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6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体检预约系统接口文档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本文档整理了医疗体检预约系统中的接口，包括管理后台、医生端和用户端的所有API接口。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管理后台接口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认证相关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管理员登录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/api/admin/login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管理员登录系统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退出登录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/api/admin/logout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管理员退出系统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获取管理员信息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/api/admin/info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获取当前登录的管理员信息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仪表盘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获取仪表盘数据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/api/admin/dashboard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获取管理后台首页仪表盘数据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用户管理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获取用户列表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/api/admin/user/list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获取用户列表，支持分页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添加用户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/api/admin/user/add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添加新用户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更新用户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/api/admin/user/update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更新用户信息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获取用户详情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/api/admin/user/detail/{userId}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获取指定用户的详细信息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更新用户状态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/api/admin/user/status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启用或禁用用户账号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重置用户密码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/api/admin/user/reset-password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重置用户密码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医生管理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获取医生列表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/api/admin/doctor/list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获取医生列表，支持分页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添加医生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/api/admin/doctor/add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添加新医生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更新医生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/api/admin/doctor/update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更新医生信息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获取医生详情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/api/admin/doctor/detail/{doctorId}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获取指定医生的详细信息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更新医生状态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/api/admin/doctor/status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启用或禁用医生账号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重置医生密码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/api/admin/doctor/reset-password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重置医生密码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体检套餐管理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获取套餐列表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/api/admin/package/list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获取体检套餐列表，支持分页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添加套餐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/api/admin/package/add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添加新体检套餐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更新套餐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/api/admin/package/update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更新体检套餐信息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获取套餐详情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/api/admin/package/detail/{packageId}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获取指定套餐的详细信息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更新套餐状态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/api/admin/package/status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上架或下架体检套餐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删除套餐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/api/admin/package/delete/{packageId}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删除体检套餐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体检项目管理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获取项目列表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/api/admin/check-item/list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获取体检项目列表，支持分页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添加项目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/api/admin/check-item/add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添加新体检项目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更新项目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/api/admin/check-item/update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更新体检项目信息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获取项目详情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/api/admin/check-item/detail/{itemId}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获取指定项目的详细信息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更新项目状态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/api/admin/check-item/status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启用或禁用体检项目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删除项目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/api/admin/check-item/delete/{itemId}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删除体检项目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医院管理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获取医院列表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/api/admin/hospital/list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获取医院列表，支持分页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添加医院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/api/admin/hospital/add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添加新医院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更新医院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/api/admin/hospital/update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更新医院信息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获取医院详情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/api/admin/hospital/detail/{hospitalId}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获取指定医院的详细信息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更新医院状态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/api/admin/hospital/status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启用或禁用医院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预约管理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获取预约列表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/api/admin/appointment/list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获取预约列表，支持分页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获取预约详情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/api/admin/appointment/detail/{appointmentId}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获取指定预约的详细信息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更新预约状态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/api/admin/appointment/status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更新预约状态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财务管理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获取财务统计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/api/admin/finance/statistics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获取财务统计数据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获取财务列表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/api/admin/finance/list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获取财务记录列表，支持分页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系统设置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获取系统设置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/api/admin/settings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获取系统设置信息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更新系统设置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/api/admin/settings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更新系统设置信息</w:t>
            </w:r>
          </w:p>
        </w:tc>
      </w:tr>
    </w:tbl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医生端接口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认证相关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医生登录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/api/doctor/login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医生登录系统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退出登录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/api/doctor/logout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医生退出系统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获取医生信息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/api/doctor/info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获取当前登录的医生信息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预约管理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获取预约列表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/api/doctor/appointment/list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获取分配给当前医生的预约列表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获取预约详情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/api/doctor/appointment/detail/{id}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获取指定预约的详细信息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更新体检结果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/api/doctor/appointment/result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提交患者的体检结果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体检报告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获取报告列表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/api/doctor/report/list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获取医生已完成的体检报告列表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获取报告详情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/api/doctor/report/detail/{id}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获取指定体检报告的详细信息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更新报告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/api/doctor/report/update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更新体检报告内容</w:t>
            </w:r>
          </w:p>
        </w:tc>
      </w:tr>
    </w:tbl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用户端接口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用户端应用（用户手机APP）的接口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用户认证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用户注册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/api/user/register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新用户注册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用户登录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/api/user/login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用户登录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更新用户信息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/api/user/update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更新用户个人资料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修改密码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/api/user/password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修改用户密码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体检套餐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获取套餐列表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/api/package/list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获取可预约的体检套餐列表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获取套餐详情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/api/package/detail/{id}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获取体检套餐详细信息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获取推荐套餐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/api/package/recommend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获取推荐的体检套餐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医院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获取医院列表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/api/hospital/list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获取可预约的医院列表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获取医院详情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/api/hospital/detail/{id}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获取医院详细信息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获取推荐医院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/api/hospital/recommend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获取推荐的医院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预约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创建预约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/api/appointment/create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创建新的体检预约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获取预约列表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/api/appointment/list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获取当前用户的预约列表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获取预约详情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/api/appointment/detail/{id}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获取预约详情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取消预约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/api/appointment/cancel/{id}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取消已创建的预约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体检报告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获取报告列表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/api/report/list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获取用户的体检报告列表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获取报告详情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/api/report/detail/{id}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获取体检报告详情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支付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接口名称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请求方法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URL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创建支付订单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/api/payment/create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创建支付订单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查询支付状态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/api/payment/status/{orderId}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查询支付订单状态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获取支付历史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/api/payment/history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获取用户支付历史记录</w:t>
            </w:r>
          </w:p>
        </w:tc>
      </w:tr>
    </w:tbl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请求/响应格式说明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通用响应格式</w:t>
      </w:r>
    </w:p>
    <w:p>
      <w:pPr>
        <w:pStyle w:val="FencedCodejs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</w:t>
        <w:br/>
        <w:t xml:space="preserve">  "code": 200,           // 状态码，200表示成功，其他值表示失败</w:t>
        <w:br/>
        <w:t xml:space="preserve">  "message": "操作成功",  // 状态描述</w:t>
        <w:br/>
        <w:t xml:space="preserve">  "data": {              // 响应数据</w:t>
        <w:br/>
        <w:t xml:space="preserve">    // 具体的业务数据</w:t>
        <w:br/>
        <w:t xml:space="preserve">  }</w:t>
        <w:br/>
        <w:t>}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分页响应格式</w:t>
      </w:r>
    </w:p>
    <w:p>
      <w:pPr>
        <w:pStyle w:val="FencedCodejs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</w:t>
        <w:br/>
        <w:t xml:space="preserve">  "code": 200,</w:t>
        <w:br/>
        <w:t xml:space="preserve">  "message": "操作成功",</w:t>
        <w:br/>
        <w:t xml:space="preserve">  "data": {</w:t>
        <w:br/>
        <w:t xml:space="preserve">    "list": [],         // 数据列表</w:t>
        <w:br/>
        <w:t xml:space="preserve">    "total": 100,       // 总记录数</w:t>
        <w:br/>
        <w:t xml:space="preserve">    "pageSize": 10,     // 每页条数</w:t>
        <w:br/>
        <w:t xml:space="preserve">    "pageNum": 1        // 当前页码</w:t>
        <w:br/>
        <w:t xml:space="preserve">  }</w:t>
        <w:br/>
        <w:t>}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错误响应格式</w:t>
      </w:r>
    </w:p>
    <w:p>
      <w:pPr>
        <w:pStyle w:val="FencedCodejs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</w:t>
        <w:br/>
        <w:t xml:space="preserve">  "code": 400,          // 错误码</w:t>
        <w:br/>
        <w:t xml:space="preserve">  "message": "参数错误", // 错误描述</w:t>
        <w:br/>
        <w:t xml:space="preserve">  "data": null</w:t>
        <w:br/>
        <w:t>}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常见错误码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错误码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描述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200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成功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400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参数错误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401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未授权，请登录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403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权限不足，禁止访问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404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请求的资源不存在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500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服务器内部错误</w:t>
            </w:r>
          </w:p>
        </w:tc>
      </w:tr>
    </w:tbl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认证方式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系统使用基于 JWT（JSON Web Token）的认证方式。客户端在登录成功后获取 token，并在后续请求的 HTTP 头部 Authorization 字段中携带该 token。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示例：</w:t>
      </w:r>
    </w:p>
    <w:p>
      <w:pPr>
        <w:pStyle w:val="Fenc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Authorization: Bearer {token}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json">
    <w:name w:val="FencedCode.js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