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0E" w:rsidRDefault="000C1D0E" w:rsidP="000C1D0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數位電路實驗</w:t>
      </w:r>
      <w:r w:rsidRPr="000C1D0E">
        <w:rPr>
          <w:rFonts w:ascii="標楷體" w:eastAsia="標楷體" w:hAnsi="標楷體" w:hint="eastAsia"/>
          <w:b/>
          <w:sz w:val="32"/>
          <w:szCs w:val="32"/>
        </w:rPr>
        <w:t>Lab3 Report</w:t>
      </w:r>
    </w:p>
    <w:p w:rsidR="000C1D0E" w:rsidRDefault="000C1D0E" w:rsidP="000C1D0E">
      <w:pPr>
        <w:ind w:righ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第四組 B02901093吳岳  B02901097張哲銘  B02901098宇德原</w:t>
      </w:r>
    </w:p>
    <w:p w:rsidR="000C1D0E" w:rsidRPr="000C1D0E" w:rsidRDefault="000C1D0E" w:rsidP="000C1D0E">
      <w:pPr>
        <w:rPr>
          <w:rFonts w:ascii="標楷體" w:eastAsia="標楷體" w:hAnsi="標楷體"/>
          <w:szCs w:val="24"/>
        </w:rPr>
      </w:pPr>
    </w:p>
    <w:p w:rsidR="00D75712" w:rsidRPr="00F630A6" w:rsidRDefault="00D75712" w:rsidP="00D75712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摘要</w:t>
      </w:r>
    </w:p>
    <w:p w:rsidR="00F67293" w:rsidRPr="00F630A6" w:rsidRDefault="00D75712" w:rsidP="00F67293">
      <w:pPr>
        <w:pStyle w:val="a7"/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這次的實驗目的在於用</w:t>
      </w:r>
      <w:r w:rsidR="00F67293" w:rsidRPr="00F630A6">
        <w:rPr>
          <w:rFonts w:ascii="標楷體" w:eastAsia="標楷體" w:hAnsi="標楷體" w:hint="eastAsia"/>
        </w:rPr>
        <w:t>Verilog程式語言去實作出一台數位錄音機，並用DSP的概念去處理聲音訊號。實驗步驟是先從認識錄音機的基本功能開始，規劃不同模組去處理錄音機的各個功能，再設計finite state machine</w:t>
      </w:r>
      <w:r w:rsidR="000C1D0E">
        <w:rPr>
          <w:rFonts w:ascii="標楷體" w:eastAsia="標楷體" w:hAnsi="標楷體" w:hint="eastAsia"/>
        </w:rPr>
        <w:t>來完成。</w:t>
      </w:r>
      <w:r w:rsidR="00F67293" w:rsidRPr="00F630A6">
        <w:rPr>
          <w:rFonts w:ascii="標楷體" w:eastAsia="標楷體" w:hAnsi="標楷體" w:hint="eastAsia"/>
        </w:rPr>
        <w:t>透過過程中的邏輯思維以及數位電路的開發流程，藉此培養我們的思考與硬體設計能力。</w:t>
      </w:r>
    </w:p>
    <w:p w:rsidR="00F67293" w:rsidRPr="000C1D0E" w:rsidRDefault="00F67293" w:rsidP="00F67293">
      <w:pPr>
        <w:pStyle w:val="a7"/>
        <w:ind w:leftChars="0"/>
        <w:rPr>
          <w:rFonts w:ascii="標楷體" w:eastAsia="標楷體" w:hAnsi="標楷體"/>
        </w:rPr>
      </w:pPr>
    </w:p>
    <w:p w:rsidR="00D75712" w:rsidRPr="00F630A6" w:rsidRDefault="00D75712" w:rsidP="00D75712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系統架構</w:t>
      </w:r>
    </w:p>
    <w:p w:rsidR="00165538" w:rsidRPr="00F630A6" w:rsidRDefault="00165538" w:rsidP="00165538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DE2_115控制界面</w:t>
      </w:r>
    </w:p>
    <w:p w:rsidR="00B279CB" w:rsidRPr="00F630A6" w:rsidRDefault="00ED66E0" w:rsidP="00165538">
      <w:pPr>
        <w:pStyle w:val="a7"/>
        <w:ind w:leftChars="0" w:left="96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以下是我們設定</w:t>
      </w:r>
      <w:r w:rsidR="00B279CB" w:rsidRPr="00F630A6">
        <w:rPr>
          <w:rFonts w:ascii="標楷體" w:eastAsia="標楷體" w:hAnsi="標楷體" w:hint="eastAsia"/>
        </w:rPr>
        <w:t>的控制界面</w:t>
      </w:r>
      <w:r w:rsidR="00046018" w:rsidRPr="00F630A6">
        <w:rPr>
          <w:rFonts w:ascii="標楷體" w:eastAsia="標楷體" w:hAnsi="標楷體" w:hint="eastAsia"/>
        </w:rPr>
        <w:t>, SW[0]是做</w:t>
      </w:r>
      <w:r w:rsidR="00165538" w:rsidRPr="00F630A6">
        <w:rPr>
          <w:rFonts w:ascii="標楷體" w:eastAsia="標楷體" w:hAnsi="標楷體" w:hint="eastAsia"/>
        </w:rPr>
        <w:t>錄音/播放的切換, SW[1]是設定內差方式(0次/1次), Key[0]是Stop/ Reset, Key[1]在record/play module 個別是設定 play &amp; pause的切換, Key[2]/[3] 是快進跟慢放。</w:t>
      </w:r>
    </w:p>
    <w:p w:rsidR="00D75712" w:rsidRPr="00F630A6" w:rsidRDefault="00B279CB" w:rsidP="00D75712">
      <w:pPr>
        <w:pStyle w:val="a7"/>
        <w:rPr>
          <w:rFonts w:ascii="標楷體" w:eastAsia="標楷體" w:hAnsi="標楷體"/>
        </w:rPr>
      </w:pPr>
      <w:r w:rsidRPr="00F630A6">
        <w:rPr>
          <w:rFonts w:ascii="標楷體" w:eastAsia="標楷體" w:hAnsi="標楷體"/>
          <w:noProof/>
        </w:rPr>
        <w:drawing>
          <wp:inline distT="0" distB="0" distL="0" distR="0">
            <wp:extent cx="3632200" cy="3403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6-05-16 下午5.44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0" w:rsidRPr="00F630A6" w:rsidRDefault="00ED66E0" w:rsidP="00D75712">
      <w:pPr>
        <w:pStyle w:val="a7"/>
        <w:rPr>
          <w:rFonts w:ascii="標楷體" w:eastAsia="標楷體" w:hAnsi="標楷體"/>
        </w:rPr>
      </w:pPr>
    </w:p>
    <w:p w:rsidR="00ED66E0" w:rsidRPr="00F630A6" w:rsidRDefault="00165538" w:rsidP="00165538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內部Module</w:t>
      </w:r>
    </w:p>
    <w:p w:rsidR="00165538" w:rsidRPr="00F630A6" w:rsidRDefault="00165538" w:rsidP="0016553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7 Display  &amp; LCD display</w:t>
      </w:r>
    </w:p>
    <w:p w:rsidR="00165538" w:rsidRPr="00F630A6" w:rsidRDefault="00165538" w:rsidP="0016553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Initializer : 內含I2C</w:t>
      </w:r>
    </w:p>
    <w:p w:rsidR="00165538" w:rsidRPr="00F630A6" w:rsidRDefault="00165538" w:rsidP="0016553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SRAM Communicator</w:t>
      </w:r>
    </w:p>
    <w:p w:rsidR="00165538" w:rsidRPr="00F630A6" w:rsidRDefault="00165538" w:rsidP="0016553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SW, KEY 介面</w:t>
      </w:r>
    </w:p>
    <w:p w:rsidR="00165538" w:rsidRPr="00F630A6" w:rsidRDefault="00165538" w:rsidP="0016553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lastRenderedPageBreak/>
        <w:t>Audio C</w:t>
      </w:r>
      <w:r w:rsidRPr="00F630A6">
        <w:rPr>
          <w:rFonts w:ascii="標楷體" w:eastAsia="標楷體" w:hAnsi="標楷體"/>
        </w:rPr>
        <w:t>o</w:t>
      </w:r>
      <w:r w:rsidRPr="00F630A6">
        <w:rPr>
          <w:rFonts w:ascii="標楷體" w:eastAsia="標楷體" w:hAnsi="標楷體" w:hint="eastAsia"/>
        </w:rPr>
        <w:t>dec</w:t>
      </w:r>
    </w:p>
    <w:p w:rsidR="004011A0" w:rsidRPr="00F630A6" w:rsidRDefault="004011A0" w:rsidP="0016553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C</w:t>
      </w:r>
      <w:r w:rsidRPr="00F630A6">
        <w:rPr>
          <w:rFonts w:ascii="標楷體" w:eastAsia="標楷體" w:hAnsi="標楷體"/>
        </w:rPr>
        <w:t>o</w:t>
      </w:r>
      <w:r w:rsidRPr="00F630A6">
        <w:rPr>
          <w:rFonts w:ascii="標楷體" w:eastAsia="標楷體" w:hAnsi="標楷體" w:hint="eastAsia"/>
        </w:rPr>
        <w:t>re : 包含最重要的兩個處理模組: Play &amp; Record</w:t>
      </w:r>
    </w:p>
    <w:p w:rsidR="00165538" w:rsidRPr="00A945C7" w:rsidRDefault="00A945C7" w:rsidP="00A945C7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736813" cy="3276600"/>
            <wp:effectExtent l="19050" t="0" r="0" b="0"/>
            <wp:docPr id="6" name="圖片 5" descr="Lab3_架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_架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655" cy="32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0" w:rsidRPr="00F630A6" w:rsidRDefault="00ED66E0" w:rsidP="00D75712">
      <w:pPr>
        <w:pStyle w:val="a7"/>
        <w:rPr>
          <w:rFonts w:ascii="標楷體" w:eastAsia="標楷體" w:hAnsi="標楷體"/>
        </w:rPr>
      </w:pPr>
    </w:p>
    <w:p w:rsidR="00D75712" w:rsidRPr="00F630A6" w:rsidRDefault="00D75712" w:rsidP="00D75712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各模組的功能</w:t>
      </w:r>
    </w:p>
    <w:p w:rsidR="0063019A" w:rsidRPr="00F630A6" w:rsidRDefault="0049728F" w:rsidP="0049728F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I2C S</w:t>
      </w:r>
      <w:r w:rsidRPr="00F630A6">
        <w:rPr>
          <w:rFonts w:ascii="標楷體" w:eastAsia="標楷體" w:hAnsi="標楷體"/>
        </w:rPr>
        <w:t>ender</w:t>
      </w:r>
      <w:r w:rsidR="00800DC5" w:rsidRPr="00F630A6">
        <w:rPr>
          <w:rFonts w:ascii="標楷體" w:eastAsia="標楷體" w:hAnsi="標楷體"/>
        </w:rPr>
        <w:t xml:space="preserve"> + Initializer</w:t>
      </w:r>
    </w:p>
    <w:p w:rsidR="0049728F" w:rsidRPr="00F630A6" w:rsidRDefault="0049728F" w:rsidP="0049728F">
      <w:pPr>
        <w:ind w:left="480"/>
        <w:rPr>
          <w:rFonts w:ascii="標楷體" w:eastAsia="標楷體" w:hAnsi="標楷體"/>
        </w:rPr>
      </w:pPr>
      <w:r w:rsidRPr="00F630A6">
        <w:rPr>
          <w:rFonts w:ascii="標楷體" w:eastAsia="標楷體" w:hAnsi="標楷體"/>
          <w:noProof/>
        </w:rPr>
        <w:drawing>
          <wp:inline distT="0" distB="0" distL="0" distR="0">
            <wp:extent cx="5274310" cy="1022102"/>
            <wp:effectExtent l="0" t="0" r="2540" b="6985"/>
            <wp:docPr id="1" name="圖片 1" descr="C:\Users\hahaha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haha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72" w:rsidRPr="00F630A6" w:rsidRDefault="00800DC5" w:rsidP="007E1572">
      <w:pPr>
        <w:ind w:left="480"/>
        <w:rPr>
          <w:rFonts w:ascii="標楷體" w:eastAsia="標楷體" w:hAnsi="標楷體" w:cs="Times New Roman"/>
        </w:rPr>
      </w:pPr>
      <w:r w:rsidRPr="00F630A6">
        <w:rPr>
          <w:rFonts w:ascii="標楷體" w:eastAsia="標楷體" w:hAnsi="標楷體" w:hint="eastAsia"/>
        </w:rPr>
        <w:t>在使用</w:t>
      </w:r>
      <w:r w:rsidRPr="00F630A6">
        <w:rPr>
          <w:rFonts w:ascii="標楷體" w:eastAsia="標楷體" w:hAnsi="標楷體" w:cs="Times New Roman"/>
        </w:rPr>
        <w:t>WM8731</w:t>
      </w:r>
      <w:r w:rsidRPr="00F630A6">
        <w:rPr>
          <w:rFonts w:ascii="標楷體" w:eastAsia="標楷體" w:hAnsi="標楷體" w:cs="Times New Roman" w:hint="eastAsia"/>
        </w:rPr>
        <w:t>之前必須先透過I2C protoc</w:t>
      </w:r>
      <w:r w:rsidRPr="00F630A6">
        <w:rPr>
          <w:rFonts w:ascii="標楷體" w:eastAsia="標楷體" w:hAnsi="標楷體" w:cs="Times New Roman"/>
        </w:rPr>
        <w:t>o</w:t>
      </w:r>
      <w:r w:rsidRPr="00F630A6">
        <w:rPr>
          <w:rFonts w:ascii="標楷體" w:eastAsia="標楷體" w:hAnsi="標楷體" w:cs="Times New Roman" w:hint="eastAsia"/>
        </w:rPr>
        <w:t>l傳遞初始化的資料才能正常使用並啟動它，因此我們寫了兩個模組，一個是Initializer</w:t>
      </w:r>
      <w:r w:rsidR="00DA6BBF" w:rsidRPr="00F630A6">
        <w:rPr>
          <w:rFonts w:ascii="標楷體" w:eastAsia="標楷體" w:hAnsi="標楷體" w:cs="Times New Roman" w:hint="eastAsia"/>
        </w:rPr>
        <w:t>，也就是負責傳送</w:t>
      </w:r>
      <w:r w:rsidRPr="00F630A6">
        <w:rPr>
          <w:rFonts w:ascii="標楷體" w:eastAsia="標楷體" w:hAnsi="標楷體" w:cs="Times New Roman" w:hint="eastAsia"/>
        </w:rPr>
        <w:t>初始化的資料</w:t>
      </w:r>
      <w:r w:rsidR="00DA6BBF" w:rsidRPr="00F630A6">
        <w:rPr>
          <w:rFonts w:ascii="標楷體" w:eastAsia="標楷體" w:hAnsi="標楷體" w:cs="Times New Roman" w:hint="eastAsia"/>
        </w:rPr>
        <w:t>給I2C sender</w:t>
      </w:r>
      <w:r w:rsidRPr="00F630A6">
        <w:rPr>
          <w:rFonts w:ascii="標楷體" w:eastAsia="標楷體" w:hAnsi="標楷體" w:cs="Times New Roman" w:hint="eastAsia"/>
        </w:rPr>
        <w:t xml:space="preserve">，比如: </w:t>
      </w:r>
      <w:r w:rsidRPr="00F630A6">
        <w:rPr>
          <w:rFonts w:ascii="標楷體" w:eastAsia="標楷體" w:hAnsi="標楷體" w:cs="Times New Roman"/>
        </w:rPr>
        <w:t xml:space="preserve">Left Line in, Right Headphone Out, </w:t>
      </w:r>
      <w:r w:rsidR="00DA6BBF" w:rsidRPr="00F630A6">
        <w:rPr>
          <w:rFonts w:ascii="標楷體" w:eastAsia="標楷體" w:hAnsi="標楷體" w:cs="Times New Roman"/>
        </w:rPr>
        <w:t>Digital path control…</w:t>
      </w:r>
      <w:r w:rsidR="00DA6BBF" w:rsidRPr="00F630A6">
        <w:rPr>
          <w:rFonts w:ascii="標楷體" w:eastAsia="標楷體" w:hAnsi="標楷體" w:cs="Times New Roman" w:hint="eastAsia"/>
        </w:rPr>
        <w:t>等等，而I2C sender模組就負責產生SCL這個特殊的clock訊號(也就是2個clock的low + 1個clock的high)，並且在SCL是high的時候將Initializer傳來的訊號交給</w:t>
      </w:r>
      <w:r w:rsidR="00DA6BBF" w:rsidRPr="00F630A6">
        <w:rPr>
          <w:rFonts w:ascii="標楷體" w:eastAsia="標楷體" w:hAnsi="標楷體" w:cs="Times New Roman"/>
        </w:rPr>
        <w:t>WM8731</w:t>
      </w:r>
      <w:r w:rsidR="007E1572" w:rsidRPr="00F630A6">
        <w:rPr>
          <w:rFonts w:ascii="標楷體" w:eastAsia="標楷體" w:hAnsi="標楷體" w:cs="Times New Roman" w:hint="eastAsia"/>
        </w:rPr>
        <w:t>，然後每傳8個bit的資訊後就要把控制權交給</w:t>
      </w:r>
      <w:r w:rsidR="007E1572" w:rsidRPr="00F630A6">
        <w:rPr>
          <w:rFonts w:ascii="標楷體" w:eastAsia="標楷體" w:hAnsi="標楷體" w:cs="Times New Roman"/>
        </w:rPr>
        <w:t>WM8731</w:t>
      </w:r>
      <w:r w:rsidR="007E1572" w:rsidRPr="00F630A6">
        <w:rPr>
          <w:rFonts w:ascii="標楷體" w:eastAsia="標楷體" w:hAnsi="標楷體" w:cs="Times New Roman" w:hint="eastAsia"/>
        </w:rPr>
        <w:t>並且接受ACK一次，直到把24個bit傳完後，就回到原始的state，然後等到把所有的資料傳完後，就結束這兩個模組的運作。</w:t>
      </w:r>
    </w:p>
    <w:p w:rsidR="007E1572" w:rsidRPr="00F630A6" w:rsidRDefault="007E1572" w:rsidP="007E1572">
      <w:pPr>
        <w:ind w:left="480"/>
        <w:rPr>
          <w:rFonts w:ascii="標楷體" w:eastAsia="標楷體" w:hAnsi="標楷體" w:cs="Times New Roman"/>
        </w:rPr>
      </w:pPr>
    </w:p>
    <w:p w:rsidR="007E1572" w:rsidRPr="00F630A6" w:rsidRDefault="007E1572" w:rsidP="007E1572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SRAM Communicator</w:t>
      </w:r>
    </w:p>
    <w:p w:rsidR="00E04FA0" w:rsidRPr="00F630A6" w:rsidRDefault="00E04FA0" w:rsidP="00E04FA0">
      <w:pPr>
        <w:pStyle w:val="a7"/>
        <w:ind w:leftChars="0" w:left="840"/>
        <w:rPr>
          <w:rFonts w:ascii="標楷體" w:eastAsia="標楷體" w:hAnsi="標楷體" w:cs="Times New Roman"/>
        </w:rPr>
      </w:pPr>
      <w:r w:rsidRPr="00F630A6">
        <w:rPr>
          <w:rFonts w:ascii="標楷體" w:eastAsia="標楷體" w:hAnsi="標楷體" w:hint="eastAsia"/>
        </w:rPr>
        <w:t>這部分就是負責接受來自Record以及Play的指示來將資料交給DE2-115板子上面SRAM的媒介，如果是Record的模組在運作時，此模</w:t>
      </w:r>
      <w:r w:rsidRPr="00F630A6">
        <w:rPr>
          <w:rFonts w:ascii="標楷體" w:eastAsia="標楷體" w:hAnsi="標楷體" w:hint="eastAsia"/>
        </w:rPr>
        <w:lastRenderedPageBreak/>
        <w:t>組就會把得到的二補數資料傳進SRAM裡面，並且紀錄現在最後一筆資料在SRAM裡面的address，而狀態是在Play的話，就會根據使用者希望調成幾倍速播放來決定讀出來的address是需要一次跳幾碼，然後把SRAM</w:t>
      </w:r>
      <w:r w:rsidR="006C1E97" w:rsidRPr="00F630A6">
        <w:rPr>
          <w:rFonts w:ascii="標楷體" w:eastAsia="標楷體" w:hAnsi="標楷體" w:hint="eastAsia"/>
        </w:rPr>
        <w:t>根據這個address我輸出的資料傳給</w:t>
      </w:r>
      <w:r w:rsidR="006C1E97" w:rsidRPr="00F630A6">
        <w:rPr>
          <w:rFonts w:ascii="標楷體" w:eastAsia="標楷體" w:hAnsi="標楷體" w:cs="Times New Roman"/>
        </w:rPr>
        <w:t>Play</w:t>
      </w:r>
      <w:r w:rsidR="006C1E97" w:rsidRPr="00F630A6">
        <w:rPr>
          <w:rFonts w:ascii="標楷體" w:eastAsia="標楷體" w:hAnsi="標楷體" w:cs="Times New Roman" w:hint="eastAsia"/>
        </w:rPr>
        <w:t>這個模組來作播放的動作。</w:t>
      </w:r>
    </w:p>
    <w:p w:rsidR="006C1E97" w:rsidRPr="00F630A6" w:rsidRDefault="00165538" w:rsidP="006C1E97">
      <w:pPr>
        <w:rPr>
          <w:rFonts w:ascii="標楷體" w:eastAsia="標楷體" w:hAnsi="標楷體"/>
        </w:rPr>
      </w:pPr>
      <w:r w:rsidRPr="00F630A6">
        <w:rPr>
          <w:rFonts w:ascii="標楷體" w:eastAsia="標楷體" w:hAnsi="標楷體"/>
          <w:noProof/>
        </w:rPr>
        <w:drawing>
          <wp:inline distT="0" distB="0" distL="0" distR="0">
            <wp:extent cx="5274310" cy="1896110"/>
            <wp:effectExtent l="0" t="0" r="889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6-05-16 下午6.08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97" w:rsidRPr="00F630A6" w:rsidRDefault="006C1E97" w:rsidP="006C1E97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P</w:t>
      </w:r>
      <w:r w:rsidRPr="00F630A6">
        <w:rPr>
          <w:rFonts w:ascii="標楷體" w:eastAsia="標楷體" w:hAnsi="標楷體"/>
        </w:rPr>
        <w:t>lay</w:t>
      </w:r>
    </w:p>
    <w:p w:rsidR="00B279CB" w:rsidRPr="00F630A6" w:rsidRDefault="00B279CB" w:rsidP="00B279CB">
      <w:pPr>
        <w:pStyle w:val="a7"/>
        <w:ind w:leftChars="0" w:left="84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Play 在I2S的做法跟Record差不多,只是從ADC 轉成DAC, 並從</w:t>
      </w:r>
      <w:proofErr w:type="spellStart"/>
      <w:r w:rsidRPr="00F630A6">
        <w:rPr>
          <w:rFonts w:ascii="標楷體" w:eastAsia="標楷體" w:hAnsi="標楷體" w:hint="eastAsia"/>
        </w:rPr>
        <w:t>Sram_C</w:t>
      </w:r>
      <w:r w:rsidRPr="00F630A6">
        <w:rPr>
          <w:rFonts w:ascii="標楷體" w:eastAsia="標楷體" w:hAnsi="標楷體"/>
        </w:rPr>
        <w:t>o</w:t>
      </w:r>
      <w:r w:rsidRPr="00F630A6">
        <w:rPr>
          <w:rFonts w:ascii="標楷體" w:eastAsia="標楷體" w:hAnsi="標楷體" w:hint="eastAsia"/>
        </w:rPr>
        <w:t>mmnicator</w:t>
      </w:r>
      <w:proofErr w:type="spellEnd"/>
      <w:r w:rsidR="00ED66E0" w:rsidRPr="00F630A6">
        <w:rPr>
          <w:rFonts w:ascii="標楷體" w:eastAsia="標楷體" w:hAnsi="標楷體" w:hint="eastAsia"/>
        </w:rPr>
        <w:t>讀資料。只是這邊比較複雜的是速度</w:t>
      </w:r>
      <w:r w:rsidRPr="00F630A6">
        <w:rPr>
          <w:rFonts w:ascii="標楷體" w:eastAsia="標楷體" w:hAnsi="標楷體" w:hint="eastAsia"/>
        </w:rPr>
        <w:t xml:space="preserve">的處理, </w:t>
      </w:r>
      <w:r w:rsidR="00046018" w:rsidRPr="00F630A6">
        <w:rPr>
          <w:rFonts w:ascii="標楷體" w:eastAsia="標楷體" w:hAnsi="標楷體" w:hint="eastAsia"/>
        </w:rPr>
        <w:t>加速的話比較簡單, 就是跳address</w:t>
      </w:r>
      <w:r w:rsidR="00ED66E0" w:rsidRPr="00F630A6">
        <w:rPr>
          <w:rFonts w:ascii="標楷體" w:eastAsia="標楷體" w:hAnsi="標楷體" w:hint="eastAsia"/>
        </w:rPr>
        <w:t>,</w:t>
      </w:r>
      <w:r w:rsidR="00046018" w:rsidRPr="00F630A6">
        <w:rPr>
          <w:rFonts w:ascii="標楷體" w:eastAsia="標楷體" w:hAnsi="標楷體" w:hint="eastAsia"/>
        </w:rPr>
        <w:t>而減速的話</w:t>
      </w:r>
      <w:r w:rsidR="00C8676E">
        <w:rPr>
          <w:rFonts w:ascii="標楷體" w:eastAsia="標楷體" w:hAnsi="標楷體" w:hint="eastAsia"/>
        </w:rPr>
        <w:t>分成零次</w:t>
      </w:r>
      <w:proofErr w:type="gramStart"/>
      <w:r w:rsidR="00C8676E">
        <w:rPr>
          <w:rFonts w:ascii="標楷體" w:eastAsia="標楷體" w:hAnsi="標楷體" w:hint="eastAsia"/>
        </w:rPr>
        <w:t>內插跟一次</w:t>
      </w:r>
      <w:proofErr w:type="gramEnd"/>
      <w:r w:rsidR="00C8676E">
        <w:rPr>
          <w:rFonts w:ascii="標楷體" w:eastAsia="標楷體" w:hAnsi="標楷體" w:hint="eastAsia"/>
        </w:rPr>
        <w:t>內插。零次</w:t>
      </w:r>
      <w:proofErr w:type="gramStart"/>
      <w:r w:rsidR="00C8676E">
        <w:rPr>
          <w:rFonts w:ascii="標楷體" w:eastAsia="標楷體" w:hAnsi="標楷體" w:hint="eastAsia"/>
        </w:rPr>
        <w:t>內插</w:t>
      </w:r>
      <w:r w:rsidRPr="00F630A6">
        <w:rPr>
          <w:rFonts w:ascii="標楷體" w:eastAsia="標楷體" w:hAnsi="標楷體" w:hint="eastAsia"/>
        </w:rPr>
        <w:t>指的</w:t>
      </w:r>
      <w:proofErr w:type="gramEnd"/>
      <w:r w:rsidRPr="00F630A6">
        <w:rPr>
          <w:rFonts w:ascii="標楷體" w:eastAsia="標楷體" w:hAnsi="標楷體" w:hint="eastAsia"/>
        </w:rPr>
        <w:t>是插入的訊號</w:t>
      </w:r>
      <w:r w:rsidR="00F630A6" w:rsidRPr="00F630A6">
        <w:rPr>
          <w:rFonts w:ascii="標楷體" w:eastAsia="標楷體" w:hAnsi="標楷體" w:hint="eastAsia"/>
        </w:rPr>
        <w:t>在兩筆</w:t>
      </w:r>
      <w:proofErr w:type="gramStart"/>
      <w:r w:rsidR="00F630A6" w:rsidRPr="00F630A6">
        <w:rPr>
          <w:rFonts w:ascii="標楷體" w:eastAsia="標楷體" w:hAnsi="標楷體" w:hint="eastAsia"/>
        </w:rPr>
        <w:t>訊號間都直接</w:t>
      </w:r>
      <w:proofErr w:type="gramEnd"/>
      <w:r w:rsidR="00F630A6" w:rsidRPr="00F630A6">
        <w:rPr>
          <w:rFonts w:ascii="標楷體" w:eastAsia="標楷體" w:hAnsi="標楷體" w:hint="eastAsia"/>
        </w:rPr>
        <w:t>選擇上一筆的資料來播放，</w:t>
      </w:r>
      <w:r w:rsidRPr="00F630A6">
        <w:rPr>
          <w:rFonts w:ascii="標楷體" w:eastAsia="標楷體" w:hAnsi="標楷體" w:hint="eastAsia"/>
        </w:rPr>
        <w:t>而一次訊號是指</w:t>
      </w:r>
      <w:r w:rsidR="00C8676E">
        <w:rPr>
          <w:rFonts w:ascii="標楷體" w:eastAsia="標楷體" w:hAnsi="標楷體" w:hint="eastAsia"/>
        </w:rPr>
        <w:t>在兩筆訊號間</w:t>
      </w:r>
      <w:r w:rsidRPr="00F630A6">
        <w:rPr>
          <w:rFonts w:ascii="標楷體" w:eastAsia="標楷體" w:hAnsi="標楷體" w:hint="eastAsia"/>
        </w:rPr>
        <w:t>插入</w:t>
      </w:r>
      <w:r w:rsidR="00C8676E">
        <w:rPr>
          <w:rFonts w:ascii="標楷體" w:eastAsia="標楷體" w:hAnsi="標楷體" w:hint="eastAsia"/>
        </w:rPr>
        <w:t>的</w:t>
      </w:r>
      <w:r w:rsidRPr="00F630A6">
        <w:rPr>
          <w:rFonts w:ascii="標楷體" w:eastAsia="標楷體" w:hAnsi="標楷體" w:hint="eastAsia"/>
        </w:rPr>
        <w:t>訊號跟原始訊號呈線性關係。</w:t>
      </w:r>
    </w:p>
    <w:p w:rsidR="00B279CB" w:rsidRPr="00F630A6" w:rsidRDefault="00B279CB" w:rsidP="00B279CB">
      <w:pPr>
        <w:pStyle w:val="a7"/>
        <w:ind w:leftChars="0" w:left="840"/>
        <w:rPr>
          <w:rFonts w:ascii="標楷體" w:eastAsia="標楷體" w:hAnsi="標楷體"/>
        </w:rPr>
      </w:pPr>
    </w:p>
    <w:p w:rsidR="00ED66E0" w:rsidRPr="00F630A6" w:rsidRDefault="00ED66E0" w:rsidP="00ED66E0">
      <w:pPr>
        <w:pStyle w:val="a7"/>
        <w:ind w:leftChars="0" w:left="84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 xml:space="preserve">這邊我們設定兩個特別的參數: </w:t>
      </w:r>
      <w:proofErr w:type="spellStart"/>
      <w:r w:rsidRPr="00F630A6">
        <w:rPr>
          <w:rFonts w:ascii="標楷體" w:eastAsia="標楷體" w:hAnsi="標楷體" w:hint="eastAsia"/>
        </w:rPr>
        <w:t>speed_down_wait_count</w:t>
      </w:r>
      <w:proofErr w:type="spellEnd"/>
      <w:r w:rsidRPr="00F630A6">
        <w:rPr>
          <w:rFonts w:ascii="標楷體" w:eastAsia="標楷體" w:hAnsi="標楷體" w:hint="eastAsia"/>
        </w:rPr>
        <w:t>跟</w:t>
      </w:r>
      <w:proofErr w:type="spellStart"/>
      <w:r w:rsidRPr="00F630A6">
        <w:rPr>
          <w:rFonts w:ascii="標楷體" w:eastAsia="標楷體" w:hAnsi="標楷體" w:hint="eastAsia"/>
        </w:rPr>
        <w:t>sram_data_prev</w:t>
      </w:r>
      <w:proofErr w:type="spellEnd"/>
      <w:r w:rsidRPr="00F630A6">
        <w:rPr>
          <w:rFonts w:ascii="標楷體" w:eastAsia="標楷體" w:hAnsi="標楷體" w:hint="eastAsia"/>
        </w:rPr>
        <w:t>, 如果設定完</w:t>
      </w:r>
      <w:proofErr w:type="spellStart"/>
      <w:r w:rsidRPr="00F630A6">
        <w:rPr>
          <w:rFonts w:ascii="標楷體" w:eastAsia="標楷體" w:hAnsi="標楷體" w:hint="eastAsia"/>
        </w:rPr>
        <w:t>play_speed</w:t>
      </w:r>
      <w:proofErr w:type="spellEnd"/>
      <w:r w:rsidRPr="00F630A6">
        <w:rPr>
          <w:rFonts w:ascii="標楷體" w:eastAsia="標楷體" w:hAnsi="標楷體" w:hint="eastAsia"/>
        </w:rPr>
        <w:t>, play module會計算出對應的</w:t>
      </w:r>
      <w:proofErr w:type="spellStart"/>
      <w:r w:rsidRPr="00F630A6">
        <w:rPr>
          <w:rFonts w:ascii="標楷體" w:eastAsia="標楷體" w:hAnsi="標楷體" w:hint="eastAsia"/>
        </w:rPr>
        <w:t>speed_down_wait_count</w:t>
      </w:r>
      <w:proofErr w:type="spellEnd"/>
      <w:r w:rsidRPr="00F630A6">
        <w:rPr>
          <w:rFonts w:ascii="標楷體" w:eastAsia="標楷體" w:hAnsi="標楷體" w:hint="eastAsia"/>
        </w:rPr>
        <w:t xml:space="preserve">,每經過一個LRC, </w:t>
      </w:r>
      <w:proofErr w:type="spellStart"/>
      <w:r w:rsidRPr="00F630A6">
        <w:rPr>
          <w:rFonts w:ascii="標楷體" w:eastAsia="標楷體" w:hAnsi="標楷體" w:hint="eastAsia"/>
        </w:rPr>
        <w:t>speed_down_wait_count</w:t>
      </w:r>
      <w:proofErr w:type="spellEnd"/>
      <w:r w:rsidRPr="00F630A6">
        <w:rPr>
          <w:rFonts w:ascii="標楷體" w:eastAsia="標楷體" w:hAnsi="標楷體" w:hint="eastAsia"/>
        </w:rPr>
        <w:t xml:space="preserve">會減一。藉此設定線性內差的係數。此外, </w:t>
      </w:r>
      <w:proofErr w:type="spellStart"/>
      <w:r w:rsidRPr="00F630A6">
        <w:rPr>
          <w:rFonts w:ascii="標楷體" w:eastAsia="標楷體" w:hAnsi="標楷體" w:hint="eastAsia"/>
        </w:rPr>
        <w:t>sram_data_prev</w:t>
      </w:r>
      <w:proofErr w:type="spellEnd"/>
      <w:r w:rsidRPr="00F630A6">
        <w:rPr>
          <w:rFonts w:ascii="標楷體" w:eastAsia="標楷體" w:hAnsi="標楷體" w:hint="eastAsia"/>
        </w:rPr>
        <w:t>的設定由play left/right state的</w:t>
      </w:r>
      <w:proofErr w:type="spellStart"/>
      <w:r w:rsidRPr="00F630A6">
        <w:rPr>
          <w:rFonts w:ascii="標楷體" w:eastAsia="標楷體" w:hAnsi="標楷體" w:hint="eastAsia"/>
        </w:rPr>
        <w:t>prev_start</w:t>
      </w:r>
      <w:proofErr w:type="spellEnd"/>
      <w:r w:rsidRPr="00F630A6">
        <w:rPr>
          <w:rFonts w:ascii="標楷體" w:eastAsia="標楷體" w:hAnsi="標楷體" w:hint="eastAsia"/>
        </w:rPr>
        <w:t>決定, 當左聲道轉換成右聲道(</w:t>
      </w:r>
      <w:proofErr w:type="spellStart"/>
      <w:r w:rsidRPr="00F630A6">
        <w:rPr>
          <w:rFonts w:ascii="標楷體" w:eastAsia="標楷體" w:hAnsi="標楷體" w:hint="eastAsia"/>
        </w:rPr>
        <w:t>posedge</w:t>
      </w:r>
      <w:proofErr w:type="spellEnd"/>
      <w:r w:rsidRPr="00F630A6">
        <w:rPr>
          <w:rFonts w:ascii="標楷體" w:eastAsia="標楷體" w:hAnsi="標楷體" w:hint="eastAsia"/>
        </w:rPr>
        <w:t xml:space="preserve"> LRC)時, </w:t>
      </w:r>
      <w:proofErr w:type="spellStart"/>
      <w:r w:rsidRPr="00F630A6">
        <w:rPr>
          <w:rFonts w:ascii="標楷體" w:eastAsia="標楷體" w:hAnsi="標楷體" w:hint="eastAsia"/>
        </w:rPr>
        <w:t>prev_start</w:t>
      </w:r>
      <w:proofErr w:type="spellEnd"/>
      <w:r w:rsidRPr="00F630A6">
        <w:rPr>
          <w:rFonts w:ascii="標楷體" w:eastAsia="標楷體" w:hAnsi="標楷體" w:hint="eastAsia"/>
        </w:rPr>
        <w:t>會重新設定。</w:t>
      </w:r>
    </w:p>
    <w:p w:rsidR="00ED66E0" w:rsidRDefault="00165538" w:rsidP="00046018">
      <w:pPr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189103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6-05-16 下午6.07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C7" w:rsidRDefault="00A945C7" w:rsidP="00046018">
      <w:pPr>
        <w:rPr>
          <w:rFonts w:ascii="標楷體" w:eastAsia="標楷體" w:hAnsi="標楷體"/>
        </w:rPr>
      </w:pPr>
    </w:p>
    <w:p w:rsidR="00A945C7" w:rsidRPr="00F630A6" w:rsidRDefault="00A945C7" w:rsidP="00046018">
      <w:pPr>
        <w:rPr>
          <w:rFonts w:ascii="標楷體" w:eastAsia="標楷體" w:hAnsi="標楷體"/>
        </w:rPr>
      </w:pPr>
    </w:p>
    <w:p w:rsidR="006C1E97" w:rsidRPr="00F630A6" w:rsidRDefault="006C1E97" w:rsidP="006C1E97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/>
        </w:rPr>
        <w:lastRenderedPageBreak/>
        <w:t>Record</w:t>
      </w:r>
    </w:p>
    <w:p w:rsidR="00B279CB" w:rsidRPr="00F630A6" w:rsidRDefault="00B279CB" w:rsidP="00B279CB">
      <w:pPr>
        <w:pStyle w:val="a7"/>
        <w:ind w:leftChars="0" w:left="84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將錄的資料藉由Codec的模組傳到我們設定好的record module裡面, 透過Key的值設定input做state轉換,因為record在錄資料時只需左右聲道取其一, 而這邊我們選ADC_LRCK高點時錄資料, 每次錄16 bits的資料, 等counter &gt;16時就不再讀DAT的資料, 將每回合錄到的資料傳給</w:t>
      </w:r>
      <w:proofErr w:type="spellStart"/>
      <w:r w:rsidRPr="00F630A6">
        <w:rPr>
          <w:rFonts w:ascii="標楷體" w:eastAsia="標楷體" w:hAnsi="標楷體" w:hint="eastAsia"/>
        </w:rPr>
        <w:t>SRAM_Communicator</w:t>
      </w:r>
      <w:proofErr w:type="spellEnd"/>
      <w:r w:rsidRPr="00F630A6">
        <w:rPr>
          <w:rFonts w:ascii="標楷體" w:eastAsia="標楷體" w:hAnsi="標楷體" w:hint="eastAsia"/>
        </w:rPr>
        <w:t>做處理。</w:t>
      </w:r>
    </w:p>
    <w:p w:rsidR="00B279CB" w:rsidRPr="00F630A6" w:rsidRDefault="00B279CB" w:rsidP="00B279CB">
      <w:pPr>
        <w:pStyle w:val="a7"/>
        <w:ind w:leftChars="0" w:left="840"/>
        <w:rPr>
          <w:rFonts w:ascii="標楷體" w:eastAsia="標楷體" w:hAnsi="標楷體"/>
        </w:rPr>
      </w:pPr>
    </w:p>
    <w:p w:rsidR="006C1E97" w:rsidRPr="00F630A6" w:rsidRDefault="006C1E97" w:rsidP="006C1E97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/>
        </w:rPr>
        <w:t>LCD</w:t>
      </w:r>
    </w:p>
    <w:p w:rsidR="004011A0" w:rsidRDefault="00E266A4" w:rsidP="004011A0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在這次的實驗中，我們用LCD顯示器來達到三個功能--顯示錄音器目前的狀態、顯示錄音或播放時的秒數，以及播放時的播放</w:t>
      </w:r>
      <w:proofErr w:type="gramStart"/>
      <w:r>
        <w:rPr>
          <w:rFonts w:ascii="標楷體" w:eastAsia="標楷體" w:hAnsi="標楷體" w:hint="eastAsia"/>
        </w:rPr>
        <w:t>倍</w:t>
      </w:r>
      <w:proofErr w:type="gramEnd"/>
      <w:r>
        <w:rPr>
          <w:rFonts w:ascii="標楷體" w:eastAsia="標楷體" w:hAnsi="標楷體" w:hint="eastAsia"/>
        </w:rPr>
        <w:t>速。而我們用了三個模組來控制LCD顯示器，分別是：LCD_SHOW、</w:t>
      </w:r>
      <w:proofErr w:type="spellStart"/>
      <w:r>
        <w:rPr>
          <w:rFonts w:ascii="標楷體" w:eastAsia="標楷體" w:hAnsi="標楷體" w:hint="eastAsia"/>
        </w:rPr>
        <w:t>LCD_controller</w:t>
      </w:r>
      <w:proofErr w:type="spellEnd"/>
      <w:r>
        <w:rPr>
          <w:rFonts w:ascii="標楷體" w:eastAsia="標楷體" w:hAnsi="標楷體" w:hint="eastAsia"/>
        </w:rPr>
        <w:t>和</w:t>
      </w:r>
      <w:proofErr w:type="spellStart"/>
      <w:r>
        <w:rPr>
          <w:rFonts w:ascii="標楷體" w:eastAsia="標楷體" w:hAnsi="標楷體" w:hint="eastAsia"/>
        </w:rPr>
        <w:t>LCD_txt</w:t>
      </w:r>
      <w:proofErr w:type="spellEnd"/>
      <w:r>
        <w:rPr>
          <w:rFonts w:ascii="標楷體" w:eastAsia="標楷體" w:hAnsi="標楷體" w:hint="eastAsia"/>
        </w:rPr>
        <w:t>。</w:t>
      </w:r>
    </w:p>
    <w:p w:rsidR="00E266A4" w:rsidRDefault="00E266A4" w:rsidP="004011A0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最主要的模組式LCD_SHOW，負責接收Play或Record傳來的state狀態(</w:t>
      </w:r>
      <w:proofErr w:type="spellStart"/>
      <w:r>
        <w:rPr>
          <w:rFonts w:ascii="標楷體" w:eastAsia="標楷體" w:hAnsi="標楷體" w:hint="eastAsia"/>
        </w:rPr>
        <w:t>iST</w:t>
      </w:r>
      <w:proofErr w:type="spellEnd"/>
      <w:r>
        <w:rPr>
          <w:rFonts w:ascii="標楷體" w:eastAsia="標楷體" w:hAnsi="標楷體" w:hint="eastAsia"/>
        </w:rPr>
        <w:t>)和播放</w:t>
      </w:r>
      <w:proofErr w:type="gramStart"/>
      <w:r>
        <w:rPr>
          <w:rFonts w:ascii="標楷體" w:eastAsia="標楷體" w:hAnsi="標楷體" w:hint="eastAsia"/>
        </w:rPr>
        <w:t>倍</w:t>
      </w:r>
      <w:proofErr w:type="gramEnd"/>
      <w:r>
        <w:rPr>
          <w:rFonts w:ascii="標楷體" w:eastAsia="標楷體" w:hAnsi="標楷體" w:hint="eastAsia"/>
        </w:rPr>
        <w:t>速(</w:t>
      </w:r>
      <w:proofErr w:type="spellStart"/>
      <w:r>
        <w:rPr>
          <w:rFonts w:ascii="標楷體" w:eastAsia="標楷體" w:hAnsi="標楷體" w:hint="eastAsia"/>
        </w:rPr>
        <w:t>iSPEED</w:t>
      </w:r>
      <w:proofErr w:type="spellEnd"/>
      <w:r>
        <w:rPr>
          <w:rFonts w:ascii="標楷體" w:eastAsia="標楷體" w:hAnsi="標楷體" w:hint="eastAsia"/>
        </w:rPr>
        <w:t>)</w:t>
      </w:r>
      <w:r w:rsidR="0034753F">
        <w:rPr>
          <w:rFonts w:ascii="標楷體" w:eastAsia="標楷體" w:hAnsi="標楷體" w:hint="eastAsia"/>
        </w:rPr>
        <w:t>，再傳給</w:t>
      </w:r>
      <w:proofErr w:type="spellStart"/>
      <w:r w:rsidR="0034753F">
        <w:rPr>
          <w:rFonts w:ascii="標楷體" w:eastAsia="標楷體" w:hAnsi="標楷體" w:hint="eastAsia"/>
        </w:rPr>
        <w:t>LCD_txt</w:t>
      </w:r>
      <w:proofErr w:type="spellEnd"/>
      <w:r w:rsidR="0034753F">
        <w:rPr>
          <w:rFonts w:ascii="標楷體" w:eastAsia="標楷體" w:hAnsi="標楷體" w:hint="eastAsia"/>
        </w:rPr>
        <w:t>處理成要顯示出來的文字，最後傳給LCD顯示出來。</w:t>
      </w:r>
      <w:proofErr w:type="spellStart"/>
      <w:r w:rsidR="0034753F">
        <w:rPr>
          <w:rFonts w:ascii="標楷體" w:eastAsia="標楷體" w:hAnsi="標楷體" w:hint="eastAsia"/>
        </w:rPr>
        <w:t>LCD_txt</w:t>
      </w:r>
      <w:proofErr w:type="spellEnd"/>
      <w:r w:rsidR="0034753F">
        <w:rPr>
          <w:rFonts w:ascii="標楷體" w:eastAsia="標楷體" w:hAnsi="標楷體" w:hint="eastAsia"/>
        </w:rPr>
        <w:t>就是負責把目前的資訊轉換成要顯示出來的數字和英文。而</w:t>
      </w:r>
      <w:proofErr w:type="spellStart"/>
      <w:r w:rsidR="0034753F">
        <w:rPr>
          <w:rFonts w:ascii="標楷體" w:eastAsia="標楷體" w:hAnsi="標楷體" w:hint="eastAsia"/>
        </w:rPr>
        <w:t>LCD_controller</w:t>
      </w:r>
      <w:proofErr w:type="spellEnd"/>
      <w:r w:rsidR="0034753F">
        <w:rPr>
          <w:rFonts w:ascii="標楷體" w:eastAsia="標楷體" w:hAnsi="標楷體" w:hint="eastAsia"/>
        </w:rPr>
        <w:t>則是負責控制LCD_EN、LCD_RS和delay等訊號，好讓每個字的輸出都能符合LCD的輸出標準。</w:t>
      </w:r>
    </w:p>
    <w:p w:rsidR="00E266A4" w:rsidRPr="00E266A4" w:rsidRDefault="00E266A4" w:rsidP="004011A0">
      <w:pPr>
        <w:pStyle w:val="a7"/>
        <w:ind w:leftChars="0" w:left="840"/>
        <w:rPr>
          <w:rFonts w:ascii="標楷體" w:eastAsia="標楷體" w:hAnsi="標楷體"/>
        </w:rPr>
      </w:pPr>
    </w:p>
    <w:p w:rsidR="00B279CB" w:rsidRPr="00F630A6" w:rsidRDefault="00B279CB" w:rsidP="006C1E97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F630A6">
        <w:rPr>
          <w:rFonts w:ascii="標楷體" w:eastAsia="標楷體" w:hAnsi="標楷體" w:hint="eastAsia"/>
        </w:rPr>
        <w:t>SevenHex_Decoder</w:t>
      </w:r>
      <w:proofErr w:type="spellEnd"/>
    </w:p>
    <w:p w:rsidR="004011A0" w:rsidRPr="00F630A6" w:rsidRDefault="004011A0" w:rsidP="004011A0">
      <w:pPr>
        <w:ind w:left="84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DE2_115有8個7段Decoder, 從Hex0到Hex7, 我依序設定為：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Hex0 : Record module state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Hex1 : Play module state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 xml:space="preserve">Hex2 : </w:t>
      </w:r>
      <w:proofErr w:type="spellStart"/>
      <w:r w:rsidRPr="00F630A6">
        <w:rPr>
          <w:rFonts w:ascii="標楷體" w:eastAsia="標楷體" w:hAnsi="標楷體" w:hint="eastAsia"/>
        </w:rPr>
        <w:t>play_complete</w:t>
      </w:r>
      <w:proofErr w:type="spellEnd"/>
      <w:r w:rsidRPr="00F630A6">
        <w:rPr>
          <w:rFonts w:ascii="標楷體" w:eastAsia="標楷體" w:hAnsi="標楷體" w:hint="eastAsia"/>
        </w:rPr>
        <w:t xml:space="preserve"> 訊號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Hex3 : SW[0] 訊號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 xml:space="preserve">Hex4 : </w:t>
      </w:r>
      <w:proofErr w:type="spellStart"/>
      <w:r w:rsidRPr="00F630A6">
        <w:rPr>
          <w:rFonts w:ascii="標楷體" w:eastAsia="標楷體" w:hAnsi="標楷體" w:hint="eastAsia"/>
        </w:rPr>
        <w:t>Play_speed</w:t>
      </w:r>
      <w:proofErr w:type="spellEnd"/>
      <w:r w:rsidRPr="00F630A6">
        <w:rPr>
          <w:rFonts w:ascii="標楷體" w:eastAsia="標楷體" w:hAnsi="標楷體" w:hint="eastAsia"/>
        </w:rPr>
        <w:t xml:space="preserve"> 十位數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 xml:space="preserve">Hex5 : </w:t>
      </w:r>
      <w:proofErr w:type="spellStart"/>
      <w:r w:rsidRPr="00F630A6">
        <w:rPr>
          <w:rFonts w:ascii="標楷體" w:eastAsia="標楷體" w:hAnsi="標楷體" w:hint="eastAsia"/>
        </w:rPr>
        <w:t>Play_speed</w:t>
      </w:r>
      <w:proofErr w:type="spellEnd"/>
      <w:r w:rsidRPr="00F630A6">
        <w:rPr>
          <w:rFonts w:ascii="標楷體" w:eastAsia="標楷體" w:hAnsi="標楷體" w:hint="eastAsia"/>
        </w:rPr>
        <w:t xml:space="preserve"> 個位數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H</w:t>
      </w:r>
      <w:r w:rsidRPr="00F630A6">
        <w:rPr>
          <w:rFonts w:ascii="標楷體" w:eastAsia="標楷體" w:hAnsi="標楷體"/>
        </w:rPr>
        <w:t>e</w:t>
      </w:r>
      <w:r w:rsidRPr="00F630A6">
        <w:rPr>
          <w:rFonts w:ascii="標楷體" w:eastAsia="標楷體" w:hAnsi="標楷體" w:hint="eastAsia"/>
        </w:rPr>
        <w:t>x6 : Speedup Parameter</w:t>
      </w:r>
    </w:p>
    <w:p w:rsidR="004011A0" w:rsidRPr="00F630A6" w:rsidRDefault="004011A0" w:rsidP="004011A0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F630A6">
        <w:rPr>
          <w:rFonts w:ascii="標楷體" w:eastAsia="標楷體" w:hAnsi="標楷體" w:hint="eastAsia"/>
        </w:rPr>
        <w:t>Hex7 : State 圖示化</w:t>
      </w:r>
    </w:p>
    <w:p w:rsidR="004011A0" w:rsidRPr="00F630A6" w:rsidRDefault="004011A0" w:rsidP="004011A0">
      <w:pPr>
        <w:pStyle w:val="a7"/>
        <w:ind w:leftChars="0" w:left="840"/>
        <w:rPr>
          <w:rFonts w:ascii="標楷體" w:eastAsia="標楷體" w:hAnsi="標楷體"/>
        </w:rPr>
      </w:pPr>
    </w:p>
    <w:p w:rsidR="006C1E97" w:rsidRDefault="006C1E97" w:rsidP="006C1E97">
      <w:pPr>
        <w:pStyle w:val="a7"/>
        <w:numPr>
          <w:ilvl w:val="1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F630A6">
        <w:rPr>
          <w:rFonts w:ascii="標楷體" w:eastAsia="標楷體" w:hAnsi="標楷體"/>
        </w:rPr>
        <w:t>Debounce</w:t>
      </w:r>
      <w:proofErr w:type="spellEnd"/>
    </w:p>
    <w:p w:rsidR="00F630A6" w:rsidRPr="00F630A6" w:rsidRDefault="00F630A6" w:rsidP="00F630A6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這部分的模組純粹是要解決按鈕的訊號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構穩定的問題而已，透過這個模組的幫助，我們可以得到一個比較平整且穩定的</w:t>
      </w:r>
      <w:proofErr w:type="spellStart"/>
      <w:r>
        <w:rPr>
          <w:rFonts w:ascii="標楷體" w:eastAsia="標楷體" w:hAnsi="標楷體" w:hint="eastAsia"/>
        </w:rPr>
        <w:t>Keydown</w:t>
      </w:r>
      <w:proofErr w:type="spellEnd"/>
      <w:r>
        <w:rPr>
          <w:rFonts w:ascii="標楷體" w:eastAsia="標楷體" w:hAnsi="標楷體" w:hint="eastAsia"/>
        </w:rPr>
        <w:t>，也就是按下去後的訊號會維持比較穩定的1。</w:t>
      </w:r>
      <w:bookmarkStart w:id="0" w:name="_GoBack"/>
      <w:bookmarkEnd w:id="0"/>
    </w:p>
    <w:sectPr w:rsidR="00F630A6" w:rsidRPr="00F630A6" w:rsidSect="00961A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37" w:rsidRDefault="00B80037" w:rsidP="00D75712">
      <w:r>
        <w:separator/>
      </w:r>
    </w:p>
  </w:endnote>
  <w:endnote w:type="continuationSeparator" w:id="0">
    <w:p w:rsidR="00B80037" w:rsidRDefault="00B80037" w:rsidP="00D7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37" w:rsidRDefault="00B80037" w:rsidP="00D75712">
      <w:r>
        <w:separator/>
      </w:r>
    </w:p>
  </w:footnote>
  <w:footnote w:type="continuationSeparator" w:id="0">
    <w:p w:rsidR="00B80037" w:rsidRDefault="00B80037" w:rsidP="00D75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8C0"/>
    <w:multiLevelType w:val="hybridMultilevel"/>
    <w:tmpl w:val="D3A628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487556D"/>
    <w:multiLevelType w:val="hybridMultilevel"/>
    <w:tmpl w:val="CDDAA612"/>
    <w:lvl w:ilvl="0" w:tplc="F202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725B6F"/>
    <w:multiLevelType w:val="hybridMultilevel"/>
    <w:tmpl w:val="E8EADF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85C2F33"/>
    <w:multiLevelType w:val="hybridMultilevel"/>
    <w:tmpl w:val="39E0969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A3D47A4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2642FB"/>
    <w:multiLevelType w:val="hybridMultilevel"/>
    <w:tmpl w:val="939C3F52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17B6"/>
    <w:rsid w:val="00046018"/>
    <w:rsid w:val="000915C4"/>
    <w:rsid w:val="000B1E73"/>
    <w:rsid w:val="000C1D0E"/>
    <w:rsid w:val="00165538"/>
    <w:rsid w:val="001F5B71"/>
    <w:rsid w:val="00257798"/>
    <w:rsid w:val="0034753F"/>
    <w:rsid w:val="004011A0"/>
    <w:rsid w:val="0049728F"/>
    <w:rsid w:val="0063019A"/>
    <w:rsid w:val="006A44C7"/>
    <w:rsid w:val="006C1E97"/>
    <w:rsid w:val="007C1C9C"/>
    <w:rsid w:val="007E1572"/>
    <w:rsid w:val="00800DC5"/>
    <w:rsid w:val="00961A17"/>
    <w:rsid w:val="00A117B6"/>
    <w:rsid w:val="00A945C7"/>
    <w:rsid w:val="00B279CB"/>
    <w:rsid w:val="00B80037"/>
    <w:rsid w:val="00C8676E"/>
    <w:rsid w:val="00D75712"/>
    <w:rsid w:val="00DA6BBF"/>
    <w:rsid w:val="00E04FA0"/>
    <w:rsid w:val="00E266A4"/>
    <w:rsid w:val="00ED66E0"/>
    <w:rsid w:val="00F630A6"/>
    <w:rsid w:val="00F67293"/>
    <w:rsid w:val="00F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7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712"/>
    <w:rPr>
      <w:sz w:val="20"/>
      <w:szCs w:val="20"/>
    </w:rPr>
  </w:style>
  <w:style w:type="paragraph" w:styleId="a7">
    <w:name w:val="List Paragraph"/>
    <w:basedOn w:val="a"/>
    <w:uiPriority w:val="34"/>
    <w:qFormat/>
    <w:rsid w:val="00D7571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279CB"/>
    <w:rPr>
      <w:rFonts w:ascii="Heiti TC Light" w:eastAsia="Heiti TC Light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79CB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7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712"/>
    <w:rPr>
      <w:sz w:val="20"/>
      <w:szCs w:val="20"/>
    </w:rPr>
  </w:style>
  <w:style w:type="paragraph" w:styleId="a7">
    <w:name w:val="List Paragraph"/>
    <w:basedOn w:val="a"/>
    <w:uiPriority w:val="34"/>
    <w:qFormat/>
    <w:rsid w:val="00D7571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279CB"/>
    <w:rPr>
      <w:rFonts w:ascii="Heiti TC Light" w:eastAsia="Heiti TC Light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79CB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hahaha</dc:creator>
  <cp:keywords/>
  <dc:description/>
  <cp:lastModifiedBy>Jeremy Chang</cp:lastModifiedBy>
  <cp:revision>7</cp:revision>
  <dcterms:created xsi:type="dcterms:W3CDTF">2016-05-16T05:10:00Z</dcterms:created>
  <dcterms:modified xsi:type="dcterms:W3CDTF">2016-05-17T13:59:00Z</dcterms:modified>
</cp:coreProperties>
</file>