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线口监测早报 · 2026年08月26日(周三)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生成时间:2026-08-26 11:39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全球限 7 只：奥尔特曼定制 OpenAI 腕表，硅谷最新身份象征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时间:08-26 11:12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全球限 7 只：奥尔特曼定制 OpenAI 腕表，硅谷最新身份象征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Stability AI 完成 7600 万美元 B 轮融资：EA 与三大音乐娱乐企业均参投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时间:08-26 10:57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Stability AI 完成 7600 万美元 B 轮融资：EA 与三大音乐娱乐企业均参投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汤道生内部发文回应腾讯 AI 慢了：AI 竞争不是短跑，熬得久比起得早更重要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时间:08-26 10:51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汤道生内部发文回应腾讯 AI 慢了：AI 竞争不是短跑，熬得久比起得早更重要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斯坦福研究：22~25 岁职场新人受 AI 冲击最大，高等教育可缓冲影响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时间:08-26 10:40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斯坦福研究：22~25 岁职场新人受 AI 冲击最大，高等教育可缓冲影响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工信部：我国已经有近 200 项 AI 关键标准成功研制，加快新一代通信网、算力网规划建设，加强 6G 技术研发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时间:08-26 10:24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工信部：我国已经有近 200 项 AI 关键标准成功研制，加快新一代通信网、算力网规划建设，加强 6G 技术研发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Windows 任务管理器之父打造：Win11 版 TMOG 发布，107 页文档让 AI 编码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时间:08-26 09:50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Windows 任务管理器之父打造：Win11 版 TMOG 发布，107 页文档让 AI 编码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OpenAI 重启 ChatGPT Plus 账号五小时限额机制，Pro 账号暂不受影响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时间:08-26 09:37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OpenAI 重启 ChatGPT Plus 账号五小时限额机制，Pro 账号暂不受影响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Parallels Desktop 27 发布：OpenGL 性能最高提升 160%、AI 矩阵计算最高提升 7 倍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时间:08-26 09:03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Parallels Desktop 27 发布：OpenGL 性能最高提升 160%、AI 矩阵计算最高提升 7 倍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VZMORE 预热 AX9 Max 等迷你电脑：双 2.5G 网口，AMD Ryzen AI 9 HX 470 芯片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时间:08-26 08:46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VZMORE 预热 AX9 Max 等迷你电脑：双 2.5G 网口，AMD Ryzen AI 9 HX 470 芯片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商业史最庞大叙事：Anthropic 冲击全球最大 IPO，称 AI 潜在市场收入规模超 30 万亿美元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时间:08-26 08:36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商业史最庞大叙事：Anthropic 冲击全球最大 IPO，称 AI 潜在市场收入规模超 30 万亿美元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在职约 17 个月：曝 OpenAI 数据中心负责人马隆已离职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时间:08-26 08:19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在职约 17 个月：曝 OpenAI 数据中心负责人马隆已离职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谷歌杀入法律 AI 赛道，推出专用 Gemini 工具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时间:08-26 08:07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谷歌杀入法律 AI 赛道，推出专用 Gemini 工具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AI记忆成智能眼镜竞赛新赛点：从“功能外挂”迈向“第二大脑”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时间:08-26 01:25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AI记忆成智能眼镜竞赛新赛点：从“功能外挂”迈向“第二大脑”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Show HN: I made a Raspberry with Qwen my local car AI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时间:08-25 23:20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Show HN: I made a Raspberry with Qwen my local car AI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OpenAI Jalapeño: Better than Nvidia Blackwell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时间:08-25 22:06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OpenAI Jalapeño: Better than Nvidia Blackwell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独家｜老板电器新一代AI烹饪眼镜预计明年3月发布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时间:08-25 21:08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独家｜老板电器新一代AI烹饪眼镜预计明年3月发布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小米 YU7 GT 创纪录后，梅赛德斯-AMG 也来纽北测自动驾驶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时间:08-26 10:44</w:t>
      </w:r>
    </w:p>
    <w:p>
      <w:r>
        <w:rPr>
          <w:rFonts w:ascii="Times New Roman" w:hAnsi="Times New Roman" w:eastAsia="宋体"/>
          <w:sz w:val="18"/>
        </w:rPr>
        <w:t>链接:</w:t>
      </w:r>
      <w:hyperlink r:id="rId25">
        <w:r>
          <w:rPr>
            <w:color w:val="0563C1"/>
            <w:u w:val="single"/>
          </w:rPr>
          <w:t>小米 YU7 GT 创纪录后，梅赛德斯-AMG 也来纽北测自动驾驶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Waymo 计划在德国慕尼黑推出无人驾驶出租车服务，预计 2027 年底前向公众开放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时间:08-26 10:22</w:t>
      </w:r>
    </w:p>
    <w:p>
      <w:r>
        <w:rPr>
          <w:rFonts w:ascii="Times New Roman" w:hAnsi="Times New Roman" w:eastAsia="宋体"/>
          <w:sz w:val="18"/>
        </w:rPr>
        <w:t>链接:</w:t>
      </w:r>
      <w:hyperlink r:id="rId26">
        <w:r>
          <w:rPr>
            <w:color w:val="0563C1"/>
            <w:u w:val="single"/>
          </w:rPr>
          <w:t>Waymo 计划在德国慕尼黑推出无人驾驶出租车服务，预计 2027 年底前向公众开放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男子醉酒后开智驾在超车道停车睡着，被判拘役 1 个月处罚金 2000 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时间:08-26 08:37</w:t>
      </w:r>
    </w:p>
    <w:p>
      <w:r>
        <w:rPr>
          <w:rFonts w:ascii="Times New Roman" w:hAnsi="Times New Roman" w:eastAsia="宋体"/>
          <w:sz w:val="18"/>
        </w:rPr>
        <w:t>链接:</w:t>
      </w:r>
      <w:hyperlink r:id="rId27">
        <w:r>
          <w:rPr>
            <w:color w:val="0563C1"/>
            <w:u w:val="single"/>
          </w:rPr>
          <w:t>男子醉酒后开智驾在超车道停车睡着，被判拘役 1 个月处罚金 2000 元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米哈游《星布谷地》“连接测试”9 月 20 日开启，PC / iOS / 安卓端配置要求公布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时间:08-26 11:31</w:t>
      </w:r>
    </w:p>
    <w:p>
      <w:r>
        <w:rPr>
          <w:rFonts w:ascii="Times New Roman" w:hAnsi="Times New Roman" w:eastAsia="宋体"/>
          <w:sz w:val="18"/>
        </w:rPr>
        <w:t>链接:</w:t>
      </w:r>
      <w:hyperlink r:id="rId28">
        <w:r>
          <w:rPr>
            <w:color w:val="0563C1"/>
            <w:u w:val="single"/>
          </w:rPr>
          <w:t>米哈游《星布谷地》“连接测试”9 月 20 日开启，PC / iOS / 安卓端配置要求公布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“一年看3000款、签6款”，对话独游发行大佬：千万不要以暴富心态做游戏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时间:08-26 10:34</w:t>
      </w:r>
    </w:p>
    <w:p>
      <w:r>
        <w:rPr>
          <w:rFonts w:ascii="Times New Roman" w:hAnsi="Times New Roman" w:eastAsia="宋体"/>
          <w:sz w:val="18"/>
        </w:rPr>
        <w:t>链接:</w:t>
      </w:r>
      <w:hyperlink r:id="rId29">
        <w:r>
          <w:rPr>
            <w:color w:val="0563C1"/>
            <w:u w:val="single"/>
          </w:rPr>
          <w:t>“一年看3000款、签6款”，对话独游发行大佬：千万不要以暴富心态做游戏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核显“入门游戏本”：联想发布 LOQ Essential 15IPH11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时间:08-26 10:29</w:t>
      </w:r>
    </w:p>
    <w:p>
      <w:r>
        <w:rPr>
          <w:rFonts w:ascii="Times New Roman" w:hAnsi="Times New Roman" w:eastAsia="宋体"/>
          <w:sz w:val="18"/>
        </w:rPr>
        <w:t>链接:</w:t>
      </w:r>
      <w:hyperlink r:id="rId30">
        <w:r>
          <w:rPr>
            <w:color w:val="0563C1"/>
            <w:u w:val="single"/>
          </w:rPr>
          <w:t>核显“入门游戏本”：联想发布 LOQ Essential 15IPH11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万物皆可 Doom：开发者在 GPT-5.6 Sol 定制 CPU 上运行《毁灭战士》游戏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时间:08-26 10:21</w:t>
      </w:r>
    </w:p>
    <w:p>
      <w:r>
        <w:rPr>
          <w:rFonts w:ascii="Times New Roman" w:hAnsi="Times New Roman" w:eastAsia="宋体"/>
          <w:sz w:val="18"/>
        </w:rPr>
        <w:t>链接:</w:t>
      </w:r>
      <w:hyperlink r:id="rId31">
        <w:r>
          <w:rPr>
            <w:color w:val="0563C1"/>
            <w:u w:val="single"/>
          </w:rPr>
          <w:t>万物皆可 Doom：开发者在 GPT-5.6 Sol 定制 CPU 上运行《毁灭战士》游戏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超50家中国厂商集结科隆！中国游戏包揽最佳手游提名、入围多项大奖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时间:08-26 10:13</w:t>
      </w:r>
    </w:p>
    <w:p>
      <w:r>
        <w:rPr>
          <w:rFonts w:ascii="Times New Roman" w:hAnsi="Times New Roman" w:eastAsia="宋体"/>
          <w:sz w:val="18"/>
        </w:rPr>
        <w:t>链接:</w:t>
      </w:r>
      <w:hyperlink r:id="rId32">
        <w:r>
          <w:rPr>
            <w:color w:val="0563C1"/>
            <w:u w:val="single"/>
          </w:rPr>
          <w:t>超50家中国厂商集结科隆！中国游戏包揽最佳手游提名、入围多项大奖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游戏性能约 5~12% 提升：Resizable BAR 选项将进入英伟达 NVIDIA App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时间:08-26 10:11</w:t>
      </w:r>
    </w:p>
    <w:p>
      <w:r>
        <w:rPr>
          <w:rFonts w:ascii="Times New Roman" w:hAnsi="Times New Roman" w:eastAsia="宋体"/>
          <w:sz w:val="18"/>
        </w:rPr>
        <w:t>链接:</w:t>
      </w:r>
      <w:hyperlink r:id="rId33">
        <w:r>
          <w:rPr>
            <w:color w:val="0563C1"/>
            <w:u w:val="single"/>
          </w:rPr>
          <w:t>游戏性能约 5~12% 提升：Resizable BAR 选项将进入英伟达 NVIDIA App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AOC 推出全球首款 5K G‑SYNC Pulsar 电竞显示器 AGP327KG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时间:08-26 10:11</w:t>
      </w:r>
    </w:p>
    <w:p>
      <w:r>
        <w:rPr>
          <w:rFonts w:ascii="Times New Roman" w:hAnsi="Times New Roman" w:eastAsia="宋体"/>
          <w:sz w:val="18"/>
        </w:rPr>
        <w:t>链接:</w:t>
      </w:r>
      <w:hyperlink r:id="rId34">
        <w:r>
          <w:rPr>
            <w:color w:val="0563C1"/>
            <w:u w:val="single"/>
          </w:rPr>
          <w:t>AOC 推出全球首款 5K G‑SYNC Pulsar 电竞显示器 AGP327KG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同行热议游戏业悲剧：都不招新人，“一个班就我做游戏、都转行了”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时间:08-26 09:18</w:t>
      </w:r>
    </w:p>
    <w:p>
      <w:r>
        <w:rPr>
          <w:rFonts w:ascii="Times New Roman" w:hAnsi="Times New Roman" w:eastAsia="宋体"/>
          <w:sz w:val="18"/>
        </w:rPr>
        <w:t>链接:</w:t>
      </w:r>
      <w:hyperlink r:id="rId35">
        <w:r>
          <w:rPr>
            <w:color w:val="0563C1"/>
            <w:u w:val="single"/>
          </w:rPr>
          <w:t>同行热议游戏业悲剧：都不招新人，“一个班就我做游戏、都转行了”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《模拟火车世界 7》开启预购：Steam 国区 153 元起，游戏 9 月 16 日发售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时间:08-26 08:09</w:t>
      </w:r>
    </w:p>
    <w:p>
      <w:r>
        <w:rPr>
          <w:rFonts w:ascii="Times New Roman" w:hAnsi="Times New Roman" w:eastAsia="宋体"/>
          <w:sz w:val="18"/>
        </w:rPr>
        <w:t>链接:</w:t>
      </w:r>
      <w:hyperlink r:id="rId36">
        <w:r>
          <w:rPr>
            <w:color w:val="0563C1"/>
            <w:u w:val="single"/>
          </w:rPr>
          <w:t>《模拟火车世界 7》开启预购：Steam 国区 153 元起，游戏 9 月 16 日发售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微信曝光“代玩游戏”虚假招聘骗局，实为黑灰产转移资金渠道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时间:08-26 08:03</w:t>
      </w:r>
    </w:p>
    <w:p>
      <w:r>
        <w:rPr>
          <w:rFonts w:ascii="Times New Roman" w:hAnsi="Times New Roman" w:eastAsia="宋体"/>
          <w:sz w:val="18"/>
        </w:rPr>
        <w:t>链接:</w:t>
      </w:r>
      <w:hyperlink r:id="rId37">
        <w:r>
          <w:rPr>
            <w:color w:val="0563C1"/>
            <w:u w:val="single"/>
          </w:rPr>
          <w:t>微信曝光“代玩游戏”虚假招聘骗局，实为黑灰产转移资金渠道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英伟达 GeForce Now 云游戏服务将支持 Steam 手柄和 Steam Machine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时间:08-26 07:57</w:t>
      </w:r>
    </w:p>
    <w:p>
      <w:r>
        <w:rPr>
          <w:rFonts w:ascii="Times New Roman" w:hAnsi="Times New Roman" w:eastAsia="宋体"/>
          <w:sz w:val="18"/>
        </w:rPr>
        <w:t>链接:</w:t>
      </w:r>
      <w:hyperlink r:id="rId38">
        <w:r>
          <w:rPr>
            <w:color w:val="0563C1"/>
            <w:u w:val="single"/>
          </w:rPr>
          <w:t>英伟达 GeForce Now 云游戏服务将支持 Steam 手柄和 Steam Machine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IT之家(60)、GameLook(12)、HackerNews(3)、Bing新闻(7)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thome.com/0/994/420.htm" TargetMode="External"/><Relationship Id="rId10" Type="http://schemas.openxmlformats.org/officeDocument/2006/relationships/hyperlink" Target="https://www.ithome.com/0/994/413.htm" TargetMode="External"/><Relationship Id="rId11" Type="http://schemas.openxmlformats.org/officeDocument/2006/relationships/hyperlink" Target="https://www.ithome.com/0/994/409.htm" TargetMode="External"/><Relationship Id="rId12" Type="http://schemas.openxmlformats.org/officeDocument/2006/relationships/hyperlink" Target="https://www.ithome.com/0/994/403.htm" TargetMode="External"/><Relationship Id="rId13" Type="http://schemas.openxmlformats.org/officeDocument/2006/relationships/hyperlink" Target="https://www.ithome.com/0/994/397.htm" TargetMode="External"/><Relationship Id="rId14" Type="http://schemas.openxmlformats.org/officeDocument/2006/relationships/hyperlink" Target="https://www.ithome.com/0/994/341.htm" TargetMode="External"/><Relationship Id="rId15" Type="http://schemas.openxmlformats.org/officeDocument/2006/relationships/hyperlink" Target="https://www.ithome.com/0/994/339.htm" TargetMode="External"/><Relationship Id="rId16" Type="http://schemas.openxmlformats.org/officeDocument/2006/relationships/hyperlink" Target="https://www.ithome.com/0/994/334.htm" TargetMode="External"/><Relationship Id="rId17" Type="http://schemas.openxmlformats.org/officeDocument/2006/relationships/hyperlink" Target="https://www.ithome.com/0/994/330.htm" TargetMode="External"/><Relationship Id="rId18" Type="http://schemas.openxmlformats.org/officeDocument/2006/relationships/hyperlink" Target="https://www.ithome.com/0/994/327.htm" TargetMode="External"/><Relationship Id="rId19" Type="http://schemas.openxmlformats.org/officeDocument/2006/relationships/hyperlink" Target="https://www.ithome.com/0/994/324.htm" TargetMode="External"/><Relationship Id="rId20" Type="http://schemas.openxmlformats.org/officeDocument/2006/relationships/hyperlink" Target="https://www.ithome.com/0/994/319.htm" TargetMode="External"/><Relationship Id="rId21" Type="http://schemas.openxmlformats.org/officeDocument/2006/relationships/hyperlink" Target="http://www.bing.com/news/apiclick.aspx?ref=FexRss&amp;aid=&amp;tid=6a8e5fece3d0465a988caba101e14e39&amp;url=https%3a%2f%2fwww.sohu.com%2fa%2f1067548702_447547&amp;c=12365414586759068378&amp;mkt=en-us" TargetMode="External"/><Relationship Id="rId22" Type="http://schemas.openxmlformats.org/officeDocument/2006/relationships/hyperlink" Target="https://github.com/ThinkOffApp/CarWatch" TargetMode="External"/><Relationship Id="rId23" Type="http://schemas.openxmlformats.org/officeDocument/2006/relationships/hyperlink" Target="https://newsletter.semianalysis.com/p/openai-jalapeno-better-than-nvidia" TargetMode="External"/><Relationship Id="rId24" Type="http://schemas.openxmlformats.org/officeDocument/2006/relationships/hyperlink" Target="http://www.bing.com/news/apiclick.aspx?ref=FexRss&amp;aid=&amp;tid=6a8e5fece3d0465a988caba101e14e39&amp;url=https%3a%2f%2ffinance.china.com%2fTMT%2f13004688%2f20260826%2f49699633.html&amp;c=6439173544781594152&amp;mkt=en-us" TargetMode="External"/><Relationship Id="rId25" Type="http://schemas.openxmlformats.org/officeDocument/2006/relationships/hyperlink" Target="https://www.ithome.com/0/994/406.htm" TargetMode="External"/><Relationship Id="rId26" Type="http://schemas.openxmlformats.org/officeDocument/2006/relationships/hyperlink" Target="https://www.ithome.com/0/994/390.htm" TargetMode="External"/><Relationship Id="rId27" Type="http://schemas.openxmlformats.org/officeDocument/2006/relationships/hyperlink" Target="https://www.ithome.com/0/994/328.htm" TargetMode="External"/><Relationship Id="rId28" Type="http://schemas.openxmlformats.org/officeDocument/2006/relationships/hyperlink" Target="https://www.ithome.com/0/994/458.htm" TargetMode="External"/><Relationship Id="rId29" Type="http://schemas.openxmlformats.org/officeDocument/2006/relationships/hyperlink" Target="http://www.gamelook.com.cn/2026/08/600655/" TargetMode="External"/><Relationship Id="rId30" Type="http://schemas.openxmlformats.org/officeDocument/2006/relationships/hyperlink" Target="https://www.ithome.com/0/994/399.htm" TargetMode="External"/><Relationship Id="rId31" Type="http://schemas.openxmlformats.org/officeDocument/2006/relationships/hyperlink" Target="https://www.ithome.com/0/994/387.htm" TargetMode="External"/><Relationship Id="rId32" Type="http://schemas.openxmlformats.org/officeDocument/2006/relationships/hyperlink" Target="http://www.gamelook.com.cn/2026/08/600667/" TargetMode="External"/><Relationship Id="rId33" Type="http://schemas.openxmlformats.org/officeDocument/2006/relationships/hyperlink" Target="https://www.ithome.com/0/994/365.htm" TargetMode="External"/><Relationship Id="rId34" Type="http://schemas.openxmlformats.org/officeDocument/2006/relationships/hyperlink" Target="https://www.ithome.com/0/994/363.htm" TargetMode="External"/><Relationship Id="rId35" Type="http://schemas.openxmlformats.org/officeDocument/2006/relationships/hyperlink" Target="http://www.gamelook.com.cn/2026/08/600638/" TargetMode="External"/><Relationship Id="rId36" Type="http://schemas.openxmlformats.org/officeDocument/2006/relationships/hyperlink" Target="https://www.ithome.com/0/994/320.htm" TargetMode="External"/><Relationship Id="rId37" Type="http://schemas.openxmlformats.org/officeDocument/2006/relationships/hyperlink" Target="https://www.ithome.com/0/994/318.htm" TargetMode="External"/><Relationship Id="rId38" Type="http://schemas.openxmlformats.org/officeDocument/2006/relationships/hyperlink" Target="https://www.ithome.com/0/994/317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