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F56" w:rsidRDefault="00454F56" w:rsidP="0080269A">
      <w:pPr>
        <w:pStyle w:val="1"/>
        <w:rPr>
          <w:lang w:eastAsia="zh-CN"/>
        </w:rPr>
      </w:pPr>
      <w:bookmarkStart w:id="0" w:name="_Toc491261255"/>
      <w:bookmarkStart w:id="1" w:name="_Toc491419856"/>
      <w:r>
        <w:t>引言</w:t>
      </w:r>
      <w:bookmarkEnd w:id="0"/>
      <w:bookmarkEnd w:id="1"/>
    </w:p>
    <w:p w:rsidR="00454F56" w:rsidRDefault="00454F56" w:rsidP="00C326E4">
      <w:pPr>
        <w:pStyle w:val="2"/>
      </w:pPr>
      <w:bookmarkStart w:id="2" w:name="_Toc489545529"/>
      <w:bookmarkStart w:id="3" w:name="_Toc467063782"/>
      <w:bookmarkStart w:id="4" w:name="_Toc18012"/>
      <w:bookmarkStart w:id="5" w:name="_Toc491261256"/>
      <w:bookmarkStart w:id="6" w:name="_Toc491419857"/>
      <w:r>
        <w:t>编写目的</w:t>
      </w:r>
      <w:bookmarkEnd w:id="2"/>
      <w:bookmarkEnd w:id="3"/>
      <w:bookmarkEnd w:id="4"/>
      <w:bookmarkEnd w:id="5"/>
      <w:bookmarkEnd w:id="6"/>
    </w:p>
    <w:p w:rsidR="00454F56" w:rsidRPr="00F9729E" w:rsidRDefault="00454F56" w:rsidP="00CC5F40">
      <w:pPr>
        <w:spacing w:line="360" w:lineRule="auto"/>
        <w:ind w:firstLine="480"/>
      </w:pPr>
      <w:r>
        <w:rPr>
          <w:rFonts w:ascii="宋体" w:hAnsi="宋体" w:hint="eastAsia"/>
        </w:rPr>
        <w:t>编写软件详细设计的目的是对项目进行详细设计，在概要设计的基础上进一步明确系统结构，对系统各模块进行详细的说明和设计，为进行后面的实现和测试作准备。本文档的阅读者是参与系统开发的人员。本项目的用户是需要使用本平台的公众，企业和政府单位。</w:t>
      </w:r>
    </w:p>
    <w:p w:rsidR="00454F56" w:rsidRDefault="00454F56" w:rsidP="0080269A">
      <w:pPr>
        <w:pStyle w:val="2"/>
      </w:pPr>
      <w:bookmarkStart w:id="7" w:name="_Toc489545530"/>
      <w:bookmarkStart w:id="8" w:name="_Toc1321"/>
      <w:bookmarkStart w:id="9" w:name="_Toc491261257"/>
      <w:bookmarkStart w:id="10" w:name="_Toc491419858"/>
      <w:r>
        <w:rPr>
          <w:rFonts w:hint="eastAsia"/>
        </w:rPr>
        <w:t>背景</w:t>
      </w:r>
      <w:bookmarkEnd w:id="7"/>
      <w:bookmarkEnd w:id="8"/>
      <w:bookmarkEnd w:id="9"/>
      <w:bookmarkEnd w:id="10"/>
    </w:p>
    <w:p w:rsidR="00454F56" w:rsidRPr="001701DE" w:rsidRDefault="00454F56" w:rsidP="001701DE">
      <w:pPr>
        <w:spacing w:line="360" w:lineRule="auto"/>
        <w:ind w:firstLine="480"/>
        <w:rPr>
          <w:rFonts w:ascii="宋体" w:hAnsi="宋体"/>
        </w:rPr>
      </w:pPr>
      <w:r w:rsidRPr="001701DE">
        <w:rPr>
          <w:rFonts w:ascii="宋体" w:hAnsi="宋体" w:hint="eastAsia"/>
        </w:rPr>
        <w:t>BIM建筑信息化模型在设计阶段提供了对建筑的准确数字化表达，让管理人员快速了解建筑功能、结构空间和设计意图，而且其任意的模型剖切及旋转，使得复杂工程结构一目了然，快速实现了对流程以及重难点的深入了解，同时也能快速检测出不同专业领域的结构功能进行整合时否发生碰撞。在施工阶段，该建筑模型也能服务于不同部门不同专业之间的工作协同，以及项目进度，建筑工序调配，为施工提供可靠依据。建筑的运营管理阶段，包括设备管理，物业管理以及其他一些服务，以物业管理为例，通过BIM技术进行三维互动和关联数据等手段，用户将从各个方面了解其物业的状态，物业公司可以利用BIM模型进行可视化管理，快速查询设备信息和物业租赁情况，使应急能力得到了提高，提升了管理水平。而对于政府来说，掌握了建筑的BIM模型，将有极大的社会意义，BIM一旦应用，它就服务于整个管理体系，也受整个管理体系监管。对于政府投资的工程的监管方式必然发生改变，会影响项目立项、概预算审报批、规划报建、消防审批、施工许可、质量与安全监督、工程验收和城建挡案等环节的审批和监管模式，对提高审批流程和行政效率起到很大的作用，目前政府部门也正在加大BIM技术推广的力度。</w:t>
      </w:r>
    </w:p>
    <w:p w:rsidR="00454F56" w:rsidRPr="001701DE" w:rsidRDefault="00454F56" w:rsidP="001701DE">
      <w:pPr>
        <w:spacing w:line="360" w:lineRule="auto"/>
        <w:ind w:firstLine="480"/>
        <w:rPr>
          <w:rFonts w:ascii="宋体" w:hAnsi="宋体"/>
        </w:rPr>
      </w:pPr>
      <w:r w:rsidRPr="001701DE">
        <w:rPr>
          <w:rFonts w:ascii="宋体" w:hAnsi="宋体" w:hint="eastAsia"/>
        </w:rPr>
        <w:t>在这样的背景下，将BIM技术推向应用领域也成为了新热点。而BIM+服务平台未来将服务于政府、企业和公众，同时也依托政府未来对于建筑信息的开放，并在BIM应用中积累沉淀各类建筑信息，如此BIM才能真正成为建筑全生命周期的数字化表达，包涵建筑的所有相关信息和历史变更。此版本的BIM+服务平台是一个BIM数据展示及发布平台，数据模型采用IFC工业基础类提供的一套标准类库。另外该平台也将提供一套开发框架，为BIM面向专业领域的应用提供技术支撑，在此基础上可以整合FM设施管理系统，IBMS智能楼宇系统，或结合GIS系统，平台将提供输出轻量化模型用于在GIS系统上成片展示和关联楼宇的BIM信息。</w:t>
      </w:r>
    </w:p>
    <w:p w:rsidR="00454F56" w:rsidRDefault="00454F56" w:rsidP="004963EB">
      <w:pPr>
        <w:pStyle w:val="2"/>
      </w:pPr>
      <w:bookmarkStart w:id="11" w:name="_Toc17623"/>
      <w:bookmarkStart w:id="12" w:name="_Toc489545531"/>
      <w:bookmarkStart w:id="13" w:name="_Toc491261258"/>
      <w:bookmarkStart w:id="14" w:name="_Toc491419859"/>
      <w:r>
        <w:rPr>
          <w:rFonts w:hint="eastAsia"/>
        </w:rPr>
        <w:t>术语定义</w:t>
      </w:r>
      <w:bookmarkEnd w:id="11"/>
      <w:bookmarkEnd w:id="12"/>
      <w:r>
        <w:rPr>
          <w:rFonts w:hint="eastAsia"/>
        </w:rPr>
        <w:t>及说明</w:t>
      </w:r>
      <w:bookmarkEnd w:id="13"/>
      <w:bookmarkEnd w:id="14"/>
    </w:p>
    <w:p w:rsidR="00454F56" w:rsidRPr="00CD79FE" w:rsidRDefault="00454F56" w:rsidP="00C54969">
      <w:pPr>
        <w:spacing w:line="360" w:lineRule="auto"/>
        <w:ind w:firstLine="480"/>
        <w:rPr>
          <w:rFonts w:ascii="宋体" w:hAnsi="宋体"/>
        </w:rPr>
      </w:pPr>
      <w:r w:rsidRPr="00CD79FE">
        <w:rPr>
          <w:rFonts w:ascii="宋体" w:hAnsi="宋体" w:hint="eastAsia"/>
        </w:rPr>
        <w:t>●软件、本软件、系统、本系统均指《BIM+服务平台》</w:t>
      </w:r>
    </w:p>
    <w:p w:rsidR="00454F56" w:rsidRPr="00CD79FE" w:rsidRDefault="00454F56" w:rsidP="00C54969">
      <w:pPr>
        <w:spacing w:line="360" w:lineRule="auto"/>
        <w:ind w:firstLine="480"/>
        <w:rPr>
          <w:rFonts w:ascii="宋体" w:hAnsi="宋体"/>
        </w:rPr>
      </w:pPr>
      <w:r w:rsidRPr="00CD79FE">
        <w:rPr>
          <w:rFonts w:ascii="宋体" w:hAnsi="宋体" w:hint="eastAsia"/>
        </w:rPr>
        <w:t>●用户指使用本软件的人</w:t>
      </w:r>
    </w:p>
    <w:p w:rsidR="00454F56" w:rsidRPr="00CD79FE" w:rsidRDefault="00454F56" w:rsidP="00C54969">
      <w:pPr>
        <w:spacing w:line="360" w:lineRule="auto"/>
        <w:ind w:firstLine="480"/>
        <w:rPr>
          <w:rFonts w:ascii="宋体" w:hAnsi="宋体"/>
        </w:rPr>
      </w:pPr>
      <w:r w:rsidRPr="00CD79FE">
        <w:rPr>
          <w:rFonts w:ascii="宋体" w:hAnsi="宋体" w:hint="eastAsia"/>
        </w:rPr>
        <w:t>●BIM，</w:t>
      </w:r>
      <w:hyperlink r:id="rId7" w:history="1">
        <w:r w:rsidRPr="00CD79FE">
          <w:rPr>
            <w:rFonts w:ascii="宋体" w:hAnsi="宋体"/>
          </w:rPr>
          <w:t>建筑信息模型</w:t>
        </w:r>
      </w:hyperlink>
      <w:r w:rsidRPr="00CD79FE">
        <w:rPr>
          <w:rFonts w:ascii="宋体" w:hAnsi="宋体"/>
        </w:rPr>
        <w:t>（Building Information Modeling）</w:t>
      </w:r>
    </w:p>
    <w:p w:rsidR="00454F56" w:rsidRPr="00CD79FE" w:rsidRDefault="00454F56" w:rsidP="00C54969">
      <w:pPr>
        <w:spacing w:line="360" w:lineRule="auto"/>
        <w:ind w:firstLine="480"/>
        <w:rPr>
          <w:rFonts w:ascii="宋体" w:hAnsi="宋体"/>
        </w:rPr>
      </w:pPr>
      <w:r w:rsidRPr="00CD79FE">
        <w:rPr>
          <w:rFonts w:ascii="宋体" w:hAnsi="宋体" w:hint="eastAsia"/>
        </w:rPr>
        <w:t>●IFC，工业基础类</w:t>
      </w:r>
      <w:r w:rsidRPr="00CD79FE">
        <w:rPr>
          <w:rFonts w:ascii="宋体" w:hAnsi="宋体"/>
        </w:rPr>
        <w:t>（Industry</w:t>
      </w:r>
      <w:r w:rsidRPr="00CD79FE">
        <w:rPr>
          <w:rFonts w:ascii="宋体" w:hAnsi="宋体" w:hint="eastAsia"/>
        </w:rPr>
        <w:t xml:space="preserve"> Fundaction Class</w:t>
      </w:r>
      <w:r w:rsidRPr="00CD79FE">
        <w:rPr>
          <w:rFonts w:ascii="宋体" w:hAnsi="宋体"/>
        </w:rPr>
        <w:t>）</w:t>
      </w:r>
    </w:p>
    <w:p w:rsidR="00454F56" w:rsidRPr="00AD1F91" w:rsidRDefault="00454F56" w:rsidP="00AD1F91">
      <w:pPr>
        <w:pStyle w:val="2"/>
      </w:pPr>
      <w:bookmarkStart w:id="15" w:name="_Toc953"/>
      <w:bookmarkStart w:id="16" w:name="_Toc489545532"/>
      <w:bookmarkStart w:id="17" w:name="_Toc491261259"/>
      <w:bookmarkStart w:id="18" w:name="_Toc491419860"/>
      <w:r>
        <w:rPr>
          <w:rFonts w:hint="eastAsia"/>
        </w:rPr>
        <w:t>参考资料</w:t>
      </w:r>
      <w:bookmarkEnd w:id="15"/>
      <w:bookmarkEnd w:id="16"/>
      <w:bookmarkEnd w:id="17"/>
      <w:bookmarkEnd w:id="18"/>
    </w:p>
    <w:p w:rsidR="00454F56" w:rsidRPr="00AD1F91" w:rsidRDefault="00454F56" w:rsidP="00AD1F91">
      <w:pPr>
        <w:spacing w:line="360" w:lineRule="auto"/>
        <w:ind w:firstLine="480"/>
        <w:rPr>
          <w:rFonts w:ascii="宋体" w:hAnsi="宋体"/>
        </w:rPr>
      </w:pPr>
      <w:r w:rsidRPr="00AD1F91">
        <w:rPr>
          <w:rFonts w:ascii="宋体" w:hAnsi="宋体" w:hint="eastAsia"/>
        </w:rPr>
        <w:t>●</w:t>
      </w:r>
      <w:r w:rsidRPr="00AD1F91">
        <w:rPr>
          <w:rFonts w:ascii="宋体" w:hAnsi="宋体"/>
        </w:rPr>
        <w:t>国家软件工程开发标准</w:t>
      </w:r>
    </w:p>
    <w:p w:rsidR="00454F56" w:rsidRPr="00AD1F91" w:rsidRDefault="00454F56" w:rsidP="00AD1F91">
      <w:pPr>
        <w:spacing w:line="360" w:lineRule="auto"/>
        <w:ind w:firstLine="480"/>
        <w:rPr>
          <w:rFonts w:ascii="宋体" w:hAnsi="宋体"/>
        </w:rPr>
      </w:pPr>
      <w:r w:rsidRPr="00AD1F91">
        <w:rPr>
          <w:rFonts w:ascii="宋体" w:hAnsi="宋体" w:hint="eastAsia"/>
        </w:rPr>
        <w:t>●IFC标准</w:t>
      </w:r>
    </w:p>
    <w:p w:rsidR="00454F56" w:rsidRPr="00AD1F91" w:rsidRDefault="00454F56" w:rsidP="00AD1F91">
      <w:pPr>
        <w:spacing w:line="360" w:lineRule="auto"/>
        <w:ind w:firstLine="480"/>
        <w:rPr>
          <w:rFonts w:ascii="宋体" w:hAnsi="宋体"/>
        </w:rPr>
        <w:sectPr w:rsidR="00454F56" w:rsidRPr="00AD1F91" w:rsidSect="000226EE">
          <w:type w:val="continuous"/>
          <w:pgSz w:w="11906" w:h="16838"/>
          <w:pgMar w:top="1440" w:right="1800" w:bottom="1440" w:left="1800" w:header="708" w:footer="708" w:gutter="0"/>
          <w:cols w:space="708"/>
          <w:docGrid w:linePitch="360"/>
        </w:sectPr>
      </w:pPr>
      <w:r w:rsidRPr="00AD1F91">
        <w:rPr>
          <w:rFonts w:ascii="宋体" w:hAnsi="宋体" w:hint="eastAsia"/>
        </w:rPr>
        <w:t>●</w:t>
      </w:r>
      <w:r w:rsidRPr="00AD1F91">
        <w:rPr>
          <w:rFonts w:ascii="宋体" w:hAnsi="宋体"/>
        </w:rPr>
        <w:t>Open</w:t>
      </w:r>
      <w:hyperlink r:id="rId8" w:tgtFrame="_blank" w:history="1">
        <w:r w:rsidRPr="00AD1F91">
          <w:rPr>
            <w:rFonts w:ascii="宋体" w:hAnsi="宋体"/>
          </w:rPr>
          <w:t>BIM</w:t>
        </w:r>
      </w:hyperlink>
      <w:r w:rsidRPr="00AD1F91">
        <w:rPr>
          <w:rFonts w:ascii="宋体" w:hAnsi="宋体"/>
        </w:rPr>
        <w:t>工作模式</w:t>
      </w:r>
    </w:p>
    <w:p w:rsidR="00BD1B97" w:rsidRDefault="00BD1B97"/>
    <w:sectPr w:rsidR="00BD1B97" w:rsidSect="005361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A8A" w:rsidRDefault="00E42A8A" w:rsidP="00F9729E">
      <w:r>
        <w:separator/>
      </w:r>
    </w:p>
  </w:endnote>
  <w:endnote w:type="continuationSeparator" w:id="0">
    <w:p w:rsidR="00E42A8A" w:rsidRDefault="00E42A8A" w:rsidP="00F972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A8A" w:rsidRDefault="00E42A8A" w:rsidP="00F9729E">
      <w:r>
        <w:separator/>
      </w:r>
    </w:p>
  </w:footnote>
  <w:footnote w:type="continuationSeparator" w:id="0">
    <w:p w:rsidR="00E42A8A" w:rsidRDefault="00E42A8A" w:rsidP="00F972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B1715"/>
    <w:multiLevelType w:val="multilevel"/>
    <w:tmpl w:val="A2286A60"/>
    <w:lvl w:ilvl="0">
      <w:start w:val="1"/>
      <w:numFmt w:val="chineseCountingThousand"/>
      <w:pStyle w:val="1"/>
      <w:suff w:val="nothing"/>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isLgl/>
      <w:suff w:val="space"/>
      <w:lvlText w:val="%1.%2"/>
      <w:lvlJc w:val="left"/>
      <w:pPr>
        <w:ind w:left="851"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isLgl/>
      <w:suff w:val="space"/>
      <w:lvlText w:val="%1.%2.%3"/>
      <w:lvlJc w:val="left"/>
      <w:pPr>
        <w:ind w:left="1134" w:hanging="28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isLgl/>
      <w:suff w:val="space"/>
      <w:lvlText w:val="%1.%2.%3.%4"/>
      <w:lvlJc w:val="left"/>
      <w:pPr>
        <w:ind w:left="1984" w:hanging="7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64A49"/>
    <w:rsid w:val="00157000"/>
    <w:rsid w:val="001701DE"/>
    <w:rsid w:val="00170495"/>
    <w:rsid w:val="001B1C8E"/>
    <w:rsid w:val="00310C16"/>
    <w:rsid w:val="00364A49"/>
    <w:rsid w:val="00387199"/>
    <w:rsid w:val="003934D4"/>
    <w:rsid w:val="00454F56"/>
    <w:rsid w:val="0045731E"/>
    <w:rsid w:val="004B0E4B"/>
    <w:rsid w:val="004C182E"/>
    <w:rsid w:val="00536163"/>
    <w:rsid w:val="00606E82"/>
    <w:rsid w:val="00654F74"/>
    <w:rsid w:val="00663C5A"/>
    <w:rsid w:val="00665C7B"/>
    <w:rsid w:val="0073719D"/>
    <w:rsid w:val="0081177C"/>
    <w:rsid w:val="008E622F"/>
    <w:rsid w:val="00A2143A"/>
    <w:rsid w:val="00A75250"/>
    <w:rsid w:val="00AD1F91"/>
    <w:rsid w:val="00B052B0"/>
    <w:rsid w:val="00B07E3A"/>
    <w:rsid w:val="00B84EA7"/>
    <w:rsid w:val="00B87A75"/>
    <w:rsid w:val="00B96978"/>
    <w:rsid w:val="00BC29E5"/>
    <w:rsid w:val="00BD1B97"/>
    <w:rsid w:val="00BD7104"/>
    <w:rsid w:val="00C42B94"/>
    <w:rsid w:val="00C54969"/>
    <w:rsid w:val="00CA14DD"/>
    <w:rsid w:val="00CC5F40"/>
    <w:rsid w:val="00CD79FE"/>
    <w:rsid w:val="00D07A70"/>
    <w:rsid w:val="00D214E4"/>
    <w:rsid w:val="00D81CD6"/>
    <w:rsid w:val="00D85807"/>
    <w:rsid w:val="00D919D6"/>
    <w:rsid w:val="00DE2F45"/>
    <w:rsid w:val="00E42A8A"/>
    <w:rsid w:val="00F43F56"/>
    <w:rsid w:val="00F972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163"/>
    <w:pPr>
      <w:widowControl w:val="0"/>
      <w:jc w:val="both"/>
    </w:pPr>
  </w:style>
  <w:style w:type="paragraph" w:styleId="1">
    <w:name w:val="heading 1"/>
    <w:basedOn w:val="a"/>
    <w:next w:val="a"/>
    <w:link w:val="1Char"/>
    <w:uiPriority w:val="9"/>
    <w:qFormat/>
    <w:rsid w:val="00364A49"/>
    <w:pPr>
      <w:keepNext/>
      <w:keepLines/>
      <w:numPr>
        <w:numId w:val="1"/>
      </w:numPr>
      <w:autoSpaceDE w:val="0"/>
      <w:autoSpaceDN w:val="0"/>
      <w:spacing w:before="340" w:after="330" w:line="360" w:lineRule="auto"/>
      <w:jc w:val="left"/>
      <w:outlineLvl w:val="0"/>
    </w:pPr>
    <w:rPr>
      <w:rFonts w:ascii="宋体" w:eastAsia="宋体" w:hAnsi="宋体" w:cs="宋体"/>
      <w:b/>
      <w:bCs/>
      <w:kern w:val="44"/>
      <w:sz w:val="44"/>
      <w:szCs w:val="44"/>
      <w:lang w:eastAsia="en-US"/>
    </w:rPr>
  </w:style>
  <w:style w:type="paragraph" w:styleId="2">
    <w:name w:val="heading 2"/>
    <w:basedOn w:val="a"/>
    <w:next w:val="a"/>
    <w:link w:val="2Char"/>
    <w:uiPriority w:val="9"/>
    <w:unhideWhenUsed/>
    <w:qFormat/>
    <w:rsid w:val="00364A49"/>
    <w:pPr>
      <w:keepNext/>
      <w:keepLines/>
      <w:widowControl/>
      <w:numPr>
        <w:ilvl w:val="1"/>
        <w:numId w:val="1"/>
      </w:numPr>
      <w:adjustRightInd w:val="0"/>
      <w:snapToGrid w:val="0"/>
      <w:spacing w:before="260" w:after="260" w:line="360"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Char"/>
    <w:uiPriority w:val="9"/>
    <w:unhideWhenUsed/>
    <w:qFormat/>
    <w:rsid w:val="00364A49"/>
    <w:pPr>
      <w:keepNext/>
      <w:keepLines/>
      <w:widowControl/>
      <w:numPr>
        <w:ilvl w:val="2"/>
        <w:numId w:val="1"/>
      </w:numPr>
      <w:adjustRightInd w:val="0"/>
      <w:snapToGrid w:val="0"/>
      <w:spacing w:before="260" w:after="260" w:line="415" w:lineRule="auto"/>
      <w:ind w:left="709" w:hanging="284"/>
      <w:jc w:val="left"/>
      <w:outlineLvl w:val="2"/>
    </w:pPr>
    <w:rPr>
      <w:rFonts w:ascii="宋体" w:eastAsiaTheme="majorEastAsia" w:hAnsi="宋体" w:cs="宋体"/>
      <w:b/>
      <w:bCs/>
      <w:kern w:val="44"/>
      <w:sz w:val="28"/>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364A49"/>
    <w:rPr>
      <w:rFonts w:ascii="宋体" w:eastAsia="宋体" w:hAnsi="宋体" w:cs="宋体"/>
      <w:b/>
      <w:bCs/>
      <w:kern w:val="44"/>
      <w:sz w:val="44"/>
      <w:szCs w:val="44"/>
      <w:lang w:eastAsia="en-US"/>
    </w:rPr>
  </w:style>
  <w:style w:type="character" w:customStyle="1" w:styleId="2Char">
    <w:name w:val="标题 2 Char"/>
    <w:basedOn w:val="a0"/>
    <w:link w:val="2"/>
    <w:uiPriority w:val="9"/>
    <w:qFormat/>
    <w:rsid w:val="00364A49"/>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364A49"/>
    <w:rPr>
      <w:rFonts w:ascii="宋体" w:eastAsiaTheme="majorEastAsia" w:hAnsi="宋体" w:cs="宋体"/>
      <w:b/>
      <w:bCs/>
      <w:kern w:val="44"/>
      <w:sz w:val="28"/>
      <w:szCs w:val="32"/>
      <w:lang w:eastAsia="en-US"/>
    </w:rPr>
  </w:style>
  <w:style w:type="paragraph" w:customStyle="1" w:styleId="4">
    <w:name w:val="标题4"/>
    <w:basedOn w:val="a"/>
    <w:next w:val="a"/>
    <w:qFormat/>
    <w:rsid w:val="00364A49"/>
    <w:pPr>
      <w:widowControl/>
      <w:numPr>
        <w:ilvl w:val="3"/>
        <w:numId w:val="1"/>
      </w:numPr>
      <w:adjustRightInd w:val="0"/>
      <w:snapToGrid w:val="0"/>
      <w:spacing w:after="200"/>
      <w:ind w:left="1276" w:hanging="709"/>
      <w:jc w:val="left"/>
      <w:outlineLvl w:val="3"/>
    </w:pPr>
    <w:rPr>
      <w:rFonts w:ascii="Tahoma" w:hAnsi="Tahoma"/>
      <w:kern w:val="0"/>
      <w:sz w:val="24"/>
    </w:rPr>
  </w:style>
  <w:style w:type="paragraph" w:styleId="a3">
    <w:name w:val="header"/>
    <w:basedOn w:val="a"/>
    <w:link w:val="Char"/>
    <w:uiPriority w:val="99"/>
    <w:semiHidden/>
    <w:unhideWhenUsed/>
    <w:rsid w:val="00F972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729E"/>
    <w:rPr>
      <w:sz w:val="18"/>
      <w:szCs w:val="18"/>
    </w:rPr>
  </w:style>
  <w:style w:type="paragraph" w:styleId="a4">
    <w:name w:val="footer"/>
    <w:basedOn w:val="a"/>
    <w:link w:val="Char0"/>
    <w:uiPriority w:val="99"/>
    <w:semiHidden/>
    <w:unhideWhenUsed/>
    <w:rsid w:val="00F972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729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BIM" TargetMode="External"/><Relationship Id="rId3" Type="http://schemas.openxmlformats.org/officeDocument/2006/relationships/settings" Target="settings.xml"/><Relationship Id="rId7" Type="http://schemas.openxmlformats.org/officeDocument/2006/relationships/hyperlink" Target="http://baike.baidu.com/view/178898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180</Words>
  <Characters>1028</Characters>
  <Application>Microsoft Office Word</Application>
  <DocSecurity>0</DocSecurity>
  <Lines>8</Lines>
  <Paragraphs>2</Paragraphs>
  <ScaleCrop>false</ScaleCrop>
  <Company>china</Company>
  <LinksUpToDate>false</LinksUpToDate>
  <CharactersWithSpaces>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2017-08-17T08:30:00Z</dcterms:created>
  <dcterms:modified xsi:type="dcterms:W3CDTF">2017-08-23T06:53:00Z</dcterms:modified>
</cp:coreProperties>
</file>