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Finance and Economics Department, Graduate School of Business, Columbia University.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C++, Python,  Q/KDB, which enable me to transform complex data into meaningful insights.</w:t>
        <w:br/>
        <w:br/>
        <w:t xml:space="preserve">I am particularly drawn to Finance and Economics Department, Graduate School of Business, Columbia University due to its strong academic environment and research-oriented approach.</w:t>
        <w:br/>
        <w:br/>
        <w:t xml:space="preserve">Thank you for considering my application. I am eager to contribute to and benefit from the rigorous academic culture at Finance and Economics Department, Graduate School of Business, Columbia University.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