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Economics, Rutgers University-New Brunswick.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Economics, Rutgers University-New Brunswick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Economics, Rutgers University-New Brunswick.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