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ind w:left="183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inline distT="0" distB="0" distL="0" distR="0">
                <wp:extent cx="6530975" cy="1245870"/>
                <wp:effectExtent l="0" t="0" r="0" b="190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1245870"/>
                          <a:chOff x="0" y="0"/>
                          <a:chExt cx="6530975" cy="12458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0873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245870">
                                <a:moveTo>
                                  <a:pt x="1308734" y="1245870"/>
                                </a:moveTo>
                                <a:lnTo>
                                  <a:pt x="0" y="1245870"/>
                                </a:lnTo>
                                <a:lnTo>
                                  <a:pt x="0" y="0"/>
                                </a:lnTo>
                                <a:lnTo>
                                  <a:pt x="1308734" y="0"/>
                                </a:lnTo>
                                <a:lnTo>
                                  <a:pt x="1308734" y="1245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575" y="46609"/>
                            <a:ext cx="758952" cy="1059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05560" y="0"/>
                            <a:ext cx="522541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5415" h="1245870">
                                <a:moveTo>
                                  <a:pt x="5225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750"/>
                                </a:lnTo>
                                <a:lnTo>
                                  <a:pt x="0" y="542925"/>
                                </a:lnTo>
                                <a:lnTo>
                                  <a:pt x="0" y="836930"/>
                                </a:lnTo>
                                <a:lnTo>
                                  <a:pt x="0" y="840105"/>
                                </a:lnTo>
                                <a:lnTo>
                                  <a:pt x="0" y="1245870"/>
                                </a:lnTo>
                                <a:lnTo>
                                  <a:pt x="923290" y="1245870"/>
                                </a:lnTo>
                                <a:lnTo>
                                  <a:pt x="5225415" y="1245870"/>
                                </a:lnTo>
                                <a:lnTo>
                                  <a:pt x="5225415" y="840105"/>
                                </a:lnTo>
                                <a:lnTo>
                                  <a:pt x="5225415" y="836930"/>
                                </a:lnTo>
                                <a:lnTo>
                                  <a:pt x="5225415" y="542925"/>
                                </a:lnTo>
                                <a:lnTo>
                                  <a:pt x="5225415" y="539750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530975" cy="124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21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/>
                                  <w:b/>
                                  <w:color w:val="2A3C52"/>
                                  <w:spacing w:val="21"/>
                                  <w:sz w:val="32"/>
                                </w:rPr>
                                <w:t xml:space="preserve">申超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男</w:t>
                              </w:r>
                            </w:p>
                            <w:p>
                              <w:pPr>
                                <w:spacing w:before="207"/>
                                <w:ind w:left="22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66666"/>
                                  <w:sz w:val="24"/>
                                </w:rPr>
                                <w:t>目前公司：</w:t>
                              </w:r>
                              <w:r>
                                <w:rPr>
                                  <w:color w:val="666666"/>
                                  <w:spacing w:val="25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民生科技有限责任公司</w:t>
                              </w:r>
                            </w:p>
                            <w:p>
                              <w:pPr>
                                <w:tabs>
                                  <w:tab w:val="left" w:pos="6278"/>
                                </w:tabs>
                                <w:spacing w:before="156"/>
                                <w:ind w:left="22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66666"/>
                                  <w:sz w:val="24"/>
                                </w:rPr>
                                <w:t>目前职位：</w:t>
                              </w:r>
                              <w:r>
                                <w:rPr>
                                  <w:color w:val="666666"/>
                                  <w:spacing w:val="36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架构管理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岗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sz w:val="24"/>
                                </w:rPr>
                                <w:t>工作年限：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hint="default" w:ascii="Tahoma" w:eastAsia="Tahoma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ahoma" w:eastAsia="Tahoma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98.1pt;width:514.25pt;" coordsize="6530975,1245870" o:gfxdata="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">
                <o:lock v:ext="edit" aspectratio="f"/>
                <v:shape id="Graphic 2" o:spid="_x0000_s1026" o:spt="100" style="position:absolute;left:0;top:0;height:1245870;width:1308735;" fillcolor="#F8F8F8" filled="t" stroked="f" coordsize="1308735,1245870" o:gfxdata="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uulBIr0AAADaAAAADwAAAAAAAAABACAAAAA4AAAAZHJzL2Rvd25yZXYu&#10;eG1sUEsBAhQAFAAAAAgAh07iQDMvBZ47AAAAOQAAABAAAAAAAAAAAQAgAAAAIgEAAGRycy9zaGFw&#10;ZXhtbC54bWxQSwUGAAAAAAYABgBbAQAAzAMAAAAA&#10;" path="m1308734,1245870l0,1245870,0,0,1308734,0,1308734,12458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155575;top:46609;height:1059179;width:758952;" filled="f" o:preferrelative="t" stroked="f" coordsize="21600,21600" o:gfxdata="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JN4hKvwAAANoAAAAPAAAAAAAAAAEAIAAAADgAAABkcnMvZG93bnJl&#10;di54bWxQSwECFAAUAAAACACHTuJAMy8FnjsAAAA5AAAAEAAAAAAAAAABACAAAAAkAQAAZHJzL3No&#10;YXBleG1sLnhtbFBLBQYAAAAABgAGAFsBAADO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4" o:spid="_x0000_s1026" o:spt="100" style="position:absolute;left:1305560;top:0;height:1245870;width:5225415;" fillcolor="#F8F8F8" filled="t" stroked="f" coordsize="5225415,1245870" o:gfxdata="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O7T5Ie+AAAA2gAAAA8AAAAAAAAAAQAgAAAAOAAAAGRycy9kb3ducmV2&#10;LnhtbFBLAQIUABQAAAAIAIdO4kAzLwWeOwAAADkAAAAQAAAAAAAAAAEAIAAAACMBAABkcnMvc2hh&#10;cGV4bWwueG1sUEsFBgAAAAAGAAYAWwEAAM0DAAAAAA==&#10;" path="m5225415,0l0,0,0,539750,0,542925,0,836930,0,840105,0,1245870,923290,1245870,5225415,1245870,5225415,840105,5225415,836930,5225415,542925,5225415,539750,52254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1245870;width:6530975;" filled="f" stroked="f" coordsize="21600,21600" o:gfxdata="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HkzFfL0AAADa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73"/>
                          <w:ind w:left="21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微软雅黑" w:eastAsia="微软雅黑"/>
                            <w:b/>
                            <w:color w:val="2A3C52"/>
                            <w:spacing w:val="21"/>
                            <w:sz w:val="32"/>
                          </w:rPr>
                          <w:t xml:space="preserve">申超 </w:t>
                        </w:r>
                        <w:r>
                          <w:rPr>
                            <w:spacing w:val="-10"/>
                            <w:sz w:val="24"/>
                          </w:rPr>
                          <w:t>男</w:t>
                        </w:r>
                      </w:p>
                      <w:p>
                        <w:pPr>
                          <w:spacing w:before="207"/>
                          <w:ind w:left="22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66666"/>
                            <w:sz w:val="24"/>
                          </w:rPr>
                          <w:t>目前公司：</w:t>
                        </w:r>
                        <w:r>
                          <w:rPr>
                            <w:color w:val="666666"/>
                            <w:spacing w:val="25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民生科技有限责任公司</w:t>
                        </w:r>
                      </w:p>
                      <w:p>
                        <w:pPr>
                          <w:tabs>
                            <w:tab w:val="left" w:pos="6278"/>
                          </w:tabs>
                          <w:spacing w:before="156"/>
                          <w:ind w:left="22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66666"/>
                            <w:sz w:val="24"/>
                          </w:rPr>
                          <w:t>目前职位：</w:t>
                        </w:r>
                        <w:r>
                          <w:rPr>
                            <w:color w:val="666666"/>
                            <w:spacing w:val="36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架构管理</w:t>
                        </w:r>
                        <w:r>
                          <w:rPr>
                            <w:spacing w:val="-10"/>
                            <w:sz w:val="24"/>
                          </w:rPr>
                          <w:t>岗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666666"/>
                            <w:sz w:val="24"/>
                          </w:rPr>
                          <w:t>工作年限：</w:t>
                        </w:r>
                        <w:r>
                          <w:rPr>
                            <w:color w:val="666666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sz w:val="24"/>
                          </w:rPr>
                          <w:t>1</w:t>
                        </w:r>
                        <w:r>
                          <w:rPr>
                            <w:rFonts w:hint="default" w:ascii="Tahoma" w:eastAsia="Tahoma"/>
                            <w:sz w:val="24"/>
                          </w:rPr>
                          <w:t>1</w:t>
                        </w:r>
                        <w:r>
                          <w:rPr>
                            <w:rFonts w:ascii="Tahoma" w:eastAsia="Tahoma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年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tabs>
          <w:tab w:val="left" w:pos="1013"/>
          <w:tab w:val="left" w:pos="5431"/>
          <w:tab w:val="left" w:pos="6151"/>
        </w:tabs>
        <w:spacing w:before="18"/>
        <w:ind w:left="293" w:right="0" w:firstLine="0"/>
        <w:jc w:val="left"/>
        <w:rPr>
          <w:rFonts w:ascii="Tahoma" w:eastAsia="Tahoma"/>
          <w:sz w:val="24"/>
        </w:rPr>
      </w:pPr>
      <w:r>
        <w:rPr>
          <w:color w:val="666666"/>
          <w:spacing w:val="-10"/>
          <w:position w:val="1"/>
          <w:sz w:val="24"/>
        </w:rPr>
        <w:t>年</w:t>
      </w:r>
      <w:r>
        <w:rPr>
          <w:color w:val="666666"/>
          <w:position w:val="1"/>
          <w:sz w:val="24"/>
        </w:rPr>
        <w:tab/>
      </w:r>
      <w:r>
        <w:rPr>
          <w:color w:val="666666"/>
          <w:position w:val="1"/>
          <w:sz w:val="24"/>
        </w:rPr>
        <w:t>龄：</w:t>
      </w:r>
      <w:r>
        <w:rPr>
          <w:color w:val="666666"/>
          <w:spacing w:val="60"/>
          <w:position w:val="1"/>
          <w:sz w:val="24"/>
        </w:rPr>
        <w:t xml:space="preserve"> </w:t>
      </w:r>
      <w:r>
        <w:rPr>
          <w:rFonts w:ascii="Tahoma" w:eastAsia="Tahoma"/>
          <w:spacing w:val="-5"/>
          <w:sz w:val="24"/>
        </w:rPr>
        <w:t>3</w:t>
      </w:r>
      <w:r>
        <w:rPr>
          <w:rFonts w:hint="default" w:ascii="Tahoma" w:eastAsia="Tahoma"/>
          <w:spacing w:val="-5"/>
          <w:sz w:val="24"/>
        </w:rPr>
        <w:t>6</w:t>
      </w:r>
      <w:r>
        <w:rPr>
          <w:rFonts w:ascii="Tahoma" w:eastAsia="Tahoma"/>
          <w:sz w:val="24"/>
        </w:rPr>
        <w:tab/>
      </w:r>
      <w:r>
        <w:rPr>
          <w:color w:val="666666"/>
          <w:spacing w:val="-10"/>
          <w:position w:val="1"/>
          <w:sz w:val="24"/>
        </w:rPr>
        <w:t>邮</w:t>
      </w:r>
      <w:r>
        <w:rPr>
          <w:color w:val="666666"/>
          <w:position w:val="1"/>
          <w:sz w:val="24"/>
        </w:rPr>
        <w:tab/>
      </w:r>
      <w:r>
        <w:rPr>
          <w:color w:val="666666"/>
          <w:position w:val="1"/>
          <w:sz w:val="24"/>
        </w:rPr>
        <w:t>箱：</w:t>
      </w:r>
      <w:r>
        <w:rPr>
          <w:color w:val="666666"/>
          <w:spacing w:val="26"/>
          <w:position w:val="1"/>
          <w:sz w:val="24"/>
        </w:rPr>
        <w:t xml:space="preserve"> </w:t>
      </w:r>
      <w:r>
        <w:fldChar w:fldCharType="begin"/>
      </w:r>
      <w:r>
        <w:instrText xml:space="preserve"> HYPERLINK "mailto:shenchaobupt@163.com" \h </w:instrText>
      </w:r>
      <w:r>
        <w:fldChar w:fldCharType="separate"/>
      </w:r>
      <w:r>
        <w:rPr>
          <w:rFonts w:ascii="Tahoma" w:eastAsia="Tahoma"/>
          <w:spacing w:val="-2"/>
          <w:sz w:val="24"/>
        </w:rPr>
        <w:t>shenchaobupt@163.com</w:t>
      </w:r>
      <w:r>
        <w:rPr>
          <w:rFonts w:ascii="Tahoma" w:eastAsia="Tahoma"/>
          <w:spacing w:val="-2"/>
          <w:sz w:val="24"/>
        </w:rPr>
        <w:fldChar w:fldCharType="end"/>
      </w:r>
    </w:p>
    <w:p>
      <w:pPr>
        <w:tabs>
          <w:tab w:val="left" w:pos="1013"/>
          <w:tab w:val="left" w:pos="5431"/>
          <w:tab w:val="left" w:pos="6151"/>
        </w:tabs>
        <w:spacing w:before="94"/>
        <w:ind w:left="293" w:right="0" w:firstLine="0"/>
        <w:jc w:val="left"/>
        <w:rPr>
          <w:sz w:val="24"/>
        </w:rPr>
      </w:pPr>
      <w:r>
        <w:rPr>
          <w:color w:val="666666"/>
          <w:spacing w:val="-10"/>
          <w:position w:val="1"/>
          <w:sz w:val="24"/>
        </w:rPr>
        <w:t>手</w:t>
      </w:r>
      <w:r>
        <w:rPr>
          <w:color w:val="666666"/>
          <w:position w:val="1"/>
          <w:sz w:val="24"/>
        </w:rPr>
        <w:tab/>
      </w:r>
      <w:r>
        <w:rPr>
          <w:color w:val="666666"/>
          <w:position w:val="1"/>
          <w:sz w:val="24"/>
        </w:rPr>
        <w:t>机：</w:t>
      </w:r>
      <w:r>
        <w:rPr>
          <w:color w:val="666666"/>
          <w:spacing w:val="62"/>
          <w:position w:val="1"/>
          <w:sz w:val="24"/>
        </w:rPr>
        <w:t xml:space="preserve"> </w:t>
      </w:r>
      <w:r>
        <w:rPr>
          <w:rFonts w:ascii="Tahoma" w:eastAsia="Tahoma"/>
          <w:spacing w:val="-2"/>
          <w:sz w:val="24"/>
        </w:rPr>
        <w:t>18522100170</w:t>
      </w:r>
      <w:r>
        <w:rPr>
          <w:rFonts w:ascii="Tahoma" w:eastAsia="Tahoma"/>
          <w:sz w:val="24"/>
        </w:rPr>
        <w:tab/>
      </w:r>
      <w:r>
        <w:rPr>
          <w:color w:val="666666"/>
          <w:spacing w:val="-10"/>
          <w:position w:val="1"/>
          <w:sz w:val="24"/>
        </w:rPr>
        <w:t>户</w:t>
      </w:r>
      <w:r>
        <w:rPr>
          <w:color w:val="666666"/>
          <w:position w:val="1"/>
          <w:sz w:val="24"/>
        </w:rPr>
        <w:tab/>
      </w:r>
      <w:r>
        <w:rPr>
          <w:color w:val="666666"/>
          <w:position w:val="1"/>
          <w:sz w:val="24"/>
        </w:rPr>
        <w:t>籍：</w:t>
      </w:r>
      <w:r>
        <w:rPr>
          <w:color w:val="666666"/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>天</w:t>
      </w:r>
      <w:r>
        <w:rPr>
          <w:spacing w:val="-10"/>
          <w:position w:val="1"/>
          <w:sz w:val="24"/>
        </w:rPr>
        <w:t>津</w:t>
      </w:r>
    </w:p>
    <w:p>
      <w:pPr>
        <w:pStyle w:val="3"/>
        <w:spacing w:before="114"/>
        <w:rPr>
          <w:sz w:val="24"/>
        </w:rPr>
      </w:pPr>
    </w:p>
    <w:p>
      <w:pPr>
        <w:spacing w:before="1"/>
        <w:ind w:left="776" w:right="0" w:firstLine="0"/>
        <w:jc w:val="left"/>
        <w:rPr>
          <w:rFonts w:ascii="微软雅黑" w:eastAsia="微软雅黑"/>
          <w:b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577850</wp:posOffset>
            </wp:positionH>
            <wp:positionV relativeFrom="paragraph">
              <wp:posOffset>-18415</wp:posOffset>
            </wp:positionV>
            <wp:extent cx="256540" cy="25527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74" cy="25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/>
          <w:b/>
          <w:color w:val="2A3C52"/>
          <w:spacing w:val="-3"/>
          <w:sz w:val="24"/>
        </w:rPr>
        <w:t>教育背景</w:t>
      </w:r>
    </w:p>
    <w:p>
      <w:pPr>
        <w:pStyle w:val="3"/>
        <w:rPr>
          <w:rFonts w:ascii="微软雅黑"/>
          <w:b/>
          <w:sz w:val="10"/>
        </w:rPr>
      </w:pPr>
    </w:p>
    <w:tbl>
      <w:tblPr>
        <w:tblStyle w:val="4"/>
        <w:tblW w:w="0" w:type="auto"/>
        <w:tblInd w:w="2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3"/>
        <w:gridCol w:w="1750"/>
        <w:gridCol w:w="2069"/>
        <w:gridCol w:w="1664"/>
      </w:tblGrid>
      <w:tr>
        <w:trPr>
          <w:trHeight w:val="378" w:hRule="atLeast"/>
        </w:trPr>
        <w:tc>
          <w:tcPr>
            <w:tcW w:w="4143" w:type="dxa"/>
          </w:tcPr>
          <w:p>
            <w:pPr>
              <w:pStyle w:val="9"/>
              <w:spacing w:line="308" w:lineRule="exact"/>
              <w:ind w:right="7"/>
              <w:jc w:val="center"/>
              <w:rPr>
                <w:rFonts w:ascii="Tahoma" w:eastAsia="Tahoma"/>
                <w:b/>
                <w:sz w:val="24"/>
              </w:rPr>
            </w:pPr>
            <w:r>
              <w:rPr>
                <w:b/>
                <w:sz w:val="24"/>
              </w:rPr>
              <w:t>北京邮电大学（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rFonts w:ascii="Tahoma" w:eastAsia="Tahoma"/>
                <w:b/>
                <w:sz w:val="24"/>
              </w:rPr>
              <w:t>2011.09</w:t>
            </w:r>
            <w:r>
              <w:rPr>
                <w:rFonts w:ascii="Tahoma" w:eastAsia="Tahoma"/>
                <w:b/>
                <w:spacing w:val="-4"/>
                <w:sz w:val="24"/>
              </w:rPr>
              <w:t xml:space="preserve"> - </w:t>
            </w:r>
            <w:r>
              <w:rPr>
                <w:rFonts w:ascii="Tahoma" w:eastAsia="Tahoma"/>
                <w:b/>
                <w:spacing w:val="-2"/>
                <w:sz w:val="24"/>
              </w:rPr>
              <w:t>2014.04</w:t>
            </w:r>
          </w:p>
        </w:tc>
        <w:tc>
          <w:tcPr>
            <w:tcW w:w="1750" w:type="dxa"/>
          </w:tcPr>
          <w:p>
            <w:pPr>
              <w:pStyle w:val="9"/>
              <w:spacing w:line="308" w:lineRule="exact"/>
              <w:ind w:right="4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）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专业名称：</w:t>
            </w:r>
          </w:p>
        </w:tc>
        <w:tc>
          <w:tcPr>
            <w:tcW w:w="2069" w:type="dxa"/>
          </w:tcPr>
          <w:p>
            <w:pPr>
              <w:pStyle w:val="9"/>
              <w:spacing w:line="308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通信与信息系统</w:t>
            </w:r>
          </w:p>
        </w:tc>
        <w:tc>
          <w:tcPr>
            <w:tcW w:w="1664" w:type="dxa"/>
          </w:tcPr>
          <w:p>
            <w:pPr>
              <w:pStyle w:val="9"/>
              <w:spacing w:line="308" w:lineRule="exact"/>
              <w:ind w:right="48"/>
              <w:jc w:val="right"/>
              <w:rPr>
                <w:sz w:val="24"/>
              </w:rPr>
            </w:pPr>
            <w:r>
              <w:rPr>
                <w:spacing w:val="-1"/>
                <w:sz w:val="24"/>
              </w:rPr>
              <w:t>学历： 硕士</w:t>
            </w:r>
          </w:p>
        </w:tc>
      </w:tr>
      <w:tr>
        <w:trPr>
          <w:trHeight w:val="378" w:hRule="atLeast"/>
        </w:trPr>
        <w:tc>
          <w:tcPr>
            <w:tcW w:w="4143" w:type="dxa"/>
          </w:tcPr>
          <w:p>
            <w:pPr>
              <w:pStyle w:val="9"/>
              <w:spacing w:before="84" w:line="274" w:lineRule="exact"/>
              <w:ind w:right="7"/>
              <w:jc w:val="center"/>
              <w:rPr>
                <w:rFonts w:ascii="Tahoma" w:eastAsia="Tahoma"/>
                <w:b/>
                <w:sz w:val="24"/>
              </w:rPr>
            </w:pPr>
            <w:r>
              <w:rPr>
                <w:b/>
                <w:sz w:val="24"/>
              </w:rPr>
              <w:t>北京邮电大学（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rFonts w:ascii="Tahoma" w:eastAsia="Tahoma"/>
                <w:b/>
                <w:sz w:val="24"/>
              </w:rPr>
              <w:t>2007.09</w:t>
            </w:r>
            <w:r>
              <w:rPr>
                <w:rFonts w:ascii="Tahoma" w:eastAsia="Tahoma"/>
                <w:b/>
                <w:spacing w:val="-4"/>
                <w:sz w:val="24"/>
              </w:rPr>
              <w:t xml:space="preserve"> - </w:t>
            </w:r>
            <w:r>
              <w:rPr>
                <w:rFonts w:ascii="Tahoma" w:eastAsia="Tahoma"/>
                <w:b/>
                <w:spacing w:val="-2"/>
                <w:sz w:val="24"/>
              </w:rPr>
              <w:t>2011.07</w:t>
            </w:r>
          </w:p>
        </w:tc>
        <w:tc>
          <w:tcPr>
            <w:tcW w:w="1750" w:type="dxa"/>
          </w:tcPr>
          <w:p>
            <w:pPr>
              <w:pStyle w:val="9"/>
              <w:spacing w:before="84" w:line="274" w:lineRule="exact"/>
              <w:ind w:right="4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）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专业名称：</w:t>
            </w:r>
          </w:p>
        </w:tc>
        <w:tc>
          <w:tcPr>
            <w:tcW w:w="2069" w:type="dxa"/>
          </w:tcPr>
          <w:p>
            <w:pPr>
              <w:pStyle w:val="9"/>
              <w:spacing w:before="84" w:line="274" w:lineRule="exact"/>
              <w:ind w:left="104"/>
              <w:rPr>
                <w:sz w:val="24"/>
              </w:rPr>
            </w:pPr>
            <w:r>
              <w:rPr>
                <w:spacing w:val="-3"/>
                <w:sz w:val="24"/>
              </w:rPr>
              <w:t>信息工程</w:t>
            </w:r>
          </w:p>
        </w:tc>
        <w:tc>
          <w:tcPr>
            <w:tcW w:w="1664" w:type="dxa"/>
          </w:tcPr>
          <w:p>
            <w:pPr>
              <w:pStyle w:val="9"/>
              <w:spacing w:before="84" w:line="274" w:lineRule="exact"/>
              <w:ind w:right="48"/>
              <w:jc w:val="right"/>
              <w:rPr>
                <w:sz w:val="24"/>
              </w:rPr>
            </w:pPr>
            <w:r>
              <w:rPr>
                <w:spacing w:val="-1"/>
                <w:sz w:val="24"/>
              </w:rPr>
              <w:t>学历： 本科</w:t>
            </w:r>
          </w:p>
        </w:tc>
      </w:tr>
    </w:tbl>
    <w:p>
      <w:pPr>
        <w:pStyle w:val="3"/>
        <w:spacing w:before="117"/>
        <w:rPr>
          <w:rFonts w:ascii="微软雅黑"/>
          <w:b/>
          <w:sz w:val="24"/>
        </w:rPr>
      </w:pPr>
    </w:p>
    <w:p>
      <w:pPr>
        <w:pStyle w:val="2"/>
        <w:spacing w:before="0"/>
        <w:ind w:left="207"/>
        <w:rPr>
          <w:rFonts w:ascii="微软雅黑" w:eastAsia="微软雅黑"/>
        </w:rPr>
      </w:pPr>
      <w:r>
        <w:rPr>
          <w:b w:val="0"/>
          <w:position w:val="-10"/>
        </w:rPr>
        <w:drawing>
          <wp:inline distT="0" distB="0" distL="0" distR="0">
            <wp:extent cx="252095" cy="2514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80"/>
          <w:sz w:val="20"/>
        </w:rPr>
        <w:t xml:space="preserve"> </w:t>
      </w:r>
      <w:r>
        <w:rPr>
          <w:rFonts w:ascii="微软雅黑" w:eastAsia="微软雅黑"/>
          <w:color w:val="2A3C52"/>
        </w:rPr>
        <w:t>相关技能</w:t>
      </w:r>
    </w:p>
    <w:p>
      <w:pPr>
        <w:pStyle w:val="8"/>
        <w:numPr>
          <w:ilvl w:val="0"/>
          <w:numId w:val="1"/>
        </w:numPr>
        <w:tabs>
          <w:tab w:val="left" w:pos="713"/>
        </w:tabs>
        <w:spacing w:before="15" w:after="0" w:line="360" w:lineRule="auto"/>
        <w:ind w:left="713" w:right="270" w:hanging="420"/>
        <w:jc w:val="left"/>
        <w:rPr>
          <w:spacing w:val="-2"/>
          <w:sz w:val="24"/>
        </w:rPr>
      </w:pPr>
      <w:bookmarkStart w:id="0" w:name="10年金融系统开发经验，熟练使用java技术栈实现复杂金融系统的分布式架构设计"/>
      <w:bookmarkEnd w:id="0"/>
      <w:r>
        <w:rPr>
          <w:rFonts w:hint="default"/>
          <w:spacing w:val="-2"/>
          <w:sz w:val="24"/>
        </w:rPr>
        <w:t>7</w:t>
      </w:r>
      <w:r>
        <w:rPr>
          <w:spacing w:val="-2"/>
          <w:sz w:val="24"/>
        </w:rPr>
        <w:t xml:space="preserve"> 年项目管理经验、</w:t>
      </w:r>
      <w:r>
        <w:rPr>
          <w:rFonts w:hint="default"/>
          <w:spacing w:val="-2"/>
          <w:sz w:val="24"/>
        </w:rPr>
        <w:t>6</w:t>
      </w:r>
      <w:r>
        <w:rPr>
          <w:spacing w:val="-2"/>
          <w:sz w:val="24"/>
        </w:rPr>
        <w:t>年架构管理经验、</w:t>
      </w:r>
      <w:r>
        <w:rPr>
          <w:rFonts w:hint="default"/>
          <w:spacing w:val="-2"/>
          <w:sz w:val="24"/>
        </w:rPr>
        <w:t>5</w:t>
      </w:r>
      <w:r>
        <w:rPr>
          <w:spacing w:val="-2"/>
          <w:sz w:val="24"/>
        </w:rPr>
        <w:t>年团队管理经验（20 人），能够带领团队使用合理的技术架构完成业务目标的实施落地。</w:t>
      </w:r>
    </w:p>
    <w:p>
      <w:pPr>
        <w:pStyle w:val="8"/>
        <w:numPr>
          <w:ilvl w:val="0"/>
          <w:numId w:val="1"/>
        </w:numPr>
        <w:tabs>
          <w:tab w:val="left" w:pos="713"/>
        </w:tabs>
        <w:spacing w:before="15" w:after="0" w:line="360" w:lineRule="auto"/>
        <w:ind w:left="713" w:right="270" w:hanging="420"/>
        <w:jc w:val="left"/>
        <w:rPr>
          <w:spacing w:val="-2"/>
          <w:sz w:val="24"/>
        </w:rPr>
      </w:pPr>
      <w:r>
        <w:rPr>
          <w:spacing w:val="-2"/>
          <w:sz w:val="24"/>
        </w:rPr>
        <w:t xml:space="preserve">10 </w:t>
      </w:r>
      <w:r>
        <w:rPr>
          <w:rFonts w:hint="eastAsia"/>
          <w:spacing w:val="-2"/>
          <w:sz w:val="24"/>
          <w:lang w:val="en-US" w:eastAsia="zh-Hans"/>
        </w:rPr>
        <w:t>余</w:t>
      </w:r>
      <w:r>
        <w:rPr>
          <w:spacing w:val="-2"/>
          <w:sz w:val="24"/>
        </w:rPr>
        <w:t>年金融系统开发经验，熟练使用 java 技术栈实现复杂金融系统的分布式架构设计与研发。</w:t>
      </w:r>
    </w:p>
    <w:p>
      <w:pPr>
        <w:pStyle w:val="8"/>
        <w:numPr>
          <w:ilvl w:val="0"/>
          <w:numId w:val="1"/>
        </w:numPr>
        <w:tabs>
          <w:tab w:val="left" w:pos="713"/>
        </w:tabs>
        <w:spacing w:before="15" w:after="0" w:line="360" w:lineRule="auto"/>
        <w:ind w:left="713" w:right="270" w:hanging="420"/>
        <w:jc w:val="left"/>
        <w:rPr>
          <w:spacing w:val="-2"/>
          <w:sz w:val="24"/>
        </w:rPr>
      </w:pPr>
      <w:r>
        <w:rPr>
          <w:rFonts w:hint="eastAsia"/>
          <w:spacing w:val="-2"/>
          <w:sz w:val="24"/>
          <w:lang w:val="en-US" w:eastAsia="zh-Hans"/>
        </w:rPr>
        <w:t>具备大模型应用能力，掌握 RAG、MCP、Agent 等技术的应用及工程化能力，并具备实际项目落地经验。</w:t>
      </w:r>
    </w:p>
    <w:p>
      <w:pPr>
        <w:pStyle w:val="8"/>
        <w:numPr>
          <w:ilvl w:val="0"/>
          <w:numId w:val="1"/>
        </w:numPr>
        <w:tabs>
          <w:tab w:val="left" w:pos="713"/>
        </w:tabs>
        <w:spacing w:before="15" w:after="0" w:line="360" w:lineRule="auto"/>
        <w:ind w:left="713" w:right="270" w:hanging="420"/>
        <w:jc w:val="left"/>
        <w:rPr>
          <w:spacing w:val="-2"/>
          <w:sz w:val="24"/>
        </w:rPr>
      </w:pPr>
      <w:bookmarkStart w:id="1" w:name="6年项目管理经验、5年架构管理经验、4年团队管理经验（20人），能够带领团队使"/>
      <w:bookmarkEnd w:id="1"/>
      <w:bookmarkStart w:id="2" w:name="具备较为扎实、全面的金融业务知识体系；对银行信贷产品、供应链金融相关产品有较为"/>
      <w:bookmarkEnd w:id="2"/>
      <w:r>
        <w:rPr>
          <w:spacing w:val="-2"/>
          <w:sz w:val="24"/>
        </w:rPr>
        <w:t>具备较为扎实、全面的金融业务知识体系；对银行信贷产品、供应链金融相关产品有较为深入的理解；有股份制银行及一线互联网工作经验。</w:t>
      </w:r>
    </w:p>
    <w:p>
      <w:pPr>
        <w:pStyle w:val="8"/>
        <w:numPr>
          <w:ilvl w:val="0"/>
          <w:numId w:val="1"/>
        </w:numPr>
        <w:tabs>
          <w:tab w:val="left" w:pos="713"/>
        </w:tabs>
        <w:spacing w:before="15" w:after="0" w:line="360" w:lineRule="auto"/>
        <w:ind w:left="713" w:right="270" w:hanging="420"/>
        <w:jc w:val="left"/>
        <w:rPr>
          <w:spacing w:val="-2"/>
          <w:sz w:val="24"/>
        </w:rPr>
      </w:pPr>
      <w:bookmarkStart w:id="3" w:name="理解及沟通能力强，能够较好的将业务需求转化为系统设计，并与业务人员建立良好的协"/>
      <w:bookmarkEnd w:id="3"/>
      <w:r>
        <w:rPr>
          <w:spacing w:val="-2"/>
          <w:sz w:val="24"/>
        </w:rPr>
        <w:t>理解及沟通能力强，能够较好的将业务需求转化为系统设计，并与业务人员建立良好的协作关系。</w:t>
      </w:r>
    </w:p>
    <w:p>
      <w:pPr>
        <w:pStyle w:val="8"/>
        <w:numPr>
          <w:ilvl w:val="0"/>
          <w:numId w:val="1"/>
        </w:numPr>
        <w:tabs>
          <w:tab w:val="left" w:pos="713"/>
        </w:tabs>
        <w:spacing w:before="15" w:after="0" w:line="360" w:lineRule="auto"/>
        <w:ind w:left="713" w:right="270" w:hanging="420"/>
        <w:jc w:val="left"/>
        <w:rPr>
          <w:sz w:val="24"/>
        </w:rPr>
      </w:pPr>
      <w:bookmarkStart w:id="4" w:name="较强的抗压能力、适应能力、学习能力，第一作者申请专利5项。"/>
      <w:bookmarkEnd w:id="4"/>
      <w:r>
        <w:rPr>
          <w:spacing w:val="-2"/>
          <w:sz w:val="24"/>
        </w:rPr>
        <w:t>较强的抗压能力、适应能力、学习能力，第一作者申请专利 5 项。</w:t>
      </w:r>
    </w:p>
    <w:p>
      <w:pPr>
        <w:pStyle w:val="3"/>
        <w:spacing w:before="129"/>
        <w:rPr>
          <w:sz w:val="24"/>
        </w:rPr>
      </w:pPr>
    </w:p>
    <w:p>
      <w:pPr>
        <w:pStyle w:val="2"/>
        <w:spacing w:before="0"/>
        <w:ind w:left="197"/>
        <w:rPr>
          <w:rFonts w:ascii="微软雅黑" w:eastAsia="微软雅黑"/>
        </w:rPr>
      </w:pPr>
      <w:r>
        <w:rPr>
          <w:b w:val="0"/>
          <w:position w:val="-11"/>
        </w:rPr>
        <w:drawing>
          <wp:inline distT="0" distB="0" distL="0" distR="0">
            <wp:extent cx="252095" cy="25082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80"/>
          <w:sz w:val="20"/>
        </w:rPr>
        <w:t xml:space="preserve"> </w:t>
      </w:r>
      <w:r>
        <w:rPr>
          <w:rFonts w:ascii="微软雅黑" w:eastAsia="微软雅黑"/>
          <w:color w:val="2A3C52"/>
        </w:rPr>
        <w:t>工作经历</w:t>
      </w:r>
    </w:p>
    <w:p>
      <w:pPr>
        <w:pStyle w:val="3"/>
        <w:spacing w:before="11"/>
        <w:rPr>
          <w:rFonts w:ascii="微软雅黑"/>
          <w:b/>
          <w:sz w:val="5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76835</wp:posOffset>
                </wp:positionV>
                <wp:extent cx="6530975" cy="2667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97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2216"/>
                              </w:tabs>
                              <w:spacing w:before="51"/>
                              <w:ind w:left="10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ahoma" w:eastAsia="Tahoma"/>
                                <w:color w:val="000000"/>
                                <w:spacing w:val="-2"/>
                                <w:sz w:val="24"/>
                              </w:rPr>
                              <w:t>2022.06-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至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今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民生科技有限责任公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42.75pt;margin-top:6.05pt;height:21pt;width:514.25pt;mso-position-horizontal-relative:page;mso-wrap-distance-bottom:0pt;mso-wrap-distance-top:0pt;z-index:-251654144;mso-width-relative:page;mso-height-relative:page;" fillcolor="#D6D6D6" filled="t" stroked="f" coordsize="21600,21600" o:gfxdata="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BYAAABkcnMvUEsBAhQAFAAAAAgAh07iQLmpjUjWAAAA&#10;CQEAAA8AAAAAAAAAAQAgAAAAOAAAAGRycy9kb3ducmV2LnhtbFBLAQIUABQAAAAIAIdO4kD8Iziv&#10;0AEAAKgDAAAOAAAAAAAAAAEAIAAAADsBAABkcnMvZTJvRG9jLnhtbFBLBQYAAAAABgAGAFkBAAB9&#10;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2216"/>
                        </w:tabs>
                        <w:spacing w:before="51"/>
                        <w:ind w:left="10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ahoma" w:eastAsia="Tahoma"/>
                          <w:color w:val="000000"/>
                          <w:spacing w:val="-2"/>
                          <w:sz w:val="24"/>
                        </w:rPr>
                        <w:t>2022.06-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至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今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民生科技有限责任公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tabs>
          <w:tab w:val="left" w:pos="2371"/>
        </w:tabs>
        <w:spacing w:before="68"/>
        <w:ind w:left="1200"/>
      </w:pPr>
      <w:r>
        <w:rPr>
          <w:spacing w:val="-2"/>
        </w:rPr>
        <w:t>职位</w:t>
      </w:r>
      <w:r>
        <w:rPr>
          <w:spacing w:val="-10"/>
        </w:rPr>
        <w:t>：</w:t>
      </w:r>
      <w:r>
        <w:tab/>
      </w:r>
      <w:r>
        <w:rPr>
          <w:spacing w:val="-2"/>
        </w:rPr>
        <w:t>架构管</w:t>
      </w:r>
      <w:r>
        <w:rPr>
          <w:spacing w:val="-10"/>
        </w:rPr>
        <w:t>理</w:t>
      </w:r>
    </w:p>
    <w:p>
      <w:pPr>
        <w:pStyle w:val="3"/>
        <w:tabs>
          <w:tab w:val="left" w:pos="2371"/>
        </w:tabs>
        <w:spacing w:before="193"/>
        <w:ind w:left="956"/>
      </w:pPr>
      <w:r>
        <w:rPr>
          <w:spacing w:val="-2"/>
        </w:rPr>
        <w:t>主要职责</w:t>
      </w:r>
      <w:r>
        <w:rPr>
          <w:spacing w:val="-10"/>
        </w:rPr>
        <w:t>：</w:t>
      </w:r>
      <w:r>
        <w:tab/>
      </w:r>
      <w:r>
        <w:rPr>
          <w:spacing w:val="-2"/>
        </w:rPr>
        <w:t>负责民生银行零售信贷能力中台的建设及管理工作，包括</w:t>
      </w:r>
      <w:r>
        <w:rPr>
          <w:spacing w:val="-10"/>
        </w:rPr>
        <w:t>：</w:t>
      </w:r>
    </w:p>
    <w:p>
      <w:pPr>
        <w:pStyle w:val="8"/>
        <w:numPr>
          <w:ilvl w:val="1"/>
          <w:numId w:val="1"/>
        </w:numPr>
        <w:tabs>
          <w:tab w:val="left" w:pos="2791"/>
        </w:tabs>
        <w:spacing w:before="240" w:after="0" w:line="240" w:lineRule="auto"/>
        <w:ind w:left="2791" w:right="0" w:hanging="419"/>
        <w:jc w:val="left"/>
        <w:rPr>
          <w:rFonts w:ascii="Wingdings" w:hAnsi="Wingdings" w:eastAsia="Wingdings"/>
          <w:sz w:val="20"/>
        </w:rPr>
      </w:pPr>
      <w:r>
        <w:rPr>
          <w:spacing w:val="-3"/>
          <w:sz w:val="20"/>
        </w:rPr>
        <w:t>带领团队完成各类项目的高效交付，负责大型、重点项目的管理及实施</w:t>
      </w:r>
    </w:p>
    <w:p>
      <w:pPr>
        <w:pStyle w:val="8"/>
        <w:numPr>
          <w:ilvl w:val="1"/>
          <w:numId w:val="1"/>
        </w:numPr>
        <w:tabs>
          <w:tab w:val="left" w:pos="2791"/>
        </w:tabs>
        <w:spacing w:before="239" w:after="0" w:line="240" w:lineRule="auto"/>
        <w:ind w:left="2791" w:right="0" w:hanging="419"/>
        <w:jc w:val="left"/>
        <w:rPr>
          <w:rFonts w:ascii="Wingdings" w:hAnsi="Wingdings" w:eastAsia="Wingdings"/>
          <w:sz w:val="20"/>
        </w:rPr>
      </w:pPr>
      <w:r>
        <w:rPr>
          <w:spacing w:val="-5"/>
          <w:sz w:val="20"/>
        </w:rPr>
        <w:t>负责信贷中台的能力体系建设，涵盖信贷业务中的进件、审批、签约、放款等核心能力</w:t>
      </w:r>
    </w:p>
    <w:p>
      <w:pPr>
        <w:pStyle w:val="3"/>
        <w:rPr>
          <w:sz w:val="11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106045</wp:posOffset>
                </wp:positionV>
                <wp:extent cx="6530975" cy="26670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97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2216"/>
                              </w:tabs>
                              <w:spacing w:before="50"/>
                              <w:ind w:left="10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ahoma" w:eastAsia="Tahoma"/>
                                <w:color w:val="000000"/>
                                <w:spacing w:val="-2"/>
                                <w:sz w:val="24"/>
                              </w:rPr>
                              <w:t>2020.10-2022.6</w:t>
                            </w:r>
                            <w:r>
                              <w:rPr>
                                <w:rFonts w:ascii="Tahoma" w:eastAsia="Tahoma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>滨海（天津）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position w:val="1"/>
                                <w:sz w:val="24"/>
                              </w:rPr>
                              <w:t>金融资产交易中心股份有限公司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42.75pt;margin-top:8.35pt;height:21pt;width:514.25pt;mso-position-horizontal-relative:page;mso-wrap-distance-bottom:0pt;mso-wrap-distance-top:0pt;z-index:-251653120;mso-width-relative:page;mso-height-relative:page;" fillcolor="#D6D6D6" filled="t" stroked="f" coordsize="21600,21600" o:gfxdata="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BYAAABkcnMvUEsBAhQAFAAAAAgAh07iQMocFenXAAAA&#10;CQEAAA8AAAAAAAAAAQAgAAAAOAAAAGRycy9kb3ducmV2LnhtbFBLAQIUABQAAAAIAIdO4kBabcBk&#10;zwEAAKoDAAAOAAAAAAAAAAEAIAAAADwBAABkcnMvZTJvRG9jLnhtbFBLBQYAAAAABgAGAFkBAAB9&#10;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2216"/>
                        </w:tabs>
                        <w:spacing w:before="50"/>
                        <w:ind w:left="10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ahoma" w:eastAsia="Tahoma"/>
                          <w:color w:val="000000"/>
                          <w:spacing w:val="-2"/>
                          <w:sz w:val="24"/>
                        </w:rPr>
                        <w:t>2020.10-2022.6</w:t>
                      </w:r>
                      <w:r>
                        <w:rPr>
                          <w:rFonts w:ascii="Tahoma" w:eastAsia="Tahoma"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position w:val="1"/>
                          <w:sz w:val="24"/>
                        </w:rPr>
                        <w:t>滨海（天津）</w:t>
                      </w:r>
                      <w:r>
                        <w:rPr>
                          <w:b/>
                          <w:color w:val="000000"/>
                          <w:spacing w:val="-3"/>
                          <w:position w:val="1"/>
                          <w:sz w:val="24"/>
                        </w:rPr>
                        <w:t>金融资产交易中心股份有限公司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tabs>
          <w:tab w:val="left" w:pos="2371"/>
        </w:tabs>
        <w:spacing w:before="67"/>
        <w:ind w:left="1200"/>
      </w:pPr>
      <w:r>
        <w:rPr>
          <w:spacing w:val="-2"/>
        </w:rPr>
        <w:t>职位</w:t>
      </w:r>
      <w:r>
        <w:rPr>
          <w:spacing w:val="-10"/>
        </w:rPr>
        <w:t>：</w:t>
      </w:r>
      <w:r>
        <w:tab/>
      </w:r>
      <w:r>
        <w:rPr>
          <w:spacing w:val="-2"/>
        </w:rPr>
        <w:t>高级经</w:t>
      </w:r>
      <w:r>
        <w:rPr>
          <w:spacing w:val="-10"/>
        </w:rPr>
        <w:t>理</w:t>
      </w:r>
    </w:p>
    <w:p>
      <w:pPr>
        <w:pStyle w:val="3"/>
        <w:tabs>
          <w:tab w:val="left" w:pos="2371"/>
          <w:tab w:val="left" w:pos="2791"/>
        </w:tabs>
        <w:spacing w:before="146"/>
        <w:ind w:left="956"/>
      </w:pPr>
      <w:r>
        <w:rPr>
          <w:spacing w:val="-2"/>
        </w:rPr>
        <w:t>主要职责</w:t>
      </w:r>
      <w:r>
        <w:rPr>
          <w:spacing w:val="-10"/>
        </w:rPr>
        <w:t>：</w:t>
      </w:r>
      <w:r>
        <w:tab/>
      </w:r>
      <w:r>
        <w:rPr>
          <w:rFonts w:ascii="Wingdings" w:hAnsi="Wingdings" w:eastAsia="Wingdings"/>
          <w:spacing w:val="-10"/>
        </w:rPr>
        <w:t></w:t>
      </w:r>
      <w:r>
        <w:rPr>
          <w:rFonts w:ascii="Times New Roman" w:hAnsi="Times New Roman" w:eastAsia="Times New Roman"/>
        </w:rPr>
        <w:tab/>
      </w:r>
      <w:r>
        <w:rPr>
          <w:spacing w:val="-2"/>
        </w:rPr>
        <w:t>负责</w:t>
      </w:r>
      <w:r>
        <w:rPr>
          <w:spacing w:val="-42"/>
        </w:rPr>
        <w:t xml:space="preserve"> </w:t>
      </w:r>
      <w:r>
        <w:rPr>
          <w:rFonts w:ascii="Tahoma" w:hAnsi="Tahoma" w:eastAsia="Tahoma"/>
          <w:spacing w:val="-2"/>
        </w:rPr>
        <w:t>ToB</w:t>
      </w:r>
      <w:r>
        <w:rPr>
          <w:rFonts w:ascii="Tahoma" w:hAnsi="Tahoma" w:eastAsia="Tahoma"/>
          <w:spacing w:val="-1"/>
        </w:rPr>
        <w:t xml:space="preserve"> </w:t>
      </w:r>
      <w:r>
        <w:rPr>
          <w:spacing w:val="-2"/>
        </w:rPr>
        <w:t>业务线开发团队的管理，以及相关项目的实施落地，人员招聘</w:t>
      </w:r>
      <w:r>
        <w:rPr>
          <w:spacing w:val="-10"/>
        </w:rPr>
        <w:t>等</w:t>
      </w:r>
    </w:p>
    <w:p>
      <w:pPr>
        <w:pStyle w:val="8"/>
        <w:numPr>
          <w:ilvl w:val="1"/>
          <w:numId w:val="1"/>
        </w:numPr>
        <w:tabs>
          <w:tab w:val="left" w:pos="2791"/>
        </w:tabs>
        <w:spacing w:before="145" w:after="0" w:line="240" w:lineRule="auto"/>
        <w:ind w:left="2791" w:right="0" w:hanging="419"/>
        <w:jc w:val="left"/>
        <w:rPr>
          <w:rFonts w:ascii="Wingdings" w:hAnsi="Wingdings" w:eastAsia="Wingdings"/>
          <w:sz w:val="20"/>
        </w:rPr>
      </w:pPr>
      <w:r>
        <w:rPr>
          <w:spacing w:val="-3"/>
          <w:sz w:val="20"/>
        </w:rPr>
        <w:t>需求分析和转化，产出可落地的技术架构方案，并指导开发人员开发</w:t>
      </w:r>
    </w:p>
    <w:p>
      <w:pPr>
        <w:spacing w:after="0" w:line="240" w:lineRule="auto"/>
        <w:jc w:val="left"/>
        <w:rPr>
          <w:rFonts w:ascii="Wingdings" w:hAnsi="Wingdings" w:eastAsia="Wingdings"/>
          <w:sz w:val="20"/>
        </w:rPr>
        <w:sectPr>
          <w:type w:val="continuous"/>
          <w:pgSz w:w="11910" w:h="16840"/>
          <w:pgMar w:top="540" w:right="620" w:bottom="280" w:left="700" w:header="720" w:footer="720" w:gutter="0"/>
          <w:cols w:space="720" w:num="1"/>
        </w:sectPr>
      </w:pPr>
    </w:p>
    <w:p>
      <w:pPr>
        <w:pStyle w:val="8"/>
        <w:numPr>
          <w:ilvl w:val="1"/>
          <w:numId w:val="1"/>
        </w:numPr>
        <w:tabs>
          <w:tab w:val="left" w:pos="2791"/>
        </w:tabs>
        <w:spacing w:before="59" w:after="0" w:line="240" w:lineRule="auto"/>
        <w:ind w:left="2791" w:right="0" w:hanging="419"/>
        <w:jc w:val="left"/>
        <w:rPr>
          <w:rFonts w:ascii="Wingdings" w:hAnsi="Wingdings" w:eastAsia="Wingdings"/>
          <w:sz w:val="20"/>
        </w:rPr>
      </w:pPr>
      <w:r>
        <w:rPr>
          <w:spacing w:val="-3"/>
          <w:sz w:val="20"/>
        </w:rPr>
        <w:t>团队基础技术架构建设、技术选型、技术资产沉淀、前沿技术应用研究等</w:t>
      </w:r>
    </w:p>
    <w:p>
      <w:pPr>
        <w:tabs>
          <w:tab w:val="left" w:pos="2371"/>
          <w:tab w:val="left" w:pos="10439"/>
        </w:tabs>
        <w:spacing w:before="208"/>
        <w:ind w:left="155" w:right="0" w:firstLine="0"/>
        <w:jc w:val="left"/>
        <w:rPr>
          <w:b/>
          <w:sz w:val="24"/>
        </w:rPr>
      </w:pPr>
      <w:r>
        <w:rPr>
          <w:rFonts w:ascii="Times New Roman" w:eastAsia="Times New Roman"/>
          <w:color w:val="000000"/>
          <w:spacing w:val="59"/>
          <w:sz w:val="24"/>
          <w:shd w:val="clear" w:color="auto" w:fill="D6D6D6"/>
        </w:rPr>
        <w:t xml:space="preserve"> </w:t>
      </w:r>
      <w:r>
        <w:rPr>
          <w:rFonts w:ascii="Tahoma" w:eastAsia="Tahoma"/>
          <w:color w:val="000000"/>
          <w:spacing w:val="-2"/>
          <w:sz w:val="24"/>
          <w:shd w:val="clear" w:color="auto" w:fill="D6D6D6"/>
        </w:rPr>
        <w:t>2018.07-2020.09</w:t>
      </w:r>
      <w:r>
        <w:rPr>
          <w:rFonts w:ascii="Tahoma" w:eastAsia="Tahoma"/>
          <w:color w:val="000000"/>
          <w:sz w:val="24"/>
          <w:shd w:val="clear" w:color="auto" w:fill="D6D6D6"/>
        </w:rPr>
        <w:tab/>
      </w:r>
      <w:r>
        <w:rPr>
          <w:b/>
          <w:color w:val="000000"/>
          <w:spacing w:val="-2"/>
          <w:position w:val="1"/>
          <w:sz w:val="24"/>
          <w:shd w:val="clear" w:color="auto" w:fill="D6D6D6"/>
        </w:rPr>
        <w:t>蚂蚁集团</w:t>
      </w:r>
      <w:r>
        <w:rPr>
          <w:rFonts w:ascii="Tahoma" w:eastAsia="Tahoma"/>
          <w:b/>
          <w:color w:val="000000"/>
          <w:spacing w:val="-2"/>
          <w:position w:val="1"/>
          <w:sz w:val="24"/>
          <w:shd w:val="clear" w:color="auto" w:fill="D6D6D6"/>
        </w:rPr>
        <w:t>-</w:t>
      </w:r>
      <w:r>
        <w:rPr>
          <w:b/>
          <w:color w:val="000000"/>
          <w:spacing w:val="-2"/>
          <w:position w:val="1"/>
          <w:sz w:val="24"/>
          <w:shd w:val="clear" w:color="auto" w:fill="D6D6D6"/>
        </w:rPr>
        <w:t>智能科技事业</w:t>
      </w:r>
      <w:r>
        <w:rPr>
          <w:b/>
          <w:color w:val="000000"/>
          <w:spacing w:val="-10"/>
          <w:position w:val="1"/>
          <w:sz w:val="24"/>
          <w:shd w:val="clear" w:color="auto" w:fill="D6D6D6"/>
        </w:rPr>
        <w:t>群</w:t>
      </w:r>
      <w:r>
        <w:rPr>
          <w:b/>
          <w:color w:val="000000"/>
          <w:position w:val="1"/>
          <w:sz w:val="24"/>
          <w:shd w:val="clear" w:color="auto" w:fill="D6D6D6"/>
        </w:rPr>
        <w:tab/>
      </w:r>
    </w:p>
    <w:p>
      <w:pPr>
        <w:pStyle w:val="3"/>
        <w:tabs>
          <w:tab w:val="left" w:pos="2371"/>
        </w:tabs>
        <w:spacing w:before="118"/>
        <w:ind w:left="1200"/>
      </w:pPr>
      <w:r>
        <w:rPr>
          <w:spacing w:val="-2"/>
        </w:rPr>
        <w:t>职位</w:t>
      </w:r>
      <w:r>
        <w:rPr>
          <w:spacing w:val="-10"/>
        </w:rPr>
        <w:t>：</w:t>
      </w:r>
      <w:r>
        <w:tab/>
      </w:r>
      <w:r>
        <w:rPr>
          <w:spacing w:val="-2"/>
        </w:rPr>
        <w:t>高级开发工程</w:t>
      </w:r>
      <w:r>
        <w:rPr>
          <w:spacing w:val="-10"/>
        </w:rPr>
        <w:t>师</w:t>
      </w:r>
    </w:p>
    <w:p>
      <w:pPr>
        <w:pStyle w:val="3"/>
        <w:tabs>
          <w:tab w:val="left" w:pos="2371"/>
        </w:tabs>
        <w:spacing w:before="174"/>
        <w:ind w:left="956"/>
      </w:pPr>
      <w:r>
        <w:rPr>
          <w:spacing w:val="-2"/>
        </w:rPr>
        <w:t>主要职责</w:t>
      </w:r>
      <w:r>
        <w:rPr>
          <w:spacing w:val="-10"/>
        </w:rPr>
        <w:t>：</w:t>
      </w:r>
      <w:r>
        <w:tab/>
      </w:r>
      <w:r>
        <w:rPr>
          <w:spacing w:val="-2"/>
        </w:rPr>
        <w:t>负责蚂蚁集团供应链金融平台、资产管理平台等系统的的建设工</w:t>
      </w:r>
      <w:r>
        <w:rPr>
          <w:spacing w:val="-10"/>
        </w:rPr>
        <w:t>作</w:t>
      </w:r>
    </w:p>
    <w:p>
      <w:pPr>
        <w:tabs>
          <w:tab w:val="left" w:pos="2371"/>
          <w:tab w:val="left" w:pos="10439"/>
        </w:tabs>
        <w:spacing w:before="205"/>
        <w:ind w:left="155" w:right="0" w:firstLine="0"/>
        <w:jc w:val="left"/>
        <w:rPr>
          <w:b/>
          <w:sz w:val="24"/>
        </w:rPr>
      </w:pPr>
      <w:r>
        <w:rPr>
          <w:rFonts w:ascii="Times New Roman" w:eastAsia="Times New Roman"/>
          <w:color w:val="000000"/>
          <w:spacing w:val="59"/>
          <w:sz w:val="24"/>
          <w:shd w:val="clear" w:color="auto" w:fill="D6D6D6"/>
        </w:rPr>
        <w:t xml:space="preserve"> </w:t>
      </w:r>
      <w:r>
        <w:rPr>
          <w:rFonts w:ascii="Tahoma" w:eastAsia="Tahoma"/>
          <w:color w:val="000000"/>
          <w:spacing w:val="-2"/>
          <w:sz w:val="24"/>
          <w:shd w:val="clear" w:color="auto" w:fill="D6D6D6"/>
        </w:rPr>
        <w:t>2014.04-2018.06</w:t>
      </w:r>
      <w:r>
        <w:rPr>
          <w:rFonts w:ascii="Tahoma" w:eastAsia="Tahoma"/>
          <w:color w:val="000000"/>
          <w:sz w:val="24"/>
          <w:shd w:val="clear" w:color="auto" w:fill="D6D6D6"/>
        </w:rPr>
        <w:tab/>
      </w:r>
      <w:r>
        <w:rPr>
          <w:b/>
          <w:color w:val="000000"/>
          <w:spacing w:val="-2"/>
          <w:position w:val="1"/>
          <w:sz w:val="24"/>
          <w:shd w:val="clear" w:color="auto" w:fill="D6D6D6"/>
        </w:rPr>
        <w:t>渤海银行</w:t>
      </w:r>
      <w:r>
        <w:rPr>
          <w:rFonts w:ascii="Tahoma" w:eastAsia="Tahoma"/>
          <w:b/>
          <w:color w:val="000000"/>
          <w:spacing w:val="-2"/>
          <w:position w:val="1"/>
          <w:sz w:val="24"/>
          <w:shd w:val="clear" w:color="auto" w:fill="D6D6D6"/>
        </w:rPr>
        <w:t>-</w:t>
      </w:r>
      <w:r>
        <w:rPr>
          <w:b/>
          <w:color w:val="000000"/>
          <w:spacing w:val="-2"/>
          <w:position w:val="1"/>
          <w:sz w:val="24"/>
          <w:shd w:val="clear" w:color="auto" w:fill="D6D6D6"/>
        </w:rPr>
        <w:t>信息科技</w:t>
      </w:r>
      <w:r>
        <w:rPr>
          <w:b/>
          <w:color w:val="000000"/>
          <w:spacing w:val="-10"/>
          <w:position w:val="1"/>
          <w:sz w:val="24"/>
          <w:shd w:val="clear" w:color="auto" w:fill="D6D6D6"/>
        </w:rPr>
        <w:t>部</w:t>
      </w:r>
      <w:r>
        <w:rPr>
          <w:b/>
          <w:color w:val="000000"/>
          <w:position w:val="1"/>
          <w:sz w:val="24"/>
          <w:shd w:val="clear" w:color="auto" w:fill="D6D6D6"/>
        </w:rPr>
        <w:tab/>
      </w:r>
    </w:p>
    <w:p>
      <w:pPr>
        <w:pStyle w:val="3"/>
        <w:tabs>
          <w:tab w:val="left" w:pos="2371"/>
        </w:tabs>
        <w:spacing w:before="118"/>
        <w:ind w:left="1200"/>
      </w:pPr>
      <w:r>
        <w:rPr>
          <w:spacing w:val="-2"/>
        </w:rPr>
        <w:t>职位</w:t>
      </w:r>
      <w:r>
        <w:rPr>
          <w:spacing w:val="-10"/>
        </w:rPr>
        <w:t>：</w:t>
      </w:r>
      <w:r>
        <w:tab/>
      </w:r>
      <w:r>
        <w:rPr>
          <w:spacing w:val="-2"/>
        </w:rPr>
        <w:t>软件工程</w:t>
      </w:r>
      <w:r>
        <w:rPr>
          <w:spacing w:val="-10"/>
        </w:rPr>
        <w:t>师</w:t>
      </w:r>
    </w:p>
    <w:p>
      <w:pPr>
        <w:pStyle w:val="3"/>
        <w:tabs>
          <w:tab w:val="left" w:pos="2371"/>
        </w:tabs>
        <w:spacing w:before="175"/>
        <w:ind w:left="800"/>
      </w:pPr>
      <w:r>
        <w:rPr>
          <w:spacing w:val="-2"/>
        </w:rPr>
        <w:t>主要职责</w:t>
      </w:r>
      <w:r>
        <w:rPr>
          <w:spacing w:val="-10"/>
        </w:rPr>
        <w:t>：</w:t>
      </w:r>
      <w:r>
        <w:tab/>
      </w:r>
      <w:r>
        <w:rPr>
          <w:spacing w:val="-2"/>
        </w:rPr>
        <w:t>负责银行信贷核心系统、供应链金融系统、存款系统的建设工</w:t>
      </w:r>
      <w:r>
        <w:rPr>
          <w:spacing w:val="-10"/>
        </w:rPr>
        <w:t>作</w:t>
      </w:r>
    </w:p>
    <w:p>
      <w:pPr>
        <w:pStyle w:val="3"/>
        <w:spacing w:before="51"/>
      </w:pPr>
    </w:p>
    <w:p>
      <w:pPr>
        <w:pStyle w:val="2"/>
        <w:spacing w:before="0"/>
        <w:ind w:left="197"/>
      </w:pPr>
      <w:r>
        <w:rPr>
          <w:b w:val="0"/>
          <w:position w:val="-9"/>
        </w:rPr>
        <w:drawing>
          <wp:inline distT="0" distB="0" distL="0" distR="0">
            <wp:extent cx="239395" cy="240030"/>
            <wp:effectExtent l="0" t="0" r="14605" b="1397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2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40"/>
          <w:sz w:val="20"/>
        </w:rPr>
        <w:t xml:space="preserve"> </w:t>
      </w:r>
      <w:r>
        <w:rPr>
          <w:rFonts w:ascii="微软雅黑" w:eastAsia="微软雅黑"/>
          <w:color w:val="2A3C52"/>
        </w:rPr>
        <w:t>项目经历</w:t>
      </w:r>
    </w:p>
    <w:p>
      <w:pPr>
        <w:pStyle w:val="3"/>
        <w:spacing w:before="21" w:line="264" w:lineRule="auto"/>
        <w:ind w:left="1596" w:right="388" w:hanging="1385"/>
        <w:jc w:val="both"/>
        <w:rPr>
          <w:rFonts w:hint="eastAsia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191135</wp:posOffset>
                </wp:positionV>
                <wp:extent cx="6546850" cy="260350"/>
                <wp:effectExtent l="0" t="0" r="6350" b="19050"/>
                <wp:wrapTopAndBottom/>
                <wp:docPr id="23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0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000000"/>
                                <w:spacing w:val="59"/>
                                <w:sz w:val="24"/>
                                <w:shd w:val="clear" w:color="auto" w:fill="D6D6D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US" w:eastAsia="zh-CN"/>
                              </w:rPr>
                              <w:t>基于大模型的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pacing w:val="-2"/>
                                <w:sz w:val="24"/>
                                <w:lang w:val="en-US" w:eastAsia="zh-Hans"/>
                              </w:rPr>
                              <w:t>代码生成优化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US" w:eastAsia="zh-CN"/>
                              </w:rPr>
                              <w:t>实践</w:t>
                            </w:r>
                            <w:r>
                              <w:rPr>
                                <w:rFonts w:hint="default"/>
                                <w:b/>
                                <w:color w:val="000000"/>
                                <w:spacing w:val="-2"/>
                                <w:sz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000000"/>
                                <w:spacing w:val="-2"/>
                                <w:sz w:val="24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 w:eastAsia="宋体" w:cs="宋体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 w:ascii="宋体" w:hAnsi="宋体" w:eastAsia="宋体" w:cs="宋体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 w:ascii="宋体" w:hAnsi="宋体" w:eastAsia="宋体" w:cs="宋体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 w:ascii="宋体" w:hAnsi="宋体" w:eastAsia="宋体" w:cs="宋体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 w:ascii="宋体" w:hAnsi="宋体" w:eastAsia="宋体" w:cs="宋体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民生银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40.45pt;margin-top:15.05pt;height:20.5pt;width:515.5pt;mso-position-horizontal-relative:page;mso-wrap-distance-bottom:0pt;mso-wrap-distance-top:0pt;z-index:-251648000;mso-width-relative:page;mso-height-relative:page;" fillcolor="#D6D6D6" filled="t" stroked="f" coordsize="21600,21600" o:gfxdata="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FGy5pdcA&#10;AAAKAQAADwAAAAAAAAABACAAAAA4AAAAZHJzL2Rvd25yZXYueG1sUEsBAhQAFAAAAAgAh07iQJYG&#10;eXTRAQAAqgMAAA4AAAAAAAAAAQAgAAAAPAEAAGRycy9lMm9Eb2MueG1sUEsFBgAAAAAGAAYAWQEA&#10;AH8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eastAsia="Times New Roman"/>
                          <w:color w:val="000000"/>
                          <w:spacing w:val="59"/>
                          <w:sz w:val="24"/>
                          <w:shd w:val="clear" w:color="auto" w:fill="D6D6D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lang w:val="en-US" w:eastAsia="zh-CN"/>
                        </w:rPr>
                        <w:t>基于大模型的</w:t>
                      </w:r>
                      <w:r>
                        <w:rPr>
                          <w:rFonts w:hint="eastAsia"/>
                          <w:b/>
                          <w:color w:val="000000"/>
                          <w:spacing w:val="-2"/>
                          <w:sz w:val="24"/>
                          <w:lang w:val="en-US" w:eastAsia="zh-Hans"/>
                        </w:rPr>
                        <w:t>代码生成优化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lang w:val="en-US" w:eastAsia="zh-CN"/>
                        </w:rPr>
                        <w:t>实践</w:t>
                      </w:r>
                      <w:r>
                        <w:rPr>
                          <w:rFonts w:hint="default"/>
                          <w:b/>
                          <w:color w:val="000000"/>
                          <w:spacing w:val="-2"/>
                          <w:sz w:val="24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000000"/>
                          <w:spacing w:val="-2"/>
                          <w:sz w:val="24"/>
                          <w:lang w:eastAsia="zh-CN"/>
                        </w:rPr>
                        <w:tab/>
                      </w:r>
                      <w:r>
                        <w:rPr>
                          <w:rFonts w:hint="default" w:ascii="宋体" w:hAnsi="宋体" w:eastAsia="宋体" w:cs="宋体"/>
                          <w:kern w:val="0"/>
                          <w:sz w:val="24"/>
                          <w:szCs w:val="24"/>
                          <w:lang w:eastAsia="zh-CN" w:bidi="ar"/>
                        </w:rPr>
                        <w:tab/>
                        <w:t/>
                      </w:r>
                      <w:r>
                        <w:rPr>
                          <w:rFonts w:hint="default" w:ascii="宋体" w:hAnsi="宋体" w:eastAsia="宋体" w:cs="宋体"/>
                          <w:kern w:val="0"/>
                          <w:sz w:val="24"/>
                          <w:szCs w:val="24"/>
                          <w:lang w:eastAsia="zh-CN" w:bidi="ar"/>
                        </w:rPr>
                        <w:tab/>
                        <w:t/>
                      </w:r>
                      <w:r>
                        <w:rPr>
                          <w:rFonts w:hint="default" w:ascii="宋体" w:hAnsi="宋体" w:eastAsia="宋体" w:cs="宋体"/>
                          <w:kern w:val="0"/>
                          <w:sz w:val="24"/>
                          <w:szCs w:val="24"/>
                          <w:lang w:eastAsia="zh-CN" w:bidi="ar"/>
                        </w:rPr>
                        <w:tab/>
                        <w:t/>
                      </w:r>
                      <w:r>
                        <w:rPr>
                          <w:rFonts w:hint="default" w:ascii="宋体" w:hAnsi="宋体" w:eastAsia="宋体" w:cs="宋体"/>
                          <w:kern w:val="0"/>
                          <w:sz w:val="24"/>
                          <w:szCs w:val="24"/>
                          <w:lang w:eastAsia="zh-CN" w:bidi="ar"/>
                        </w:rPr>
                        <w:tab/>
                        <w:t/>
                      </w:r>
                      <w:r>
                        <w:rPr>
                          <w:rFonts w:hint="default" w:ascii="宋体" w:hAnsi="宋体" w:eastAsia="宋体" w:cs="宋体"/>
                          <w:kern w:val="0"/>
                          <w:sz w:val="24"/>
                          <w:szCs w:val="24"/>
                          <w:lang w:eastAsia="zh-CN" w:bidi="ar"/>
                        </w:rPr>
                        <w:tab/>
                        <w:t xml:space="preserve">        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民生银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-4"/>
        </w:rPr>
        <w:t>项目介绍：</w:t>
      </w:r>
      <w:r>
        <w:rPr>
          <w:spacing w:val="80"/>
          <w:w w:val="150"/>
          <w:position w:val="-4"/>
        </w:rPr>
        <w:t xml:space="preserve"> </w:t>
      </w:r>
      <w:r>
        <w:rPr>
          <w:rFonts w:hint="eastAsia"/>
        </w:rPr>
        <w:t>在银行</w:t>
      </w:r>
      <w:r>
        <w:rPr>
          <w:rFonts w:hint="eastAsia"/>
          <w:lang w:val="en-US" w:eastAsia="zh-Hans"/>
        </w:rPr>
        <w:t>研发</w:t>
      </w:r>
      <w:r>
        <w:rPr>
          <w:rFonts w:hint="eastAsia"/>
        </w:rPr>
        <w:t>环境中</w:t>
      </w:r>
      <w:r>
        <w:rPr>
          <w:rFonts w:hint="eastAsia"/>
          <w:lang w:val="en-US" w:eastAsia="zh-Hans"/>
        </w:rPr>
        <w:t>优化</w:t>
      </w:r>
      <w:r>
        <w:rPr>
          <w:rFonts w:hint="eastAsia"/>
        </w:rPr>
        <w:t>大模型</w:t>
      </w:r>
      <w:r>
        <w:rPr>
          <w:rFonts w:hint="eastAsia"/>
          <w:lang w:val="en-US" w:eastAsia="zh-Hans"/>
        </w:rPr>
        <w:t>代码生成质量</w:t>
      </w:r>
      <w:r>
        <w:rPr>
          <w:rFonts w:hint="eastAsia"/>
        </w:rPr>
        <w:t>，</w:t>
      </w:r>
      <w:r>
        <w:rPr>
          <w:rFonts w:hint="eastAsia"/>
          <w:lang w:val="en-US" w:eastAsia="zh-Hans"/>
        </w:rPr>
        <w:t>基于上下文工程方法，完成私域知识集成，提升</w:t>
      </w:r>
      <w:r>
        <w:rPr>
          <w:rFonts w:hint="eastAsia"/>
        </w:rPr>
        <w:t>研发辅助效率；并在此基础上结合</w:t>
      </w:r>
      <w:r>
        <w:rPr>
          <w:rFonts w:hint="eastAsia"/>
          <w:lang w:val="en-US" w:eastAsia="zh-Hans"/>
        </w:rPr>
        <w:t>规范驱动编程（</w:t>
      </w:r>
      <w:r>
        <w:rPr>
          <w:rFonts w:hint="eastAsia"/>
        </w:rPr>
        <w:t>SDD</w:t>
      </w:r>
      <w:r>
        <w:rPr>
          <w:rFonts w:hint="eastAsia"/>
          <w:lang w:eastAsia="zh-Hans"/>
        </w:rPr>
        <w:t>）</w:t>
      </w:r>
      <w:r>
        <w:rPr>
          <w:rFonts w:hint="eastAsia"/>
        </w:rPr>
        <w:t>思路，对需求与设计进行结构化表达，增强工程可控性。</w:t>
      </w:r>
    </w:p>
    <w:p>
      <w:pPr>
        <w:keepNext w:val="0"/>
        <w:keepLines w:val="0"/>
        <w:widowControl/>
        <w:suppressLineNumbers w:val="0"/>
        <w:ind w:firstLine="200" w:firstLineChars="100"/>
        <w:jc w:val="left"/>
      </w:pPr>
      <w:r>
        <w:rPr>
          <w:rFonts w:ascii="宋体" w:hAnsi="宋体" w:eastAsia="宋体" w:cs="宋体"/>
          <w:position w:val="-4"/>
          <w:sz w:val="20"/>
          <w:szCs w:val="20"/>
          <w:lang w:val="en-US" w:eastAsia="zh-CN" w:bidi="ar-SA"/>
        </w:rPr>
        <w:t xml:space="preserve">项目职责： </w:t>
      </w:r>
      <w:r>
        <w:rPr>
          <w:spacing w:val="16"/>
          <w:position w:val="-3"/>
        </w:rPr>
        <w:t xml:space="preserve"> </w:t>
      </w:r>
      <w:r>
        <w:rPr>
          <w:rFonts w:hint="default"/>
          <w:spacing w:val="16"/>
          <w:position w:val="-3"/>
        </w:rPr>
        <w:t xml:space="preserve"> </w:t>
      </w:r>
      <w:r>
        <w:rPr>
          <w:rFonts w:ascii="Wingdings" w:hAnsi="Wingdings" w:eastAsia="Wingdings"/>
          <w:sz w:val="24"/>
        </w:rPr>
        <w:t>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  <w:lang w:val="en-US" w:eastAsia="zh-CN" w:bidi="ar-SA"/>
        </w:rPr>
        <w:t>负责整体项目的相关技术探索与方案设计，推动能力选型与工程化落地</w:t>
      </w:r>
    </w:p>
    <w:p>
      <w:pPr>
        <w:pStyle w:val="8"/>
        <w:numPr>
          <w:ilvl w:val="0"/>
          <w:numId w:val="2"/>
        </w:numPr>
        <w:tabs>
          <w:tab w:val="left" w:pos="2015"/>
        </w:tabs>
        <w:spacing w:before="41" w:after="0" w:line="240" w:lineRule="auto"/>
        <w:ind w:left="2015" w:right="0" w:hanging="419"/>
        <w:jc w:val="both"/>
        <w:rPr>
          <w:rFonts w:ascii="Wingdings" w:hAnsi="Wingdings" w:eastAsia="Wingdings"/>
          <w:spacing w:val="-3"/>
          <w:sz w:val="20"/>
        </w:rPr>
      </w:pPr>
      <w:r>
        <w:rPr>
          <w:spacing w:val="-3"/>
          <w:sz w:val="20"/>
        </w:rPr>
        <w:t>负</w:t>
      </w:r>
      <w:r>
        <w:rPr>
          <w:rFonts w:ascii="宋体" w:hAnsi="宋体" w:eastAsia="宋体" w:cs="宋体"/>
          <w:spacing w:val="-2"/>
          <w:sz w:val="20"/>
          <w:szCs w:val="20"/>
          <w:lang w:val="en-US" w:eastAsia="zh-CN" w:bidi="ar-SA"/>
        </w:rPr>
        <w:t>责</w:t>
      </w:r>
      <w:r>
        <w:rPr>
          <w:rFonts w:hint="eastAsia"/>
          <w:spacing w:val="-3"/>
          <w:sz w:val="20"/>
        </w:rPr>
        <w:t>设计并实现基于 MCP 与 Agent 的研发辅助能力，支持多</w:t>
      </w:r>
      <w:r>
        <w:rPr>
          <w:rFonts w:hint="eastAsia"/>
          <w:spacing w:val="-3"/>
          <w:sz w:val="20"/>
          <w:lang w:val="en-US" w:eastAsia="zh-Hans"/>
        </w:rPr>
        <w:t>类场景调用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40" w:after="0" w:line="278" w:lineRule="auto"/>
        <w:ind w:left="2016" w:right="369" w:hanging="420"/>
        <w:jc w:val="both"/>
      </w:pPr>
      <w:r>
        <w:rPr>
          <w:rFonts w:hint="eastAsia"/>
          <w:spacing w:val="-2"/>
          <w:sz w:val="20"/>
        </w:rPr>
        <w:t>基于 RAG 构建私域知识</w:t>
      </w:r>
      <w:r>
        <w:rPr>
          <w:rFonts w:hint="eastAsia"/>
          <w:spacing w:val="-2"/>
          <w:sz w:val="20"/>
          <w:lang w:val="en-US" w:eastAsia="zh-Hans"/>
        </w:rPr>
        <w:t>管理</w:t>
      </w:r>
      <w:r>
        <w:rPr>
          <w:rFonts w:hint="eastAsia"/>
          <w:spacing w:val="-2"/>
          <w:sz w:val="20"/>
        </w:rPr>
        <w:t>能力，用于代码与技术文档理解</w:t>
      </w:r>
      <w:r>
        <w:rPr>
          <w:rFonts w:hint="eastAsia"/>
          <w:spacing w:val="-2"/>
          <w:sz w:val="20"/>
          <w:lang w:eastAsia="zh-Hans"/>
        </w:rPr>
        <w:t>。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40" w:after="0" w:line="278" w:lineRule="auto"/>
        <w:ind w:left="2016" w:right="369" w:hanging="420"/>
        <w:jc w:val="both"/>
        <w:rPr>
          <w:rFonts w:hint="eastAsia" w:ascii="宋体" w:hAnsi="宋体" w:eastAsia="宋体" w:cs="宋体"/>
          <w:spacing w:val="-2"/>
          <w:sz w:val="20"/>
        </w:rPr>
      </w:pPr>
      <w:r>
        <w:rPr>
          <w:rFonts w:hint="eastAsia" w:ascii="宋体" w:hAnsi="宋体" w:eastAsia="宋体" w:cs="宋体"/>
          <w:spacing w:val="-2"/>
          <w:sz w:val="20"/>
          <w:lang w:val="en-US" w:eastAsia="zh-Hans"/>
        </w:rPr>
        <w:t>引入规范驱动编程（</w:t>
      </w:r>
      <w:r>
        <w:rPr>
          <w:rFonts w:hint="eastAsia" w:ascii="宋体" w:hAnsi="宋体" w:eastAsia="宋体" w:cs="宋体"/>
          <w:spacing w:val="-2"/>
          <w:sz w:val="20"/>
        </w:rPr>
        <w:t>SDD</w:t>
      </w:r>
      <w:r>
        <w:rPr>
          <w:rFonts w:hint="eastAsia" w:ascii="宋体" w:hAnsi="宋体" w:eastAsia="宋体" w:cs="宋体"/>
          <w:spacing w:val="-2"/>
          <w:sz w:val="20"/>
          <w:lang w:eastAsia="zh-Hans"/>
        </w:rPr>
        <w:t>），</w:t>
      </w:r>
      <w:r>
        <w:rPr>
          <w:rFonts w:hint="eastAsia" w:ascii="宋体" w:hAnsi="宋体" w:eastAsia="宋体" w:cs="宋体"/>
          <w:spacing w:val="-2"/>
          <w:sz w:val="20"/>
          <w:lang w:val="en-US" w:eastAsia="zh-Hans"/>
        </w:rPr>
        <w:t>探索其在规范设计表达、</w:t>
      </w:r>
      <w:bookmarkStart w:id="5" w:name="_GoBack"/>
      <w:bookmarkEnd w:id="5"/>
      <w:r>
        <w:rPr>
          <w:rFonts w:hint="eastAsia" w:ascii="宋体" w:hAnsi="宋体" w:eastAsia="宋体" w:cs="宋体"/>
          <w:spacing w:val="-2"/>
          <w:sz w:val="20"/>
          <w:lang w:val="en-US" w:eastAsia="zh-Hans"/>
        </w:rPr>
        <w:t>提升代码生成确定性上的价值。</w:t>
      </w:r>
    </w:p>
    <w:p>
      <w:pPr>
        <w:pStyle w:val="3"/>
        <w:spacing w:before="13"/>
        <w:rPr>
          <w:rFonts w:ascii="微软雅黑"/>
          <w:b/>
          <w:sz w:val="3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56515</wp:posOffset>
                </wp:positionV>
                <wp:extent cx="6509385" cy="260350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4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7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零售及小微信贷风险管理系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统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民生银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40.05pt;margin-top:4.45pt;height:20.5pt;width:512.55pt;mso-position-horizontal-relative:page;mso-wrap-distance-bottom:0pt;mso-wrap-distance-top:0pt;z-index:-251652096;mso-width-relative:page;mso-height-relative:page;" fillcolor="#D6D6D6" filled="t" stroked="f" coordsize="21600,21600" o:gfxdata="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BYAAABkcnMvUEsBAhQAFAAAAAgAh07iQJH6VIbWAAAA&#10;CAEAAA8AAAAAAAAAAQAgAAAAOAAAAGRycy9kb3ducmV2LnhtbFBLAQIUABQAAAAIAIdO4kANz4mo&#10;0AEAAKoDAAAOAAAAAAAAAAEAIAAAADsBAABkcnMvZTJvRG9jLnhtbFBLBQYAAAAABgAGAFkBAAB9&#10;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7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零售及小微信贷风险管理系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统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民生银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spacing w:before="21" w:line="264" w:lineRule="auto"/>
        <w:ind w:left="1596" w:right="388" w:hanging="1385"/>
        <w:jc w:val="both"/>
      </w:pPr>
      <w:r>
        <w:rPr>
          <w:position w:val="-4"/>
        </w:rPr>
        <w:t>项目介绍：</w:t>
      </w:r>
      <w:r>
        <w:rPr>
          <w:spacing w:val="80"/>
          <w:w w:val="150"/>
          <w:position w:val="-4"/>
        </w:rPr>
        <w:t xml:space="preserve"> </w:t>
      </w:r>
      <w:r>
        <w:t>负责建设一套同业先进的零售及小微风险管理解决方案，旨在提升贷款产品的服务质量、提高信贷</w:t>
      </w:r>
      <w:r>
        <w:rPr>
          <w:spacing w:val="-2"/>
        </w:rPr>
        <w:t>审批效率、增强银行的风险识别及预警能力。同时为三方合作类贷款的快速对接设计标准化对接方案，大幅降低产品研发成本。</w:t>
      </w:r>
    </w:p>
    <w:p>
      <w:pPr>
        <w:pStyle w:val="3"/>
        <w:spacing w:before="23" w:line="244" w:lineRule="auto"/>
        <w:ind w:left="2016" w:right="349" w:hanging="1805"/>
        <w:jc w:val="both"/>
      </w:pPr>
      <w:r>
        <w:rPr>
          <w:spacing w:val="16"/>
          <w:position w:val="-3"/>
        </w:rPr>
        <w:t xml:space="preserve">项目职责：  </w:t>
      </w:r>
      <w:r>
        <w:rPr>
          <w:rFonts w:ascii="Wingdings" w:hAnsi="Wingdings" w:eastAsia="Wingdings"/>
          <w:sz w:val="24"/>
        </w:rPr>
        <w:t></w:t>
      </w:r>
      <w:r>
        <w:rPr>
          <w:rFonts w:ascii="Times New Roman" w:hAnsi="Times New Roman" w:eastAsia="Times New Roman"/>
          <w:spacing w:val="40"/>
          <w:sz w:val="24"/>
        </w:rPr>
        <w:t xml:space="preserve">  </w:t>
      </w:r>
      <w:r>
        <w:rPr>
          <w:spacing w:val="-2"/>
        </w:rPr>
        <w:t xml:space="preserve">作为项目经理推进小微风险管理体系建设，从 </w:t>
      </w:r>
      <w:r>
        <w:rPr>
          <w:rFonts w:ascii="Tahoma" w:hAnsi="Tahoma" w:eastAsia="Tahoma"/>
        </w:rPr>
        <w:t>0</w:t>
      </w:r>
      <w:r>
        <w:rPr>
          <w:rFonts w:ascii="Tahoma" w:hAnsi="Tahoma" w:eastAsia="Tahoma"/>
          <w:spacing w:val="-16"/>
        </w:rPr>
        <w:t xml:space="preserve"> </w:t>
      </w:r>
      <w:r>
        <w:rPr>
          <w:spacing w:val="-13"/>
        </w:rPr>
        <w:t xml:space="preserve">到 </w:t>
      </w:r>
      <w:r>
        <w:rPr>
          <w:rFonts w:ascii="Tahoma" w:hAnsi="Tahoma" w:eastAsia="Tahoma"/>
        </w:rPr>
        <w:t>1</w:t>
      </w:r>
      <w:r>
        <w:rPr>
          <w:rFonts w:ascii="Tahoma" w:hAnsi="Tahoma" w:eastAsia="Tahoma"/>
          <w:spacing w:val="-15"/>
        </w:rPr>
        <w:t xml:space="preserve"> </w:t>
      </w:r>
      <w:r>
        <w:t>搭建支持小微法人授信业务的专属小微风</w:t>
      </w:r>
      <w:r>
        <w:rPr>
          <w:spacing w:val="-2"/>
        </w:rPr>
        <w:t>险管理平台。该项目为为行级重点项目，工作成果受到领导和同事的好评。</w:t>
      </w:r>
    </w:p>
    <w:p>
      <w:pPr>
        <w:pStyle w:val="8"/>
        <w:numPr>
          <w:ilvl w:val="0"/>
          <w:numId w:val="2"/>
        </w:numPr>
        <w:tabs>
          <w:tab w:val="left" w:pos="2015"/>
        </w:tabs>
        <w:spacing w:before="41" w:after="0" w:line="240" w:lineRule="auto"/>
        <w:ind w:left="2015" w:right="0" w:hanging="419"/>
        <w:jc w:val="both"/>
        <w:rPr>
          <w:rFonts w:ascii="Wingdings" w:hAnsi="Wingdings" w:eastAsia="Wingdings"/>
          <w:sz w:val="24"/>
        </w:rPr>
      </w:pPr>
      <w:r>
        <w:rPr>
          <w:spacing w:val="-3"/>
          <w:sz w:val="20"/>
        </w:rPr>
        <w:t>负责项目实施过程中的需求分析、团队管理、技术方案设计、项目过程管理的相关工作。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40" w:after="0" w:line="278" w:lineRule="auto"/>
        <w:ind w:left="2016" w:right="369" w:hanging="420"/>
        <w:jc w:val="both"/>
        <w:rPr>
          <w:rFonts w:ascii="Wingdings" w:hAnsi="Wingdings" w:eastAsia="Wingdings"/>
          <w:sz w:val="24"/>
        </w:rPr>
      </w:pPr>
      <w:r>
        <w:rPr>
          <w:spacing w:val="-2"/>
          <w:sz w:val="20"/>
        </w:rPr>
        <w:t>主导领域内的架构升级工作，对老旧系统进行微服务拆分，设计更加合理的目标应用架构并推</w:t>
      </w:r>
      <w:r>
        <w:rPr>
          <w:spacing w:val="-4"/>
          <w:sz w:val="20"/>
        </w:rPr>
        <w:t>动落地。</w:t>
      </w:r>
    </w:p>
    <w:p>
      <w:pPr>
        <w:pStyle w:val="3"/>
        <w:ind w:left="102"/>
      </w:pPr>
      <w:r>
        <mc:AlternateContent>
          <mc:Choice Requires="wps">
            <w:drawing>
              <wp:inline distT="0" distB="0" distL="0" distR="0">
                <wp:extent cx="6508750" cy="260350"/>
                <wp:effectExtent l="0" t="0" r="0" b="0"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4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7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信贷风控中台能力体系建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设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民生银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26" o:spt="202" type="#_x0000_t202" style="height:20.5pt;width:512.5pt;" fillcolor="#D6D6D6" filled="t" stroked="f" coordsize="21600,21600" o:gfxdata="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FgAAAGRycy9QSwECFAAUAAAACACHTuJAmTCe09IAAAAFAQAA&#10;DwAAAAAAAAABACAAAAA4AAAAZHJzL2Rvd25yZXYueG1sUEsBAhQAFAAAAAgAh07iQC0g60bQAQAA&#10;qgMAAA4AAAAAAAAAAQAgAAAANwEAAGRycy9lMm9Eb2MueG1sUEsFBgAAAAAGAAYAWQEAAHkFAAAA&#10;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7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信贷风控中台能力体系建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设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民生银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行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3"/>
        <w:tabs>
          <w:tab w:val="left" w:pos="1596"/>
        </w:tabs>
        <w:spacing w:before="32" w:line="374" w:lineRule="auto"/>
        <w:ind w:left="1596" w:right="388" w:hanging="1385"/>
      </w:pPr>
      <w:r>
        <w:rPr>
          <w:spacing w:val="-2"/>
        </w:rPr>
        <w:t>项目介绍：</w:t>
      </w:r>
      <w:r>
        <w:tab/>
      </w:r>
      <w:r>
        <w:rPr>
          <w:spacing w:val="-2"/>
        </w:rPr>
        <w:t>旨在建设一套完备的信贷风控中台能力体系，统一各业务线的风险管理流程和标准，提升信贷决策效率和准确性，完善信贷业务中如进件、审批、签约、放款等关键能力的建设。</w:t>
      </w:r>
    </w:p>
    <w:p>
      <w:pPr>
        <w:pStyle w:val="3"/>
        <w:tabs>
          <w:tab w:val="left" w:pos="1596"/>
          <w:tab w:val="left" w:pos="2016"/>
        </w:tabs>
        <w:spacing w:line="360" w:lineRule="auto"/>
        <w:ind w:left="2016" w:right="369" w:hanging="1805"/>
      </w:pPr>
      <w:r>
        <w:rPr>
          <w:spacing w:val="-2"/>
          <w:position w:val="1"/>
        </w:rPr>
        <w:t>项目职责：</w:t>
      </w:r>
      <w:r>
        <w:rPr>
          <w:position w:val="1"/>
        </w:rPr>
        <w:tab/>
      </w:r>
      <w:r>
        <w:rPr>
          <w:rFonts w:ascii="Wingdings" w:hAnsi="Wingdings" w:eastAsia="Wingdings"/>
          <w:spacing w:val="-10"/>
          <w:sz w:val="24"/>
        </w:rPr>
        <w:t></w:t>
      </w:r>
      <w:r>
        <w:rPr>
          <w:rFonts w:ascii="Times New Roman" w:hAnsi="Times New Roman" w:eastAsia="Times New Roman"/>
          <w:sz w:val="24"/>
        </w:rPr>
        <w:tab/>
      </w:r>
      <w:r>
        <w:rPr>
          <w:spacing w:val="-2"/>
        </w:rPr>
        <w:t>信贷风控中台团队负责人，负责贷前进件、贷后处理、合同协议等多个能力中心的规划、建设和管理工作。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11" w:after="0" w:line="360" w:lineRule="auto"/>
        <w:ind w:left="2016" w:right="345" w:hanging="420"/>
        <w:jc w:val="left"/>
        <w:rPr>
          <w:rFonts w:ascii="Wingdings" w:hAnsi="Wingdings" w:eastAsia="Wingdings"/>
          <w:sz w:val="24"/>
        </w:rPr>
      </w:pPr>
      <w:r>
        <w:rPr>
          <w:spacing w:val="-3"/>
          <w:sz w:val="20"/>
        </w:rPr>
        <w:t>负责本团队重点项目的需求分析、架构设计、概要设计、实施推进等工作； 指导团队成员完成</w:t>
      </w:r>
      <w:r>
        <w:rPr>
          <w:spacing w:val="-2"/>
          <w:sz w:val="20"/>
        </w:rPr>
        <w:t>项目的分解、估算、设计和开发。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13" w:after="0" w:line="240" w:lineRule="auto"/>
        <w:ind w:left="2016" w:right="0" w:hanging="420"/>
        <w:jc w:val="left"/>
        <w:rPr>
          <w:rFonts w:ascii="Wingdings" w:hAnsi="Wingdings" w:eastAsia="Wingdings"/>
          <w:sz w:val="24"/>
        </w:rPr>
      </w:pPr>
      <w:r>
        <w:rPr>
          <w:spacing w:val="-3"/>
          <w:sz w:val="20"/>
        </w:rPr>
        <w:t>组织进行信贷风控板块的领域分析建模、能力建设规划、技术架构升级等工作；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136" w:after="0" w:line="240" w:lineRule="auto"/>
        <w:ind w:left="2016" w:right="0" w:hanging="420"/>
        <w:jc w:val="left"/>
        <w:rPr>
          <w:rFonts w:ascii="Wingdings" w:hAnsi="Wingdings" w:eastAsia="Wingdings"/>
          <w:sz w:val="24"/>
        </w:rPr>
      </w:pPr>
      <w:r>
        <w:rPr>
          <w:spacing w:val="-3"/>
          <w:sz w:val="20"/>
        </w:rPr>
        <w:t>负责本团队的人员管理、技术管理、研发效能及质量提升。</w:t>
      </w:r>
    </w:p>
    <w:p>
      <w:pPr>
        <w:pStyle w:val="3"/>
        <w:spacing w:before="2"/>
        <w:rPr>
          <w:sz w:val="3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41275</wp:posOffset>
                </wp:positionV>
                <wp:extent cx="6509385" cy="26035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4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7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保理云平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台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滨海金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40.05pt;margin-top:3.25pt;height:20.5pt;width:512.55pt;mso-position-horizontal-relative:page;mso-wrap-distance-bottom:0pt;mso-wrap-distance-top:0pt;z-index:-251651072;mso-width-relative:page;mso-height-relative:page;" fillcolor="#D6D6D6" filled="t" stroked="f" coordsize="21600,21600" o:gfxdata="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BYAAABkcnMvUEsBAhQAFAAAAAgAh07iQAigIeHWAAAA&#10;CAEAAA8AAAAAAAAAAQAgAAAAOAAAAGRycy9kb3ducmV2LnhtbFBLAQIUABQAAAAIAIdO4kAOp1Sg&#10;0AEAAKoDAAAOAAAAAAAAAAEAIAAAADsBAABkcnMvZTJvRG9jLnhtbFBLBQYAAAAABgAGAFkBAAB9&#10;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7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保理云平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台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滨海金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tabs>
          <w:tab w:val="left" w:pos="1596"/>
        </w:tabs>
        <w:spacing w:before="21"/>
        <w:ind w:left="1596" w:right="357" w:hanging="1385"/>
      </w:pPr>
      <w:r>
        <w:rPr>
          <w:spacing w:val="-2"/>
          <w:position w:val="-4"/>
        </w:rPr>
        <w:t>项目介绍：</w:t>
      </w:r>
      <w:r>
        <w:rPr>
          <w:position w:val="-4"/>
        </w:rPr>
        <w:tab/>
      </w:r>
      <w:r>
        <w:t>以</w:t>
      </w:r>
      <w:r>
        <w:rPr>
          <w:spacing w:val="-16"/>
        </w:rPr>
        <w:t xml:space="preserve"> </w:t>
      </w:r>
      <w:r>
        <w:rPr>
          <w:rFonts w:ascii="Tahoma" w:eastAsia="Tahoma"/>
        </w:rPr>
        <w:t>SaaS</w:t>
      </w:r>
      <w:r>
        <w:rPr>
          <w:rFonts w:ascii="Tahoma" w:eastAsia="Tahoma"/>
          <w:spacing w:val="20"/>
        </w:rPr>
        <w:t xml:space="preserve"> </w:t>
      </w:r>
      <w:r>
        <w:t>化的方式为贸易买卖双方、商业保理公司、券商等金融机构，提供保理、</w:t>
      </w:r>
      <w:r>
        <w:rPr>
          <w:rFonts w:ascii="Tahoma" w:eastAsia="Tahoma"/>
        </w:rPr>
        <w:t>ABS</w:t>
      </w:r>
      <w:r>
        <w:rPr>
          <w:rFonts w:ascii="Tahoma" w:eastAsia="Tahoma"/>
          <w:spacing w:val="-16"/>
        </w:rPr>
        <w:t xml:space="preserve"> </w:t>
      </w:r>
      <w:r>
        <w:t>业务开展的</w:t>
      </w:r>
      <w:r>
        <w:rPr>
          <w:spacing w:val="-2"/>
        </w:rPr>
        <w:t>全流程数字化能力，提升资产利用效率。</w:t>
      </w:r>
    </w:p>
    <w:p>
      <w:pPr>
        <w:pStyle w:val="3"/>
        <w:spacing w:before="54" w:line="288" w:lineRule="auto"/>
        <w:ind w:left="1596" w:right="388"/>
      </w:pPr>
      <w:r>
        <w:rPr>
          <w:spacing w:val="-2"/>
        </w:rPr>
        <w:t>核心功能包括：安全核身、资产登记、在线融资、风险管理、资产分析等，并支持灵活的定制化业务流程，从而实现业务快速上线。</w:t>
      </w:r>
    </w:p>
    <w:p>
      <w:pPr>
        <w:pStyle w:val="3"/>
        <w:tabs>
          <w:tab w:val="left" w:pos="1596"/>
          <w:tab w:val="left" w:pos="2016"/>
        </w:tabs>
        <w:ind w:left="212"/>
      </w:pPr>
      <w:r>
        <w:rPr>
          <w:spacing w:val="-2"/>
          <w:position w:val="-4"/>
        </w:rPr>
        <w:t>项目职责</w:t>
      </w:r>
      <w:r>
        <w:rPr>
          <w:spacing w:val="-10"/>
          <w:position w:val="-4"/>
        </w:rPr>
        <w:t>：</w:t>
      </w:r>
      <w:r>
        <w:rPr>
          <w:position w:val="-4"/>
        </w:rPr>
        <w:tab/>
      </w:r>
      <w:r>
        <w:rPr>
          <w:rFonts w:ascii="Wingdings" w:hAnsi="Wingdings" w:eastAsia="Wingdings"/>
          <w:spacing w:val="-10"/>
        </w:rPr>
        <w:t></w:t>
      </w:r>
      <w:r>
        <w:rPr>
          <w:rFonts w:ascii="Times New Roman" w:hAnsi="Times New Roman" w:eastAsia="Times New Roman"/>
        </w:rPr>
        <w:tab/>
      </w:r>
      <w:r>
        <w:rPr>
          <w:spacing w:val="-2"/>
        </w:rPr>
        <w:t>进行业务需求分析，产出合理的技术架构设计，包括系统概要设计、数据模型设计</w:t>
      </w:r>
      <w:r>
        <w:rPr>
          <w:spacing w:val="-10"/>
        </w:rPr>
        <w:t>等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2" w:after="0" w:line="240" w:lineRule="auto"/>
        <w:ind w:left="2016" w:right="0" w:hanging="420"/>
        <w:jc w:val="left"/>
        <w:rPr>
          <w:rFonts w:ascii="Wingdings" w:hAnsi="Wingdings" w:eastAsia="Wingdings"/>
          <w:sz w:val="20"/>
        </w:rPr>
      </w:pPr>
      <w:r>
        <w:rPr>
          <w:spacing w:val="-3"/>
          <w:sz w:val="20"/>
        </w:rPr>
        <w:t>项目管理、工作量预估和拆分，整体进度把控和风险控制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52" w:after="0" w:line="240" w:lineRule="auto"/>
        <w:ind w:left="2016" w:right="0" w:hanging="420"/>
        <w:jc w:val="left"/>
        <w:rPr>
          <w:rFonts w:ascii="Wingdings" w:hAnsi="Wingdings" w:eastAsia="Wingdings"/>
          <w:sz w:val="20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200025</wp:posOffset>
                </wp:positionV>
                <wp:extent cx="6509385" cy="26035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4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7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ahoma" w:eastAsia="Tahoma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SaaS</w:t>
                            </w:r>
                            <w:r>
                              <w:rPr>
                                <w:rFonts w:ascii="Tahoma" w:eastAsia="Tahom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供应链金融平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台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滨海金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40.05pt;margin-top:15.75pt;height:20.5pt;width:512.55pt;mso-position-horizontal-relative:page;mso-wrap-distance-bottom:0pt;mso-wrap-distance-top:0pt;z-index:-251651072;mso-width-relative:page;mso-height-relative:page;" fillcolor="#D6D6D6" filled="t" stroked="f" coordsize="21600,21600" o:gfxdata="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xfTKS1wAA&#10;AAkBAAAPAAAAAAAAAAEAIAAAADgAAABkcnMvZG93bnJldi54bWxQSwECFAAUAAAACACHTuJALkg2&#10;TtABAACqAwAADgAAAAAAAAABACAAAAA8AQAAZHJzL2Uyb0RvYy54bWxQSwUGAAAAAAYABgBZAQAA&#10;f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7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ahoma" w:eastAsia="Tahoma"/>
                          <w:b/>
                          <w:color w:val="000000"/>
                          <w:spacing w:val="-2"/>
                          <w:sz w:val="24"/>
                        </w:rPr>
                        <w:t>SaaS</w:t>
                      </w:r>
                      <w:r>
                        <w:rPr>
                          <w:rFonts w:ascii="Tahoma" w:eastAsia="Tahom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供应链金融平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台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滨海金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3"/>
          <w:sz w:val="20"/>
        </w:rPr>
        <w:t>基础技术框架搭建、技术选型、通用技术组件、核心业务功能编写</w:t>
      </w:r>
    </w:p>
    <w:p>
      <w:pPr>
        <w:pStyle w:val="3"/>
        <w:tabs>
          <w:tab w:val="left" w:pos="1596"/>
        </w:tabs>
        <w:spacing w:before="21"/>
        <w:ind w:left="1596" w:right="390" w:hanging="1385"/>
      </w:pPr>
      <w:r>
        <w:rPr>
          <w:spacing w:val="-2"/>
          <w:position w:val="-4"/>
        </w:rPr>
        <w:t>项目介绍：</w:t>
      </w:r>
      <w:r>
        <w:rPr>
          <w:position w:val="-4"/>
        </w:rPr>
        <w:tab/>
      </w:r>
      <w:r>
        <w:rPr>
          <w:spacing w:val="-2"/>
        </w:rPr>
        <w:t>以核心企业应付账款为依托，以产业链上真实贸易为背景，通过标准化数字资产凭证“信条”，实现应收账款的在线流转、融资、拆分。</w:t>
      </w:r>
    </w:p>
    <w:p>
      <w:pPr>
        <w:pStyle w:val="3"/>
        <w:spacing w:before="54"/>
        <w:ind w:left="1596"/>
      </w:pPr>
      <w:r>
        <w:rPr>
          <w:spacing w:val="-3"/>
        </w:rPr>
        <w:t>核心功能包括：注册核身；信条的开立、融资、转让；产品管理；额度控制；付款分润等</w:t>
      </w:r>
    </w:p>
    <w:p>
      <w:pPr>
        <w:spacing w:after="0"/>
        <w:sectPr>
          <w:pgSz w:w="11910" w:h="16840"/>
          <w:pgMar w:top="560" w:right="620" w:bottom="280" w:left="700" w:header="720" w:footer="720" w:gutter="0"/>
          <w:cols w:space="720" w:num="1"/>
        </w:sectPr>
      </w:pPr>
    </w:p>
    <w:p>
      <w:pPr>
        <w:pStyle w:val="3"/>
        <w:tabs>
          <w:tab w:val="left" w:pos="1596"/>
          <w:tab w:val="left" w:pos="2016"/>
        </w:tabs>
        <w:spacing w:before="53"/>
        <w:ind w:left="212"/>
      </w:pPr>
      <w:r>
        <w:rPr>
          <w:spacing w:val="-2"/>
          <w:position w:val="-4"/>
        </w:rPr>
        <w:t>项目职责</w:t>
      </w:r>
      <w:r>
        <w:rPr>
          <w:spacing w:val="-10"/>
          <w:position w:val="-4"/>
        </w:rPr>
        <w:t>：</w:t>
      </w:r>
      <w:r>
        <w:rPr>
          <w:position w:val="-4"/>
        </w:rPr>
        <w:tab/>
      </w:r>
      <w:r>
        <w:rPr>
          <w:rFonts w:ascii="Wingdings" w:hAnsi="Wingdings" w:eastAsia="Wingdings"/>
          <w:spacing w:val="-10"/>
        </w:rPr>
        <w:t></w:t>
      </w:r>
      <w:r>
        <w:rPr>
          <w:rFonts w:ascii="Times New Roman" w:hAnsi="Times New Roman" w:eastAsia="Times New Roman"/>
        </w:rPr>
        <w:tab/>
      </w:r>
      <w:r>
        <w:rPr>
          <w:spacing w:val="-2"/>
        </w:rPr>
        <w:t>进行业务需求分析，技术架构设</w:t>
      </w:r>
      <w:r>
        <w:rPr>
          <w:spacing w:val="-10"/>
        </w:rPr>
        <w:t>计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2" w:after="0" w:line="240" w:lineRule="auto"/>
        <w:ind w:left="2016" w:right="0" w:hanging="420"/>
        <w:jc w:val="left"/>
        <w:rPr>
          <w:rFonts w:ascii="Wingdings" w:hAnsi="Wingdings" w:eastAsia="Wingdings"/>
          <w:sz w:val="20"/>
        </w:rPr>
      </w:pPr>
      <w:r>
        <w:rPr>
          <w:spacing w:val="-3"/>
          <w:sz w:val="20"/>
        </w:rPr>
        <w:t>项目管理、工作量预估和拆分，整体进度把控和风险控制</w:t>
      </w:r>
    </w:p>
    <w:p>
      <w:pPr>
        <w:pStyle w:val="8"/>
        <w:numPr>
          <w:ilvl w:val="0"/>
          <w:numId w:val="2"/>
        </w:numPr>
        <w:tabs>
          <w:tab w:val="left" w:pos="2016"/>
        </w:tabs>
        <w:spacing w:before="48" w:after="0" w:line="240" w:lineRule="auto"/>
        <w:ind w:left="2016" w:right="0" w:hanging="420"/>
        <w:jc w:val="left"/>
        <w:rPr>
          <w:rFonts w:ascii="Wingdings" w:hAnsi="Wingdings" w:eastAsia="Wingdings"/>
          <w:sz w:val="24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213995</wp:posOffset>
                </wp:positionV>
                <wp:extent cx="6511925" cy="26035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925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8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其他项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目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滨海金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40.05pt;margin-top:16.85pt;height:20.5pt;width:512.75pt;mso-position-horizontal-relative:page;mso-wrap-distance-bottom:0pt;mso-wrap-distance-top:0pt;z-index:-251650048;mso-width-relative:page;mso-height-relative:page;" fillcolor="#D6D6D6" filled="t" stroked="f" coordsize="21600,21600" o:gfxdata="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A0FnPz1wAA&#10;AAkBAAAPAAAAAAAAAAEAIAAAADgAAABkcnMvZG93bnJldi54bWxQSwECFAAUAAAACACHTuJAHsi8&#10;2dABAACqAwAADgAAAAAAAAABACAAAAA8AQAAZHJzL2Uyb0RvYy54bWxQSwUGAAAAAAYABgBZAQAA&#10;f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8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其他项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目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滨海金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3"/>
          <w:sz w:val="20"/>
        </w:rPr>
        <w:t>基础技术框架搭建、技术选型、通用技术组件编写</w:t>
      </w:r>
    </w:p>
    <w:p>
      <w:pPr>
        <w:pStyle w:val="8"/>
        <w:numPr>
          <w:ilvl w:val="0"/>
          <w:numId w:val="2"/>
        </w:numPr>
        <w:tabs>
          <w:tab w:val="left" w:pos="631"/>
        </w:tabs>
        <w:spacing w:before="68" w:after="0" w:line="240" w:lineRule="auto"/>
        <w:ind w:left="631" w:right="0" w:hanging="419"/>
        <w:jc w:val="left"/>
        <w:rPr>
          <w:rFonts w:ascii="Wingdings" w:hAnsi="Wingdings" w:eastAsia="Wingdings"/>
          <w:sz w:val="20"/>
        </w:rPr>
      </w:pPr>
      <w:r>
        <w:rPr>
          <w:spacing w:val="-3"/>
          <w:sz w:val="20"/>
        </w:rPr>
        <w:t>营销活动管理系统：内部营销域服务，实现营销活动的快速上线、精准触达和效果分析</w:t>
      </w:r>
    </w:p>
    <w:p>
      <w:pPr>
        <w:pStyle w:val="8"/>
        <w:numPr>
          <w:ilvl w:val="0"/>
          <w:numId w:val="2"/>
        </w:numPr>
        <w:tabs>
          <w:tab w:val="left" w:pos="631"/>
        </w:tabs>
        <w:spacing w:before="140" w:after="0" w:line="362" w:lineRule="auto"/>
        <w:ind w:left="631" w:right="393" w:hanging="420"/>
        <w:jc w:val="left"/>
        <w:rPr>
          <w:rFonts w:ascii="Wingdings" w:hAnsi="Wingdings" w:eastAsia="Wingdings"/>
          <w:sz w:val="24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561340</wp:posOffset>
                </wp:positionV>
                <wp:extent cx="6511925" cy="260350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925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6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“双链通”供应链金融平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台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蚂蚁集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40.05pt;margin-top:44.2pt;height:20.5pt;width:512.75pt;mso-position-horizontal-relative:page;z-index:-251655168;mso-width-relative:page;mso-height-relative:page;" fillcolor="#D6D6D6" filled="t" stroked="f" coordsize="21600,21600" o:gfxdata="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ghYjmtgA&#10;AAAKAQAADwAAAAAAAAABACAAAAA4AAAAZHJzL2Rvd25yZXYueG1sUEsBAhQAFAAAAAgAh07iQD4n&#10;3jfQAQAAqgMAAA4AAAAAAAAAAQAgAAAAPQEAAGRycy9lMm9Eb2MueG1sUEsFBgAAAAAGAAYAWQEA&#10;AH8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6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“双链通”供应链金融平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台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蚂蚁集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20"/>
        </w:rPr>
        <w:t>地方金融局监管服务平台：打造</w:t>
      </w:r>
      <w:r>
        <w:rPr>
          <w:rFonts w:ascii="Tahoma" w:hAnsi="Tahoma" w:eastAsia="Tahoma"/>
          <w:spacing w:val="-2"/>
          <w:sz w:val="20"/>
        </w:rPr>
        <w:t>“</w:t>
      </w:r>
      <w:r>
        <w:rPr>
          <w:spacing w:val="-2"/>
          <w:sz w:val="20"/>
        </w:rPr>
        <w:t>一站式</w:t>
      </w:r>
      <w:r>
        <w:rPr>
          <w:rFonts w:ascii="Tahoma" w:hAnsi="Tahoma" w:eastAsia="Tahoma"/>
          <w:spacing w:val="-2"/>
          <w:sz w:val="20"/>
        </w:rPr>
        <w:t>”</w:t>
      </w:r>
      <w:r>
        <w:rPr>
          <w:spacing w:val="-2"/>
          <w:sz w:val="20"/>
        </w:rPr>
        <w:t>地方金融综合监管服务平台，提升地方金融监管和服务水平，实现数据可视化、监控实时化、监管智能化等目标</w:t>
      </w:r>
    </w:p>
    <w:p>
      <w:pPr>
        <w:pStyle w:val="3"/>
        <w:spacing w:before="116"/>
      </w:pPr>
    </w:p>
    <w:p>
      <w:pPr>
        <w:pStyle w:val="3"/>
        <w:tabs>
          <w:tab w:val="left" w:pos="1596"/>
        </w:tabs>
        <w:spacing w:line="264" w:lineRule="auto"/>
        <w:ind w:left="1596" w:right="244" w:hanging="1385"/>
      </w:pPr>
      <w:r>
        <w:rPr>
          <w:w w:val="99"/>
          <w:position w:val="-4"/>
        </w:rPr>
        <w:t>项</w:t>
      </w:r>
      <w:r>
        <w:rPr>
          <w:spacing w:val="2"/>
          <w:w w:val="99"/>
          <w:position w:val="-4"/>
        </w:rPr>
        <w:t>目</w:t>
      </w:r>
      <w:r>
        <w:rPr>
          <w:w w:val="99"/>
          <w:position w:val="-4"/>
        </w:rPr>
        <w:t>介绍：</w:t>
      </w:r>
      <w:r>
        <w:rPr>
          <w:position w:val="-4"/>
        </w:rPr>
        <w:tab/>
      </w:r>
      <w:r>
        <w:rPr>
          <w:w w:val="99"/>
        </w:rPr>
        <w:t>以</w:t>
      </w:r>
      <w:r>
        <w:rPr>
          <w:spacing w:val="2"/>
          <w:w w:val="99"/>
        </w:rPr>
        <w:t>区</w:t>
      </w:r>
      <w:r>
        <w:rPr>
          <w:w w:val="99"/>
        </w:rPr>
        <w:t>块链</w:t>
      </w:r>
      <w:r>
        <w:rPr>
          <w:spacing w:val="2"/>
          <w:w w:val="99"/>
        </w:rPr>
        <w:t>技</w:t>
      </w:r>
      <w:r>
        <w:rPr>
          <w:w w:val="99"/>
        </w:rPr>
        <w:t>术为</w:t>
      </w:r>
      <w:r>
        <w:rPr>
          <w:spacing w:val="2"/>
          <w:w w:val="99"/>
        </w:rPr>
        <w:t>底</w:t>
      </w:r>
      <w:r>
        <w:rPr>
          <w:w w:val="99"/>
        </w:rPr>
        <w:t>层</w:t>
      </w:r>
      <w:r>
        <w:rPr>
          <w:spacing w:val="-19"/>
          <w:w w:val="99"/>
        </w:rPr>
        <w:t>，</w:t>
      </w:r>
      <w:r>
        <w:rPr>
          <w:w w:val="99"/>
        </w:rPr>
        <w:t>搭</w:t>
      </w:r>
      <w:r>
        <w:rPr>
          <w:spacing w:val="2"/>
          <w:w w:val="99"/>
        </w:rPr>
        <w:t>建</w:t>
      </w:r>
      <w:r>
        <w:rPr>
          <w:w w:val="99"/>
        </w:rPr>
        <w:t>高效</w:t>
      </w:r>
      <w:r>
        <w:rPr>
          <w:spacing w:val="2"/>
          <w:w w:val="99"/>
        </w:rPr>
        <w:t>协</w:t>
      </w:r>
      <w:r>
        <w:rPr>
          <w:w w:val="99"/>
        </w:rPr>
        <w:t>同的</w:t>
      </w:r>
      <w:r>
        <w:rPr>
          <w:spacing w:val="2"/>
          <w:w w:val="99"/>
        </w:rPr>
        <w:t>供</w:t>
      </w:r>
      <w:r>
        <w:rPr>
          <w:w w:val="99"/>
        </w:rPr>
        <w:t>应链</w:t>
      </w:r>
      <w:r>
        <w:rPr>
          <w:spacing w:val="2"/>
          <w:w w:val="99"/>
        </w:rPr>
        <w:t>金</w:t>
      </w:r>
      <w:r>
        <w:rPr>
          <w:w w:val="99"/>
        </w:rPr>
        <w:t>融平</w:t>
      </w:r>
      <w:r>
        <w:rPr>
          <w:spacing w:val="2"/>
          <w:w w:val="99"/>
        </w:rPr>
        <w:t>台</w:t>
      </w:r>
      <w:r>
        <w:rPr>
          <w:spacing w:val="-17"/>
          <w:w w:val="99"/>
        </w:rPr>
        <w:t>，</w:t>
      </w:r>
      <w:r>
        <w:rPr>
          <w:w w:val="99"/>
        </w:rPr>
        <w:t>实</w:t>
      </w:r>
      <w:r>
        <w:rPr>
          <w:spacing w:val="2"/>
          <w:w w:val="99"/>
        </w:rPr>
        <w:t>现</w:t>
      </w:r>
      <w:r>
        <w:rPr>
          <w:w w:val="99"/>
        </w:rPr>
        <w:t>核心</w:t>
      </w:r>
      <w:r>
        <w:rPr>
          <w:spacing w:val="2"/>
          <w:w w:val="99"/>
        </w:rPr>
        <w:t>企</w:t>
      </w:r>
      <w:r>
        <w:rPr>
          <w:w w:val="99"/>
        </w:rPr>
        <w:t>业信</w:t>
      </w:r>
      <w:r>
        <w:rPr>
          <w:spacing w:val="2"/>
          <w:w w:val="99"/>
        </w:rPr>
        <w:t>用</w:t>
      </w:r>
      <w:r>
        <w:rPr>
          <w:w w:val="99"/>
        </w:rPr>
        <w:t>的传</w:t>
      </w:r>
      <w:r>
        <w:rPr>
          <w:spacing w:val="2"/>
          <w:w w:val="99"/>
        </w:rPr>
        <w:t>递</w:t>
      </w:r>
      <w:r>
        <w:rPr>
          <w:spacing w:val="-19"/>
          <w:w w:val="99"/>
        </w:rPr>
        <w:t>，</w:t>
      </w:r>
      <w:r>
        <w:rPr>
          <w:w w:val="99"/>
        </w:rPr>
        <w:t>达</w:t>
      </w:r>
      <w:r>
        <w:rPr>
          <w:spacing w:val="2"/>
          <w:w w:val="99"/>
        </w:rPr>
        <w:t>到</w:t>
      </w:r>
      <w:r>
        <w:rPr>
          <w:w w:val="99"/>
        </w:rPr>
        <w:t>隐私</w:t>
      </w:r>
      <w:r>
        <w:rPr>
          <w:spacing w:val="2"/>
          <w:w w:val="99"/>
        </w:rPr>
        <w:t>保</w:t>
      </w:r>
      <w:r>
        <w:rPr>
          <w:w w:val="99"/>
        </w:rPr>
        <w:t>护、高</w:t>
      </w:r>
      <w:r>
        <w:rPr>
          <w:spacing w:val="2"/>
          <w:w w:val="99"/>
        </w:rPr>
        <w:t>可</w:t>
      </w:r>
      <w:r>
        <w:rPr>
          <w:w w:val="99"/>
        </w:rPr>
        <w:t>信、</w:t>
      </w:r>
      <w:r>
        <w:rPr>
          <w:spacing w:val="2"/>
          <w:w w:val="99"/>
        </w:rPr>
        <w:t>促</w:t>
      </w:r>
      <w:r>
        <w:rPr>
          <w:w w:val="99"/>
        </w:rPr>
        <w:t>协同</w:t>
      </w:r>
      <w:r>
        <w:rPr>
          <w:spacing w:val="2"/>
          <w:w w:val="99"/>
        </w:rPr>
        <w:t>的</w:t>
      </w:r>
      <w:r>
        <w:rPr>
          <w:w w:val="99"/>
        </w:rPr>
        <w:t>目的</w:t>
      </w:r>
      <w:r>
        <w:rPr>
          <w:spacing w:val="2"/>
          <w:w w:val="99"/>
        </w:rPr>
        <w:t>，</w:t>
      </w:r>
      <w:r>
        <w:rPr>
          <w:w w:val="99"/>
        </w:rPr>
        <w:t>通过</w:t>
      </w:r>
      <w:r>
        <w:rPr>
          <w:spacing w:val="2"/>
          <w:w w:val="99"/>
        </w:rPr>
        <w:t>引</w:t>
      </w:r>
      <w:r>
        <w:rPr>
          <w:w w:val="99"/>
        </w:rPr>
        <w:t>入多</w:t>
      </w:r>
      <w:r>
        <w:rPr>
          <w:spacing w:val="2"/>
          <w:w w:val="99"/>
        </w:rPr>
        <w:t>金</w:t>
      </w:r>
      <w:r>
        <w:rPr>
          <w:w w:val="99"/>
        </w:rPr>
        <w:t>融合</w:t>
      </w:r>
      <w:r>
        <w:rPr>
          <w:spacing w:val="2"/>
          <w:w w:val="99"/>
        </w:rPr>
        <w:t>作</w:t>
      </w:r>
      <w:r>
        <w:rPr>
          <w:w w:val="99"/>
        </w:rPr>
        <w:t>机构</w:t>
      </w:r>
      <w:r>
        <w:rPr>
          <w:spacing w:val="2"/>
          <w:w w:val="99"/>
        </w:rPr>
        <w:t>，</w:t>
      </w:r>
      <w:r>
        <w:rPr>
          <w:w w:val="99"/>
        </w:rPr>
        <w:t>实现</w:t>
      </w:r>
      <w:r>
        <w:rPr>
          <w:spacing w:val="2"/>
          <w:w w:val="99"/>
        </w:rPr>
        <w:t>平</w:t>
      </w:r>
      <w:r>
        <w:rPr>
          <w:w w:val="99"/>
        </w:rPr>
        <w:t>台化</w:t>
      </w:r>
      <w:r>
        <w:rPr>
          <w:spacing w:val="2"/>
          <w:w w:val="99"/>
        </w:rPr>
        <w:t>的</w:t>
      </w:r>
      <w:r>
        <w:rPr>
          <w:w w:val="99"/>
        </w:rPr>
        <w:t>目标</w:t>
      </w:r>
      <w:r>
        <w:rPr>
          <w:spacing w:val="2"/>
          <w:w w:val="99"/>
        </w:rPr>
        <w:t>，</w:t>
      </w:r>
      <w:r>
        <w:rPr>
          <w:w w:val="99"/>
        </w:rPr>
        <w:t>为中</w:t>
      </w:r>
      <w:r>
        <w:rPr>
          <w:spacing w:val="2"/>
          <w:w w:val="99"/>
        </w:rPr>
        <w:t>小</w:t>
      </w:r>
      <w:r>
        <w:rPr>
          <w:w w:val="99"/>
        </w:rPr>
        <w:t>企业</w:t>
      </w:r>
      <w:r>
        <w:rPr>
          <w:spacing w:val="2"/>
          <w:w w:val="99"/>
        </w:rPr>
        <w:t>提</w:t>
      </w:r>
      <w:r>
        <w:rPr>
          <w:w w:val="99"/>
        </w:rPr>
        <w:t>供“</w:t>
      </w:r>
      <w:r>
        <w:rPr>
          <w:rFonts w:ascii="Tahoma" w:hAnsi="Tahoma" w:eastAsia="Tahoma"/>
          <w:spacing w:val="-1"/>
          <w:w w:val="99"/>
        </w:rPr>
        <w:t>31</w:t>
      </w:r>
      <w:r>
        <w:rPr>
          <w:rFonts w:ascii="Tahoma" w:hAnsi="Tahoma" w:eastAsia="Tahoma"/>
          <w:spacing w:val="1"/>
          <w:w w:val="99"/>
        </w:rPr>
        <w:t>0”</w:t>
      </w:r>
      <w:r>
        <w:rPr>
          <w:w w:val="99"/>
        </w:rPr>
        <w:t>的融</w:t>
      </w:r>
      <w:r>
        <w:rPr>
          <w:spacing w:val="2"/>
          <w:w w:val="99"/>
        </w:rPr>
        <w:t>资</w:t>
      </w:r>
      <w:r>
        <w:rPr>
          <w:w w:val="99"/>
        </w:rPr>
        <w:t>体验。</w:t>
      </w:r>
    </w:p>
    <w:p>
      <w:pPr>
        <w:pStyle w:val="3"/>
        <w:tabs>
          <w:tab w:val="left" w:pos="1596"/>
        </w:tabs>
        <w:spacing w:before="28"/>
        <w:ind w:left="1596" w:right="388" w:hanging="1385"/>
      </w:pPr>
      <w:r>
        <w:rPr>
          <w:spacing w:val="-2"/>
          <w:position w:val="-4"/>
        </w:rPr>
        <w:t>项目职责：</w:t>
      </w:r>
      <w:r>
        <w:rPr>
          <w:position w:val="-4"/>
        </w:rPr>
        <w:tab/>
      </w:r>
      <w:r>
        <w:rPr>
          <w:spacing w:val="-2"/>
        </w:rPr>
        <w:t>主要负责平台后端系统及智能合约的开发；基于蚂蚁金融云技术栈及中间件，完成项目的快速迭代</w:t>
      </w:r>
      <w:r>
        <w:rPr>
          <w:spacing w:val="-4"/>
        </w:rPr>
        <w:t>及上线</w:t>
      </w:r>
    </w:p>
    <w:p>
      <w:pPr>
        <w:pStyle w:val="8"/>
        <w:numPr>
          <w:ilvl w:val="1"/>
          <w:numId w:val="2"/>
        </w:numPr>
        <w:tabs>
          <w:tab w:val="left" w:pos="2016"/>
        </w:tabs>
        <w:spacing w:before="54" w:after="0" w:line="240" w:lineRule="auto"/>
        <w:ind w:left="2016" w:right="0" w:hanging="420"/>
        <w:jc w:val="left"/>
        <w:rPr>
          <w:sz w:val="20"/>
        </w:rPr>
      </w:pPr>
      <w:r>
        <w:rPr>
          <w:spacing w:val="-3"/>
          <w:sz w:val="20"/>
        </w:rPr>
        <w:t>完成系统的需求分析、概要设计、详细设计、领域模型设计等</w:t>
      </w:r>
    </w:p>
    <w:p>
      <w:pPr>
        <w:pStyle w:val="8"/>
        <w:numPr>
          <w:ilvl w:val="1"/>
          <w:numId w:val="2"/>
        </w:numPr>
        <w:tabs>
          <w:tab w:val="left" w:pos="2016"/>
        </w:tabs>
        <w:spacing w:before="52" w:after="0" w:line="240" w:lineRule="auto"/>
        <w:ind w:left="2016" w:right="0" w:hanging="420"/>
        <w:jc w:val="left"/>
        <w:rPr>
          <w:sz w:val="20"/>
        </w:rPr>
      </w:pPr>
      <w:r>
        <w:rPr>
          <w:sz w:val="20"/>
        </w:rPr>
        <w:t>与多个银行及金融企业进行系统对接，复用银行</w:t>
      </w:r>
      <w:r>
        <w:rPr>
          <w:rFonts w:ascii="Tahoma" w:hAnsi="Tahoma" w:eastAsia="Tahoma"/>
          <w:sz w:val="20"/>
        </w:rPr>
        <w:t>KYC</w:t>
      </w:r>
      <w:r>
        <w:rPr>
          <w:spacing w:val="-2"/>
          <w:sz w:val="20"/>
        </w:rPr>
        <w:t>，融资等能力。</w:t>
      </w:r>
    </w:p>
    <w:p>
      <w:pPr>
        <w:pStyle w:val="8"/>
        <w:numPr>
          <w:ilvl w:val="1"/>
          <w:numId w:val="2"/>
        </w:numPr>
        <w:tabs>
          <w:tab w:val="left" w:pos="2016"/>
        </w:tabs>
        <w:spacing w:before="52" w:after="0" w:line="240" w:lineRule="auto"/>
        <w:ind w:left="2016" w:right="0" w:hanging="42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213995</wp:posOffset>
                </wp:positionV>
                <wp:extent cx="6511925" cy="26035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925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8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智能资产管理平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台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蚂蚁集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40.05pt;margin-top:16.85pt;height:20.5pt;width:512.75pt;mso-position-horizontal-relative:page;mso-wrap-distance-bottom:0pt;mso-wrap-distance-top:0pt;z-index:-251650048;mso-width-relative:page;mso-height-relative:page;" fillcolor="#D6D6D6" filled="t" stroked="f" coordsize="21600,21600" o:gfxdata="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A0FnPz1wAA&#10;AAkBAAAPAAAAAAAAAAEAIAAAADgAAABkcnMvZG93bnJldi54bWxQSwECFAAUAAAACACHTuJAGcCy&#10;z9ABAACqAwAADgAAAAAAAAABACAAAAA8AQAAZHJzL2Uyb0RvYy54bWxQSwUGAAAAAAYABgBZAQAA&#10;f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8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智能资产管理平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台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蚂蚁集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团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3"/>
          <w:sz w:val="20"/>
        </w:rPr>
        <w:t>负责业务平台的开发、集成测试、上线等工作</w:t>
      </w:r>
    </w:p>
    <w:p>
      <w:pPr>
        <w:pStyle w:val="3"/>
        <w:tabs>
          <w:tab w:val="left" w:pos="1596"/>
        </w:tabs>
        <w:spacing w:before="22" w:line="242" w:lineRule="auto"/>
        <w:ind w:left="1596" w:right="342" w:hanging="1385"/>
      </w:pPr>
      <w:r>
        <w:rPr>
          <w:spacing w:val="-2"/>
          <w:position w:val="-4"/>
        </w:rPr>
        <w:t>项目介绍：</w:t>
      </w:r>
      <w:r>
        <w:rPr>
          <w:position w:val="-4"/>
        </w:rPr>
        <w:tab/>
      </w:r>
      <w:r>
        <w:rPr>
          <w:spacing w:val="-2"/>
        </w:rPr>
        <w:t>运用区块链、智能风控技术打造高效协同、强风控能力、低成本的资产管理平台。为</w:t>
      </w:r>
      <w:r>
        <w:rPr>
          <w:spacing w:val="-26"/>
        </w:rPr>
        <w:t xml:space="preserve"> </w:t>
      </w:r>
      <w:r>
        <w:rPr>
          <w:rFonts w:ascii="Tahoma" w:eastAsia="Tahoma"/>
          <w:spacing w:val="-2"/>
        </w:rPr>
        <w:t xml:space="preserve">ABS </w:t>
      </w:r>
      <w:r>
        <w:rPr>
          <w:spacing w:val="-2"/>
        </w:rPr>
        <w:t>等资产提供全生命流程的管理能力及实时风控能力，减低协作成本，加速资产流动效率。</w:t>
      </w:r>
    </w:p>
    <w:p>
      <w:pPr>
        <w:pStyle w:val="3"/>
        <w:tabs>
          <w:tab w:val="left" w:pos="1596"/>
        </w:tabs>
        <w:spacing w:before="94" w:line="374" w:lineRule="auto"/>
        <w:ind w:left="1596" w:right="388" w:hanging="1385"/>
      </w:pPr>
      <w:r>
        <w:rPr>
          <w:spacing w:val="-2"/>
        </w:rPr>
        <w:t>项目职责：</w:t>
      </w:r>
      <w:r>
        <w:tab/>
      </w:r>
      <w:r>
        <w:rPr>
          <w:spacing w:val="-2"/>
        </w:rPr>
        <w:t>完成系统的需求分析、概要设计、平台应用架构设计等；与蚂蚁风控团队合作，对接实时智能风控能力；负责业务平台的开发、集成测试、上线等工作。</w:t>
      </w:r>
    </w:p>
    <w:p>
      <w:pPr>
        <w:pStyle w:val="3"/>
        <w:spacing w:before="9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153035</wp:posOffset>
                </wp:positionV>
                <wp:extent cx="6511925" cy="26035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925" cy="26035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7729"/>
                              </w:tabs>
                              <w:spacing w:before="47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供应链金融系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统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网商银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40.05pt;margin-top:12.05pt;height:20.5pt;width:512.75pt;mso-position-horizontal-relative:page;mso-wrap-distance-bottom:0pt;mso-wrap-distance-top:0pt;z-index:-251649024;mso-width-relative:page;mso-height-relative:page;" fillcolor="#D6D6D6" filled="t" stroked="f" coordsize="21600,21600" o:gfxdata="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C6LQF41wAA&#10;AAkBAAAPAAAAAAAAAAEAIAAAADgAAABkcnMvZG93bnJldi54bWxQSwECFAAUAAAACACHTuJAOS/Q&#10;IdABAACqAwAADgAAAAAAAAABACAAAAA8AQAAZHJzL2Uyb0RvYy54bWxQSwUGAAAAAAYABgBZAQAA&#10;f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7729"/>
                        </w:tabs>
                        <w:spacing w:before="47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供应链金融系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统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网商银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3"/>
        <w:tabs>
          <w:tab w:val="left" w:pos="1596"/>
        </w:tabs>
        <w:spacing w:before="21" w:line="242" w:lineRule="auto"/>
        <w:ind w:left="1596" w:right="388" w:hanging="1385"/>
      </w:pPr>
      <w:r>
        <w:rPr>
          <w:spacing w:val="-2"/>
          <w:position w:val="-4"/>
        </w:rPr>
        <w:t>项目描述：</w:t>
      </w:r>
      <w:r>
        <w:rPr>
          <w:position w:val="-4"/>
        </w:rPr>
        <w:tab/>
      </w:r>
      <w:r>
        <w:rPr>
          <w:spacing w:val="-2"/>
        </w:rPr>
        <w:t>在网商现有供应链金融系统中，增加核心企业信用流转功能。将核心企业的应付账款作为中小企业进行结算、融资的凭证，解决中小企业融资难问题。</w:t>
      </w:r>
    </w:p>
    <w:p>
      <w:pPr>
        <w:pStyle w:val="3"/>
        <w:spacing w:before="4"/>
        <w:rPr>
          <w:sz w:val="9"/>
        </w:rPr>
      </w:pPr>
    </w:p>
    <w:tbl>
      <w:tblPr>
        <w:tblStyle w:val="4"/>
        <w:tblW w:w="0" w:type="auto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5"/>
        <w:gridCol w:w="5368"/>
        <w:gridCol w:w="3033"/>
      </w:tblGrid>
      <w:tr>
        <w:trPr>
          <w:trHeight w:val="718" w:hRule="atLeast"/>
        </w:trPr>
        <w:tc>
          <w:tcPr>
            <w:tcW w:w="1855" w:type="dxa"/>
          </w:tcPr>
          <w:p>
            <w:pPr>
              <w:pStyle w:val="9"/>
              <w:tabs>
                <w:tab w:val="left" w:pos="1494"/>
              </w:tabs>
              <w:spacing w:line="235" w:lineRule="exact"/>
              <w:ind w:left="110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20"/>
              </w:rPr>
              <w:t>项目职责</w:t>
            </w:r>
            <w:r>
              <w:rPr>
                <w:spacing w:val="-10"/>
                <w:sz w:val="20"/>
              </w:rPr>
              <w:t>：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10"/>
                <w:sz w:val="20"/>
              </w:rPr>
              <w:t></w:t>
            </w:r>
          </w:p>
          <w:p>
            <w:pPr>
              <w:pStyle w:val="9"/>
              <w:spacing w:before="169"/>
              <w:ind w:right="209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t></w:t>
            </w:r>
          </w:p>
        </w:tc>
        <w:tc>
          <w:tcPr>
            <w:tcW w:w="5368" w:type="dxa"/>
          </w:tcPr>
          <w:p>
            <w:pPr>
              <w:pStyle w:val="9"/>
              <w:spacing w:line="235" w:lineRule="exact"/>
              <w:ind w:left="59"/>
              <w:rPr>
                <w:sz w:val="20"/>
              </w:rPr>
            </w:pPr>
            <w:r>
              <w:rPr>
                <w:spacing w:val="-3"/>
                <w:sz w:val="20"/>
              </w:rPr>
              <w:t>负责平台后端开发，进行系统分析、概要设计等工作；</w:t>
            </w:r>
          </w:p>
          <w:p>
            <w:pPr>
              <w:pStyle w:val="9"/>
              <w:spacing w:before="145"/>
              <w:ind w:left="59"/>
              <w:rPr>
                <w:sz w:val="20"/>
              </w:rPr>
            </w:pPr>
            <w:r>
              <w:rPr>
                <w:spacing w:val="-3"/>
                <w:sz w:val="20"/>
              </w:rPr>
              <w:t>探索分布式账本技术与现有金融系统的集成；</w:t>
            </w:r>
          </w:p>
        </w:tc>
        <w:tc>
          <w:tcPr>
            <w:tcW w:w="3033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rPr>
          <w:trHeight w:val="556" w:hRule="atLeast"/>
        </w:trPr>
        <w:tc>
          <w:tcPr>
            <w:tcW w:w="1855" w:type="dxa"/>
          </w:tcPr>
          <w:p>
            <w:pPr>
              <w:pStyle w:val="9"/>
              <w:spacing w:before="91"/>
              <w:ind w:right="209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t></w:t>
            </w:r>
          </w:p>
        </w:tc>
        <w:tc>
          <w:tcPr>
            <w:tcW w:w="5368" w:type="dxa"/>
          </w:tcPr>
          <w:p>
            <w:pPr>
              <w:pStyle w:val="9"/>
              <w:spacing w:before="67"/>
              <w:ind w:left="59"/>
              <w:rPr>
                <w:sz w:val="20"/>
              </w:rPr>
            </w:pPr>
            <w:r>
              <w:rPr>
                <w:spacing w:val="-3"/>
                <w:sz w:val="20"/>
              </w:rPr>
              <w:t>参与项目的具体编码，保证项目进度和项目质量</w:t>
            </w:r>
          </w:p>
        </w:tc>
        <w:tc>
          <w:tcPr>
            <w:tcW w:w="3033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1855" w:type="dxa"/>
            <w:shd w:val="clear" w:color="auto" w:fill="D6D6D6"/>
          </w:tcPr>
          <w:p>
            <w:pPr>
              <w:pStyle w:val="9"/>
              <w:spacing w:before="1"/>
              <w:ind w:right="5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新一代贷款系统</w:t>
            </w:r>
          </w:p>
        </w:tc>
        <w:tc>
          <w:tcPr>
            <w:tcW w:w="5368" w:type="dxa"/>
            <w:shd w:val="clear" w:color="auto" w:fill="D6D6D6"/>
          </w:tcPr>
          <w:p>
            <w:pPr>
              <w:pStyle w:val="9"/>
              <w:spacing w:before="1"/>
              <w:ind w:left="59"/>
              <w:rPr>
                <w:b/>
                <w:sz w:val="24"/>
              </w:rPr>
            </w:pPr>
            <w:r>
              <w:rPr>
                <w:rFonts w:ascii="Tahoma" w:eastAsia="Tahoma"/>
                <w:b/>
                <w:sz w:val="24"/>
              </w:rPr>
              <w:t>&amp;&amp;</w:t>
            </w:r>
            <w:r>
              <w:rPr>
                <w:rFonts w:ascii="Tahoma" w:eastAsia="Tahoma"/>
                <w:b/>
                <w:spacing w:val="3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消费联合贷款系统</w:t>
            </w:r>
          </w:p>
        </w:tc>
        <w:tc>
          <w:tcPr>
            <w:tcW w:w="3033" w:type="dxa"/>
            <w:shd w:val="clear" w:color="auto" w:fill="D6D6D6"/>
          </w:tcPr>
          <w:p>
            <w:pPr>
              <w:pStyle w:val="9"/>
              <w:spacing w:before="1"/>
              <w:ind w:left="5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渤海银行</w:t>
            </w:r>
          </w:p>
        </w:tc>
      </w:tr>
    </w:tbl>
    <w:p>
      <w:pPr>
        <w:pStyle w:val="3"/>
        <w:tabs>
          <w:tab w:val="left" w:pos="1596"/>
          <w:tab w:val="left" w:pos="2016"/>
        </w:tabs>
        <w:spacing w:before="70" w:line="372" w:lineRule="auto"/>
        <w:ind w:left="212" w:right="2454"/>
      </w:pPr>
      <w:r>
        <w:rPr>
          <w:spacing w:val="-2"/>
        </w:rPr>
        <w:t>项目描述：</w:t>
      </w:r>
      <w:r>
        <w:tab/>
      </w:r>
      <w:r>
        <w:rPr>
          <w:spacing w:val="-2"/>
        </w:rPr>
        <w:t>从零开发新一代核心贷款系统，承载对公及对私贷款业务，支持</w:t>
      </w:r>
      <w:r>
        <w:rPr>
          <w:spacing w:val="-35"/>
        </w:rPr>
        <w:t xml:space="preserve"> </w:t>
      </w:r>
      <w:r>
        <w:rPr>
          <w:rFonts w:ascii="Tahoma" w:hAnsi="Tahoma" w:eastAsia="Tahoma"/>
          <w:spacing w:val="-2"/>
        </w:rPr>
        <w:t xml:space="preserve">7*24 </w:t>
      </w:r>
      <w:r>
        <w:rPr>
          <w:spacing w:val="-2"/>
        </w:rPr>
        <w:t>小时项目职责：</w:t>
      </w:r>
      <w:r>
        <w:tab/>
      </w:r>
      <w:r>
        <w:rPr>
          <w:rFonts w:ascii="Wingdings" w:hAnsi="Wingdings" w:eastAsia="Wingdings"/>
          <w:spacing w:val="-10"/>
        </w:rPr>
        <w:t></w:t>
      </w:r>
      <w:r>
        <w:rPr>
          <w:rFonts w:ascii="Times New Roman" w:hAnsi="Times New Roman" w:eastAsia="Times New Roman"/>
        </w:rPr>
        <w:tab/>
      </w:r>
      <w:r>
        <w:rPr>
          <w:spacing w:val="-2"/>
        </w:rPr>
        <w:t>项目需求对接、进度把控、供应商人员管理等工作</w:t>
      </w:r>
    </w:p>
    <w:p>
      <w:pPr>
        <w:pStyle w:val="8"/>
        <w:numPr>
          <w:ilvl w:val="1"/>
          <w:numId w:val="2"/>
        </w:numPr>
        <w:tabs>
          <w:tab w:val="left" w:pos="2016"/>
        </w:tabs>
        <w:spacing w:before="3" w:after="0" w:line="240" w:lineRule="auto"/>
        <w:ind w:left="2016" w:right="0" w:hanging="420"/>
        <w:jc w:val="left"/>
        <w:rPr>
          <w:sz w:val="20"/>
        </w:rPr>
      </w:pPr>
      <w:r>
        <w:rPr>
          <w:spacing w:val="-3"/>
          <w:sz w:val="20"/>
        </w:rPr>
        <w:t>技术平台搭建：联机交易、日终批量、联机批量；流量控制、自动化编译发布等</w:t>
      </w:r>
    </w:p>
    <w:p>
      <w:pPr>
        <w:pStyle w:val="8"/>
        <w:numPr>
          <w:ilvl w:val="1"/>
          <w:numId w:val="2"/>
        </w:numPr>
        <w:tabs>
          <w:tab w:val="left" w:pos="2016"/>
        </w:tabs>
        <w:spacing w:before="145" w:after="0" w:line="240" w:lineRule="auto"/>
        <w:ind w:left="2016" w:right="0" w:hanging="420"/>
        <w:jc w:val="left"/>
        <w:rPr>
          <w:sz w:val="20"/>
        </w:rPr>
      </w:pPr>
      <w:r>
        <w:rPr>
          <w:spacing w:val="-3"/>
          <w:sz w:val="20"/>
        </w:rPr>
        <w:t>负责放、还款部分业务逻辑的代码编写和测试</w:t>
      </w:r>
    </w:p>
    <w:p>
      <w:pPr>
        <w:pStyle w:val="3"/>
      </w:pPr>
    </w:p>
    <w:p>
      <w:pPr>
        <w:pStyle w:val="3"/>
        <w:spacing w:before="103"/>
      </w:pPr>
    </w:p>
    <w:p>
      <w:pPr>
        <w:pStyle w:val="2"/>
        <w:spacing w:before="0"/>
        <w:ind w:left="205"/>
        <w:rPr>
          <w:rFonts w:ascii="微软雅黑" w:eastAsia="微软雅黑"/>
        </w:rPr>
      </w:pPr>
      <w:r>
        <w:rPr>
          <w:b w:val="0"/>
          <w:position w:val="-10"/>
        </w:rPr>
        <w:drawing>
          <wp:inline distT="0" distB="0" distL="0" distR="0">
            <wp:extent cx="251460" cy="25082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94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40"/>
          <w:sz w:val="20"/>
        </w:rPr>
        <w:t xml:space="preserve"> </w:t>
      </w:r>
      <w:r>
        <w:rPr>
          <w:rFonts w:ascii="微软雅黑" w:eastAsia="微软雅黑"/>
          <w:color w:val="2A3C52"/>
        </w:rPr>
        <w:t>其他能力</w:t>
      </w:r>
    </w:p>
    <w:p>
      <w:pPr>
        <w:pStyle w:val="3"/>
        <w:rPr>
          <w:rFonts w:ascii="微软雅黑"/>
          <w:b/>
          <w:sz w:val="13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630555</wp:posOffset>
                </wp:positionH>
                <wp:positionV relativeFrom="paragraph">
                  <wp:posOffset>156845</wp:posOffset>
                </wp:positionV>
                <wp:extent cx="6390640" cy="1905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64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0640" h="1905">
                              <a:moveTo>
                                <a:pt x="0" y="1524"/>
                              </a:moveTo>
                              <a:lnTo>
                                <a:pt x="0" y="0"/>
                              </a:lnTo>
                              <a:lnTo>
                                <a:pt x="6390132" y="0"/>
                              </a:lnTo>
                              <a:lnTo>
                                <a:pt x="6390259" y="1015"/>
                              </a:lnTo>
                              <a:lnTo>
                                <a:pt x="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49.65pt;margin-top:12.35pt;height:0.15pt;width:503.2pt;mso-position-horizontal-relative:page;mso-wrap-distance-bottom:0pt;mso-wrap-distance-top:0pt;z-index:-251649024;mso-width-relative:page;mso-height-relative:page;" fillcolor="#F1F1F1" filled="t" stroked="f" coordsize="6390640,1905" o:gfxdata="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gIV/9kAAAAJAQAADwAAAAAAAAABACAAAAA4AAAA&#10;ZHJzL2Rvd25yZXYueG1sUEsBAhQAFAAAAAgAh07iQCwy6DIpAgAA2wQAAA4AAAAAAAAAAQAgAAAA&#10;PgEAAGRycy9lMm9Eb2MueG1sUEsFBgAAAAAGAAYAWQEAANkFAAAAAA==&#10;" path="m0,1524l0,0,6390132,0,6390259,1015,0,1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152"/>
        <w:ind w:left="293" w:right="0" w:firstLine="0"/>
        <w:jc w:val="left"/>
        <w:rPr>
          <w:sz w:val="24"/>
        </w:rPr>
      </w:pPr>
      <w:r>
        <w:rPr>
          <w:b/>
          <w:spacing w:val="-2"/>
          <w:sz w:val="24"/>
        </w:rPr>
        <w:t>英语</w:t>
      </w:r>
      <w:r>
        <w:rPr>
          <w:spacing w:val="-5"/>
          <w:sz w:val="24"/>
        </w:rPr>
        <w:t>：六级</w:t>
      </w:r>
    </w:p>
    <w:p>
      <w:pPr>
        <w:spacing w:before="96"/>
        <w:ind w:left="1013" w:right="248" w:hanging="720"/>
        <w:jc w:val="left"/>
        <w:rPr>
          <w:sz w:val="24"/>
        </w:rPr>
      </w:pPr>
      <w:r>
        <w:rPr>
          <w:b/>
          <w:sz w:val="24"/>
        </w:rPr>
        <w:t>科研能力</w:t>
      </w:r>
      <w:r>
        <w:rPr>
          <w:spacing w:val="-4"/>
          <w:sz w:val="24"/>
        </w:rPr>
        <w:t xml:space="preserve">：蚂蚁集团工作期间第一作者申请专利 </w:t>
      </w:r>
      <w:r>
        <w:rPr>
          <w:rFonts w:ascii="Tahoma" w:eastAsia="Tahoma"/>
          <w:sz w:val="24"/>
        </w:rPr>
        <w:t>5</w:t>
      </w:r>
      <w:r>
        <w:rPr>
          <w:rFonts w:ascii="Tahoma" w:eastAsia="Tahoma"/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项；硕士期间一作发表 </w:t>
      </w:r>
      <w:r>
        <w:rPr>
          <w:rFonts w:ascii="Tahoma" w:eastAsia="Tahoma"/>
          <w:sz w:val="24"/>
        </w:rPr>
        <w:t>IEEE</w:t>
      </w:r>
      <w:r>
        <w:rPr>
          <w:rFonts w:ascii="Tahoma" w:eastAsia="Tahoma"/>
          <w:spacing w:val="-19"/>
          <w:sz w:val="24"/>
        </w:rPr>
        <w:t xml:space="preserve"> </w:t>
      </w:r>
      <w:r>
        <w:rPr>
          <w:spacing w:val="-20"/>
          <w:sz w:val="24"/>
        </w:rPr>
        <w:t xml:space="preserve">论文 </w:t>
      </w:r>
      <w:r>
        <w:rPr>
          <w:rFonts w:ascii="Tahoma" w:eastAsia="Tahoma"/>
          <w:sz w:val="24"/>
        </w:rPr>
        <w:t>2</w:t>
      </w:r>
      <w:r>
        <w:rPr>
          <w:rFonts w:ascii="Tahoma" w:eastAsia="Tahoma"/>
          <w:spacing w:val="-19"/>
          <w:sz w:val="24"/>
        </w:rPr>
        <w:t xml:space="preserve"> </w:t>
      </w:r>
      <w:r>
        <w:rPr>
          <w:sz w:val="24"/>
        </w:rPr>
        <w:t>篇（</w:t>
      </w:r>
      <w:r>
        <w:rPr>
          <w:rFonts w:ascii="Tahoma" w:eastAsia="Tahoma"/>
          <w:sz w:val="24"/>
        </w:rPr>
        <w:t>EI</w:t>
      </w:r>
      <w:r>
        <w:rPr>
          <w:rFonts w:ascii="Tahoma" w:eastAsia="Tahoma"/>
          <w:spacing w:val="-18"/>
          <w:sz w:val="24"/>
        </w:rPr>
        <w:t xml:space="preserve"> </w:t>
      </w:r>
      <w:r>
        <w:rPr>
          <w:sz w:val="24"/>
        </w:rPr>
        <w:t>检索），</w:t>
      </w:r>
      <w:r>
        <w:rPr>
          <w:spacing w:val="-8"/>
          <w:sz w:val="24"/>
        </w:rPr>
        <w:t xml:space="preserve">专利 </w:t>
      </w:r>
      <w:r>
        <w:rPr>
          <w:rFonts w:ascii="Tahoma" w:eastAsia="Tahoma"/>
          <w:sz w:val="24"/>
        </w:rPr>
        <w:t xml:space="preserve">1 </w:t>
      </w:r>
      <w:r>
        <w:rPr>
          <w:sz w:val="24"/>
        </w:rPr>
        <w:t>项</w:t>
      </w:r>
    </w:p>
    <w:sectPr>
      <w:pgSz w:w="11910" w:h="16840"/>
      <w:pgMar w:top="520" w:right="620" w:bottom="280" w:left="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Tahom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ED5276"/>
    <w:multiLevelType w:val="multilevel"/>
    <w:tmpl w:val="D7ED5276"/>
    <w:lvl w:ilvl="0" w:tentative="0">
      <w:start w:val="0"/>
      <w:numFmt w:val="bullet"/>
      <w:lvlText w:val=""/>
      <w:lvlJc w:val="left"/>
      <w:pPr>
        <w:ind w:left="2016" w:hanging="420"/>
      </w:pPr>
      <w:rPr>
        <w:rFonts w:hint="default" w:ascii="Wingdings" w:hAnsi="Wingdings" w:eastAsia="Wingdings" w:cs="Wingdings"/>
        <w:spacing w:val="0"/>
        <w:w w:val="100"/>
        <w:lang w:val="en-US" w:eastAsia="zh-CN" w:bidi="ar-SA"/>
      </w:rPr>
    </w:lvl>
    <w:lvl w:ilvl="1" w:tentative="0">
      <w:start w:val="0"/>
      <w:numFmt w:val="bullet"/>
      <w:lvlText w:val=""/>
      <w:lvlJc w:val="left"/>
      <w:pPr>
        <w:ind w:left="2016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733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589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446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30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159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8016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72" w:hanging="420"/>
      </w:pPr>
      <w:rPr>
        <w:rFonts w:hint="default"/>
        <w:lang w:val="en-US" w:eastAsia="zh-CN" w:bidi="ar-SA"/>
      </w:rPr>
    </w:lvl>
  </w:abstractNum>
  <w:abstractNum w:abstractNumId="1">
    <w:nsid w:val="5BDE7D4C"/>
    <w:multiLevelType w:val="multilevel"/>
    <w:tmpl w:val="5BDE7D4C"/>
    <w:lvl w:ilvl="0" w:tentative="0">
      <w:start w:val="0"/>
      <w:numFmt w:val="bullet"/>
      <w:lvlText w:val=""/>
      <w:lvlJc w:val="left"/>
      <w:pPr>
        <w:ind w:left="713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entative="0">
      <w:start w:val="0"/>
      <w:numFmt w:val="bullet"/>
      <w:lvlText w:val=""/>
      <w:lvlJc w:val="left"/>
      <w:pPr>
        <w:ind w:left="2792" w:hanging="420"/>
      </w:pPr>
      <w:rPr>
        <w:rFonts w:hint="default" w:ascii="Wingdings" w:hAnsi="Wingdings" w:eastAsia="Wingdings" w:cs="Wingdings"/>
        <w:spacing w:val="0"/>
        <w:w w:val="9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665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530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39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260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125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9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55" w:hanging="42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2ED7E0EE"/>
    <w:rsid w:val="2EE60679"/>
    <w:rsid w:val="3F3EEC76"/>
    <w:rsid w:val="3FF7AEC1"/>
    <w:rsid w:val="53FF5FE2"/>
    <w:rsid w:val="57BF4454"/>
    <w:rsid w:val="57FFE5C9"/>
    <w:rsid w:val="5BE68799"/>
    <w:rsid w:val="5BFC3DA4"/>
    <w:rsid w:val="5CF5B1ED"/>
    <w:rsid w:val="5F36AE5C"/>
    <w:rsid w:val="5F6B2373"/>
    <w:rsid w:val="668B4810"/>
    <w:rsid w:val="69F7D57A"/>
    <w:rsid w:val="6BE2ED60"/>
    <w:rsid w:val="6BEBB17F"/>
    <w:rsid w:val="6FBD88D1"/>
    <w:rsid w:val="6FF5D0B4"/>
    <w:rsid w:val="735BEB4A"/>
    <w:rsid w:val="76EF53FD"/>
    <w:rsid w:val="774FC284"/>
    <w:rsid w:val="78FE78AC"/>
    <w:rsid w:val="7BBF0E5E"/>
    <w:rsid w:val="7BCF59B0"/>
    <w:rsid w:val="7C2F3E32"/>
    <w:rsid w:val="7D2358AE"/>
    <w:rsid w:val="7D7AF0C5"/>
    <w:rsid w:val="7DFFFB5F"/>
    <w:rsid w:val="7E7FBA27"/>
    <w:rsid w:val="7EB7C8B5"/>
    <w:rsid w:val="7FEC2924"/>
    <w:rsid w:val="7FEF267F"/>
    <w:rsid w:val="7FFAC531"/>
    <w:rsid w:val="7FFF249E"/>
    <w:rsid w:val="7FFF7870"/>
    <w:rsid w:val="7FFFBD12"/>
    <w:rsid w:val="8FFF1EB7"/>
    <w:rsid w:val="928F273B"/>
    <w:rsid w:val="A2DFE2EA"/>
    <w:rsid w:val="B2733D26"/>
    <w:rsid w:val="B7FA9CD6"/>
    <w:rsid w:val="BADB5631"/>
    <w:rsid w:val="BF163BFE"/>
    <w:rsid w:val="BF7FF66E"/>
    <w:rsid w:val="CE3765E9"/>
    <w:rsid w:val="DDA734A3"/>
    <w:rsid w:val="DFD919FA"/>
    <w:rsid w:val="E1B9A9B9"/>
    <w:rsid w:val="E5DF0F2D"/>
    <w:rsid w:val="E77CCB9D"/>
    <w:rsid w:val="EBFF71E6"/>
    <w:rsid w:val="EFB31BEF"/>
    <w:rsid w:val="EFBC8E33"/>
    <w:rsid w:val="EFF768D2"/>
    <w:rsid w:val="F5CF321B"/>
    <w:rsid w:val="F6674C3E"/>
    <w:rsid w:val="FA7F1C12"/>
    <w:rsid w:val="FAFC5B25"/>
    <w:rsid w:val="FBDFD3D3"/>
    <w:rsid w:val="FDBD0DFA"/>
    <w:rsid w:val="FDEF24CF"/>
    <w:rsid w:val="FEA29DD2"/>
    <w:rsid w:val="FEED352B"/>
    <w:rsid w:val="FFFFD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spacing w:before="47"/>
      <w:ind w:left="110"/>
      <w:outlineLvl w:val="1"/>
    </w:pPr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0"/>
      <w:szCs w:val="20"/>
      <w:lang w:val="en-US" w:eastAsia="zh-CN" w:bidi="ar-SA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52"/>
      <w:ind w:left="2016" w:hanging="420"/>
    </w:pPr>
    <w:rPr>
      <w:rFonts w:ascii="宋体" w:hAnsi="宋体" w:eastAsia="宋体" w:cs="宋体"/>
      <w:lang w:val="en-US" w:eastAsia="zh-CN" w:bidi="ar-SA"/>
    </w:r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2372</Words>
  <Characters>2481</Characters>
  <Lines>1</Lines>
  <Paragraphs>1</Paragraphs>
  <TotalTime>1</TotalTime>
  <ScaleCrop>false</ScaleCrop>
  <LinksUpToDate>false</LinksUpToDate>
  <CharactersWithSpaces>2582</CharactersWithSpaces>
  <Application>WPS Office_4.2.2.6880_F1E327BC-269C-435d-A152-05C5408002CA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2025-04-11T08:13:00Z</dcterms:created>
  <dc:creator>dell</dc:creator>
  <cp:lastModifiedBy>申超</cp:lastModifiedBy>
  <dcterms:modified xsi:type="dcterms:W3CDTF">2025-12-18T21:05:12Z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2025-04-10T00:00:00Z</vt:filetime>
  </property>
  <property fmtid="{D5CDD505-2E9C-101B-9397-08002B2CF9AE}" pid="5" name="SourceModified">
    <vt:lpwstr>D:20240511173933+09'39'</vt:lpwstr>
  </property>
  <property fmtid="{D5CDD505-2E9C-101B-9397-08002B2CF9AE}" pid="6" name="KSOProductBuildVer">
    <vt:lpwstr>2052-4.2.2.6880</vt:lpwstr>
  </property>
  <property fmtid="{D5CDD505-2E9C-101B-9397-08002B2CF9AE}" pid="7" name="ICV">
    <vt:lpwstr>95792C26717717E836F6CC687B36F2AF</vt:lpwstr>
  </property>
</Properties>
</file>