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7CF" w:rsidRPr="00400077" w:rsidRDefault="00400077" w:rsidP="007D23CA">
      <w:pPr>
        <w:ind w:firstLineChars="200" w:firstLine="560"/>
        <w:rPr>
          <w:rFonts w:asciiTheme="minorEastAsia" w:hAnsiTheme="minorEastAsia"/>
          <w:sz w:val="28"/>
          <w:szCs w:val="28"/>
        </w:rPr>
      </w:pPr>
      <w:r w:rsidRPr="00400077">
        <w:rPr>
          <w:rFonts w:asciiTheme="minorEastAsia" w:hAnsiTheme="minorEastAsia" w:hint="eastAsia"/>
          <w:sz w:val="28"/>
          <w:szCs w:val="28"/>
        </w:rPr>
        <w:t>人类通过视觉系统能够在复杂的场景中快速搜索到自己感兴趣的目标。模拟人类视觉系统得到图像中的显著区域，即显著性区域检测，已经成为计算机视觉领域的</w:t>
      </w:r>
      <w:bookmarkStart w:id="0" w:name="_GoBack"/>
      <w:bookmarkEnd w:id="0"/>
      <w:r w:rsidRPr="00400077">
        <w:rPr>
          <w:rFonts w:asciiTheme="minorEastAsia" w:hAnsiTheme="minorEastAsia" w:hint="eastAsia"/>
          <w:sz w:val="28"/>
          <w:szCs w:val="28"/>
        </w:rPr>
        <w:t>热点之一。从本质上说，合理地构建视觉注意模型成为显著性区域检测的关键。以往神经心理学的大量研究表明，视觉注意机制的构建一直以来可以通过两种不同的途径：自下而上的方法以及自上而下的方法。自上而下的方法需要待完成任务的先验知识，而自下而上的方法则是由数据驱动，并且与任务无关。</w:t>
      </w:r>
      <w:r w:rsidRPr="00400077">
        <w:rPr>
          <w:rFonts w:asciiTheme="minorEastAsia" w:hAnsiTheme="minorEastAsia"/>
          <w:sz w:val="28"/>
          <w:szCs w:val="28"/>
        </w:rPr>
        <w:t xml:space="preserve"> </w:t>
      </w:r>
      <w:r w:rsidRPr="00400077">
        <w:rPr>
          <w:rFonts w:asciiTheme="minorEastAsia" w:hAnsiTheme="minorEastAsia" w:hint="eastAsia"/>
          <w:sz w:val="28"/>
          <w:szCs w:val="28"/>
        </w:rPr>
        <w:t>现在由数据驱动的自下而上的显著性检测方法研究较多，也比较成熟和深入，故本文工作主要关注显著性区域检测中的自上而下的视觉注意模型。现在国际上关于图像检测，识别及分割的人越来越多，且提供的图像数据库也逐渐丰富起来，如</w:t>
      </w:r>
      <w:r w:rsidRPr="00400077">
        <w:rPr>
          <w:rFonts w:asciiTheme="minorEastAsia" w:hAnsiTheme="minorEastAsia"/>
          <w:sz w:val="28"/>
          <w:szCs w:val="28"/>
        </w:rPr>
        <w:t>ImageNet</w:t>
      </w:r>
      <w:r w:rsidRPr="00400077">
        <w:rPr>
          <w:rFonts w:asciiTheme="minorEastAsia" w:hAnsiTheme="minorEastAsia" w:hint="eastAsia"/>
          <w:sz w:val="28"/>
          <w:szCs w:val="28"/>
        </w:rPr>
        <w:t>，</w:t>
      </w:r>
      <w:r w:rsidRPr="00400077">
        <w:rPr>
          <w:rFonts w:asciiTheme="minorEastAsia" w:hAnsiTheme="minorEastAsia"/>
          <w:sz w:val="28"/>
          <w:szCs w:val="28"/>
        </w:rPr>
        <w:t>iSUN</w:t>
      </w:r>
      <w:r w:rsidRPr="00400077">
        <w:rPr>
          <w:rFonts w:asciiTheme="minorEastAsia" w:hAnsiTheme="minorEastAsia" w:hint="eastAsia"/>
          <w:sz w:val="28"/>
          <w:szCs w:val="28"/>
        </w:rPr>
        <w:t>，</w:t>
      </w:r>
      <w:r w:rsidRPr="00400077">
        <w:rPr>
          <w:rFonts w:asciiTheme="minorEastAsia" w:hAnsiTheme="minorEastAsia"/>
          <w:sz w:val="28"/>
          <w:szCs w:val="28"/>
        </w:rPr>
        <w:t>SALICON</w:t>
      </w:r>
      <w:r w:rsidRPr="00400077">
        <w:rPr>
          <w:rFonts w:asciiTheme="minorEastAsia" w:hAnsiTheme="minorEastAsia" w:hint="eastAsia"/>
          <w:sz w:val="28"/>
          <w:szCs w:val="28"/>
        </w:rPr>
        <w:t>，</w:t>
      </w:r>
      <w:r w:rsidRPr="00400077">
        <w:rPr>
          <w:rFonts w:asciiTheme="minorEastAsia" w:hAnsiTheme="minorEastAsia"/>
          <w:sz w:val="28"/>
          <w:szCs w:val="28"/>
        </w:rPr>
        <w:t>MSCOCO</w:t>
      </w:r>
      <w:r w:rsidRPr="00400077">
        <w:rPr>
          <w:rFonts w:asciiTheme="minorEastAsia" w:hAnsiTheme="minorEastAsia" w:hint="eastAsia"/>
          <w:sz w:val="28"/>
          <w:szCs w:val="28"/>
        </w:rPr>
        <w:t>等都是比较大型的图像数据库，这些数据库同时提供了图像的一些特定信息，如</w:t>
      </w:r>
      <w:r w:rsidRPr="00400077">
        <w:rPr>
          <w:rFonts w:asciiTheme="minorEastAsia" w:hAnsiTheme="minorEastAsia"/>
          <w:sz w:val="28"/>
          <w:szCs w:val="28"/>
        </w:rPr>
        <w:t>MSCOCO</w:t>
      </w:r>
      <w:r w:rsidRPr="00400077">
        <w:rPr>
          <w:rFonts w:asciiTheme="minorEastAsia" w:hAnsiTheme="minorEastAsia" w:hint="eastAsia"/>
          <w:sz w:val="28"/>
          <w:szCs w:val="28"/>
        </w:rPr>
        <w:t>等就给出了图片中一些物体的轮廓的等重要信息。本文拟首先从这些大型数据库中提取图像的</w:t>
      </w:r>
      <w:r w:rsidRPr="00400077">
        <w:rPr>
          <w:rFonts w:asciiTheme="minorEastAsia" w:hAnsiTheme="minorEastAsia"/>
          <w:sz w:val="28"/>
          <w:szCs w:val="28"/>
        </w:rPr>
        <w:t>objectness</w:t>
      </w:r>
      <w:r w:rsidRPr="00400077">
        <w:rPr>
          <w:rFonts w:asciiTheme="minorEastAsia" w:hAnsiTheme="minorEastAsia" w:hint="eastAsia"/>
          <w:sz w:val="28"/>
          <w:szCs w:val="28"/>
        </w:rPr>
        <w:t>性作为先验知识，通过深度学习的方式来抽象得到图像的目标概念的描述，之后将这些概念语义加入到显著性估计中去。关于显著性估计，我们可以采用自动编码器等方式来实现。结合概念语义，自动编码器实现的显著性检测结构可以利用到获取的先验知识，提高显著性检测的准确率。</w:t>
      </w:r>
      <w:r w:rsidRPr="00400077">
        <w:rPr>
          <w:rFonts w:asciiTheme="minorEastAsia" w:hAnsiTheme="minorEastAsia"/>
          <w:sz w:val="28"/>
          <w:szCs w:val="28"/>
        </w:rPr>
        <w:t xml:space="preserve"> </w:t>
      </w:r>
      <w:r w:rsidRPr="00400077">
        <w:rPr>
          <w:rFonts w:asciiTheme="minorEastAsia" w:hAnsiTheme="minorEastAsia" w:hint="eastAsia"/>
          <w:sz w:val="28"/>
          <w:szCs w:val="28"/>
        </w:rPr>
        <w:t>更进一步的，由于图像中有目标轮廓的标记，我们可以进一步标记出目标内部与非目标区域，从而可以学习二类分类器，区分是否有意义的目标。这个可以应用于图像中的任意边线，即给定边缘，可以判断是边缘的哪一侧为目标区域。将这一含有目标信息的先验知识加入到</w:t>
      </w:r>
      <w:r w:rsidRPr="00400077">
        <w:rPr>
          <w:rFonts w:asciiTheme="minorEastAsia" w:hAnsiTheme="minorEastAsia" w:hint="eastAsia"/>
          <w:sz w:val="28"/>
          <w:szCs w:val="28"/>
        </w:rPr>
        <w:lastRenderedPageBreak/>
        <w:t>显著性检测中去，进一步提高显著性检测的准确率。</w:t>
      </w:r>
    </w:p>
    <w:sectPr w:rsidR="00D337CF" w:rsidRPr="00400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6B7" w:rsidRDefault="005A76B7" w:rsidP="00400077">
      <w:r>
        <w:separator/>
      </w:r>
    </w:p>
  </w:endnote>
  <w:endnote w:type="continuationSeparator" w:id="0">
    <w:p w:rsidR="005A76B7" w:rsidRDefault="005A76B7" w:rsidP="00400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6B7" w:rsidRDefault="005A76B7" w:rsidP="00400077">
      <w:r>
        <w:separator/>
      </w:r>
    </w:p>
  </w:footnote>
  <w:footnote w:type="continuationSeparator" w:id="0">
    <w:p w:rsidR="005A76B7" w:rsidRDefault="005A76B7" w:rsidP="004000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14"/>
    <w:rsid w:val="00400077"/>
    <w:rsid w:val="005334EA"/>
    <w:rsid w:val="005A76B7"/>
    <w:rsid w:val="007D23CA"/>
    <w:rsid w:val="00847734"/>
    <w:rsid w:val="00CE27CA"/>
    <w:rsid w:val="00D337CF"/>
    <w:rsid w:val="00D97814"/>
    <w:rsid w:val="00E10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9E215D-5E79-41A0-BD44-27BB02C2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00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0077"/>
    <w:rPr>
      <w:sz w:val="18"/>
      <w:szCs w:val="18"/>
    </w:rPr>
  </w:style>
  <w:style w:type="paragraph" w:styleId="a4">
    <w:name w:val="footer"/>
    <w:basedOn w:val="a"/>
    <w:link w:val="Char0"/>
    <w:uiPriority w:val="99"/>
    <w:unhideWhenUsed/>
    <w:rsid w:val="00400077"/>
    <w:pPr>
      <w:tabs>
        <w:tab w:val="center" w:pos="4153"/>
        <w:tab w:val="right" w:pos="8306"/>
      </w:tabs>
      <w:snapToGrid w:val="0"/>
      <w:jc w:val="left"/>
    </w:pPr>
    <w:rPr>
      <w:sz w:val="18"/>
      <w:szCs w:val="18"/>
    </w:rPr>
  </w:style>
  <w:style w:type="character" w:customStyle="1" w:styleId="Char0">
    <w:name w:val="页脚 Char"/>
    <w:basedOn w:val="a0"/>
    <w:link w:val="a4"/>
    <w:uiPriority w:val="99"/>
    <w:rsid w:val="004000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105</Words>
  <Characters>600</Characters>
  <Application>Microsoft Office Word</Application>
  <DocSecurity>0</DocSecurity>
  <Lines>5</Lines>
  <Paragraphs>1</Paragraphs>
  <ScaleCrop>false</ScaleCrop>
  <Company/>
  <LinksUpToDate>false</LinksUpToDate>
  <CharactersWithSpaces>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dc:creator>
  <cp:keywords/>
  <dc:description/>
  <cp:lastModifiedBy>sc</cp:lastModifiedBy>
  <cp:revision>9</cp:revision>
  <dcterms:created xsi:type="dcterms:W3CDTF">2017-03-20T07:44:00Z</dcterms:created>
  <dcterms:modified xsi:type="dcterms:W3CDTF">2017-03-20T07:49:00Z</dcterms:modified>
</cp:coreProperties>
</file>