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DED9D" w14:textId="77777777" w:rsidR="00F703B3" w:rsidRDefault="00F703B3" w:rsidP="00F703B3">
      <w:r>
        <w:t>#Description</w:t>
      </w:r>
    </w:p>
    <w:p w14:paraId="089198D3" w14:textId="77777777" w:rsidR="00F703B3" w:rsidRDefault="00F703B3" w:rsidP="00F703B3">
      <w:r>
        <w:t xml:space="preserve">The task of this assignment is to predict the price of the Airbnb listings in NYC. </w:t>
      </w:r>
    </w:p>
    <w:p w14:paraId="6DF900B7" w14:textId="060374F6" w:rsidR="00F703B3" w:rsidRDefault="00F703B3" w:rsidP="0028222B">
      <w:pPr>
        <w:jc w:val="both"/>
      </w:pPr>
      <w:r>
        <w:t xml:space="preserve">The first step was to examine the dataset, and that does not mean visual inspection. Using the head and </w:t>
      </w:r>
      <w:proofErr w:type="spellStart"/>
      <w:r>
        <w:t>dataset.type</w:t>
      </w:r>
      <w:proofErr w:type="spellEnd"/>
      <w:r>
        <w:t xml:space="preserve"> function in pandas, variables are displayed to investigate possible candidates for the prediction model. At first glance, there are 16 variables in the dataset. Excluding come obvious identifier: id, name, </w:t>
      </w:r>
      <w:proofErr w:type="spellStart"/>
      <w:r>
        <w:t>host_id</w:t>
      </w:r>
      <w:proofErr w:type="spellEnd"/>
      <w:r>
        <w:t xml:space="preserve">, </w:t>
      </w:r>
      <w:proofErr w:type="spellStart"/>
      <w:r>
        <w:t>host_name</w:t>
      </w:r>
      <w:proofErr w:type="spellEnd"/>
      <w:r>
        <w:t xml:space="preserve">, longitude, and longitude, there are 10 variables </w:t>
      </w:r>
      <w:r>
        <w:rPr>
          <w:rFonts w:hint="eastAsia"/>
        </w:rPr>
        <w:t>lef</w:t>
      </w:r>
      <w:r>
        <w:t>t.</w:t>
      </w:r>
    </w:p>
    <w:p w14:paraId="1BBCB766" w14:textId="321E3B7B" w:rsidR="00F703B3" w:rsidRDefault="00F703B3" w:rsidP="0028222B">
      <w:pPr>
        <w:jc w:val="both"/>
      </w:pPr>
      <w:r>
        <w:t xml:space="preserve">From these variables, I decided to investigate if there is any missing within the data or if any recode is needed. Using function of sum and </w:t>
      </w:r>
      <w:proofErr w:type="spellStart"/>
      <w:r>
        <w:t>is.null</w:t>
      </w:r>
      <w:proofErr w:type="spellEnd"/>
      <w:r>
        <w:t xml:space="preserve"> I was able to get a sense of if there is any missing values we are dealing with for potential IVs. </w:t>
      </w:r>
      <w:r w:rsidR="00300D3B">
        <w:t xml:space="preserve">There are no missing for 8 variables. And the two variables that have missing values are </w:t>
      </w:r>
      <w:proofErr w:type="spellStart"/>
      <w:r>
        <w:t>reviews_per_month</w:t>
      </w:r>
      <w:proofErr w:type="spellEnd"/>
      <w:r>
        <w:t xml:space="preserve"> and </w:t>
      </w:r>
      <w:proofErr w:type="spellStart"/>
      <w:r>
        <w:t>last_review</w:t>
      </w:r>
      <w:proofErr w:type="spellEnd"/>
      <w:r>
        <w:t xml:space="preserve">. They have the same number of missing values and conventionally we can just get rid of the missing values. I thought about the logic behind the missing, they have missing values not </w:t>
      </w:r>
      <w:r w:rsidR="00300D3B">
        <w:t>because</w:t>
      </w:r>
      <w:r>
        <w:t xml:space="preserve"> they are random missing but they are simply new listings that no one has lived/reviewed yet. </w:t>
      </w:r>
      <w:r w:rsidR="00300D3B">
        <w:t xml:space="preserve">I decided to recode </w:t>
      </w:r>
      <w:proofErr w:type="spellStart"/>
      <w:r w:rsidR="00300D3B">
        <w:t>reviews_per_month</w:t>
      </w:r>
      <w:r w:rsidR="0028222B">
        <w:t>’s</w:t>
      </w:r>
      <w:proofErr w:type="spellEnd"/>
      <w:r w:rsidR="0028222B">
        <w:t xml:space="preserve"> missing into zero. And since the </w:t>
      </w:r>
      <w:proofErr w:type="spellStart"/>
      <w:r w:rsidR="0028222B">
        <w:t>last_review</w:t>
      </w:r>
      <w:proofErr w:type="spellEnd"/>
      <w:r w:rsidR="0028222B">
        <w:t xml:space="preserve"> is an time-stamped variable, I decided to drop it. Future attempt can be made to investigate review month/year’s effect relative to the impact on price. </w:t>
      </w:r>
    </w:p>
    <w:p w14:paraId="0DF32EFF" w14:textId="417B7011" w:rsidR="0028222B" w:rsidRDefault="0028222B" w:rsidP="0028222B">
      <w:pPr>
        <w:jc w:val="both"/>
      </w:pPr>
      <w:r>
        <w:t xml:space="preserve">By using the </w:t>
      </w:r>
      <w:proofErr w:type="spellStart"/>
      <w:r>
        <w:t>value_counts</w:t>
      </w:r>
      <w:proofErr w:type="spellEnd"/>
      <w:r>
        <w:t xml:space="preserve"> and </w:t>
      </w:r>
      <w:proofErr w:type="spellStart"/>
      <w:r>
        <w:t>subsetting</w:t>
      </w:r>
      <w:proofErr w:type="spellEnd"/>
      <w:r>
        <w:t xml:space="preserve"> </w:t>
      </w:r>
      <w:r w:rsidR="00E50905">
        <w:t xml:space="preserve">with </w:t>
      </w:r>
      <w:r>
        <w:t xml:space="preserve">index of </w:t>
      </w:r>
      <w:proofErr w:type="spellStart"/>
      <w:r>
        <w:t>neighbourhood_group</w:t>
      </w:r>
      <w:proofErr w:type="spellEnd"/>
      <w:r w:rsidR="00E50905">
        <w:t xml:space="preserve"> I identified the distribution of the location</w:t>
      </w:r>
      <w:r>
        <w:t xml:space="preserve">. There are five individual groups within the dataset, and we have a significant amount of listings in Brooklyn and Manhattan. I think these count numbers are ok as we have an ok number of distributions among different neighborhoods. </w:t>
      </w:r>
      <w:r w:rsidR="00E50905">
        <w:t xml:space="preserve">On the other hand, there are many </w:t>
      </w:r>
      <w:proofErr w:type="spellStart"/>
      <w:r w:rsidR="00E50905">
        <w:t>neighourhood</w:t>
      </w:r>
      <w:proofErr w:type="spellEnd"/>
      <w:r w:rsidR="00E50905">
        <w:t xml:space="preserve"> so I decided to split up my experiment into 2 groups. I decided to use Lasso for </w:t>
      </w:r>
      <w:proofErr w:type="spellStart"/>
      <w:r w:rsidR="00E50905">
        <w:t>neighbourhood</w:t>
      </w:r>
      <w:proofErr w:type="spellEnd"/>
      <w:r w:rsidR="00E50905">
        <w:t xml:space="preserve"> and Ridge for </w:t>
      </w:r>
      <w:proofErr w:type="spellStart"/>
      <w:r w:rsidR="00E50905">
        <w:t>neighbourhood_group</w:t>
      </w:r>
      <w:proofErr w:type="spellEnd"/>
      <w:r w:rsidR="00E50905">
        <w:t xml:space="preserve">. </w:t>
      </w:r>
    </w:p>
    <w:p w14:paraId="15F7C31A" w14:textId="60E3CB99" w:rsidR="00E50905" w:rsidRDefault="00E50905" w:rsidP="0028222B">
      <w:pPr>
        <w:jc w:val="both"/>
      </w:pPr>
      <w:r>
        <w:t>The price variable’s distribution was investigated by using histogram and quantiles. The 3</w:t>
      </w:r>
      <w:r w:rsidRPr="00E50905">
        <w:rPr>
          <w:vertAlign w:val="superscript"/>
        </w:rPr>
        <w:t>rd</w:t>
      </w:r>
      <w:r>
        <w:t xml:space="preserve"> quantile was 175 dollars while the maximum was at 10000. I decided to use </w:t>
      </w:r>
      <w:r w:rsidR="006B451A">
        <w:t>300</w:t>
      </w:r>
      <w:r>
        <w:t xml:space="preserve"> as a cutoff point for extreme values</w:t>
      </w:r>
      <w:r w:rsidR="000F17CA">
        <w:t xml:space="preserve"> as this is approx. twice as the mean of the price variable</w:t>
      </w:r>
      <w:r>
        <w:t xml:space="preserve">. This makes the analysis </w:t>
      </w:r>
      <w:r w:rsidR="006B451A">
        <w:t xml:space="preserve">to just focus on listings within reasonable range and we are not going to run into problems where the data on higher end has way less observations than these on the lower end. The 3357 rows of prices greater than 275 are 9.3% of the observations. </w:t>
      </w:r>
    </w:p>
    <w:p w14:paraId="66549456" w14:textId="1E069855" w:rsidR="006B451A" w:rsidRDefault="006B451A" w:rsidP="0028222B">
      <w:pPr>
        <w:jc w:val="both"/>
      </w:pPr>
      <w:r>
        <w:t xml:space="preserve">Similar operation was conducted on the </w:t>
      </w:r>
      <w:proofErr w:type="spellStart"/>
      <w:r>
        <w:t>minimum_nights</w:t>
      </w:r>
      <w:proofErr w:type="spellEnd"/>
      <w:r>
        <w:t xml:space="preserve"> variable to see if there are any outliers that seems unreasonable. The max of 1250 is obviously unreasonable. I decided to use 14 days as this is approximately the twice of the mean value and also two weeks as the ceiling of this variable.</w:t>
      </w:r>
    </w:p>
    <w:p w14:paraId="5E0B3E54" w14:textId="1556812D" w:rsidR="00857179" w:rsidRDefault="000F17CA" w:rsidP="0028222B">
      <w:pPr>
        <w:jc w:val="both"/>
      </w:pPr>
      <w:r w:rsidRPr="007603D1">
        <w:rPr>
          <w:b/>
          <w:bCs/>
        </w:rPr>
        <w:t>Experiment 1.</w:t>
      </w:r>
      <w:r w:rsidR="00857179">
        <w:t xml:space="preserve"> Set data as: </w:t>
      </w:r>
      <w:r w:rsidR="00934082" w:rsidRPr="00934082">
        <w:t>['</w:t>
      </w:r>
      <w:proofErr w:type="spellStart"/>
      <w:r w:rsidR="00934082" w:rsidRPr="00934082">
        <w:t>minimum_nights</w:t>
      </w:r>
      <w:proofErr w:type="spellEnd"/>
      <w:r w:rsidR="00934082" w:rsidRPr="00934082">
        <w:t>', '</w:t>
      </w:r>
      <w:proofErr w:type="spellStart"/>
      <w:r w:rsidR="00934082" w:rsidRPr="00934082">
        <w:t>number_of_reviews</w:t>
      </w:r>
      <w:proofErr w:type="spellEnd"/>
      <w:r w:rsidR="00934082" w:rsidRPr="00934082">
        <w:t>', '</w:t>
      </w:r>
      <w:proofErr w:type="spellStart"/>
      <w:r w:rsidR="00934082" w:rsidRPr="00934082">
        <w:t>reviews_per_month</w:t>
      </w:r>
      <w:proofErr w:type="spellEnd"/>
      <w:r w:rsidR="00934082" w:rsidRPr="00934082">
        <w:t>', '</w:t>
      </w:r>
      <w:proofErr w:type="spellStart"/>
      <w:r w:rsidR="00934082" w:rsidRPr="00934082">
        <w:t>calculated_host_listings_count</w:t>
      </w:r>
      <w:proofErr w:type="spellEnd"/>
      <w:r w:rsidR="00934082" w:rsidRPr="00934082">
        <w:t>', '</w:t>
      </w:r>
      <w:proofErr w:type="spellStart"/>
      <w:r w:rsidR="00934082" w:rsidRPr="00934082">
        <w:t>nbhdg_Brooklyn</w:t>
      </w:r>
      <w:proofErr w:type="spellEnd"/>
      <w:r w:rsidR="00934082" w:rsidRPr="00934082">
        <w:t>', '</w:t>
      </w:r>
      <w:proofErr w:type="spellStart"/>
      <w:r w:rsidR="00934082" w:rsidRPr="00934082">
        <w:t>nbhdg_Manhattan</w:t>
      </w:r>
      <w:proofErr w:type="spellEnd"/>
      <w:r w:rsidR="00934082" w:rsidRPr="00934082">
        <w:t>', '</w:t>
      </w:r>
      <w:proofErr w:type="spellStart"/>
      <w:r w:rsidR="00934082" w:rsidRPr="00934082">
        <w:t>nbhdg_Queens</w:t>
      </w:r>
      <w:proofErr w:type="spellEnd"/>
      <w:r w:rsidR="00934082" w:rsidRPr="00934082">
        <w:t>', '</w:t>
      </w:r>
      <w:proofErr w:type="spellStart"/>
      <w:r w:rsidR="00934082" w:rsidRPr="00934082">
        <w:t>nbhdg_Staten</w:t>
      </w:r>
      <w:proofErr w:type="spellEnd"/>
      <w:r w:rsidR="00934082" w:rsidRPr="00934082">
        <w:t xml:space="preserve"> Island', '</w:t>
      </w:r>
      <w:proofErr w:type="spellStart"/>
      <w:r w:rsidR="00934082" w:rsidRPr="00934082">
        <w:t>rt_Private</w:t>
      </w:r>
      <w:proofErr w:type="spellEnd"/>
      <w:r w:rsidR="00934082" w:rsidRPr="00934082">
        <w:t xml:space="preserve"> room', '</w:t>
      </w:r>
      <w:proofErr w:type="spellStart"/>
      <w:r w:rsidR="00934082" w:rsidRPr="00934082">
        <w:t>rt_Shared</w:t>
      </w:r>
      <w:proofErr w:type="spellEnd"/>
      <w:r w:rsidR="00934082" w:rsidRPr="00934082">
        <w:t xml:space="preserve"> room']</w:t>
      </w:r>
      <w:r w:rsidR="00934082">
        <w:t xml:space="preserve"> Notice that I have n-1 level created for the dummy. </w:t>
      </w:r>
    </w:p>
    <w:p w14:paraId="74951C2B" w14:textId="70630989" w:rsidR="000F17CA" w:rsidRDefault="00E85548" w:rsidP="0028222B">
      <w:pPr>
        <w:jc w:val="both"/>
      </w:pPr>
      <w:r>
        <w:t>Normal regression</w:t>
      </w:r>
    </w:p>
    <w:p w14:paraId="10EC7943" w14:textId="3CF3B427" w:rsidR="00062572" w:rsidRDefault="00062572" w:rsidP="0028222B">
      <w:pPr>
        <w:jc w:val="both"/>
      </w:pPr>
      <w:r>
        <w:t>R squared = 0.46</w:t>
      </w:r>
    </w:p>
    <w:p w14:paraId="780E65C0" w14:textId="77777777" w:rsidR="00934082" w:rsidRDefault="00062572" w:rsidP="00934082">
      <w:pPr>
        <w:jc w:val="both"/>
      </w:pPr>
      <w:r>
        <w:t xml:space="preserve">Coefficient = </w:t>
      </w:r>
      <w:r w:rsidR="00934082">
        <w:t>[-1.47982074e+00 -9.85665662e-03 -1.26876267e+00  1.96964059e-01</w:t>
      </w:r>
    </w:p>
    <w:p w14:paraId="5B627740" w14:textId="77777777" w:rsidR="00934082" w:rsidRDefault="00934082" w:rsidP="00934082">
      <w:pPr>
        <w:jc w:val="both"/>
      </w:pPr>
      <w:r>
        <w:t xml:space="preserve">  1.71853557e+01  4.54610234e+01  9.10120386e+00  2.01873491e+00</w:t>
      </w:r>
    </w:p>
    <w:p w14:paraId="112CE102" w14:textId="77777777" w:rsidR="00934082" w:rsidRDefault="00934082" w:rsidP="00934082">
      <w:pPr>
        <w:jc w:val="both"/>
      </w:pPr>
      <w:r>
        <w:t xml:space="preserve"> -7.38385328e+01 -9.54593425e+01]</w:t>
      </w:r>
    </w:p>
    <w:p w14:paraId="7BF6C90A" w14:textId="197DFBAD" w:rsidR="00E85548" w:rsidRDefault="00E85548" w:rsidP="00934082">
      <w:pPr>
        <w:jc w:val="both"/>
      </w:pPr>
      <w:r>
        <w:lastRenderedPageBreak/>
        <w:t xml:space="preserve">Ridge regression </w:t>
      </w:r>
    </w:p>
    <w:p w14:paraId="4BA512A3" w14:textId="78D8EC04" w:rsidR="00062572" w:rsidRDefault="00062572" w:rsidP="00E85548">
      <w:pPr>
        <w:jc w:val="both"/>
      </w:pPr>
      <w:r>
        <w:rPr>
          <w:rFonts w:hint="eastAsia"/>
        </w:rPr>
        <w:t>R</w:t>
      </w:r>
      <w:r>
        <w:t xml:space="preserve"> squared = 0.46</w:t>
      </w:r>
    </w:p>
    <w:p w14:paraId="6A9F9A31" w14:textId="77777777" w:rsidR="00934082" w:rsidRDefault="00062572" w:rsidP="00934082">
      <w:pPr>
        <w:jc w:val="both"/>
      </w:pPr>
      <w:r>
        <w:t xml:space="preserve">Coefficient = </w:t>
      </w:r>
      <w:r w:rsidR="00934082">
        <w:t>[-1.41637198e+00 -9.51312045e-03 -1.26235083e+00  1.96311757e-01</w:t>
      </w:r>
    </w:p>
    <w:p w14:paraId="07EB31F4" w14:textId="77777777" w:rsidR="00934082" w:rsidRDefault="00934082" w:rsidP="00934082">
      <w:pPr>
        <w:jc w:val="both"/>
      </w:pPr>
      <w:r>
        <w:t xml:space="preserve">  1.20482248e+01  4.02023493e+01  3.95028101e+00 -3.01815729e+00</w:t>
      </w:r>
    </w:p>
    <w:p w14:paraId="37B8E488" w14:textId="77777777" w:rsidR="00934082" w:rsidRDefault="00934082" w:rsidP="00934082">
      <w:pPr>
        <w:jc w:val="both"/>
      </w:pPr>
      <w:r>
        <w:t xml:space="preserve"> -7.30906773e+01 -9.42129144e+01]</w:t>
      </w:r>
    </w:p>
    <w:p w14:paraId="4C042AF0" w14:textId="38A89DC2" w:rsidR="00062572" w:rsidRDefault="00062572" w:rsidP="00934082">
      <w:pPr>
        <w:jc w:val="both"/>
      </w:pPr>
      <w:r>
        <w:t xml:space="preserve">Lasso </w:t>
      </w:r>
    </w:p>
    <w:p w14:paraId="014FC4C3" w14:textId="1A26AE58" w:rsidR="00062572" w:rsidRDefault="00062572" w:rsidP="00E85548">
      <w:pPr>
        <w:jc w:val="both"/>
      </w:pPr>
      <w:r>
        <w:t>R square = 0.4</w:t>
      </w:r>
      <w:r w:rsidR="00934082">
        <w:t>5</w:t>
      </w:r>
    </w:p>
    <w:p w14:paraId="6B3AFF36" w14:textId="77777777" w:rsidR="00934082" w:rsidRDefault="00062572" w:rsidP="00934082">
      <w:pPr>
        <w:jc w:val="both"/>
      </w:pPr>
      <w:r>
        <w:t xml:space="preserve">Coefficient = </w:t>
      </w:r>
      <w:r w:rsidR="00934082">
        <w:t>[ -0.          -0.          -0.12363113   0.11466472   0.</w:t>
      </w:r>
    </w:p>
    <w:p w14:paraId="33B5BFF7" w14:textId="77777777" w:rsidR="00934082" w:rsidRDefault="00934082" w:rsidP="00934082">
      <w:pPr>
        <w:jc w:val="both"/>
      </w:pPr>
      <w:r>
        <w:t xml:space="preserve">  27.27827173  -3.25280071  -0.         -69.55263865 -81.47983883]</w:t>
      </w:r>
    </w:p>
    <w:p w14:paraId="46215B63" w14:textId="5DA33D50" w:rsidR="00062572" w:rsidRDefault="00062572" w:rsidP="00934082">
      <w:pPr>
        <w:jc w:val="both"/>
      </w:pPr>
      <w:r>
        <w:t xml:space="preserve">Not much difference with a small number of variables between ridge and regular linear. I tested alpha level variation for both ridge and lasso and found smaller alpha leads to smaller difference in parameters between the </w:t>
      </w:r>
      <w:r w:rsidR="00857179">
        <w:t xml:space="preserve">regular regression. When alpha = 0.01, lasso was able to identify some parameter estimates that are suppose to be zero. The R2 across all models are similar. I should be using the adjusted R2 as the number of variable increases the R2 will always be improving. </w:t>
      </w:r>
      <w:r w:rsidR="00934082">
        <w:rPr>
          <w:rFonts w:hint="eastAsia"/>
        </w:rPr>
        <w:t>Lass</w:t>
      </w:r>
      <w:r w:rsidR="00934082">
        <w:t xml:space="preserve">o helped me to see that minimum nights, number of reviews, neighborhood in Brooklyn, and Staten Island are not that useful in predicting prices. </w:t>
      </w:r>
    </w:p>
    <w:p w14:paraId="5A7411A9" w14:textId="0FC9A51A" w:rsidR="00934082" w:rsidRPr="007603D1" w:rsidRDefault="00934082" w:rsidP="00934082">
      <w:pPr>
        <w:jc w:val="both"/>
      </w:pPr>
      <w:r w:rsidRPr="007603D1">
        <w:rPr>
          <w:b/>
          <w:bCs/>
        </w:rPr>
        <w:t>Experiment 2.</w:t>
      </w:r>
      <w:r>
        <w:t xml:space="preserve"> Use a large variable pool by creating dummy from neigh</w:t>
      </w:r>
      <w:r w:rsidR="007603D1">
        <w:t xml:space="preserve">borhood variable. And I decided to drop the </w:t>
      </w:r>
      <w:proofErr w:type="spellStart"/>
      <w:r w:rsidR="007603D1">
        <w:t>neighborhood_group</w:t>
      </w:r>
      <w:proofErr w:type="spellEnd"/>
      <w:r w:rsidR="007603D1">
        <w:t xml:space="preserve">. </w:t>
      </w:r>
      <w:r w:rsidR="00EE0B59">
        <w:t xml:space="preserve">Since they are essentially describing the same thing and one neighborhood variable has better resolution. </w:t>
      </w:r>
    </w:p>
    <w:p w14:paraId="51E6AF9D" w14:textId="153C7D62" w:rsidR="007603D1" w:rsidRDefault="007603D1" w:rsidP="00934082">
      <w:pPr>
        <w:jc w:val="both"/>
      </w:pPr>
      <w:r>
        <w:t>Regular regression: R2 = 0.52</w:t>
      </w:r>
    </w:p>
    <w:p w14:paraId="4CA2DC7C" w14:textId="592627EC" w:rsidR="007603D1" w:rsidRDefault="007603D1" w:rsidP="00934082">
      <w:pPr>
        <w:jc w:val="both"/>
      </w:pPr>
      <w:r>
        <w:t>Ridge regression: R2 = 0.52</w:t>
      </w:r>
    </w:p>
    <w:p w14:paraId="27D660B4" w14:textId="7D11F063" w:rsidR="007603D1" w:rsidRDefault="007603D1" w:rsidP="00934082">
      <w:pPr>
        <w:jc w:val="both"/>
      </w:pPr>
      <w:r>
        <w:t xml:space="preserve">Lasso regression: R2 = </w:t>
      </w:r>
      <w:r w:rsidR="00EE0B59">
        <w:t>0.47</w:t>
      </w:r>
    </w:p>
    <w:p w14:paraId="5FD9DD67" w14:textId="77777777" w:rsidR="00EE0B59" w:rsidRDefault="00EE0B59" w:rsidP="00934082">
      <w:pPr>
        <w:jc w:val="both"/>
      </w:pPr>
      <w:r>
        <w:t xml:space="preserve">Not much information can be obtained other than a very long coefficient list. I decided to calculate adjusted R2 so that I can compare across the experiments. </w:t>
      </w:r>
    </w:p>
    <w:p w14:paraId="246D9F85" w14:textId="73DE1D3A" w:rsidR="00EE0B59" w:rsidRDefault="00EE0B59" w:rsidP="00934082">
      <w:pPr>
        <w:jc w:val="both"/>
      </w:pPr>
      <w:r>
        <w:t xml:space="preserve">X being the </w:t>
      </w:r>
      <w:proofErr w:type="spellStart"/>
      <w:r>
        <w:t>x_train</w:t>
      </w:r>
      <w:proofErr w:type="spellEnd"/>
      <w:r>
        <w:t xml:space="preserve"> and y being the </w:t>
      </w:r>
      <w:proofErr w:type="spellStart"/>
      <w:r>
        <w:t>y_train</w:t>
      </w:r>
      <w:proofErr w:type="spellEnd"/>
      <w:r>
        <w:t>.</w:t>
      </w:r>
    </w:p>
    <w:p w14:paraId="34400040" w14:textId="2B1432B5" w:rsidR="00EE0B59" w:rsidRDefault="00EE0B59" w:rsidP="00934082">
      <w:pPr>
        <w:jc w:val="both"/>
      </w:pPr>
      <w:r>
        <w:t xml:space="preserve">The equation I used is: </w:t>
      </w:r>
      <w:r w:rsidRPr="00EE0B59">
        <w:t>1 - (1-</w:t>
      </w:r>
      <w:r>
        <w:t>machine</w:t>
      </w:r>
      <w:r w:rsidRPr="00EE0B59">
        <w:t>.score(X, y))*(</w:t>
      </w:r>
      <w:proofErr w:type="spellStart"/>
      <w:r w:rsidRPr="00EE0B59">
        <w:t>len</w:t>
      </w:r>
      <w:proofErr w:type="spellEnd"/>
      <w:r w:rsidRPr="00EE0B59">
        <w:t>(y)-1)/(</w:t>
      </w:r>
      <w:proofErr w:type="spellStart"/>
      <w:r w:rsidRPr="00EE0B59">
        <w:t>len</w:t>
      </w:r>
      <w:proofErr w:type="spellEnd"/>
      <w:r w:rsidRPr="00EE0B59">
        <w:t>(y)-</w:t>
      </w:r>
      <w:proofErr w:type="spellStart"/>
      <w:r w:rsidRPr="00EE0B59">
        <w:t>X.shape</w:t>
      </w:r>
      <w:proofErr w:type="spellEnd"/>
      <w:r w:rsidRPr="00EE0B59">
        <w:t>[1]-1)</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731251" w14:paraId="1118CCF1" w14:textId="77777777" w:rsidTr="00EE0B59">
        <w:tc>
          <w:tcPr>
            <w:tcW w:w="1168" w:type="dxa"/>
          </w:tcPr>
          <w:p w14:paraId="29960A20" w14:textId="77777777" w:rsidR="00731251" w:rsidRDefault="00731251" w:rsidP="00934082">
            <w:pPr>
              <w:jc w:val="both"/>
            </w:pPr>
          </w:p>
        </w:tc>
        <w:tc>
          <w:tcPr>
            <w:tcW w:w="1168" w:type="dxa"/>
          </w:tcPr>
          <w:p w14:paraId="7C0F3388" w14:textId="4FBC1D54" w:rsidR="00731251" w:rsidRDefault="00731251" w:rsidP="00934082">
            <w:pPr>
              <w:jc w:val="both"/>
            </w:pPr>
            <w:r>
              <w:t>Exp1 reg</w:t>
            </w:r>
          </w:p>
        </w:tc>
        <w:tc>
          <w:tcPr>
            <w:tcW w:w="1169" w:type="dxa"/>
          </w:tcPr>
          <w:p w14:paraId="6E38D44D" w14:textId="0F5F2409" w:rsidR="00731251" w:rsidRDefault="00731251" w:rsidP="00934082">
            <w:pPr>
              <w:jc w:val="both"/>
            </w:pPr>
            <w:r>
              <w:t>Exp1 ridge</w:t>
            </w:r>
          </w:p>
        </w:tc>
        <w:tc>
          <w:tcPr>
            <w:tcW w:w="1169" w:type="dxa"/>
          </w:tcPr>
          <w:p w14:paraId="15357D65" w14:textId="0F807D8C" w:rsidR="00731251" w:rsidRDefault="00731251" w:rsidP="00934082">
            <w:pPr>
              <w:jc w:val="both"/>
            </w:pPr>
            <w:r>
              <w:t>Exp1 Lasso</w:t>
            </w:r>
          </w:p>
        </w:tc>
        <w:tc>
          <w:tcPr>
            <w:tcW w:w="1169" w:type="dxa"/>
          </w:tcPr>
          <w:p w14:paraId="40184310" w14:textId="5EE090DD" w:rsidR="00731251" w:rsidRDefault="00731251" w:rsidP="00934082">
            <w:pPr>
              <w:jc w:val="both"/>
            </w:pPr>
            <w:r>
              <w:t>Exp2 reg</w:t>
            </w:r>
          </w:p>
        </w:tc>
        <w:tc>
          <w:tcPr>
            <w:tcW w:w="1169" w:type="dxa"/>
          </w:tcPr>
          <w:p w14:paraId="7DD19F91" w14:textId="1BB481C2" w:rsidR="00731251" w:rsidRDefault="00731251" w:rsidP="00934082">
            <w:pPr>
              <w:jc w:val="both"/>
            </w:pPr>
            <w:r>
              <w:t>Exp2 ridge</w:t>
            </w:r>
          </w:p>
        </w:tc>
        <w:tc>
          <w:tcPr>
            <w:tcW w:w="1169" w:type="dxa"/>
          </w:tcPr>
          <w:p w14:paraId="6DE366F3" w14:textId="72819F44" w:rsidR="00731251" w:rsidRDefault="00731251" w:rsidP="00934082">
            <w:pPr>
              <w:jc w:val="both"/>
            </w:pPr>
            <w:r>
              <w:t>Exp2 Lasso</w:t>
            </w:r>
          </w:p>
        </w:tc>
      </w:tr>
      <w:tr w:rsidR="00731251" w14:paraId="7D93DA6B" w14:textId="77777777" w:rsidTr="00EE0B59">
        <w:tc>
          <w:tcPr>
            <w:tcW w:w="1168" w:type="dxa"/>
          </w:tcPr>
          <w:p w14:paraId="7F7AE4B5" w14:textId="3523CDB6" w:rsidR="00731251" w:rsidRDefault="00731251" w:rsidP="00934082">
            <w:pPr>
              <w:jc w:val="both"/>
            </w:pPr>
            <w:r>
              <w:t>R squared</w:t>
            </w:r>
          </w:p>
        </w:tc>
        <w:tc>
          <w:tcPr>
            <w:tcW w:w="1168" w:type="dxa"/>
          </w:tcPr>
          <w:p w14:paraId="28A4E592" w14:textId="54D4BB6E" w:rsidR="00731251" w:rsidRDefault="00731251" w:rsidP="00934082">
            <w:pPr>
              <w:jc w:val="both"/>
            </w:pPr>
            <w:r>
              <w:t>0.46</w:t>
            </w:r>
          </w:p>
        </w:tc>
        <w:tc>
          <w:tcPr>
            <w:tcW w:w="1169" w:type="dxa"/>
          </w:tcPr>
          <w:p w14:paraId="5907E894" w14:textId="5C2A6E89" w:rsidR="00731251" w:rsidRDefault="00731251" w:rsidP="00934082">
            <w:pPr>
              <w:jc w:val="both"/>
            </w:pPr>
            <w:r>
              <w:t>0.46</w:t>
            </w:r>
          </w:p>
        </w:tc>
        <w:tc>
          <w:tcPr>
            <w:tcW w:w="1169" w:type="dxa"/>
          </w:tcPr>
          <w:p w14:paraId="1F726E1A" w14:textId="43911ABD" w:rsidR="00731251" w:rsidRDefault="00731251" w:rsidP="00934082">
            <w:pPr>
              <w:jc w:val="both"/>
            </w:pPr>
            <w:r>
              <w:t>0.45</w:t>
            </w:r>
          </w:p>
        </w:tc>
        <w:tc>
          <w:tcPr>
            <w:tcW w:w="1169" w:type="dxa"/>
          </w:tcPr>
          <w:p w14:paraId="03F6AA59" w14:textId="2504F2EA" w:rsidR="00731251" w:rsidRDefault="00731251" w:rsidP="00934082">
            <w:pPr>
              <w:jc w:val="both"/>
            </w:pPr>
            <w:r>
              <w:t>0.528</w:t>
            </w:r>
          </w:p>
        </w:tc>
        <w:tc>
          <w:tcPr>
            <w:tcW w:w="1169" w:type="dxa"/>
          </w:tcPr>
          <w:p w14:paraId="28F1D613" w14:textId="6891F419" w:rsidR="00731251" w:rsidRDefault="00731251" w:rsidP="00934082">
            <w:pPr>
              <w:jc w:val="both"/>
            </w:pPr>
            <w:r>
              <w:t>0.528</w:t>
            </w:r>
          </w:p>
        </w:tc>
        <w:tc>
          <w:tcPr>
            <w:tcW w:w="1169" w:type="dxa"/>
          </w:tcPr>
          <w:p w14:paraId="60AE6427" w14:textId="2082E942" w:rsidR="00731251" w:rsidRDefault="00731251" w:rsidP="00934082">
            <w:pPr>
              <w:jc w:val="both"/>
            </w:pPr>
            <w:r>
              <w:t>0.477</w:t>
            </w:r>
          </w:p>
        </w:tc>
      </w:tr>
      <w:tr w:rsidR="00731251" w14:paraId="2AB7FB83" w14:textId="77777777" w:rsidTr="00EE0B59">
        <w:tc>
          <w:tcPr>
            <w:tcW w:w="1168" w:type="dxa"/>
          </w:tcPr>
          <w:p w14:paraId="2C2F3D3F" w14:textId="6A6AB6DD" w:rsidR="00731251" w:rsidRDefault="00731251" w:rsidP="00934082">
            <w:pPr>
              <w:jc w:val="both"/>
            </w:pPr>
            <w:r>
              <w:t>Adjusted R squared</w:t>
            </w:r>
          </w:p>
        </w:tc>
        <w:tc>
          <w:tcPr>
            <w:tcW w:w="1168" w:type="dxa"/>
          </w:tcPr>
          <w:p w14:paraId="2B4D75D3" w14:textId="48529926" w:rsidR="00731251" w:rsidRDefault="00731251" w:rsidP="00934082">
            <w:pPr>
              <w:jc w:val="both"/>
            </w:pPr>
            <w:r>
              <w:t>0.46</w:t>
            </w:r>
          </w:p>
        </w:tc>
        <w:tc>
          <w:tcPr>
            <w:tcW w:w="1169" w:type="dxa"/>
          </w:tcPr>
          <w:p w14:paraId="55ADF49F" w14:textId="29FD46DC" w:rsidR="00731251" w:rsidRDefault="00731251" w:rsidP="00934082">
            <w:pPr>
              <w:jc w:val="both"/>
            </w:pPr>
            <w:r>
              <w:t>0.46</w:t>
            </w:r>
          </w:p>
        </w:tc>
        <w:tc>
          <w:tcPr>
            <w:tcW w:w="1169" w:type="dxa"/>
          </w:tcPr>
          <w:p w14:paraId="0D8E50DB" w14:textId="0518A518" w:rsidR="00731251" w:rsidRDefault="00731251" w:rsidP="00934082">
            <w:pPr>
              <w:jc w:val="both"/>
            </w:pPr>
            <w:r>
              <w:t>0.45</w:t>
            </w:r>
          </w:p>
        </w:tc>
        <w:tc>
          <w:tcPr>
            <w:tcW w:w="1169" w:type="dxa"/>
          </w:tcPr>
          <w:p w14:paraId="27C093EA" w14:textId="24F0E3F1" w:rsidR="00731251" w:rsidRDefault="00731251" w:rsidP="00934082">
            <w:pPr>
              <w:jc w:val="both"/>
            </w:pPr>
            <w:r>
              <w:t>0.525</w:t>
            </w:r>
          </w:p>
        </w:tc>
        <w:tc>
          <w:tcPr>
            <w:tcW w:w="1169" w:type="dxa"/>
          </w:tcPr>
          <w:p w14:paraId="21F72DE2" w14:textId="143AABE3" w:rsidR="00731251" w:rsidRDefault="00731251" w:rsidP="00934082">
            <w:pPr>
              <w:jc w:val="both"/>
            </w:pPr>
            <w:r>
              <w:t>0.525</w:t>
            </w:r>
          </w:p>
        </w:tc>
        <w:tc>
          <w:tcPr>
            <w:tcW w:w="1169" w:type="dxa"/>
          </w:tcPr>
          <w:p w14:paraId="22A80195" w14:textId="52F8B2C5" w:rsidR="00731251" w:rsidRDefault="00731251" w:rsidP="00934082">
            <w:pPr>
              <w:jc w:val="both"/>
            </w:pPr>
            <w:r>
              <w:t>0.472</w:t>
            </w:r>
          </w:p>
        </w:tc>
      </w:tr>
      <w:tr w:rsidR="00731251" w14:paraId="60463B73" w14:textId="77777777" w:rsidTr="00731251">
        <w:tc>
          <w:tcPr>
            <w:tcW w:w="1168" w:type="dxa"/>
          </w:tcPr>
          <w:p w14:paraId="6F389EBD" w14:textId="77777777" w:rsidR="00731251" w:rsidRDefault="00731251" w:rsidP="00934082">
            <w:pPr>
              <w:jc w:val="both"/>
            </w:pPr>
          </w:p>
        </w:tc>
        <w:tc>
          <w:tcPr>
            <w:tcW w:w="1168" w:type="dxa"/>
          </w:tcPr>
          <w:p w14:paraId="6A2EA3CE" w14:textId="77777777" w:rsidR="00731251" w:rsidRDefault="00731251" w:rsidP="00934082">
            <w:pPr>
              <w:jc w:val="both"/>
            </w:pPr>
          </w:p>
        </w:tc>
        <w:tc>
          <w:tcPr>
            <w:tcW w:w="1169" w:type="dxa"/>
          </w:tcPr>
          <w:p w14:paraId="1A4F0C73" w14:textId="77777777" w:rsidR="00731251" w:rsidRDefault="00731251" w:rsidP="00934082">
            <w:pPr>
              <w:jc w:val="both"/>
            </w:pPr>
          </w:p>
        </w:tc>
        <w:tc>
          <w:tcPr>
            <w:tcW w:w="1169" w:type="dxa"/>
          </w:tcPr>
          <w:p w14:paraId="659D5FDB" w14:textId="77777777" w:rsidR="00731251" w:rsidRDefault="00731251" w:rsidP="00934082">
            <w:pPr>
              <w:jc w:val="both"/>
            </w:pPr>
          </w:p>
        </w:tc>
        <w:tc>
          <w:tcPr>
            <w:tcW w:w="1169" w:type="dxa"/>
            <w:shd w:val="clear" w:color="auto" w:fill="FFE599" w:themeFill="accent4" w:themeFillTint="66"/>
          </w:tcPr>
          <w:p w14:paraId="61734AB8" w14:textId="77777777" w:rsidR="00731251" w:rsidRDefault="00731251" w:rsidP="00934082">
            <w:pPr>
              <w:jc w:val="both"/>
            </w:pPr>
          </w:p>
        </w:tc>
        <w:tc>
          <w:tcPr>
            <w:tcW w:w="1169" w:type="dxa"/>
            <w:shd w:val="clear" w:color="auto" w:fill="FFE599" w:themeFill="accent4" w:themeFillTint="66"/>
          </w:tcPr>
          <w:p w14:paraId="1F065FD8" w14:textId="77777777" w:rsidR="00731251" w:rsidRDefault="00731251" w:rsidP="00934082">
            <w:pPr>
              <w:jc w:val="both"/>
            </w:pPr>
          </w:p>
        </w:tc>
        <w:tc>
          <w:tcPr>
            <w:tcW w:w="1169" w:type="dxa"/>
          </w:tcPr>
          <w:p w14:paraId="5297A3A1" w14:textId="77777777" w:rsidR="00731251" w:rsidRDefault="00731251" w:rsidP="00934082">
            <w:pPr>
              <w:jc w:val="both"/>
            </w:pPr>
          </w:p>
        </w:tc>
      </w:tr>
    </w:tbl>
    <w:p w14:paraId="40EA0E50" w14:textId="77777777" w:rsidR="00EE0B59" w:rsidRPr="00062572" w:rsidRDefault="00EE0B59" w:rsidP="00934082">
      <w:pPr>
        <w:jc w:val="both"/>
      </w:pPr>
    </w:p>
    <w:p w14:paraId="69F29EC1" w14:textId="69DD6C26" w:rsidR="00D752F6" w:rsidRDefault="00731251" w:rsidP="00E85548">
      <w:pPr>
        <w:jc w:val="both"/>
      </w:pPr>
      <w:r>
        <w:t xml:space="preserve">It seems that by adding neighborhood dummies we are able to explain more about the dataset. Using adjusted r2 as a performance measure, regular regression and ridge both won. More work can be done experimenting adding one variable at a time and then we will see ridge regression will win because of </w:t>
      </w:r>
      <w:r>
        <w:lastRenderedPageBreak/>
        <w:t xml:space="preserve">more stabilized parameter estimates. If in the future I have more time, I will experiment with elastic net. I think that captures the advantage of both ridge and lasso regression. </w:t>
      </w:r>
    </w:p>
    <w:p w14:paraId="6E8AD4D4" w14:textId="5F13BFDA" w:rsidR="00CC7F59" w:rsidRDefault="00CC7F59" w:rsidP="00E85548">
      <w:pPr>
        <w:jc w:val="both"/>
      </w:pPr>
    </w:p>
    <w:p w14:paraId="13B3EB56" w14:textId="2D0F8C69" w:rsidR="00CC7F59" w:rsidRDefault="00CC7F59" w:rsidP="00E85548">
      <w:pPr>
        <w:jc w:val="both"/>
      </w:pPr>
      <w:r>
        <w:t>-Updated March 4</w:t>
      </w:r>
      <w:r w:rsidRPr="00CC7F59">
        <w:rPr>
          <w:vertAlign w:val="superscript"/>
        </w:rPr>
        <w:t>th</w:t>
      </w:r>
      <w:r>
        <w:t xml:space="preserve"> </w:t>
      </w:r>
    </w:p>
    <w:p w14:paraId="488A725C" w14:textId="26A841EB" w:rsidR="00CC7F59" w:rsidRDefault="00CC7F59" w:rsidP="00E85548">
      <w:pPr>
        <w:jc w:val="both"/>
      </w:pPr>
      <w:r>
        <w:t xml:space="preserve">Running with N level with N number of dummies </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CC7F59" w14:paraId="34C8BD96" w14:textId="77777777" w:rsidTr="006805E9">
        <w:tc>
          <w:tcPr>
            <w:tcW w:w="1168" w:type="dxa"/>
          </w:tcPr>
          <w:p w14:paraId="2C6BBED9" w14:textId="77777777" w:rsidR="00CC7F59" w:rsidRDefault="00CC7F59" w:rsidP="006805E9">
            <w:pPr>
              <w:jc w:val="both"/>
            </w:pPr>
          </w:p>
        </w:tc>
        <w:tc>
          <w:tcPr>
            <w:tcW w:w="1168" w:type="dxa"/>
          </w:tcPr>
          <w:p w14:paraId="3C8545F3" w14:textId="77777777" w:rsidR="00CC7F59" w:rsidRDefault="00CC7F59" w:rsidP="006805E9">
            <w:pPr>
              <w:jc w:val="both"/>
            </w:pPr>
            <w:r>
              <w:t>Exp1 reg</w:t>
            </w:r>
          </w:p>
        </w:tc>
        <w:tc>
          <w:tcPr>
            <w:tcW w:w="1169" w:type="dxa"/>
          </w:tcPr>
          <w:p w14:paraId="5FD9612E" w14:textId="77777777" w:rsidR="00CC7F59" w:rsidRDefault="00CC7F59" w:rsidP="006805E9">
            <w:pPr>
              <w:jc w:val="both"/>
            </w:pPr>
            <w:r>
              <w:t>Exp1 ridge</w:t>
            </w:r>
          </w:p>
        </w:tc>
        <w:tc>
          <w:tcPr>
            <w:tcW w:w="1169" w:type="dxa"/>
          </w:tcPr>
          <w:p w14:paraId="3171FCC0" w14:textId="77777777" w:rsidR="00CC7F59" w:rsidRDefault="00CC7F59" w:rsidP="006805E9">
            <w:pPr>
              <w:jc w:val="both"/>
            </w:pPr>
            <w:r>
              <w:t>Exp1 Lasso</w:t>
            </w:r>
          </w:p>
        </w:tc>
        <w:tc>
          <w:tcPr>
            <w:tcW w:w="1169" w:type="dxa"/>
          </w:tcPr>
          <w:p w14:paraId="7CFA1FD2" w14:textId="77777777" w:rsidR="00CC7F59" w:rsidRDefault="00CC7F59" w:rsidP="006805E9">
            <w:pPr>
              <w:jc w:val="both"/>
            </w:pPr>
            <w:r>
              <w:t>Exp2 reg</w:t>
            </w:r>
          </w:p>
        </w:tc>
        <w:tc>
          <w:tcPr>
            <w:tcW w:w="1169" w:type="dxa"/>
          </w:tcPr>
          <w:p w14:paraId="22A3C5D5" w14:textId="77777777" w:rsidR="00CC7F59" w:rsidRDefault="00CC7F59" w:rsidP="006805E9">
            <w:pPr>
              <w:jc w:val="both"/>
            </w:pPr>
            <w:r>
              <w:t>Exp2 ridge</w:t>
            </w:r>
          </w:p>
        </w:tc>
        <w:tc>
          <w:tcPr>
            <w:tcW w:w="1169" w:type="dxa"/>
          </w:tcPr>
          <w:p w14:paraId="7FE950AB" w14:textId="77777777" w:rsidR="00CC7F59" w:rsidRDefault="00CC7F59" w:rsidP="006805E9">
            <w:pPr>
              <w:jc w:val="both"/>
            </w:pPr>
            <w:r>
              <w:t>Exp2 Lasso</w:t>
            </w:r>
          </w:p>
        </w:tc>
      </w:tr>
      <w:tr w:rsidR="00CC7F59" w14:paraId="271D92D7" w14:textId="77777777" w:rsidTr="006805E9">
        <w:tc>
          <w:tcPr>
            <w:tcW w:w="1168" w:type="dxa"/>
          </w:tcPr>
          <w:p w14:paraId="141DFAF0" w14:textId="77777777" w:rsidR="00CC7F59" w:rsidRDefault="00CC7F59" w:rsidP="006805E9">
            <w:pPr>
              <w:jc w:val="both"/>
            </w:pPr>
            <w:r>
              <w:t>R squared</w:t>
            </w:r>
          </w:p>
        </w:tc>
        <w:tc>
          <w:tcPr>
            <w:tcW w:w="1168" w:type="dxa"/>
          </w:tcPr>
          <w:p w14:paraId="5D307BB0" w14:textId="77777777" w:rsidR="00CC7F59" w:rsidRDefault="00CC7F59" w:rsidP="006805E9">
            <w:pPr>
              <w:jc w:val="both"/>
            </w:pPr>
            <w:r>
              <w:t>0.46</w:t>
            </w:r>
          </w:p>
        </w:tc>
        <w:tc>
          <w:tcPr>
            <w:tcW w:w="1169" w:type="dxa"/>
          </w:tcPr>
          <w:p w14:paraId="2805F91D" w14:textId="77777777" w:rsidR="00CC7F59" w:rsidRDefault="00CC7F59" w:rsidP="006805E9">
            <w:pPr>
              <w:jc w:val="both"/>
            </w:pPr>
            <w:r>
              <w:t>0.46</w:t>
            </w:r>
          </w:p>
        </w:tc>
        <w:tc>
          <w:tcPr>
            <w:tcW w:w="1169" w:type="dxa"/>
          </w:tcPr>
          <w:p w14:paraId="08328FC7" w14:textId="77777777" w:rsidR="00CC7F59" w:rsidRDefault="00CC7F59" w:rsidP="006805E9">
            <w:pPr>
              <w:jc w:val="both"/>
            </w:pPr>
            <w:r>
              <w:t>0.45</w:t>
            </w:r>
          </w:p>
        </w:tc>
        <w:tc>
          <w:tcPr>
            <w:tcW w:w="1169" w:type="dxa"/>
          </w:tcPr>
          <w:p w14:paraId="16C2684A" w14:textId="77777777" w:rsidR="00CC7F59" w:rsidRDefault="00CC7F59" w:rsidP="006805E9">
            <w:pPr>
              <w:jc w:val="both"/>
            </w:pPr>
            <w:r>
              <w:t>0.528</w:t>
            </w:r>
          </w:p>
        </w:tc>
        <w:tc>
          <w:tcPr>
            <w:tcW w:w="1169" w:type="dxa"/>
          </w:tcPr>
          <w:p w14:paraId="3B278BB1" w14:textId="77777777" w:rsidR="00CC7F59" w:rsidRDefault="00CC7F59" w:rsidP="006805E9">
            <w:pPr>
              <w:jc w:val="both"/>
            </w:pPr>
            <w:r>
              <w:t>0.528</w:t>
            </w:r>
          </w:p>
        </w:tc>
        <w:tc>
          <w:tcPr>
            <w:tcW w:w="1169" w:type="dxa"/>
          </w:tcPr>
          <w:p w14:paraId="7726D09A" w14:textId="77777777" w:rsidR="00CC7F59" w:rsidRDefault="00CC7F59" w:rsidP="006805E9">
            <w:pPr>
              <w:jc w:val="both"/>
            </w:pPr>
            <w:r>
              <w:t>0.477</w:t>
            </w:r>
          </w:p>
        </w:tc>
      </w:tr>
      <w:tr w:rsidR="00CC7F59" w14:paraId="3991B506" w14:textId="77777777" w:rsidTr="006805E9">
        <w:tc>
          <w:tcPr>
            <w:tcW w:w="1168" w:type="dxa"/>
          </w:tcPr>
          <w:p w14:paraId="3497155A" w14:textId="77777777" w:rsidR="00CC7F59" w:rsidRDefault="00CC7F59" w:rsidP="006805E9">
            <w:pPr>
              <w:jc w:val="both"/>
            </w:pPr>
            <w:r>
              <w:t>Adjusted R squared</w:t>
            </w:r>
          </w:p>
        </w:tc>
        <w:tc>
          <w:tcPr>
            <w:tcW w:w="1168" w:type="dxa"/>
          </w:tcPr>
          <w:p w14:paraId="231AEFF8" w14:textId="77777777" w:rsidR="00CC7F59" w:rsidRDefault="00CC7F59" w:rsidP="006805E9">
            <w:pPr>
              <w:jc w:val="both"/>
            </w:pPr>
            <w:r>
              <w:t>0.46</w:t>
            </w:r>
          </w:p>
        </w:tc>
        <w:tc>
          <w:tcPr>
            <w:tcW w:w="1169" w:type="dxa"/>
          </w:tcPr>
          <w:p w14:paraId="5B74C180" w14:textId="77777777" w:rsidR="00CC7F59" w:rsidRDefault="00CC7F59" w:rsidP="006805E9">
            <w:pPr>
              <w:jc w:val="both"/>
            </w:pPr>
            <w:r>
              <w:t>0.46</w:t>
            </w:r>
          </w:p>
        </w:tc>
        <w:tc>
          <w:tcPr>
            <w:tcW w:w="1169" w:type="dxa"/>
          </w:tcPr>
          <w:p w14:paraId="2930457C" w14:textId="77777777" w:rsidR="00CC7F59" w:rsidRDefault="00CC7F59" w:rsidP="006805E9">
            <w:pPr>
              <w:jc w:val="both"/>
            </w:pPr>
            <w:r>
              <w:t>0.45</w:t>
            </w:r>
          </w:p>
        </w:tc>
        <w:tc>
          <w:tcPr>
            <w:tcW w:w="1169" w:type="dxa"/>
          </w:tcPr>
          <w:p w14:paraId="3BE674CC" w14:textId="77777777" w:rsidR="00CC7F59" w:rsidRDefault="00CC7F59" w:rsidP="006805E9">
            <w:pPr>
              <w:jc w:val="both"/>
            </w:pPr>
            <w:r>
              <w:t>0.525</w:t>
            </w:r>
          </w:p>
        </w:tc>
        <w:tc>
          <w:tcPr>
            <w:tcW w:w="1169" w:type="dxa"/>
          </w:tcPr>
          <w:p w14:paraId="131B8C48" w14:textId="77777777" w:rsidR="00CC7F59" w:rsidRDefault="00CC7F59" w:rsidP="006805E9">
            <w:pPr>
              <w:jc w:val="both"/>
            </w:pPr>
            <w:r>
              <w:t>0.525</w:t>
            </w:r>
          </w:p>
        </w:tc>
        <w:tc>
          <w:tcPr>
            <w:tcW w:w="1169" w:type="dxa"/>
          </w:tcPr>
          <w:p w14:paraId="22E1554A" w14:textId="77777777" w:rsidR="00CC7F59" w:rsidRDefault="00CC7F59" w:rsidP="006805E9">
            <w:pPr>
              <w:jc w:val="both"/>
            </w:pPr>
            <w:r>
              <w:t>0.472</w:t>
            </w:r>
          </w:p>
        </w:tc>
      </w:tr>
      <w:tr w:rsidR="00CC7F59" w14:paraId="090EB4F3" w14:textId="77777777" w:rsidTr="006805E9">
        <w:tc>
          <w:tcPr>
            <w:tcW w:w="1168" w:type="dxa"/>
          </w:tcPr>
          <w:p w14:paraId="25DA896A" w14:textId="77777777" w:rsidR="00CC7F59" w:rsidRDefault="00CC7F59" w:rsidP="006805E9">
            <w:pPr>
              <w:jc w:val="both"/>
            </w:pPr>
          </w:p>
        </w:tc>
        <w:tc>
          <w:tcPr>
            <w:tcW w:w="1168" w:type="dxa"/>
          </w:tcPr>
          <w:p w14:paraId="4BD66001" w14:textId="77777777" w:rsidR="00CC7F59" w:rsidRDefault="00CC7F59" w:rsidP="006805E9">
            <w:pPr>
              <w:jc w:val="both"/>
            </w:pPr>
          </w:p>
        </w:tc>
        <w:tc>
          <w:tcPr>
            <w:tcW w:w="1169" w:type="dxa"/>
          </w:tcPr>
          <w:p w14:paraId="7A2DDE8D" w14:textId="77777777" w:rsidR="00CC7F59" w:rsidRDefault="00CC7F59" w:rsidP="006805E9">
            <w:pPr>
              <w:jc w:val="both"/>
            </w:pPr>
          </w:p>
        </w:tc>
        <w:tc>
          <w:tcPr>
            <w:tcW w:w="1169" w:type="dxa"/>
          </w:tcPr>
          <w:p w14:paraId="4CBFBF68" w14:textId="77777777" w:rsidR="00CC7F59" w:rsidRDefault="00CC7F59" w:rsidP="006805E9">
            <w:pPr>
              <w:jc w:val="both"/>
            </w:pPr>
          </w:p>
        </w:tc>
        <w:tc>
          <w:tcPr>
            <w:tcW w:w="1169" w:type="dxa"/>
            <w:shd w:val="clear" w:color="auto" w:fill="FFE599" w:themeFill="accent4" w:themeFillTint="66"/>
          </w:tcPr>
          <w:p w14:paraId="731EE01B" w14:textId="77777777" w:rsidR="00CC7F59" w:rsidRDefault="00CC7F59" w:rsidP="006805E9">
            <w:pPr>
              <w:jc w:val="both"/>
            </w:pPr>
          </w:p>
        </w:tc>
        <w:tc>
          <w:tcPr>
            <w:tcW w:w="1169" w:type="dxa"/>
            <w:shd w:val="clear" w:color="auto" w:fill="FFE599" w:themeFill="accent4" w:themeFillTint="66"/>
          </w:tcPr>
          <w:p w14:paraId="02885829" w14:textId="77777777" w:rsidR="00CC7F59" w:rsidRDefault="00CC7F59" w:rsidP="006805E9">
            <w:pPr>
              <w:jc w:val="both"/>
            </w:pPr>
          </w:p>
        </w:tc>
        <w:tc>
          <w:tcPr>
            <w:tcW w:w="1169" w:type="dxa"/>
          </w:tcPr>
          <w:p w14:paraId="43AAC32F" w14:textId="77777777" w:rsidR="00CC7F59" w:rsidRDefault="00CC7F59" w:rsidP="006805E9">
            <w:pPr>
              <w:jc w:val="both"/>
            </w:pPr>
          </w:p>
        </w:tc>
      </w:tr>
    </w:tbl>
    <w:p w14:paraId="7D59ADB1" w14:textId="2DA02906" w:rsidR="00CC7F59" w:rsidRDefault="00CC7F59" w:rsidP="00E85548">
      <w:pPr>
        <w:jc w:val="both"/>
      </w:pPr>
    </w:p>
    <w:p w14:paraId="74529F19" w14:textId="1863F101" w:rsidR="00CC7F59" w:rsidRDefault="00CC7F59" w:rsidP="00E85548">
      <w:pPr>
        <w:jc w:val="both"/>
      </w:pPr>
      <w:r>
        <w:t xml:space="preserve">I obtained the same result for performance measure as expected. </w:t>
      </w:r>
      <w:bookmarkStart w:id="0" w:name="_GoBack"/>
      <w:bookmarkEnd w:id="0"/>
    </w:p>
    <w:p w14:paraId="5EEF8D43" w14:textId="14F8A109" w:rsidR="0058184F" w:rsidRDefault="006B451A" w:rsidP="00290DCB">
      <w:pPr>
        <w:jc w:val="both"/>
      </w:pPr>
      <w:r>
        <w:t xml:space="preserve"> </w:t>
      </w:r>
    </w:p>
    <w:sectPr w:rsidR="00581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70"/>
    <w:rsid w:val="00062572"/>
    <w:rsid w:val="000A5A49"/>
    <w:rsid w:val="000A7070"/>
    <w:rsid w:val="000D3A19"/>
    <w:rsid w:val="000E3FDD"/>
    <w:rsid w:val="000E5C49"/>
    <w:rsid w:val="000F17CA"/>
    <w:rsid w:val="001041B4"/>
    <w:rsid w:val="00104D43"/>
    <w:rsid w:val="001070CE"/>
    <w:rsid w:val="00143F0E"/>
    <w:rsid w:val="00145D6C"/>
    <w:rsid w:val="001536FF"/>
    <w:rsid w:val="00186164"/>
    <w:rsid w:val="001872BD"/>
    <w:rsid w:val="001B5548"/>
    <w:rsid w:val="001E5217"/>
    <w:rsid w:val="0021590F"/>
    <w:rsid w:val="002234FB"/>
    <w:rsid w:val="00225287"/>
    <w:rsid w:val="00234DA3"/>
    <w:rsid w:val="0024028E"/>
    <w:rsid w:val="002408E9"/>
    <w:rsid w:val="00250BEE"/>
    <w:rsid w:val="0028222B"/>
    <w:rsid w:val="00283E2C"/>
    <w:rsid w:val="00284595"/>
    <w:rsid w:val="00290DCB"/>
    <w:rsid w:val="002934DE"/>
    <w:rsid w:val="00297EE7"/>
    <w:rsid w:val="002D1727"/>
    <w:rsid w:val="002D6789"/>
    <w:rsid w:val="002E44A6"/>
    <w:rsid w:val="002F4B20"/>
    <w:rsid w:val="00300D3B"/>
    <w:rsid w:val="00302397"/>
    <w:rsid w:val="0031523F"/>
    <w:rsid w:val="003305B9"/>
    <w:rsid w:val="00346C64"/>
    <w:rsid w:val="003E03D1"/>
    <w:rsid w:val="003E282F"/>
    <w:rsid w:val="00402772"/>
    <w:rsid w:val="0041378C"/>
    <w:rsid w:val="00420E14"/>
    <w:rsid w:val="00435E9C"/>
    <w:rsid w:val="00462F28"/>
    <w:rsid w:val="00470AE8"/>
    <w:rsid w:val="004835E0"/>
    <w:rsid w:val="00492E1F"/>
    <w:rsid w:val="00495762"/>
    <w:rsid w:val="004A2843"/>
    <w:rsid w:val="004C3BF9"/>
    <w:rsid w:val="004D6A51"/>
    <w:rsid w:val="004E13CB"/>
    <w:rsid w:val="004E3254"/>
    <w:rsid w:val="0053104C"/>
    <w:rsid w:val="00535633"/>
    <w:rsid w:val="00563724"/>
    <w:rsid w:val="005750DB"/>
    <w:rsid w:val="00576062"/>
    <w:rsid w:val="0058184F"/>
    <w:rsid w:val="005C2A61"/>
    <w:rsid w:val="005C53CE"/>
    <w:rsid w:val="005D08E6"/>
    <w:rsid w:val="005F3F8B"/>
    <w:rsid w:val="00611212"/>
    <w:rsid w:val="0068030E"/>
    <w:rsid w:val="00697BD2"/>
    <w:rsid w:val="006B21EE"/>
    <w:rsid w:val="006B451A"/>
    <w:rsid w:val="006C034A"/>
    <w:rsid w:val="006C1B4D"/>
    <w:rsid w:val="006E3C32"/>
    <w:rsid w:val="00703D12"/>
    <w:rsid w:val="00706A11"/>
    <w:rsid w:val="00721A57"/>
    <w:rsid w:val="00731251"/>
    <w:rsid w:val="00743E68"/>
    <w:rsid w:val="007512DF"/>
    <w:rsid w:val="0075166F"/>
    <w:rsid w:val="007603D1"/>
    <w:rsid w:val="007A3DE2"/>
    <w:rsid w:val="007B1FBA"/>
    <w:rsid w:val="007C39A8"/>
    <w:rsid w:val="007C7607"/>
    <w:rsid w:val="007F38DA"/>
    <w:rsid w:val="007F3AD9"/>
    <w:rsid w:val="007F4489"/>
    <w:rsid w:val="00807684"/>
    <w:rsid w:val="00825645"/>
    <w:rsid w:val="0083174E"/>
    <w:rsid w:val="00836632"/>
    <w:rsid w:val="00857179"/>
    <w:rsid w:val="00857469"/>
    <w:rsid w:val="00862147"/>
    <w:rsid w:val="00881E19"/>
    <w:rsid w:val="008B0F75"/>
    <w:rsid w:val="008B7B6D"/>
    <w:rsid w:val="008D2BD5"/>
    <w:rsid w:val="008F0909"/>
    <w:rsid w:val="008F4D5F"/>
    <w:rsid w:val="0090046B"/>
    <w:rsid w:val="00905E60"/>
    <w:rsid w:val="009139AC"/>
    <w:rsid w:val="009201D1"/>
    <w:rsid w:val="00934082"/>
    <w:rsid w:val="00953DBD"/>
    <w:rsid w:val="0096186D"/>
    <w:rsid w:val="009619D9"/>
    <w:rsid w:val="00976F31"/>
    <w:rsid w:val="00994608"/>
    <w:rsid w:val="00996C11"/>
    <w:rsid w:val="009B6768"/>
    <w:rsid w:val="009C057E"/>
    <w:rsid w:val="00A123E7"/>
    <w:rsid w:val="00A22A3B"/>
    <w:rsid w:val="00A371D3"/>
    <w:rsid w:val="00A7526D"/>
    <w:rsid w:val="00A76603"/>
    <w:rsid w:val="00A8324B"/>
    <w:rsid w:val="00A836EC"/>
    <w:rsid w:val="00AC18AA"/>
    <w:rsid w:val="00AD0F85"/>
    <w:rsid w:val="00AD4241"/>
    <w:rsid w:val="00B06F09"/>
    <w:rsid w:val="00B32F52"/>
    <w:rsid w:val="00B37364"/>
    <w:rsid w:val="00B46EA4"/>
    <w:rsid w:val="00B54936"/>
    <w:rsid w:val="00B930BF"/>
    <w:rsid w:val="00BA2BC3"/>
    <w:rsid w:val="00BB44F2"/>
    <w:rsid w:val="00C2060B"/>
    <w:rsid w:val="00C23EB4"/>
    <w:rsid w:val="00C25EB2"/>
    <w:rsid w:val="00C42C7A"/>
    <w:rsid w:val="00C73D3E"/>
    <w:rsid w:val="00CA3991"/>
    <w:rsid w:val="00CA3E94"/>
    <w:rsid w:val="00CA6FB0"/>
    <w:rsid w:val="00CB4BD0"/>
    <w:rsid w:val="00CB7940"/>
    <w:rsid w:val="00CC3705"/>
    <w:rsid w:val="00CC7F59"/>
    <w:rsid w:val="00CD312F"/>
    <w:rsid w:val="00D007D1"/>
    <w:rsid w:val="00D147C1"/>
    <w:rsid w:val="00D26206"/>
    <w:rsid w:val="00D33EA4"/>
    <w:rsid w:val="00D459C1"/>
    <w:rsid w:val="00D6202F"/>
    <w:rsid w:val="00D67C7F"/>
    <w:rsid w:val="00D74E52"/>
    <w:rsid w:val="00D752F6"/>
    <w:rsid w:val="00D81D18"/>
    <w:rsid w:val="00D93B5A"/>
    <w:rsid w:val="00D964A3"/>
    <w:rsid w:val="00DA232D"/>
    <w:rsid w:val="00DE3FE4"/>
    <w:rsid w:val="00DE50C8"/>
    <w:rsid w:val="00E02852"/>
    <w:rsid w:val="00E02FA4"/>
    <w:rsid w:val="00E1444A"/>
    <w:rsid w:val="00E358CF"/>
    <w:rsid w:val="00E50905"/>
    <w:rsid w:val="00E6392B"/>
    <w:rsid w:val="00E76979"/>
    <w:rsid w:val="00E85330"/>
    <w:rsid w:val="00E85548"/>
    <w:rsid w:val="00E96F92"/>
    <w:rsid w:val="00EA3AC0"/>
    <w:rsid w:val="00EB6916"/>
    <w:rsid w:val="00EC3234"/>
    <w:rsid w:val="00ED186F"/>
    <w:rsid w:val="00ED7ACC"/>
    <w:rsid w:val="00EE0B59"/>
    <w:rsid w:val="00F214B9"/>
    <w:rsid w:val="00F33D3E"/>
    <w:rsid w:val="00F414C4"/>
    <w:rsid w:val="00F45FED"/>
    <w:rsid w:val="00F703B3"/>
    <w:rsid w:val="00F82E4E"/>
    <w:rsid w:val="00F95D01"/>
    <w:rsid w:val="00FA4C0C"/>
    <w:rsid w:val="00FE07E9"/>
    <w:rsid w:val="00FE7445"/>
    <w:rsid w:val="00FF4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393F"/>
  <w15:chartTrackingRefBased/>
  <w15:docId w15:val="{358D6E55-F4D5-4DD0-96E6-101FBFB0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021023">
      <w:bodyDiv w:val="1"/>
      <w:marLeft w:val="0"/>
      <w:marRight w:val="0"/>
      <w:marTop w:val="0"/>
      <w:marBottom w:val="0"/>
      <w:divBdr>
        <w:top w:val="none" w:sz="0" w:space="0" w:color="auto"/>
        <w:left w:val="none" w:sz="0" w:space="0" w:color="auto"/>
        <w:bottom w:val="none" w:sz="0" w:space="0" w:color="auto"/>
        <w:right w:val="none" w:sz="0" w:space="0" w:color="auto"/>
      </w:divBdr>
    </w:div>
    <w:div w:id="100101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3</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Jiayun Shen</dc:creator>
  <cp:keywords/>
  <dc:description/>
  <cp:lastModifiedBy>Jiayun Shen</cp:lastModifiedBy>
  <cp:revision>5</cp:revision>
  <dcterms:created xsi:type="dcterms:W3CDTF">2021-03-03T02:34:00Z</dcterms:created>
  <dcterms:modified xsi:type="dcterms:W3CDTF">2021-03-05T04:19:00Z</dcterms:modified>
</cp:coreProperties>
</file>