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31: Processes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31: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lesson,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processes</w:t>
      </w:r>
      <w:r>
        <w:rPr/>
        <w:t xml:space="preserve"> </w:t>
      </w:r>
      <w:r>
        <w:rPr/>
        <w:t>associated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database.</w:t>
      </w:r>
    </w:p>
    <w:p/>
    <w:p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31-1:</w:t>
      </w:r>
      <w:r>
        <w:rPr/>
        <w:t xml:space="preserve"> </w:t>
      </w:r>
      <w:r>
        <w:rPr/>
        <w:t>Examining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Background</w:t>
      </w:r>
      <w:r>
        <w:rPr/>
        <w:t xml:space="preserve"> </w:t>
      </w:r>
      <w:r>
        <w:rPr/>
        <w:t>Processes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commands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background</w:t>
      </w:r>
      <w:r>
        <w:rPr/>
        <w:t xml:space="preserve"> </w:t>
      </w:r>
      <w:r>
        <w:rPr/>
        <w:t>processes</w:t>
      </w:r>
      <w:r>
        <w:rPr/>
        <w:t xml:space="preserve"> </w:t>
      </w:r>
      <w:r>
        <w:rPr/>
        <w:t>of an</w:t>
      </w:r>
      <w:r>
        <w:rPr/>
        <w:t xml:space="preserve"> </w:t>
      </w:r>
      <w:r>
        <w:rPr/>
        <w:t>oracl</w:t>
      </w:r>
      <w:r>
        <w:rPr/>
        <w:t>e</w:t>
      </w:r>
      <w:r>
        <w:rPr/>
        <w:t xml:space="preserve"> </w:t>
      </w:r>
      <w:r>
        <w:rPr/>
        <w:t>database.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running dat</w:t>
      </w:r>
      <w:r>
        <w:rPr/>
        <w:t>abase</w:t>
      </w:r>
      <w:r>
        <w:rPr/>
        <w:t xml:space="preserve"> </w:t>
      </w:r>
      <w:r>
        <w:rPr/>
        <w:t>instance.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</w:r>
      <w:r>
        <w:rPr/>
        <w:t>database.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dbstart.sh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listener.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SYSDB</w:t>
      </w:r>
      <w:r>
        <w:rPr>
          <w:sz w:val="22"/>
        </w:rPr>
        <w:t>A</w:t>
      </w:r>
      <w:r>
        <w:rPr>
          <w:sz w:val="22"/>
        </w:rPr>
        <w:t xml:space="preserve"> privileges 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v$instance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&amp;</w:t>
      </w:r>
      <w:r>
        <w:rPr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>
          <w:sz w:val="22"/>
        </w:rPr>
        <w:t xml:space="preserve">Use the ps and grep commands to view all the processes associated with 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database. The </w:t>
      </w:r>
      <w:r>
        <w:rPr>
          <w:rFonts w:ascii="Courier New" w:hAnsi="Courier New"/>
          <w:sz w:val="22"/>
        </w:rPr>
        <w:t>ps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displays information about a selection of the active </w:t>
      </w:r>
      <w:r>
        <w:rPr>
          <w:sz w:val="22"/>
        </w:rPr>
        <w:t>os</w:t>
      </w:r>
      <w:r>
        <w:rPr>
          <w:sz w:val="22"/>
        </w:rPr>
        <w:t xml:space="preserve"> processes, while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-ef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flags associated with the command will do a full listing of al</w:t>
      </w:r>
      <w:r>
        <w:rPr>
          <w:sz w:val="22"/>
        </w:rPr>
        <w:t>l</w:t>
      </w:r>
      <w:r>
        <w:rPr>
          <w:sz w:val="22"/>
        </w:rPr>
        <w:t xml:space="preserve"> processes.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output 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grep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filter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output looking for the specific strings, in this case it will be the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 name.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rFonts w:ascii="Courier New" w:hAnsi="Courier New"/>
        </w:rPr>
        <w:t>(DESCRIPTION=(LOCAL=YES)(ADDRESS=(PROTOCOL=beq)))</w:t>
      </w:r>
    </w:p>
    <w:p/>
    <w:p/>
    <w:p/>
    <w:p/>
    <w:p/>
    <w:p>
      <w:r>
        <w:rPr/>
      </w:r>
      <w:r>
        <w:rPr/>
        <w:t>Notice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included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grep</w:t>
      </w:r>
      <w:r>
        <w:rPr/>
        <w:t xml:space="preserve"> </w:t>
      </w:r>
      <w:r>
        <w:rPr/>
        <w:t>command.</w:t>
      </w:r>
    </w:p>
    <w:p>
      <w:r>
        <w:rPr>
          <w:sz w:val="22"/>
        </w:rPr>
        <w:t xml:space="preserve">You can determine the number of the processes using the </w:t>
      </w:r>
      <w:r>
        <w:rPr>
          <w:rFonts w:ascii="Courier New" w:hAnsi="Courier New"/>
          <w:sz w:val="22"/>
        </w:rPr>
        <w:t xml:space="preserve">pgrep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pgrep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works like a combination of the </w:t>
      </w:r>
      <w:r>
        <w:rPr>
          <w:rFonts w:ascii="Courier New" w:hAnsi="Courier New"/>
          <w:sz w:val="22"/>
        </w:rPr>
        <w:t>ps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&amp; </w:t>
      </w:r>
      <w:r>
        <w:rPr>
          <w:rFonts w:ascii="Courier New" w:hAnsi="Courier New"/>
          <w:sz w:val="22"/>
        </w:rPr>
        <w:t>grep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Using the -lf flag, it wil</w:t>
      </w:r>
      <w:r>
        <w:rPr>
          <w:sz w:val="22"/>
        </w:rPr>
        <w:t>l</w:t>
      </w:r>
      <w:r>
        <w:rPr>
          <w:sz w:val="22"/>
        </w:rPr>
        <w:t xml:space="preserve"> show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active</w:t>
      </w:r>
      <w:r>
        <w:rPr>
          <w:sz w:val="22"/>
        </w:rPr>
        <w:t xml:space="preserve"> </w:t>
      </w:r>
      <w:r>
        <w:rPr>
          <w:sz w:val="22"/>
        </w:rPr>
        <w:t>processes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match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string.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-c</w:t>
      </w:r>
      <w:r>
        <w:rPr>
          <w:sz w:val="22"/>
        </w:rPr>
        <w:t xml:space="preserve"> </w:t>
      </w:r>
      <w:r>
        <w:rPr>
          <w:sz w:val="22"/>
        </w:rPr>
        <w:t>flag,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count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all processes it found.</w:t>
      </w:r>
    </w:p>
    <w:p>
      <w:r>
        <w:rPr/>
      </w:r>
    </w:p>
    <w:p>
      <w:r>
        <w:rPr>
          <w:sz w:val="22"/>
        </w:rPr>
        <w:t>There are certain processes that are critical for a database instance to function, a</w:t>
      </w:r>
      <w:r>
        <w:rPr>
          <w:sz w:val="22"/>
        </w:rPr>
        <w:t xml:space="preserve"> </w:t>
      </w:r>
      <w:r>
        <w:rPr>
          <w:sz w:val="22"/>
        </w:rPr>
        <w:t xml:space="preserve">few </w:t>
      </w:r>
      <w:r>
        <w:rPr>
          <w:sz w:val="22"/>
        </w:rPr>
        <w:t>of</w:t>
      </w:r>
      <w:r>
        <w:rPr>
          <w:sz w:val="22"/>
        </w:rPr>
        <w:t xml:space="preserve"> these</w:t>
      </w:r>
      <w:r>
        <w:rPr>
          <w:sz w:val="22"/>
        </w:rPr>
        <w:t xml:space="preserve"> </w:t>
      </w:r>
      <w:r>
        <w:rPr>
          <w:sz w:val="22"/>
        </w:rPr>
        <w:t>processes</w:t>
      </w:r>
      <w:r>
        <w:rPr>
          <w:sz w:val="22"/>
        </w:rPr>
        <w:t xml:space="preserve"> </w:t>
      </w:r>
      <w:r>
        <w:rPr>
          <w:sz w:val="22"/>
        </w:rPr>
        <w:t>are: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pmon,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smon,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ckpt,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lgwr,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lreg,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mmon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hese</w:t>
      </w:r>
      <w:r>
        <w:rPr>
          <w:sz w:val="22"/>
        </w:rPr>
        <w:t xml:space="preserve"> processes are running.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Some processes can have one or more process performing the function, such as LGW</w:t>
      </w:r>
      <w:r>
        <w:rPr>
          <w:sz w:val="22"/>
        </w:rPr>
        <w:t>R</w:t>
      </w:r>
      <w:r>
        <w:rPr>
          <w:sz w:val="22"/>
        </w:rPr>
        <w:t xml:space="preserve"> can have up to 100 sub processes (LG00 -&gt; LG99). The database writer can have up </w:t>
      </w:r>
      <w:r>
        <w:rPr>
          <w:sz w:val="22"/>
        </w:rPr>
        <w:t>to</w:t>
      </w:r>
      <w:r>
        <w:rPr>
          <w:sz w:val="22"/>
        </w:rPr>
        <w:t xml:space="preserve"> 100</w:t>
      </w:r>
      <w:r>
        <w:rPr>
          <w:sz w:val="22"/>
        </w:rPr>
        <w:t xml:space="preserve"> </w:t>
      </w:r>
      <w:r>
        <w:rPr>
          <w:sz w:val="22"/>
        </w:rPr>
        <w:t>processes</w:t>
      </w:r>
      <w:r>
        <w:rPr>
          <w:sz w:val="22"/>
        </w:rPr>
        <w:t xml:space="preserve"> </w:t>
      </w:r>
      <w:r>
        <w:rPr>
          <w:sz w:val="22"/>
        </w:rPr>
        <w:t>(DBWn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n 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0</w:t>
      </w:r>
      <w:r>
        <w:rPr>
          <w:sz w:val="22"/>
        </w:rPr>
        <w:t xml:space="preserve"> </w:t>
      </w:r>
      <w:r>
        <w:rPr>
          <w:sz w:val="22"/>
        </w:rPr>
        <w:t>-&gt;</w:t>
      </w:r>
      <w:r>
        <w:rPr>
          <w:sz w:val="22"/>
        </w:rPr>
        <w:t xml:space="preserve"> </w:t>
      </w:r>
      <w:r>
        <w:rPr>
          <w:sz w:val="22"/>
        </w:rPr>
        <w:t>9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-&gt;</w:t>
      </w:r>
      <w:r>
        <w:rPr>
          <w:sz w:val="22"/>
        </w:rPr>
        <w:t xml:space="preserve"> </w:t>
      </w:r>
      <w:r>
        <w:rPr>
          <w:sz w:val="22"/>
        </w:rPr>
        <w:t>z,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BWnn</w:t>
      </w:r>
      <w:r>
        <w:rPr>
          <w:sz w:val="22"/>
        </w:rPr>
        <w:t xml:space="preserve"> </w:t>
      </w:r>
      <w:r>
        <w:rPr>
          <w:sz w:val="22"/>
        </w:rPr>
        <w:t>where</w:t>
      </w:r>
      <w:r>
        <w:rPr>
          <w:sz w:val="22"/>
        </w:rPr>
        <w:t xml:space="preserve"> </w:t>
      </w:r>
      <w:r>
        <w:rPr>
          <w:sz w:val="22"/>
        </w:rPr>
        <w:t>nn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37</w:t>
      </w:r>
    </w:p>
    <w:p>
      <w:r>
        <w:rPr/>
      </w:r>
      <w:r>
        <w:rPr/>
        <w:t>-&gt; 99).</w:t>
        <w:tab/>
        <w:t>Some processes, such as the archiver process (ARC)</w:t>
      </w:r>
      <w:r>
        <w:rPr/>
        <w:t xml:space="preserve"> </w:t>
      </w:r>
      <w:r>
        <w:rPr/>
        <w:t>are optional.</w:t>
        <w:tab/>
        <w:t>Determine</w:t>
      </w:r>
      <w:r>
        <w:rPr/>
        <w:t xml:space="preserve"> </w:t>
      </w:r>
      <w:r>
        <w:rPr/>
        <w:t>i</w:t>
      </w:r>
      <w:r>
        <w:rPr/>
        <w:t>f</w:t>
      </w:r>
      <w:r>
        <w:rPr/>
        <w:t xml:space="preserve"> these processes are running using the </w:t>
      </w:r>
      <w:r>
        <w:rPr>
          <w:rFonts w:ascii="Courier New" w:hAnsi="Courier New"/>
        </w:rPr>
        <w:t xml:space="preserve">ps </w:t>
      </w:r>
      <w:r>
        <w:rPr/>
        <w:t>command.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writers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running.</w:t>
      </w:r>
    </w:p>
    <w:p>
      <w:r>
        <w:rPr>
          <w:rFonts w:ascii="Courier New" w:hAnsi="Courier New"/>
        </w:rPr>
        <w:t>[0-9]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single</w:t>
      </w:r>
      <w:r>
        <w:rPr/>
        <w:t xml:space="preserve"> </w:t>
      </w:r>
      <w:r>
        <w:rPr/>
        <w:t>character</w:t>
      </w:r>
      <w:r>
        <w:rPr/>
        <w:t xml:space="preserve"> </w:t>
      </w:r>
      <w:r>
        <w:rPr/>
        <w:t>wildcard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character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list,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case</w:t>
      </w:r>
      <w:r>
        <w:rPr/>
        <w:t xml:space="preserve"> </w:t>
      </w:r>
      <w:r>
        <w:rPr/>
        <w:t>0</w:t>
      </w:r>
      <w:r>
        <w:rPr/>
        <w:t xml:space="preserve"> </w:t>
      </w:r>
      <w:r>
        <w:rPr/>
        <w:t>through</w:t>
      </w:r>
      <w:r>
        <w:rPr/>
        <w:t xml:space="preserve"> </w:t>
      </w:r>
      <w:r>
        <w:rPr/>
        <w:t>9</w:t>
      </w:r>
    </w:p>
    <w:p>
      <w:r>
        <w:rPr/>
      </w:r>
    </w:p>
    <w:p>
      <w:r>
        <w:rPr/>
        <w:t>Notice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Writer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dbw0,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(</w:t>
      </w:r>
      <w:r>
        <w:rPr>
          <w:rFonts w:ascii="Courier New" w:hAnsi="Courier New"/>
        </w:rPr>
        <w:t>DBWn</w:t>
      </w:r>
      <w:r>
        <w:rPr>
          <w:rFonts w:ascii="Courier New" w:hAnsi="Courier New"/>
        </w:rPr>
        <w:t xml:space="preserve"> </w:t>
      </w:r>
      <w:r>
        <w:rPr/>
        <w:t>or</w:t>
      </w:r>
    </w:p>
    <w:p>
      <w:r>
        <w:rPr/>
      </w:r>
      <w:r>
        <w:rPr>
          <w:rFonts w:ascii="Courier New" w:hAnsi="Courier New"/>
        </w:rPr>
        <w:t>BWnn</w:t>
      </w:r>
      <w:r>
        <w:rPr/>
        <w:t>).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many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Writer</w:t>
      </w:r>
      <w:r>
        <w:rPr>
          <w:sz w:val="22"/>
        </w:rPr>
        <w:t xml:space="preserve"> </w:t>
      </w:r>
      <w:r>
        <w:rPr>
          <w:sz w:val="22"/>
        </w:rPr>
        <w:t>sub-processes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running.</w:t>
      </w:r>
    </w:p>
    <w:p>
      <w:r>
        <w:rPr>
          <w:rFonts w:ascii="Courier New" w:hAnsi="Courier New"/>
        </w:rPr>
        <w:t>[w,0-9]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single</w:t>
      </w:r>
      <w:r>
        <w:rPr/>
        <w:t xml:space="preserve"> </w:t>
      </w:r>
      <w:r>
        <w:rPr/>
        <w:t>character</w:t>
      </w:r>
      <w:r>
        <w:rPr/>
        <w:t xml:space="preserve"> </w:t>
      </w:r>
      <w:r>
        <w:rPr/>
        <w:t>wildcard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characters:</w:t>
      </w:r>
      <w:r>
        <w:rPr/>
        <w:t xml:space="preserve"> </w:t>
      </w:r>
      <w:r>
        <w:rPr/>
        <w:t>w,</w:t>
      </w:r>
      <w:r>
        <w:rPr/>
        <w:t xml:space="preserve"> </w:t>
      </w:r>
      <w:r>
        <w:rPr/>
        <w:t>0</w:t>
      </w:r>
      <w:r>
        <w:rPr/>
        <w:t xml:space="preserve"> </w:t>
      </w:r>
      <w:r>
        <w:rPr/>
        <w:t>through</w:t>
      </w:r>
      <w:r>
        <w:rPr/>
        <w:t xml:space="preserve"> </w:t>
      </w:r>
      <w:r>
        <w:rPr/>
        <w:t>9 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fi</w:t>
      </w:r>
      <w:r>
        <w:rPr/>
        <w:t>rst</w:t>
      </w:r>
      <w:r>
        <w:rPr/>
        <w:t xml:space="preserve"> character position,</w:t>
      </w:r>
      <w:r>
        <w:rPr/>
        <w:t xml:space="preserve"> </w:t>
      </w:r>
      <w:r>
        <w:rPr>
          <w:rFonts w:ascii="Courier New" w:hAnsi="Courier New"/>
        </w:rPr>
        <w:t xml:space="preserve">[r,0-9] </w:t>
      </w:r>
      <w:r>
        <w:rPr/>
        <w:t>is a single character wildcard for characters: r,</w:t>
      </w:r>
      <w:r>
        <w:rPr/>
        <w:t xml:space="preserve"> </w:t>
      </w:r>
      <w:r>
        <w:rPr/>
        <w:t>0</w:t>
      </w:r>
      <w:r>
        <w:rPr/>
        <w:t xml:space="preserve"> through 9 for the second character position.</w:t>
      </w:r>
    </w:p>
    <w:p>
      <w:r>
        <w:rPr/>
      </w:r>
    </w:p>
    <w:p>
      <w:r>
        <w:rPr/>
        <w:t>Notice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three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Writer</w:t>
      </w:r>
      <w:r>
        <w:rPr/>
        <w:t xml:space="preserve"> </w:t>
      </w:r>
      <w:r>
        <w:rPr/>
        <w:t>processes:</w:t>
      </w:r>
      <w:r>
        <w:rPr/>
        <w:t xml:space="preserve"> </w:t>
      </w:r>
      <w:r>
        <w:rPr>
          <w:rFonts w:ascii="Courier New" w:hAnsi="Courier New"/>
        </w:rPr>
        <w:t>lgwr,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lg00,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lg01</w:t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archiver</w:t>
      </w:r>
      <w:r>
        <w:rPr>
          <w:sz w:val="22"/>
        </w:rPr>
        <w:t xml:space="preserve"> </w:t>
      </w:r>
      <w:r>
        <w:rPr>
          <w:sz w:val="22"/>
        </w:rPr>
        <w:t>processes</w:t>
      </w:r>
      <w:r>
        <w:rPr>
          <w:sz w:val="22"/>
        </w:rPr>
        <w:t xml:space="preserve"> </w:t>
      </w:r>
      <w:r>
        <w:rPr>
          <w:sz w:val="22"/>
        </w:rPr>
        <w:t>arcn</w:t>
      </w:r>
      <w:r>
        <w:rPr>
          <w:sz w:val="22"/>
        </w:rPr>
        <w:t xml:space="preserve"> </w:t>
      </w:r>
      <w:r>
        <w:rPr>
          <w:sz w:val="22"/>
        </w:rPr>
        <w:t>(where</w:t>
      </w:r>
      <w:r>
        <w:rPr>
          <w:sz w:val="22"/>
        </w:rPr>
        <w:t xml:space="preserve"> </w:t>
      </w:r>
      <w:r>
        <w:rPr>
          <w:sz w:val="22"/>
        </w:rPr>
        <w:t>n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0</w:t>
      </w:r>
      <w:r>
        <w:rPr>
          <w:sz w:val="22"/>
        </w:rPr>
        <w:t xml:space="preserve"> </w:t>
      </w:r>
      <w:r>
        <w:rPr>
          <w:sz w:val="22"/>
        </w:rPr>
        <w:t>through</w:t>
      </w:r>
      <w:r>
        <w:rPr>
          <w:sz w:val="22"/>
        </w:rPr>
        <w:t xml:space="preserve"> </w:t>
      </w:r>
      <w:r>
        <w:rPr>
          <w:sz w:val="22"/>
        </w:rPr>
        <w:t>9).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lack of output</w:t>
      </w:r>
      <w:r>
        <w:rPr>
          <w:sz w:val="22"/>
        </w:rPr>
        <w:t xml:space="preserve"> </w:t>
      </w:r>
      <w:r>
        <w:rPr>
          <w:sz w:val="22"/>
        </w:rPr>
        <w:t>shows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archiver</w:t>
      </w:r>
      <w:r>
        <w:rPr>
          <w:sz w:val="22"/>
        </w:rPr>
        <w:t xml:space="preserve"> </w:t>
      </w:r>
      <w:r>
        <w:rPr>
          <w:sz w:val="22"/>
        </w:rPr>
        <w:t>process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running.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>ed</w:t>
      </w:r>
      <w:r>
        <w:rPr>
          <w:sz w:val="22"/>
        </w:rPr>
        <w:t xml:space="preserve"> by executing the command archiver log list in SQL*plus</w:t>
      </w:r>
    </w:p>
    <w:p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 xml:space="preserve"> </w:t>
      </w:r>
      <w:r>
        <w:rPr>
          <w:sz w:val="22"/>
        </w:rPr>
        <w:t>background</w:t>
      </w:r>
      <w:r>
        <w:rPr>
          <w:sz w:val="22"/>
        </w:rPr>
        <w:t xml:space="preserve"> </w:t>
      </w:r>
      <w:r>
        <w:rPr>
          <w:sz w:val="22"/>
        </w:rPr>
        <w:t>processes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viewed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v$bgprocess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</w:p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  <w:t>The</w:t>
      </w:r>
      <w:r>
        <w:rPr/>
        <w:t xml:space="preserve"> </w:t>
      </w:r>
      <w:r>
        <w:rPr/>
        <w:t>columns</w:t>
      </w:r>
      <w:r>
        <w:rPr/>
        <w:t xml:space="preserve"> are:</w:t>
      </w:r>
    </w:p>
    <w:p>
      <w:r>
        <w:rPr>
          <w:rFonts w:ascii="Courier New" w:hAnsi="Courier New"/>
          <w:sz w:val="22"/>
        </w:rPr>
        <w:t>NAME</w:t>
      </w:r>
      <w:r>
        <w:rPr>
          <w:rFonts w:ascii="Courier New" w:hAnsi="Courier New"/>
          <w:sz w:val="22"/>
        </w:rPr>
        <w:tab/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background</w:t>
      </w:r>
      <w:r>
        <w:rPr>
          <w:sz w:val="22"/>
        </w:rPr>
        <w:t xml:space="preserve"> </w:t>
      </w:r>
      <w:r>
        <w:rPr>
          <w:sz w:val="22"/>
        </w:rPr>
        <w:t>process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process</w:t>
      </w:r>
      <w:r>
        <w:rPr>
          <w:sz w:val="22"/>
        </w:rPr>
        <w:t xml:space="preserve"> </w:t>
      </w:r>
      <w:r>
        <w:rPr>
          <w:sz w:val="22"/>
        </w:rPr>
        <w:t>list</w:t>
      </w:r>
    </w:p>
    <w:p>
      <w:r>
        <w:rPr>
          <w:rFonts w:ascii="Courier New" w:hAnsi="Courier New"/>
          <w:sz w:val="22"/>
        </w:rPr>
        <w:t>PSERIAL#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Process</w:t>
      </w:r>
      <w:r>
        <w:rPr>
          <w:sz w:val="22"/>
        </w:rPr>
        <w:t xml:space="preserve"> </w:t>
      </w:r>
      <w:r>
        <w:rPr>
          <w:sz w:val="22"/>
        </w:rPr>
        <w:t>state</w:t>
      </w:r>
      <w:r>
        <w:rPr>
          <w:sz w:val="22"/>
        </w:rPr>
        <w:t xml:space="preserve"> </w:t>
      </w:r>
      <w:r>
        <w:rPr>
          <w:sz w:val="22"/>
        </w:rPr>
        <w:t>object number,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indicates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process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running</w:t>
      </w:r>
      <w:r>
        <w:rPr>
          <w:sz w:val="22"/>
        </w:rPr>
        <w:t>,</w:t>
      </w:r>
      <w:r>
        <w:rPr>
          <w:sz w:val="22"/>
        </w:rPr>
        <w:t xml:space="preserve"> anything else represents that processes is running for the instance.</w:t>
      </w:r>
    </w:p>
    <w:p>
      <w:r>
        <w:rPr>
          <w:rFonts w:ascii="Courier New" w:hAnsi="Courier New"/>
          <w:sz w:val="22"/>
        </w:rPr>
        <w:t>DESCRIPTION</w:t>
      </w:r>
      <w:r>
        <w:rPr>
          <w:rFonts w:ascii="Courier New" w:hAnsi="Courier New"/>
          <w:sz w:val="22"/>
        </w:rPr>
        <w:tab/>
      </w:r>
      <w:r>
        <w:rPr>
          <w:sz w:val="22"/>
        </w:rPr>
        <w:t>Description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background</w:t>
      </w:r>
      <w:r>
        <w:rPr>
          <w:sz w:val="22"/>
        </w:rPr>
        <w:t xml:space="preserve"> </w:t>
      </w:r>
      <w:r>
        <w:rPr>
          <w:sz w:val="22"/>
        </w:rPr>
        <w:t>process</w:t>
      </w:r>
    </w:p>
    <w:p>
      <w:r>
        <w:rPr/>
      </w:r>
      <w:r>
        <w:rPr>
          <w:rFonts w:ascii="Courier New" w:hAnsi="Courier New"/>
          <w:sz w:val="22"/>
        </w:rPr>
        <w:t>TYPE</w:t>
      </w:r>
      <w:r>
        <w:rPr>
          <w:rFonts w:ascii="Courier New" w:hAnsi="Courier New"/>
          <w:sz w:val="22"/>
        </w:rPr>
        <w:tab/>
      </w:r>
      <w:r>
        <w:rPr>
          <w:sz w:val="22"/>
        </w:rPr>
        <w:t>Null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primary</w:t>
      </w:r>
      <w:r>
        <w:rPr>
          <w:sz w:val="22"/>
        </w:rPr>
        <w:t xml:space="preserve"> </w:t>
      </w:r>
      <w:r>
        <w:rPr>
          <w:sz w:val="22"/>
        </w:rPr>
        <w:t>processes,</w:t>
      </w:r>
      <w:r>
        <w:rPr>
          <w:sz w:val="22"/>
        </w:rPr>
        <w:t xml:space="preserve"> </w:t>
      </w:r>
      <w:r>
        <w:rPr>
          <w:sz w:val="22"/>
        </w:rPr>
        <w:t>otherwise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SLAVE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sub-</w:t>
      </w:r>
      <w:r>
        <w:rPr>
          <w:sz w:val="22"/>
        </w:rPr>
        <w:t>processes.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31-2:</w:t>
      </w:r>
      <w:r>
        <w:rPr/>
        <w:t xml:space="preserve"> </w:t>
      </w:r>
      <w:r>
        <w:rPr/>
        <w:t>Identifying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Processes</w:t>
      </w:r>
    </w:p>
    <w:p>
      <w:r>
        <w:rPr/>
      </w:r>
    </w:p>
    <w:p/>
    <w:p>
      <w:r>
        <w:rPr/>
        <w:t>Overview</w:t>
      </w:r>
    </w:p>
    <w:p>
      <w:r>
        <w:rPr/>
        <w:t>In this practice, you use sql and os commands to view the foreground server processes of a</w:t>
      </w:r>
      <w:r>
        <w:rPr/>
        <w:t>n</w:t>
      </w:r>
      <w:r>
        <w:rPr/>
        <w:t xml:space="preserve"> oracle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instance.</w:t>
      </w:r>
      <w:r>
        <w:rPr/>
        <w:t xml:space="preserve"> </w:t>
      </w:r>
      <w:r>
        <w:rPr/>
        <w:t>Clients</w:t>
      </w:r>
      <w:r>
        <w:rPr/>
        <w:t xml:space="preserve"> </w:t>
      </w:r>
      <w:r>
        <w:rPr/>
        <w:t>interact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fore</w:t>
      </w:r>
      <w:r>
        <w:rPr/>
        <w:t>ground</w:t>
      </w:r>
      <w:r>
        <w:rPr/>
        <w:t xml:space="preserve"> processes, also known as server processes.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running.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</w:r>
      <w:r>
        <w:rPr/>
        <w:t>database.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dbstart.sh</w:t>
      </w:r>
      <w:r>
        <w:rPr>
          <w:rFonts w:ascii="Courier New" w:hAnsi="Courier New"/>
        </w:rPr>
        <w:t xml:space="preserve"> </w:t>
      </w:r>
      <w:r>
        <w:rPr/>
        <w:t>script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listener.</w:t>
      </w:r>
    </w:p>
    <w:p>
      <w:r>
        <w:rPr/>
      </w:r>
    </w:p>
    <w:p>
      <w:r>
        <w:rPr>
          <w:sz w:val="22"/>
        </w:rPr>
        <w:t xml:space="preserve">Start SQL*Plus and connect to </w:t>
      </w:r>
      <w:r>
        <w:rPr>
          <w:rFonts w:ascii="Courier New" w:hAnsi="Courier New"/>
          <w:sz w:val="22"/>
        </w:rPr>
        <w:t>ORCLCDB 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 with SYSDB</w:t>
      </w:r>
      <w:r>
        <w:rPr>
          <w:sz w:val="22"/>
        </w:rPr>
        <w:t>A</w:t>
      </w:r>
      <w:r>
        <w:rPr>
          <w:sz w:val="22"/>
        </w:rPr>
        <w:t xml:space="preserve"> privileges.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Examine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</w:p>
    <w:p>
      <w:r>
        <w:rPr/>
      </w:r>
    </w:p>
    <w:p/>
    <w:p>
      <w:r>
        <w:rPr/>
      </w:r>
      <w:r>
        <w:rPr>
          <w:rFonts w:ascii="Courier New" w:hAnsi="Courier New"/>
          <w:sz w:val="22"/>
        </w:rPr>
        <w:t>SCHEMANAME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VARCHAR2(128)</w:t>
      </w:r>
    </w:p>
    <w:p>
      <w:r>
        <w:rPr>
          <w:rFonts w:ascii="Courier New" w:hAnsi="Courier New"/>
          <w:sz w:val="22"/>
        </w:rPr>
        <w:t>OSUSER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VARCHAR2(128)</w:t>
      </w:r>
    </w:p>
    <w:p>
      <w:r>
        <w:rPr>
          <w:rFonts w:ascii="Courier New" w:hAnsi="Courier New"/>
          <w:sz w:val="22"/>
        </w:rPr>
        <w:t>PROCESS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VARCHAR2(24)</w:t>
      </w:r>
    </w:p>
    <w:p>
      <w:r>
        <w:rPr>
          <w:rFonts w:ascii="Courier New" w:hAnsi="Courier New"/>
          <w:sz w:val="22"/>
        </w:rPr>
        <w:t>MACHINE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PORT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TERMINAL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VARCHAR2(30)</w:t>
      </w:r>
    </w:p>
    <w:p>
      <w:r>
        <w:rPr>
          <w:rFonts w:ascii="Courier New" w:hAnsi="Courier New"/>
          <w:sz w:val="22"/>
        </w:rPr>
        <w:t>PROGRAM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VARCHAR2(48)</w:t>
      </w:r>
    </w:p>
    <w:p>
      <w:r>
        <w:rPr>
          <w:rFonts w:ascii="Courier New" w:hAnsi="Courier New"/>
          <w:sz w:val="22"/>
        </w:rPr>
        <w:t>TYPE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VARCHAR2(10)</w:t>
      </w:r>
    </w:p>
    <w:p>
      <w:r>
        <w:rPr>
          <w:rFonts w:ascii="Courier New" w:hAnsi="Courier New"/>
          <w:sz w:val="22"/>
        </w:rPr>
        <w:t>SQL_ADDRESS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RAW(8)</w:t>
      </w:r>
    </w:p>
    <w:p>
      <w:r>
        <w:rPr>
          <w:rFonts w:ascii="Courier New" w:hAnsi="Courier New"/>
          <w:sz w:val="22"/>
        </w:rPr>
        <w:t>SQL_HASH_VALUE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SQL_ID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VARCHAR2(13)</w:t>
      </w:r>
    </w:p>
    <w:p>
      <w:r>
        <w:rPr>
          <w:rFonts w:ascii="Courier New" w:hAnsi="Courier New"/>
          <w:sz w:val="22"/>
        </w:rPr>
        <w:t>SQL_CHILD_NUMBER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SQL_EXEC_START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DATE</w:t>
      </w:r>
    </w:p>
    <w:p>
      <w:r>
        <w:rPr>
          <w:rFonts w:ascii="Courier New" w:hAnsi="Courier New"/>
          <w:sz w:val="22"/>
        </w:rPr>
        <w:t>SQL_EXEC_ID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PREV_SQL_ADDR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RAW(8)</w:t>
      </w:r>
    </w:p>
    <w:p>
      <w:r>
        <w:rPr/>
      </w:r>
      <w:r>
        <w:rPr>
          <w:rFonts w:ascii="Courier New" w:hAnsi="Courier New"/>
          <w:sz w:val="22"/>
        </w:rPr>
        <w:t>PREV_HASH_VALUE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PREV_SQL_ID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VARCHAR2(13)</w:t>
      </w:r>
    </w:p>
    <w:p>
      <w:r>
        <w:rPr>
          <w:rFonts w:ascii="Courier New" w:hAnsi="Courier New"/>
          <w:sz w:val="22"/>
        </w:rPr>
        <w:t>PREV_CHILD_NUMBER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PREV_EXEC_START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DATE</w:t>
      </w:r>
    </w:p>
    <w:p>
      <w:r>
        <w:rPr>
          <w:rFonts w:ascii="Courier New" w:hAnsi="Courier New"/>
          <w:sz w:val="22"/>
        </w:rPr>
        <w:t>PREV_EXEC_ID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PLSQL_ENTRY_OBJECT_ID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PLSQL_ENTRY_SUBPROGRAM_ID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PLSQL_OBJECT_ID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PLSQL_SUBPROGRAM_ID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MODULE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/>
      </w:r>
      <w:r>
        <w:rPr>
          <w:rFonts w:ascii="Courier New" w:hAnsi="Courier New"/>
          <w:sz w:val="22"/>
        </w:rPr>
        <w:t>MODULE_HASH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ACTION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ACTION_HASH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CLIENT_INFO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FIXED_TABLE_SEQUENCE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ROW_WAIT_OBJ#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ROW_WAIT_FILE#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ROW_WAIT_BLOCK#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ROW_WAIT_ROW#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TOP_LEVEL_CALL#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LOGON_TIME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DATE</w:t>
      </w:r>
    </w:p>
    <w:p>
      <w:r>
        <w:rPr>
          <w:rFonts w:ascii="Courier New" w:hAnsi="Courier New"/>
          <w:sz w:val="22"/>
        </w:rPr>
        <w:t>LAST_CALL_ET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PDML_ENABLED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VARCHAR2(3)</w:t>
      </w:r>
    </w:p>
    <w:p>
      <w:r>
        <w:rPr>
          <w:rFonts w:ascii="Courier New" w:hAnsi="Courier New"/>
          <w:sz w:val="22"/>
        </w:rPr>
        <w:t>FAILOVER_TYPE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VARCHAR2(13)</w:t>
      </w:r>
    </w:p>
    <w:p>
      <w:r>
        <w:rPr>
          <w:rFonts w:ascii="Courier New" w:hAnsi="Courier New"/>
          <w:sz w:val="22"/>
        </w:rPr>
        <w:t>FAILOVER_METHOD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VARCHAR2(10)</w:t>
      </w:r>
    </w:p>
    <w:p>
      <w:r>
        <w:rPr>
          <w:rFonts w:ascii="Courier New" w:hAnsi="Courier New"/>
          <w:sz w:val="22"/>
        </w:rPr>
        <w:t>FAILED_OVER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VARCHAR2(3)</w:t>
      </w:r>
    </w:p>
    <w:p>
      <w:r>
        <w:rPr>
          <w:rFonts w:ascii="Courier New" w:hAnsi="Courier New"/>
          <w:sz w:val="22"/>
        </w:rPr>
        <w:t>RESOURCE_CONSUMER_GROUP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VARCHAR2(32)</w:t>
      </w:r>
    </w:p>
    <w:p/>
    <w:p>
      <w:r>
        <w:rPr/>
      </w:r>
      <w:r>
        <w:rPr>
          <w:rFonts w:ascii="Courier New" w:hAnsi="Courier New"/>
          <w:sz w:val="22"/>
        </w:rPr>
        <w:t>PDML_STATUS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VARCHAR2(8)</w:t>
      </w:r>
    </w:p>
    <w:p>
      <w:r>
        <w:rPr>
          <w:rFonts w:ascii="Courier New" w:hAnsi="Courier New"/>
          <w:sz w:val="22"/>
        </w:rPr>
        <w:t>PDDL_STATUS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VARCHAR2(8)</w:t>
      </w:r>
    </w:p>
    <w:p>
      <w:r>
        <w:rPr>
          <w:rFonts w:ascii="Courier New" w:hAnsi="Courier New"/>
          <w:sz w:val="22"/>
        </w:rPr>
        <w:t>PQ_STATUS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VARCHAR2(8)</w:t>
      </w:r>
    </w:p>
    <w:p>
      <w:r>
        <w:rPr>
          <w:rFonts w:ascii="Courier New" w:hAnsi="Courier New"/>
          <w:sz w:val="22"/>
        </w:rPr>
        <w:t>CURRENT_QUEUE_DURATION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CLIENT_IDENTIFIER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BLOCKING_SESSION_STATUS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VARCHAR2(11)</w:t>
      </w:r>
    </w:p>
    <w:p>
      <w:r>
        <w:rPr>
          <w:rFonts w:ascii="Courier New" w:hAnsi="Courier New"/>
          <w:sz w:val="22"/>
        </w:rPr>
        <w:t>BLOCKING_INSTANCE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BLOCKING_SESSION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FINAL_BLOCKING_SESSION_STATUS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VARCHAR2(11)</w:t>
      </w:r>
    </w:p>
    <w:p>
      <w:r>
        <w:rPr>
          <w:rFonts w:ascii="Courier New" w:hAnsi="Courier New"/>
          <w:sz w:val="22"/>
        </w:rPr>
        <w:t>FINAL_BLOCKING_INSTANCE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FINAL_BLOCKING_SESSION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SEQ#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EVENT#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EVENT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P1TEXT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/>
      </w:r>
      <w:r>
        <w:rPr>
          <w:rFonts w:ascii="Courier New" w:hAnsi="Courier New"/>
          <w:sz w:val="22"/>
        </w:rPr>
        <w:t>P1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P1RAW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RAW(8)</w:t>
      </w:r>
    </w:p>
    <w:p>
      <w:r>
        <w:rPr>
          <w:rFonts w:ascii="Courier New" w:hAnsi="Courier New"/>
          <w:sz w:val="22"/>
        </w:rPr>
        <w:t>P2TEXT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P2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P2RAW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RAW(8)</w:t>
      </w:r>
    </w:p>
    <w:p>
      <w:r>
        <w:rPr>
          <w:rFonts w:ascii="Courier New" w:hAnsi="Courier New"/>
          <w:sz w:val="22"/>
        </w:rPr>
        <w:t>P3TEXT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P3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P3RAW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RAW(8)</w:t>
      </w:r>
    </w:p>
    <w:p>
      <w:r>
        <w:rPr>
          <w:rFonts w:ascii="Courier New" w:hAnsi="Courier New"/>
          <w:sz w:val="22"/>
        </w:rPr>
        <w:t>WAIT_CLASS_ID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WAIT_CLASS#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/>
      </w:r>
      <w:r>
        <w:rPr>
          <w:rFonts w:ascii="Courier New" w:hAnsi="Courier New"/>
          <w:sz w:val="22"/>
        </w:rPr>
        <w:t>WAIT_CLASS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WAIT_TIME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SECONDS_IN_WAIT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STATE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VARCHAR2(19)</w:t>
      </w:r>
    </w:p>
    <w:p>
      <w:r>
        <w:rPr>
          <w:rFonts w:ascii="Courier New" w:hAnsi="Courier New"/>
          <w:sz w:val="22"/>
        </w:rPr>
        <w:t>WAIT_TIME_MICRO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TIME_REMAINING_MICRO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TIME_SINCE_LAST_WAIT_MICRO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SERVICE_NAME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SQL_TRACE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VARCHAR2(8)</w:t>
      </w:r>
    </w:p>
    <w:p>
      <w:r>
        <w:rPr>
          <w:rFonts w:ascii="Courier New" w:hAnsi="Courier New"/>
          <w:sz w:val="22"/>
        </w:rPr>
        <w:t>SQL_TRACE_WAITS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VARCHAR2(5)</w:t>
      </w:r>
    </w:p>
    <w:p>
      <w:r>
        <w:rPr>
          <w:rFonts w:ascii="Courier New" w:hAnsi="Courier New"/>
          <w:sz w:val="22"/>
        </w:rPr>
        <w:t>SQL_TRACE_BINDS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VARCHAR2(5)</w:t>
      </w:r>
    </w:p>
    <w:p>
      <w:r>
        <w:rPr>
          <w:rFonts w:ascii="Courier New" w:hAnsi="Courier New"/>
          <w:sz w:val="22"/>
        </w:rPr>
        <w:t>SQL_TRACE_PLAN_STATS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VARCHAR2(10)</w:t>
      </w:r>
    </w:p>
    <w:p>
      <w:r>
        <w:rPr>
          <w:rFonts w:ascii="Courier New" w:hAnsi="Courier New"/>
          <w:sz w:val="22"/>
        </w:rPr>
        <w:t>SESSION_EDITION_ID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CREATOR_ADDR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RAW(8)</w:t>
      </w:r>
    </w:p>
    <w:p>
      <w:r>
        <w:rPr>
          <w:rFonts w:ascii="Courier New" w:hAnsi="Courier New"/>
          <w:sz w:val="22"/>
        </w:rPr>
        <w:t>CREATOR_SERIAL#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>
      <w:r>
        <w:rPr>
          <w:rFonts w:ascii="Courier New" w:hAnsi="Courier New"/>
          <w:sz w:val="22"/>
        </w:rPr>
        <w:t>ECID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VARCHAR2(64)</w:t>
      </w:r>
    </w:p>
    <w:p>
      <w:r>
        <w:rPr>
          <w:rFonts w:ascii="Courier New" w:hAnsi="Courier New"/>
          <w:sz w:val="22"/>
        </w:rPr>
        <w:t>SQL_TRANSLATION_PROFILE_ID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NUMBER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sz w:val="22"/>
        </w:rPr>
        <w:t xml:space="preserve">Determine the </w:t>
      </w:r>
      <w:r>
        <w:rPr>
          <w:rFonts w:ascii="Courier New" w:hAnsi="Courier New"/>
          <w:sz w:val="22"/>
        </w:rPr>
        <w:t>SESSION_ID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of your current session by using a</w:t>
      </w:r>
      <w:r>
        <w:rPr>
          <w:sz w:val="22"/>
        </w:rPr>
        <w:t xml:space="preserve"> </w:t>
      </w:r>
      <w:r>
        <w:rPr>
          <w:sz w:val="22"/>
        </w:rPr>
        <w:t>sys_content environmen</w:t>
      </w:r>
      <w:r>
        <w:rPr>
          <w:sz w:val="22"/>
        </w:rPr>
        <w:t>t</w:t>
      </w:r>
      <w:r>
        <w:rPr>
          <w:sz w:val="22"/>
        </w:rPr>
        <w:t xml:space="preserve"> query.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Note: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 xml:space="preserve">of </w:t>
      </w:r>
      <w:r>
        <w:rPr>
          <w:rFonts w:ascii="Courier New" w:hAnsi="Courier New"/>
          <w:sz w:val="22"/>
        </w:rPr>
        <w:t>SESSION_ID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may be different.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SESSION_ID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of your</w:t>
      </w:r>
      <w:r>
        <w:rPr>
          <w:sz w:val="22"/>
        </w:rPr>
        <w:t xml:space="preserve"> </w:t>
      </w:r>
      <w:r>
        <w:rPr>
          <w:sz w:val="22"/>
        </w:rPr>
        <w:t>session:</w:t>
      </w:r>
    </w:p>
    <w:p/>
    <w:p>
      <w:r>
        <w:rPr/>
      </w:r>
      <w:r>
        <w:rPr/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PROCESS</w:t>
      </w:r>
      <w:r>
        <w:rPr>
          <w:rFonts w:ascii="Courier New" w:hAnsi="Courier New"/>
        </w:rPr>
        <w:t xml:space="preserve"> </w:t>
      </w:r>
      <w:r>
        <w:rPr/>
        <w:t>column</w:t>
      </w:r>
      <w:r>
        <w:rPr/>
        <w:t xml:space="preserve"> </w:t>
      </w:r>
      <w:r>
        <w:rPr/>
        <w:t>shows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id,</w:t>
      </w:r>
      <w:r>
        <w:rPr/>
        <w:t xml:space="preserve"> </w:t>
      </w:r>
      <w:r>
        <w:rPr/>
        <w:t>referred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PID,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PORT</w:t>
      </w:r>
      <w:r>
        <w:rPr>
          <w:rFonts w:ascii="Courier New" w:hAnsi="Courier New"/>
        </w:rPr>
        <w:t xml:space="preserve"> </w:t>
      </w:r>
      <w:r>
        <w:rPr/>
        <w:t>col</w:t>
      </w:r>
      <w:r>
        <w:rPr/>
        <w:t>umn</w:t>
      </w:r>
      <w:r>
        <w:rPr/>
        <w:t xml:space="preserve"> displays the port number used for the connection.</w:t>
      </w:r>
      <w:r>
        <w:rPr/>
        <w:t xml:space="preserve"> </w:t>
      </w:r>
      <w:r>
        <w:rPr>
          <w:b/>
        </w:rPr>
        <w:t xml:space="preserve">Note: </w:t>
      </w:r>
      <w:r>
        <w:rPr/>
        <w:t>In this example, Oracl</w:t>
      </w:r>
      <w:r>
        <w:rPr/>
        <w:t>e</w:t>
      </w:r>
      <w:r>
        <w:rPr/>
        <w:t xml:space="preserve"> Networking connected through the listener and was assigned port </w:t>
      </w:r>
      <w:r>
        <w:rPr>
          <w:rFonts w:ascii="Courier New" w:hAnsi="Courier New"/>
        </w:rPr>
        <w:t>51468</w:t>
      </w:r>
      <w:r>
        <w:rPr>
          <w:rFonts w:ascii="Courier New" w:hAnsi="Courier New"/>
        </w:rPr>
        <w:t xml:space="preserve"> </w:t>
      </w:r>
      <w:r>
        <w:rPr/>
        <w:t>for the session</w:t>
      </w:r>
      <w:r>
        <w:rPr/>
        <w:t>.</w:t>
      </w:r>
      <w:r>
        <w:rPr/>
        <w:t xml:space="preserve"> The</w:t>
      </w:r>
      <w:r>
        <w:rPr/>
        <w:t xml:space="preserve"> </w:t>
      </w:r>
      <w:r>
        <w:rPr/>
        <w:t xml:space="preserve">value for both your </w:t>
      </w:r>
      <w:r>
        <w:rPr>
          <w:rFonts w:ascii="Courier New" w:hAnsi="Courier New"/>
        </w:rPr>
        <w:t>PORT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PROCESS</w:t>
      </w:r>
      <w:r>
        <w:rPr>
          <w:rFonts w:ascii="Courier New" w:hAnsi="Courier New"/>
        </w:rPr>
        <w:t xml:space="preserve"> </w:t>
      </w:r>
      <w:r>
        <w:rPr/>
        <w:t>may be different.</w:t>
      </w:r>
    </w:p>
    <w:p/>
    <w:p>
      <w:r>
        <w:rPr/>
      </w:r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OS</w:t>
      </w:r>
      <w:r>
        <w:rPr>
          <w:sz w:val="22"/>
        </w:rPr>
        <w:t xml:space="preserve"> </w:t>
      </w:r>
      <w:r>
        <w:rPr>
          <w:sz w:val="22"/>
        </w:rPr>
        <w:t>Process</w:t>
      </w:r>
      <w:r>
        <w:rPr>
          <w:sz w:val="22"/>
        </w:rPr>
        <w:t xml:space="preserve"> </w:t>
      </w:r>
      <w:r>
        <w:rPr>
          <w:sz w:val="22"/>
        </w:rPr>
        <w:t>Id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session.</w:t>
      </w:r>
    </w:p>
    <w:p/>
    <w:p/>
    <w:p>
      <w:r>
        <w:rPr/>
        <w:t>Process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24117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sqlplus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/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sysdba</w:t>
      </w:r>
    </w:p>
    <w:p>
      <w:r>
        <w:rPr/>
        <w:t>Process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28395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child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24117,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os</w:t>
      </w:r>
      <w:r>
        <w:rPr/>
        <w:t xml:space="preserve"> </w:t>
      </w:r>
      <w:r>
        <w:rPr/>
        <w:t>bash</w:t>
      </w:r>
      <w:r>
        <w:rPr/>
        <w:t xml:space="preserve"> </w:t>
      </w:r>
      <w:r>
        <w:rPr/>
        <w:t>session</w:t>
      </w:r>
      <w:r>
        <w:rPr/>
        <w:t xml:space="preserve"> </w:t>
      </w:r>
      <w:r>
        <w:rPr/>
        <w:t>spawned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</w:p>
    <w:p>
      <w:r>
        <w:rPr>
          <w:rFonts w:ascii="Courier New" w:hAnsi="Courier New"/>
        </w:rPr>
        <w:t>host</w:t>
      </w:r>
      <w:r>
        <w:rPr>
          <w:rFonts w:ascii="Courier New" w:hAnsi="Courier New"/>
        </w:rPr>
        <w:t xml:space="preserve"> </w:t>
      </w:r>
      <w:r>
        <w:rPr/>
        <w:t>command.</w:t>
      </w:r>
    </w:p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