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14: Creating Views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simple</w:t>
      </w:r>
      <w:r>
        <w:rPr>
          <w:sz w:val="22"/>
        </w:rPr>
        <w:t xml:space="preserve"> </w:t>
      </w:r>
      <w:r>
        <w:rPr>
          <w:sz w:val="22"/>
        </w:rPr>
        <w:t>view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complex</w:t>
      </w:r>
      <w:r>
        <w:rPr>
          <w:sz w:val="22"/>
        </w:rPr>
        <w:t xml:space="preserve"> </w:t>
      </w:r>
      <w:r>
        <w:rPr>
          <w:sz w:val="22"/>
        </w:rPr>
        <w:t>view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constraint</w:t>
      </w:r>
    </w:p>
    <w:p>
      <w:r>
        <w:rPr>
          <w:sz w:val="22"/>
        </w:rPr>
        <w:t>Attempting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>
      <w:r>
        <w:rPr/>
      </w:r>
      <w:r>
        <w:rPr>
          <w:sz w:val="22"/>
        </w:rPr>
        <w:t>Removing</w:t>
      </w:r>
      <w:r>
        <w:rPr>
          <w:sz w:val="22"/>
        </w:rPr>
        <w:t xml:space="preserve"> </w:t>
      </w:r>
      <w:r>
        <w:rPr>
          <w:sz w:val="22"/>
        </w:rPr>
        <w:t>views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14-1: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Views</w:t>
      </w:r>
    </w:p>
    <w:p>
      <w:r>
        <w:rPr/>
      </w:r>
    </w:p>
    <w:p/>
    <w:p>
      <w:r>
        <w:rPr/>
        <w:t>Overview: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views,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 xml:space="preserve">information, </w:t>
      </w:r>
      <w:r>
        <w:rPr/>
        <w:t>and</w:t>
      </w:r>
      <w:r>
        <w:rPr/>
        <w:t xml:space="preserve"> remove views.</w:t>
      </w:r>
    </w:p>
    <w:p/>
    <w:p>
      <w:r>
        <w:rPr/>
        <w:t>Tasks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staff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hide</w:t>
      </w:r>
      <w:r>
        <w:rPr>
          <w:sz w:val="22"/>
        </w:rPr>
        <w:t xml:space="preserve"> </w:t>
      </w:r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Create a view called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based on the employee numbers, employee la</w:t>
      </w:r>
      <w:r>
        <w:rPr>
          <w:sz w:val="22"/>
        </w:rPr>
        <w:t>st</w:t>
      </w:r>
      <w:r>
        <w:rPr>
          <w:sz w:val="22"/>
        </w:rPr>
        <w:t xml:space="preserve"> names, and department numbers 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The heading for </w:t>
      </w:r>
      <w:r>
        <w:rPr>
          <w:sz w:val="22"/>
        </w:rPr>
        <w:t>the</w:t>
      </w:r>
      <w:r>
        <w:rPr>
          <w:sz w:val="22"/>
        </w:rPr>
        <w:t xml:space="preserve"> employee name should be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>.</w:t>
      </w:r>
    </w:p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works.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>
      <w:r>
        <w:rPr>
          <w:b/>
          <w:sz w:val="22"/>
        </w:rPr>
        <w:t>…</w:t>
      </w:r>
    </w:p>
    <w:p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view,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employee names and department numbers.</w:t>
      </w:r>
    </w:p>
    <w:p>
      <w:r>
        <w:rPr/>
      </w:r>
    </w:p>
    <w:p>
      <w:r>
        <w:rPr>
          <w:b/>
          <w:sz w:val="22"/>
        </w:rPr>
        <w:t>…</w:t>
      </w:r>
    </w:p>
    <w:p/>
    <w:p>
      <w:r>
        <w:rPr>
          <w:sz w:val="22"/>
        </w:rPr>
        <w:t xml:space="preserve">Department 80 needs access to its employee data. Create a view named </w:t>
      </w:r>
      <w:r>
        <w:rPr>
          <w:rFonts w:ascii="Courier New" w:hAnsi="Courier New"/>
          <w:sz w:val="22"/>
        </w:rPr>
        <w:t>dept80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numbers,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employees in department 80. You have been asked to label the view columns </w:t>
      </w:r>
      <w:r>
        <w:rPr>
          <w:rFonts w:ascii="Courier New" w:hAnsi="Courier New"/>
          <w:sz w:val="22"/>
        </w:rPr>
        <w:t>EMPNO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DEPTNO</w:t>
      </w:r>
      <w:r>
        <w:rPr>
          <w:sz w:val="22"/>
        </w:rPr>
        <w:t xml:space="preserve">. For security purposes, do not allow an employee to </w:t>
      </w:r>
      <w:r>
        <w:rPr>
          <w:sz w:val="22"/>
        </w:rPr>
        <w:t>be</w:t>
      </w:r>
      <w:r>
        <w:rPr>
          <w:sz w:val="22"/>
        </w:rPr>
        <w:t xml:space="preserve"> reassigned to another department through the view.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DEPT80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  <w:r>
        <w:rPr/>
      </w:r>
    </w:p>
    <w:p/>
    <w:p>
      <w:r>
        <w:rPr>
          <w:b/>
          <w:sz w:val="22"/>
        </w:rPr>
        <w:t>…</w:t>
      </w:r>
    </w:p>
    <w:p>
      <w:r>
        <w:rPr/>
      </w:r>
      <w:r>
        <w:rPr/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reassign</w:t>
      </w:r>
      <w:r>
        <w:rPr>
          <w:sz w:val="22"/>
        </w:rPr>
        <w:t xml:space="preserve"> </w:t>
      </w:r>
      <w:r>
        <w:rPr>
          <w:sz w:val="22"/>
        </w:rPr>
        <w:t>Abel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50.</w:t>
      </w:r>
    </w:p>
    <w:p>
      <w:r>
        <w:rPr/>
      </w:r>
    </w:p>
    <w:p/>
    <w:p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lab_14_07.sql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dept50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exercise.</w:t>
      </w:r>
    </w:p>
    <w:p>
      <w:r>
        <w:rPr/>
        <w:t>You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determine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definitions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schema.</w:t>
      </w:r>
      <w:r>
        <w:rPr/>
        <w:t xml:space="preserve"> Create a report that retrieves view information, the view name and text, from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USER_VIEWS</w:t>
      </w:r>
      <w:r>
        <w:rPr>
          <w:rFonts w:ascii="Courier New" w:hAnsi="Courier New"/>
        </w:rPr>
        <w:t xml:space="preserve"> </w:t>
      </w:r>
      <w:r>
        <w:rPr/>
        <w:t>data dictionary view.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>
          <w:rFonts w:ascii="Courier New" w:hAnsi="Courier New"/>
        </w:rPr>
        <w:t>EMP_DETAILS_VIEW</w:t>
      </w:r>
      <w:r>
        <w:rPr>
          <w:rFonts w:ascii="Courier New" w:hAnsi="Courier New"/>
        </w:rPr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part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schema.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definition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(or</w:t>
      </w:r>
      <w:r>
        <w:rPr/>
        <w:t xml:space="preserve"> </w:t>
      </w:r>
      <w:r>
        <w:rPr/>
        <w:t>press</w:t>
      </w:r>
      <w:r>
        <w:rPr/>
        <w:t xml:space="preserve"> </w:t>
      </w:r>
      <w:r>
        <w:rPr/>
        <w:t>F5)</w:t>
      </w:r>
      <w:r>
        <w:rPr/>
        <w:t xml:space="preserve"> </w:t>
      </w:r>
      <w:r>
        <w:rPr/>
        <w:t>in</w:t>
      </w:r>
      <w:r>
        <w:rPr/>
        <w:t xml:space="preserve"> SQL Developer. If you use Execute Statement (or press F9) in SQL Developer, scr</w:t>
      </w:r>
      <w:r>
        <w:rPr/>
        <w:t>oll</w:t>
      </w:r>
      <w:r>
        <w:rPr/>
        <w:t xml:space="preserve"> horizontally in the result pane. If you use SQL*Plus, to see more contents of a </w:t>
      </w:r>
      <w:r>
        <w:rPr>
          <w:rFonts w:ascii="Courier New" w:hAnsi="Courier New"/>
        </w:rPr>
        <w:t>LONG</w:t>
      </w:r>
      <w:r>
        <w:rPr>
          <w:rFonts w:ascii="Courier New" w:hAnsi="Courier New"/>
        </w:rPr>
        <w:t xml:space="preserve"> </w:t>
      </w:r>
      <w:r>
        <w:rPr/>
        <w:t xml:space="preserve">column, use the </w:t>
      </w:r>
      <w:r>
        <w:rPr>
          <w:rFonts w:ascii="Courier New" w:hAnsi="Courier New"/>
        </w:rPr>
        <w:t>SET LONG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</w:rPr>
        <w:t xml:space="preserve"> </w:t>
      </w:r>
      <w:r>
        <w:rPr/>
        <w:t xml:space="preserve">command, where </w:t>
      </w:r>
      <w:r>
        <w:rPr>
          <w:i/>
        </w:rPr>
        <w:t xml:space="preserve">n </w:t>
      </w:r>
      <w:r>
        <w:rPr/>
        <w:t>is the value of the number of chara</w:t>
      </w:r>
      <w:r>
        <w:rPr/>
        <w:t>cters</w:t>
      </w:r>
      <w:r>
        <w:rPr/>
        <w:t xml:space="preserve"> of the </w:t>
      </w:r>
      <w:r>
        <w:rPr>
          <w:rFonts w:ascii="Courier New" w:hAnsi="Courier New"/>
        </w:rPr>
        <w:t>LONG</w:t>
      </w:r>
      <w:r>
        <w:rPr>
          <w:rFonts w:ascii="Courier New" w:hAnsi="Courier New"/>
        </w:rPr>
        <w:t xml:space="preserve"> </w:t>
      </w:r>
      <w:r>
        <w:rPr/>
        <w:t>column that you want to see.</w:t>
      </w:r>
    </w:p>
    <w:p>
      <w:r>
        <w:rPr/>
      </w:r>
    </w:p>
    <w:p/>
    <w:p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4-1: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Views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staff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hide</w:t>
      </w:r>
      <w:r>
        <w:rPr>
          <w:sz w:val="22"/>
        </w:rPr>
        <w:t xml:space="preserve"> </w:t>
      </w:r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Create a view called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based on the employee numbers, employee la</w:t>
      </w:r>
      <w:r>
        <w:rPr>
          <w:sz w:val="22"/>
        </w:rPr>
        <w:t>st</w:t>
      </w:r>
      <w:r>
        <w:rPr>
          <w:sz w:val="22"/>
        </w:rPr>
        <w:t xml:space="preserve"> names, and department numbers 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The heading for </w:t>
      </w:r>
      <w:r>
        <w:rPr>
          <w:sz w:val="22"/>
        </w:rPr>
        <w:t>the</w:t>
      </w:r>
      <w:r>
        <w:rPr>
          <w:sz w:val="22"/>
        </w:rPr>
        <w:t xml:space="preserve"> employee name should be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works.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/>
    <w:p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EMPLOYEES_VU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view,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employee names and department numbers.</w:t>
      </w:r>
    </w:p>
    <w:p>
      <w:r>
        <w:rPr/>
      </w:r>
    </w:p>
    <w:p/>
    <w:p>
      <w:r>
        <w:rPr/>
      </w:r>
      <w:r>
        <w:rPr>
          <w:sz w:val="22"/>
        </w:rPr>
        <w:t xml:space="preserve">Department 80 needs access to its employee data. Create a view named </w:t>
      </w:r>
      <w:r>
        <w:rPr>
          <w:rFonts w:ascii="Courier New" w:hAnsi="Courier New"/>
          <w:sz w:val="22"/>
        </w:rPr>
        <w:t>DEPT80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contains the employee numbers, employee last names, and department numbers for a</w:t>
      </w:r>
      <w:r>
        <w:rPr>
          <w:sz w:val="22"/>
        </w:rPr>
        <w:t>ll</w:t>
      </w:r>
      <w:r>
        <w:rPr>
          <w:sz w:val="22"/>
        </w:rPr>
        <w:t xml:space="preserve"> 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80.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requested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 xml:space="preserve">columns </w:t>
      </w:r>
      <w:r>
        <w:rPr>
          <w:rFonts w:ascii="Courier New" w:hAnsi="Courier New"/>
          <w:sz w:val="22"/>
        </w:rPr>
        <w:t>EMPNO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DEPTNO</w:t>
      </w:r>
      <w:r>
        <w:rPr>
          <w:sz w:val="22"/>
        </w:rPr>
        <w:t xml:space="preserve">. For security purposes, do not allow an employee to </w:t>
      </w:r>
      <w:r>
        <w:rPr>
          <w:sz w:val="22"/>
        </w:rPr>
        <w:t>be</w:t>
      </w:r>
      <w:r>
        <w:rPr>
          <w:sz w:val="22"/>
        </w:rPr>
        <w:t xml:space="preserve"> reassigned to another department through the view.</w:t>
      </w:r>
    </w:p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DEPT80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/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reassign</w:t>
      </w:r>
      <w:r>
        <w:rPr>
          <w:sz w:val="22"/>
        </w:rPr>
        <w:t xml:space="preserve"> </w:t>
      </w:r>
      <w:r>
        <w:rPr>
          <w:sz w:val="22"/>
        </w:rPr>
        <w:t>Abel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50.</w:t>
      </w:r>
    </w:p>
    <w:p>
      <w:r>
        <w:rPr/>
      </w:r>
    </w:p>
    <w:p>
      <w:r>
        <w:rPr/>
        <w:t>The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dept80</w:t>
      </w:r>
      <w:r>
        <w:rPr>
          <w:rFonts w:ascii="Courier New" w:hAnsi="Courier New"/>
        </w:rPr>
        <w:t xml:space="preserve"> </w:t>
      </w:r>
      <w:r>
        <w:rPr/>
        <w:t>view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OPTION</w:t>
      </w:r>
      <w:r>
        <w:rPr>
          <w:rFonts w:ascii="Courier New" w:hAnsi="Courier New"/>
        </w:rPr>
        <w:t xml:space="preserve"> </w:t>
      </w:r>
      <w:r>
        <w:rPr/>
        <w:t xml:space="preserve">constraint. This ensures that the </w:t>
      </w:r>
      <w:r>
        <w:rPr>
          <w:rFonts w:ascii="Courier New" w:hAnsi="Courier New"/>
        </w:rPr>
        <w:t>DEPTNO</w:t>
      </w:r>
      <w:r>
        <w:rPr>
          <w:rFonts w:ascii="Courier New" w:hAnsi="Courier New"/>
        </w:rPr>
        <w:t xml:space="preserve"> </w:t>
      </w:r>
      <w:r>
        <w:rPr/>
        <w:t>column in the view is protected from bei</w:t>
      </w:r>
      <w:r>
        <w:rPr/>
        <w:t>ng</w:t>
      </w:r>
      <w:r>
        <w:rPr/>
        <w:t xml:space="preserve"> </w:t>
      </w:r>
      <w:r>
        <w:rPr/>
        <w:t>changed.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lab_14_07.sql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dept50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exercise.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>termine</w:t>
      </w:r>
      <w:r>
        <w:rPr>
          <w:sz w:val="22"/>
        </w:rPr>
        <w:t xml:space="preserve"> the names and definitions of all the views in your schema. Create a report that retr</w:t>
      </w:r>
      <w:r>
        <w:rPr>
          <w:sz w:val="22"/>
        </w:rPr>
        <w:t>ieves</w:t>
      </w:r>
      <w:r>
        <w:rPr>
          <w:sz w:val="22"/>
        </w:rPr>
        <w:t xml:space="preserve"> view information, the view name and text, from the </w:t>
      </w:r>
      <w:r>
        <w:rPr>
          <w:rFonts w:ascii="Courier New" w:hAnsi="Courier New"/>
          <w:sz w:val="22"/>
        </w:rPr>
        <w:t>USER_VIEWS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 dictionary view.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EMP_DETAILS_VIEW</w:t>
      </w:r>
      <w:r>
        <w:rPr>
          <w:rFonts w:ascii="Courier New" w:hAnsi="Courier New"/>
        </w:rPr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part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schema.</w:t>
      </w:r>
    </w:p>
    <w:p>
      <w:r>
        <w:rPr/>
      </w:r>
      <w:r>
        <w:rPr/>
      </w:r>
      <w:r>
        <w:rPr>
          <w:b/>
        </w:rPr>
        <w:t xml:space="preserve">Note: </w:t>
      </w:r>
      <w:r>
        <w:rPr/>
        <w:t xml:space="preserve">You can see the complete definition of the view if you use Run Script (or press F5) </w:t>
      </w:r>
      <w:r>
        <w:rPr/>
        <w:t>in</w:t>
      </w:r>
      <w:r>
        <w:rPr/>
        <w:t xml:space="preserve"> SQL Developer. If you use Execute Statement (or press F9) in SQL Developer, scr</w:t>
      </w:r>
      <w:r>
        <w:rPr/>
        <w:t>oll</w:t>
      </w:r>
      <w:r>
        <w:rPr/>
        <w:t xml:space="preserve"> horizontally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pane.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contents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 xml:space="preserve">a </w:t>
      </w:r>
      <w:r>
        <w:rPr>
          <w:rFonts w:ascii="Courier New" w:hAnsi="Courier New"/>
        </w:rPr>
        <w:t>LONG</w:t>
      </w:r>
      <w:r>
        <w:rPr>
          <w:rFonts w:ascii="Courier New" w:hAnsi="Courier New"/>
        </w:rPr>
        <w:t xml:space="preserve"> </w:t>
      </w:r>
      <w:r>
        <w:rPr/>
        <w:t>column,</w:t>
      </w:r>
      <w:r>
        <w:rPr/>
        <w:t xml:space="preserve"> use the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</w:rPr>
        <w:t xml:space="preserve"> </w:t>
      </w:r>
      <w:r>
        <w:rPr/>
        <w:t xml:space="preserve">command, where </w:t>
      </w:r>
      <w:r>
        <w:rPr>
          <w:i/>
        </w:rPr>
        <w:t xml:space="preserve">n </w:t>
      </w:r>
      <w:r>
        <w:rPr/>
        <w:t xml:space="preserve">is the value of the number of characters of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LONG</w:t>
      </w:r>
      <w:r>
        <w:rPr>
          <w:rFonts w:ascii="Courier New" w:hAnsi="Courier New"/>
        </w:rPr>
        <w:t xml:space="preserve"> </w:t>
      </w:r>
      <w:r>
        <w:rPr/>
        <w:t>column that you want to see.</w:t>
      </w:r>
    </w:p>
    <w:p/>
    <w:p>
      <w:r>
        <w:rPr/>
      </w:r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