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Practices for Lesson 17: Manipulating Data by Using Subqueries</w:t>
      </w:r>
    </w:p>
    <w:p/>
    <w:p>
      <w:r>
        <w:rPr/>
      </w:r>
      <w:r>
        <w:rPr/>
      </w:r>
      <w:r>
        <w:rPr>
          <w:b w:val="0"/>
        </w:rPr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Lesson</w:t>
      </w:r>
      <w:r>
        <w:rPr/>
        <w:t xml:space="preserve"> </w:t>
      </w:r>
      <w:r>
        <w:rPr/>
        <w:t>17:</w:t>
      </w:r>
      <w:r>
        <w:rPr/>
        <w:t xml:space="preserve"> </w:t>
      </w:r>
      <w:r>
        <w:rPr/>
        <w:t>Overview</w:t>
      </w:r>
    </w:p>
    <w:p>
      <w:r>
        <w:rPr/>
      </w:r>
    </w:p>
    <w:p/>
    <w:p>
      <w:r>
        <w:rPr/>
        <w:t>Overview</w:t>
      </w:r>
    </w:p>
    <w:p>
      <w:r>
        <w:rPr/>
        <w:t>This</w:t>
      </w:r>
      <w:r>
        <w:rPr/>
        <w:t xml:space="preserve"> </w:t>
      </w:r>
      <w:r>
        <w:rPr/>
        <w:t>practice</w:t>
      </w:r>
      <w:r>
        <w:rPr/>
        <w:t xml:space="preserve"> </w:t>
      </w:r>
      <w:r>
        <w:rPr/>
        <w:t>covers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following</w:t>
      </w:r>
      <w:r>
        <w:rPr/>
        <w:t xml:space="preserve"> </w:t>
      </w:r>
      <w:r>
        <w:rPr/>
        <w:t>topics:</w:t>
      </w:r>
    </w:p>
    <w:p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subqueries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manipulate</w:t>
      </w:r>
      <w:r>
        <w:rPr>
          <w:sz w:val="22"/>
        </w:rPr>
        <w:t xml:space="preserve"> </w:t>
      </w:r>
      <w:r>
        <w:rPr>
          <w:sz w:val="22"/>
        </w:rPr>
        <w:t>data</w:t>
      </w:r>
    </w:p>
    <w:p>
      <w:r>
        <w:rPr>
          <w:sz w:val="22"/>
        </w:rPr>
        <w:t>Inserting</w:t>
      </w:r>
      <w:r>
        <w:rPr>
          <w:sz w:val="22"/>
        </w:rPr>
        <w:t xml:space="preserve"> </w:t>
      </w:r>
      <w:r>
        <w:rPr>
          <w:sz w:val="22"/>
        </w:rPr>
        <w:t>values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subquery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target</w:t>
      </w:r>
    </w:p>
    <w:p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WITH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CHECK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OPTION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keyword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DML</w:t>
      </w:r>
      <w:r>
        <w:rPr>
          <w:sz w:val="22"/>
        </w:rPr>
        <w:t xml:space="preserve"> </w:t>
      </w:r>
      <w:r>
        <w:rPr>
          <w:sz w:val="22"/>
        </w:rPr>
        <w:t>statements</w:t>
      </w:r>
    </w:p>
    <w:p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correlated</w:t>
      </w:r>
      <w:r>
        <w:rPr>
          <w:sz w:val="22"/>
        </w:rPr>
        <w:t xml:space="preserve"> </w:t>
      </w:r>
      <w:r>
        <w:rPr>
          <w:sz w:val="22"/>
        </w:rPr>
        <w:t>subqueries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update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delete</w:t>
      </w:r>
      <w:r>
        <w:rPr>
          <w:sz w:val="22"/>
        </w:rPr>
        <w:t xml:space="preserve"> </w:t>
      </w:r>
      <w:r>
        <w:rPr>
          <w:sz w:val="22"/>
        </w:rPr>
        <w:t>rows</w:t>
      </w:r>
    </w:p>
    <w:p/>
    <w:p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17-1:</w:t>
      </w:r>
      <w:r>
        <w:rPr/>
        <w:t xml:space="preserve"> </w:t>
      </w:r>
      <w:r>
        <w:rPr/>
        <w:t>Manipulating</w:t>
      </w:r>
      <w:r>
        <w:rPr/>
        <w:t xml:space="preserve"> </w:t>
      </w:r>
      <w:r>
        <w:rPr/>
        <w:t>Data</w:t>
      </w:r>
      <w:r>
        <w:rPr/>
        <w:t xml:space="preserve"> </w:t>
      </w:r>
      <w:r>
        <w:rPr/>
        <w:t>by</w:t>
      </w:r>
      <w:r>
        <w:rPr/>
        <w:t xml:space="preserve"> </w:t>
      </w:r>
      <w:r>
        <w:rPr/>
        <w:t>Using</w:t>
      </w:r>
      <w:r>
        <w:rPr/>
        <w:t xml:space="preserve"> </w:t>
      </w:r>
      <w:r>
        <w:rPr/>
        <w:t>Subqueries</w:t>
      </w:r>
    </w:p>
    <w:p>
      <w:r>
        <w:rPr/>
      </w:r>
    </w:p>
    <w:p/>
    <w:p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practice,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test</w:t>
      </w:r>
      <w:r>
        <w:rPr/>
        <w:t xml:space="preserve"> </w:t>
      </w:r>
      <w:r>
        <w:rPr/>
        <w:t>your</w:t>
      </w:r>
      <w:r>
        <w:rPr/>
        <w:t xml:space="preserve"> </w:t>
      </w:r>
      <w:r>
        <w:rPr/>
        <w:t>knowledge about</w:t>
      </w:r>
      <w:r>
        <w:rPr/>
        <w:t xml:space="preserve"> </w:t>
      </w:r>
      <w:r>
        <w:rPr/>
        <w:t>using</w:t>
      </w:r>
      <w:r>
        <w:rPr/>
        <w:t xml:space="preserve"> </w:t>
      </w:r>
      <w:r>
        <w:rPr/>
        <w:t>subqueries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manipulate</w:t>
      </w:r>
      <w:r>
        <w:rPr/>
        <w:t xml:space="preserve"> </w:t>
      </w:r>
      <w:r>
        <w:rPr/>
        <w:t>data,</w:t>
      </w:r>
      <w:r>
        <w:rPr/>
        <w:t xml:space="preserve"> </w:t>
      </w:r>
      <w:r>
        <w:rPr/>
        <w:t xml:space="preserve">the </w:t>
      </w:r>
      <w:r>
        <w:rPr>
          <w:rFonts w:ascii="Courier New" w:hAnsi="Courier New"/>
        </w:rPr>
        <w:t>WITH</w:t>
      </w:r>
      <w:r>
        <w:rPr>
          <w:rFonts w:ascii="Courier New" w:hAnsi="Courier New"/>
        </w:rPr>
        <w:t xml:space="preserve"> CHECK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OPTION</w:t>
      </w:r>
      <w:r>
        <w:rPr>
          <w:rFonts w:ascii="Courier New" w:hAnsi="Courier New"/>
        </w:rPr>
        <w:t xml:space="preserve"> </w:t>
      </w:r>
      <w:r>
        <w:rPr/>
        <w:t>keyword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DML</w:t>
      </w:r>
      <w:r>
        <w:rPr/>
        <w:t xml:space="preserve"> </w:t>
      </w:r>
      <w:r>
        <w:rPr/>
        <w:t>statements,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correlated</w:t>
      </w:r>
      <w:r>
        <w:rPr/>
        <w:t xml:space="preserve"> </w:t>
      </w:r>
      <w:r>
        <w:rPr/>
        <w:t>subqueries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update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dele</w:t>
      </w:r>
      <w:r>
        <w:rPr/>
        <w:t>te</w:t>
      </w:r>
      <w:r>
        <w:rPr/>
        <w:t xml:space="preserve"> </w:t>
      </w:r>
      <w:r>
        <w:rPr/>
        <w:t>rows.</w:t>
      </w:r>
    </w:p>
    <w:p/>
    <w:p>
      <w:r>
        <w:rPr/>
        <w:t>Tasks</w:t>
      </w:r>
    </w:p>
    <w:p>
      <w:r>
        <w:rPr>
          <w:sz w:val="22"/>
        </w:rPr>
        <w:t>Which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following</w:t>
      </w:r>
      <w:r>
        <w:rPr>
          <w:sz w:val="22"/>
        </w:rPr>
        <w:t xml:space="preserve"> </w:t>
      </w:r>
      <w:r>
        <w:rPr>
          <w:sz w:val="22"/>
        </w:rPr>
        <w:t>statements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true?</w:t>
      </w:r>
    </w:p>
    <w:p>
      <w:r>
        <w:rPr>
          <w:sz w:val="22"/>
        </w:rPr>
        <w:t>Subqueries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used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retrieve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sz w:val="22"/>
        </w:rPr>
        <w:t>inline</w:t>
      </w:r>
      <w:r>
        <w:rPr>
          <w:sz w:val="22"/>
        </w:rPr>
        <w:t xml:space="preserve"> </w:t>
      </w:r>
      <w:r>
        <w:rPr>
          <w:sz w:val="22"/>
        </w:rPr>
        <w:t>view.</w:t>
      </w:r>
    </w:p>
    <w:p>
      <w:r>
        <w:rPr>
          <w:sz w:val="22"/>
        </w:rPr>
        <w:t>Subqueries</w:t>
      </w:r>
      <w:r>
        <w:rPr>
          <w:sz w:val="22"/>
        </w:rPr>
        <w:t xml:space="preserve"> </w:t>
      </w:r>
      <w:r>
        <w:rPr>
          <w:sz w:val="22"/>
        </w:rPr>
        <w:t>cannot</w:t>
      </w:r>
      <w:r>
        <w:rPr>
          <w:sz w:val="22"/>
        </w:rPr>
        <w:t xml:space="preserve"> </w:t>
      </w:r>
      <w:r>
        <w:rPr>
          <w:sz w:val="22"/>
        </w:rPr>
        <w:t>be</w:t>
      </w:r>
      <w:r>
        <w:rPr>
          <w:sz w:val="22"/>
        </w:rPr>
        <w:t xml:space="preserve"> </w:t>
      </w:r>
      <w:r>
        <w:rPr>
          <w:sz w:val="22"/>
        </w:rPr>
        <w:t>used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copy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one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another.</w:t>
      </w:r>
    </w:p>
    <w:p>
      <w:r>
        <w:rPr>
          <w:sz w:val="22"/>
        </w:rPr>
        <w:t>Subqueries</w:t>
      </w:r>
      <w:r>
        <w:rPr>
          <w:sz w:val="22"/>
        </w:rPr>
        <w:t xml:space="preserve"> </w:t>
      </w:r>
      <w:r>
        <w:rPr>
          <w:sz w:val="22"/>
        </w:rPr>
        <w:t>update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one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based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values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another</w:t>
      </w:r>
      <w:r>
        <w:rPr>
          <w:sz w:val="22"/>
        </w:rPr>
        <w:t xml:space="preserve"> </w:t>
      </w:r>
      <w:r>
        <w:rPr>
          <w:sz w:val="22"/>
        </w:rPr>
        <w:t>table.</w:t>
      </w:r>
    </w:p>
    <w:p>
      <w:r>
        <w:rPr>
          <w:sz w:val="22"/>
        </w:rPr>
        <w:t>Subqueries</w:t>
      </w:r>
      <w:r>
        <w:rPr>
          <w:sz w:val="22"/>
        </w:rPr>
        <w:t xml:space="preserve"> </w:t>
      </w:r>
      <w:r>
        <w:rPr>
          <w:sz w:val="22"/>
        </w:rPr>
        <w:t>delete</w:t>
      </w:r>
      <w:r>
        <w:rPr>
          <w:sz w:val="22"/>
        </w:rPr>
        <w:t xml:space="preserve"> </w:t>
      </w:r>
      <w:r>
        <w:rPr>
          <w:sz w:val="22"/>
        </w:rPr>
        <w:t>rows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one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based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rows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another</w:t>
      </w:r>
      <w:r>
        <w:rPr>
          <w:sz w:val="22"/>
        </w:rPr>
        <w:t xml:space="preserve"> </w:t>
      </w:r>
      <w:r>
        <w:rPr>
          <w:sz w:val="22"/>
        </w:rPr>
        <w:t>table.</w:t>
      </w:r>
    </w:p>
    <w:p/>
    <w:p>
      <w:r>
        <w:rPr/>
      </w:r>
      <w:r>
        <w:rPr>
          <w:sz w:val="22"/>
        </w:rPr>
        <w:t>Fill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blanks:</w:t>
      </w:r>
    </w:p>
    <w:p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can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subquery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place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  <w:u w:val="single"/>
        </w:rPr>
        <w:tab/>
      </w:r>
      <w:r>
        <w:rPr>
          <w:sz w:val="22"/>
        </w:rPr>
        <w:t>clause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the</w:t>
      </w:r>
    </w:p>
    <w:p>
      <w:r>
        <w:rPr>
          <w:rFonts w:ascii="Courier New" w:hAnsi="Courier New"/>
        </w:rPr>
        <w:t>INSERT</w:t>
      </w:r>
      <w:r>
        <w:rPr>
          <w:rFonts w:ascii="Courier New" w:hAnsi="Courier New"/>
        </w:rPr>
        <w:t xml:space="preserve"> </w:t>
      </w:r>
      <w:r>
        <w:rPr/>
        <w:t>statement.</w:t>
      </w:r>
    </w:p>
    <w:p>
      <w:r>
        <w:rPr/>
        <w:t>Options:</w:t>
      </w:r>
    </w:p>
    <w:p>
      <w:r>
        <w:rPr/>
        <w:t>FROM</w:t>
      </w:r>
    </w:p>
    <w:p>
      <w:r>
        <w:rPr/>
        <w:t>INTO</w:t>
      </w:r>
    </w:p>
    <w:p>
      <w:r>
        <w:rPr/>
        <w:t>FOR</w:t>
      </w:r>
      <w:r>
        <w:rPr/>
        <w:t xml:space="preserve"> </w:t>
      </w:r>
      <w:r>
        <w:rPr/>
        <w:t>UPDATE</w:t>
      </w:r>
    </w:p>
    <w:p>
      <w:r>
        <w:rPr/>
        <w:t>VALUES</w:t>
      </w:r>
    </w:p>
    <w:p/>
    <w:p>
      <w:r>
        <w:rPr/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WITH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CHECK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OPTION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keyword</w:t>
      </w:r>
      <w:r>
        <w:rPr>
          <w:sz w:val="22"/>
        </w:rPr>
        <w:t xml:space="preserve"> </w:t>
      </w:r>
      <w:r>
        <w:rPr>
          <w:sz w:val="22"/>
        </w:rPr>
        <w:t>prohibits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changing</w:t>
      </w:r>
      <w:r>
        <w:rPr>
          <w:sz w:val="22"/>
        </w:rPr>
        <w:t xml:space="preserve"> </w:t>
      </w:r>
      <w:r>
        <w:rPr>
          <w:sz w:val="22"/>
        </w:rPr>
        <w:t>rows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not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subquery.</w:t>
      </w:r>
    </w:p>
    <w:p>
      <w:r>
        <w:rPr/>
        <w:t>TRUE</w:t>
      </w:r>
    </w:p>
    <w:p>
      <w:r>
        <w:rPr>
          <w:rFonts w:ascii="Arial" w:hAnsi="Arial"/>
        </w:rPr>
        <w:t>FALSE</w:t>
      </w:r>
    </w:p>
    <w:p/>
    <w:p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SELECT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list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subquery</w:t>
      </w:r>
      <w:r>
        <w:rPr>
          <w:sz w:val="22"/>
        </w:rPr>
        <w:t xml:space="preserve"> </w:t>
      </w:r>
      <w:r>
        <w:rPr>
          <w:sz w:val="22"/>
        </w:rPr>
        <w:t>must</w:t>
      </w:r>
      <w:r>
        <w:rPr>
          <w:sz w:val="22"/>
        </w:rPr>
        <w:t xml:space="preserve"> </w:t>
      </w:r>
      <w:r>
        <w:rPr>
          <w:sz w:val="22"/>
        </w:rPr>
        <w:t>have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same</w:t>
      </w:r>
      <w:r>
        <w:rPr>
          <w:sz w:val="22"/>
        </w:rPr>
        <w:t xml:space="preserve"> </w:t>
      </w:r>
      <w:r>
        <w:rPr>
          <w:sz w:val="22"/>
        </w:rPr>
        <w:t>number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columns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column</w:t>
      </w:r>
      <w:r>
        <w:rPr>
          <w:sz w:val="22"/>
        </w:rPr>
        <w:t xml:space="preserve"> </w:t>
      </w:r>
      <w:r>
        <w:rPr>
          <w:sz w:val="22"/>
        </w:rPr>
        <w:t>list</w:t>
      </w:r>
      <w:r>
        <w:rPr>
          <w:sz w:val="22"/>
        </w:rPr>
        <w:t xml:space="preserve"> of the </w:t>
      </w:r>
      <w:r>
        <w:rPr>
          <w:rFonts w:ascii="Courier New" w:hAnsi="Courier New"/>
          <w:sz w:val="22"/>
        </w:rPr>
        <w:t>VALUES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clause.</w:t>
      </w:r>
    </w:p>
    <w:p>
      <w:r>
        <w:rPr/>
        <w:t>TRUE</w:t>
      </w:r>
    </w:p>
    <w:p>
      <w:r>
        <w:rPr>
          <w:rFonts w:ascii="Arial" w:hAnsi="Arial"/>
        </w:rPr>
        <w:t>FALSE</w:t>
      </w:r>
    </w:p>
    <w:p/>
    <w:p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can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correlated</w:t>
      </w:r>
      <w:r>
        <w:rPr>
          <w:sz w:val="22"/>
        </w:rPr>
        <w:t xml:space="preserve"> </w:t>
      </w:r>
      <w:r>
        <w:rPr>
          <w:sz w:val="22"/>
        </w:rPr>
        <w:t>subquery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delete</w:t>
      </w:r>
      <w:r>
        <w:rPr>
          <w:sz w:val="22"/>
        </w:rPr>
        <w:t xml:space="preserve"> </w:t>
      </w:r>
      <w:r>
        <w:rPr>
          <w:sz w:val="22"/>
        </w:rPr>
        <w:t>only</w:t>
      </w:r>
      <w:r>
        <w:rPr>
          <w:sz w:val="22"/>
        </w:rPr>
        <w:t xml:space="preserve"> </w:t>
      </w:r>
      <w:r>
        <w:rPr>
          <w:sz w:val="22"/>
        </w:rPr>
        <w:t>those</w:t>
      </w:r>
      <w:r>
        <w:rPr>
          <w:sz w:val="22"/>
        </w:rPr>
        <w:t xml:space="preserve"> </w:t>
      </w:r>
      <w:r>
        <w:rPr>
          <w:sz w:val="22"/>
        </w:rPr>
        <w:t>rows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also</w:t>
      </w:r>
      <w:r>
        <w:rPr>
          <w:sz w:val="22"/>
        </w:rPr>
        <w:t xml:space="preserve"> </w:t>
      </w:r>
      <w:r>
        <w:rPr>
          <w:sz w:val="22"/>
        </w:rPr>
        <w:t>exist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another</w:t>
      </w:r>
      <w:r>
        <w:rPr>
          <w:sz w:val="22"/>
        </w:rPr>
        <w:t xml:space="preserve"> </w:t>
      </w:r>
      <w:r>
        <w:rPr>
          <w:sz w:val="22"/>
        </w:rPr>
        <w:t>table.</w:t>
      </w:r>
    </w:p>
    <w:p>
      <w:r>
        <w:rPr/>
        <w:t>TRUE</w:t>
      </w:r>
    </w:p>
    <w:p>
      <w:r>
        <w:rPr>
          <w:rFonts w:ascii="Arial" w:hAnsi="Arial"/>
        </w:rPr>
        <w:t>FALSE</w:t>
      </w:r>
    </w:p>
    <w:p/>
    <w:p>
      <w:r>
        <w:rPr/>
      </w:r>
      <w:r>
        <w:rPr/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understand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concepts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WITH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CHECK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OPTION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correlated</w:t>
      </w:r>
      <w:r>
        <w:rPr>
          <w:sz w:val="22"/>
        </w:rPr>
        <w:t xml:space="preserve"> </w:t>
      </w:r>
      <w:r>
        <w:rPr>
          <w:sz w:val="22"/>
        </w:rPr>
        <w:t>subqueries,</w:t>
      </w:r>
      <w:r>
        <w:rPr>
          <w:sz w:val="22"/>
        </w:rPr>
        <w:t xml:space="preserve"> </w:t>
      </w:r>
      <w:r>
        <w:rPr>
          <w:sz w:val="22"/>
        </w:rPr>
        <w:t>run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demo files for this practice.</w:t>
      </w:r>
    </w:p>
    <w:p/>
    <w:p>
      <w:r>
        <w:rPr>
          <w:b w:val="0"/>
        </w:rPr>
      </w:r>
      <w:r>
        <w:rPr/>
        <w:t>Solution</w:t>
      </w:r>
      <w:r>
        <w:rPr/>
        <w:t xml:space="preserve"> </w:t>
      </w:r>
      <w:r>
        <w:rPr/>
        <w:t>7-1:</w:t>
      </w:r>
      <w:r>
        <w:rPr/>
        <w:t xml:space="preserve"> </w:t>
      </w:r>
      <w:r>
        <w:rPr/>
        <w:t>Manipulating</w:t>
      </w:r>
      <w:r>
        <w:rPr/>
        <w:t xml:space="preserve"> </w:t>
      </w:r>
      <w:r>
        <w:rPr/>
        <w:t>Data</w:t>
      </w:r>
      <w:r>
        <w:rPr/>
        <w:t xml:space="preserve"> </w:t>
      </w:r>
      <w:r>
        <w:rPr/>
        <w:t>by</w:t>
      </w:r>
      <w:r>
        <w:rPr/>
        <w:t xml:space="preserve"> </w:t>
      </w:r>
      <w:r>
        <w:rPr/>
        <w:t>Using</w:t>
      </w:r>
      <w:r>
        <w:rPr/>
        <w:t xml:space="preserve"> </w:t>
      </w:r>
      <w:r>
        <w:rPr/>
        <w:t>Subqueries</w:t>
      </w:r>
    </w:p>
    <w:p>
      <w:r>
        <w:rPr/>
      </w:r>
    </w:p>
    <w:p>
      <w:r>
        <w:rPr>
          <w:sz w:val="22"/>
        </w:rPr>
        <w:t>Which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following</w:t>
      </w:r>
      <w:r>
        <w:rPr>
          <w:sz w:val="22"/>
        </w:rPr>
        <w:t xml:space="preserve"> </w:t>
      </w:r>
      <w:r>
        <w:rPr>
          <w:sz w:val="22"/>
        </w:rPr>
        <w:t>statements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true?</w:t>
      </w:r>
    </w:p>
    <w:p>
      <w:r>
        <w:rPr>
          <w:sz w:val="22"/>
        </w:rPr>
        <w:t>Subqueries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used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retrieve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sz w:val="22"/>
        </w:rPr>
        <w:t>inline</w:t>
      </w:r>
      <w:r>
        <w:rPr>
          <w:sz w:val="22"/>
        </w:rPr>
        <w:t xml:space="preserve"> </w:t>
      </w:r>
      <w:r>
        <w:rPr>
          <w:sz w:val="22"/>
        </w:rPr>
        <w:t>view.</w:t>
      </w:r>
    </w:p>
    <w:p>
      <w:r>
        <w:rPr>
          <w:sz w:val="22"/>
        </w:rPr>
        <w:t>Subqueries</w:t>
      </w:r>
      <w:r>
        <w:rPr>
          <w:sz w:val="22"/>
        </w:rPr>
        <w:t xml:space="preserve"> </w:t>
      </w:r>
      <w:r>
        <w:rPr>
          <w:sz w:val="22"/>
        </w:rPr>
        <w:t>cannot</w:t>
      </w:r>
      <w:r>
        <w:rPr>
          <w:sz w:val="22"/>
        </w:rPr>
        <w:t xml:space="preserve"> </w:t>
      </w:r>
      <w:r>
        <w:rPr>
          <w:sz w:val="22"/>
        </w:rPr>
        <w:t>be</w:t>
      </w:r>
      <w:r>
        <w:rPr>
          <w:sz w:val="22"/>
        </w:rPr>
        <w:t xml:space="preserve"> </w:t>
      </w:r>
      <w:r>
        <w:rPr>
          <w:sz w:val="22"/>
        </w:rPr>
        <w:t>used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copy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one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another.</w:t>
      </w:r>
    </w:p>
    <w:p>
      <w:r>
        <w:rPr>
          <w:sz w:val="22"/>
        </w:rPr>
        <w:t>Subqueries</w:t>
      </w:r>
      <w:r>
        <w:rPr>
          <w:sz w:val="22"/>
        </w:rPr>
        <w:t xml:space="preserve"> </w:t>
      </w:r>
      <w:r>
        <w:rPr>
          <w:sz w:val="22"/>
        </w:rPr>
        <w:t>update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one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based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values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another</w:t>
      </w:r>
      <w:r>
        <w:rPr>
          <w:sz w:val="22"/>
        </w:rPr>
        <w:t xml:space="preserve"> </w:t>
      </w:r>
      <w:r>
        <w:rPr>
          <w:sz w:val="22"/>
        </w:rPr>
        <w:t>table.</w:t>
      </w:r>
    </w:p>
    <w:p>
      <w:r>
        <w:rPr>
          <w:sz w:val="22"/>
        </w:rPr>
        <w:t>Subqueries</w:t>
      </w:r>
      <w:r>
        <w:rPr>
          <w:sz w:val="22"/>
        </w:rPr>
        <w:t xml:space="preserve"> </w:t>
      </w:r>
      <w:r>
        <w:rPr>
          <w:sz w:val="22"/>
        </w:rPr>
        <w:t>delete</w:t>
      </w:r>
      <w:r>
        <w:rPr>
          <w:sz w:val="22"/>
        </w:rPr>
        <w:t xml:space="preserve"> </w:t>
      </w:r>
      <w:r>
        <w:rPr>
          <w:sz w:val="22"/>
        </w:rPr>
        <w:t>rows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one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based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rows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another</w:t>
      </w:r>
      <w:r>
        <w:rPr>
          <w:sz w:val="22"/>
        </w:rPr>
        <w:t xml:space="preserve"> </w:t>
      </w:r>
      <w:r>
        <w:rPr>
          <w:sz w:val="22"/>
        </w:rPr>
        <w:t>table.</w:t>
      </w:r>
    </w:p>
    <w:p/>
    <w:p>
      <w:r>
        <w:rPr>
          <w:b/>
          <w:sz w:val="22"/>
        </w:rPr>
        <w:t>Answer:</w:t>
      </w:r>
      <w:r>
        <w:rPr>
          <w:b/>
          <w:sz w:val="22"/>
        </w:rPr>
        <w:t xml:space="preserve"> </w:t>
      </w:r>
      <w:r>
        <w:rPr>
          <w:sz w:val="22"/>
        </w:rPr>
        <w:t>a,</w:t>
      </w:r>
      <w:r>
        <w:rPr>
          <w:sz w:val="22"/>
        </w:rPr>
        <w:t xml:space="preserve"> </w:t>
      </w:r>
      <w:r>
        <w:rPr>
          <w:sz w:val="22"/>
        </w:rPr>
        <w:t>c,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d</w:t>
      </w:r>
    </w:p>
    <w:p/>
    <w:p>
      <w:r>
        <w:rPr>
          <w:sz w:val="22"/>
        </w:rPr>
        <w:t>Fill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blanks:</w:t>
      </w:r>
    </w:p>
    <w:p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can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subquery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place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  <w:u w:val="single"/>
        </w:rPr>
        <w:tab/>
      </w:r>
      <w:r>
        <w:rPr>
          <w:sz w:val="22"/>
        </w:rPr>
        <w:t>clause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the</w:t>
      </w:r>
    </w:p>
    <w:p>
      <w:r>
        <w:rPr>
          <w:rFonts w:ascii="Courier New" w:hAnsi="Courier New"/>
        </w:rPr>
        <w:t>INSERT</w:t>
      </w:r>
      <w:r>
        <w:rPr>
          <w:rFonts w:ascii="Courier New" w:hAnsi="Courier New"/>
        </w:rPr>
        <w:t xml:space="preserve"> </w:t>
      </w:r>
      <w:r>
        <w:rPr/>
        <w:t>statement.</w:t>
      </w:r>
    </w:p>
    <w:p>
      <w:r>
        <w:rPr/>
        <w:t>Options:</w:t>
      </w:r>
    </w:p>
    <w:p>
      <w:r>
        <w:rPr/>
        <w:t>FROM</w:t>
      </w:r>
    </w:p>
    <w:p>
      <w:r>
        <w:rPr/>
      </w:r>
      <w:r>
        <w:rPr/>
        <w:t>INTO</w:t>
      </w:r>
    </w:p>
    <w:p>
      <w:r>
        <w:rPr/>
        <w:t>FOR</w:t>
      </w:r>
      <w:r>
        <w:rPr/>
        <w:t xml:space="preserve"> </w:t>
      </w:r>
      <w:r>
        <w:rPr/>
        <w:t>UPDATE</w:t>
      </w:r>
    </w:p>
    <w:p>
      <w:r>
        <w:rPr/>
        <w:t>VALUES</w:t>
      </w:r>
    </w:p>
    <w:p/>
    <w:p>
      <w:r>
        <w:rPr/>
        <w:t>Answer:</w:t>
      </w:r>
      <w:r>
        <w:rPr/>
        <w:t xml:space="preserve"> </w:t>
      </w:r>
      <w:r>
        <w:rPr>
          <w:b w:val="0"/>
        </w:rPr>
        <w:t>2</w:t>
      </w:r>
    </w:p>
    <w:p/>
    <w:p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WITH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CHECK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OPTION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keyword</w:t>
      </w:r>
      <w:r>
        <w:rPr>
          <w:sz w:val="22"/>
        </w:rPr>
        <w:t xml:space="preserve"> </w:t>
      </w:r>
      <w:r>
        <w:rPr>
          <w:sz w:val="22"/>
        </w:rPr>
        <w:t>prohibits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changing</w:t>
      </w:r>
      <w:r>
        <w:rPr>
          <w:sz w:val="22"/>
        </w:rPr>
        <w:t xml:space="preserve"> </w:t>
      </w:r>
      <w:r>
        <w:rPr>
          <w:sz w:val="22"/>
        </w:rPr>
        <w:t>rows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not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subquery.</w:t>
      </w:r>
    </w:p>
    <w:p>
      <w:r>
        <w:rPr/>
      </w:r>
      <w:r>
        <w:rPr/>
        <w:t>TRUE</w:t>
      </w:r>
    </w:p>
    <w:p>
      <w:r>
        <w:rPr>
          <w:rFonts w:ascii="Arial" w:hAnsi="Arial"/>
        </w:rPr>
        <w:t>FALSE</w:t>
      </w:r>
    </w:p>
    <w:p/>
    <w:p>
      <w:r>
        <w:rPr/>
        <w:t>Answer:</w:t>
      </w:r>
      <w:r>
        <w:rPr/>
        <w:t xml:space="preserve"> </w:t>
      </w:r>
      <w:r>
        <w:rPr>
          <w:b w:val="0"/>
        </w:rPr>
        <w:t>a</w:t>
      </w:r>
    </w:p>
    <w:p/>
    <w:p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SELECT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list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subquery</w:t>
      </w:r>
      <w:r>
        <w:rPr>
          <w:sz w:val="22"/>
        </w:rPr>
        <w:t xml:space="preserve"> </w:t>
      </w:r>
      <w:r>
        <w:rPr>
          <w:sz w:val="22"/>
        </w:rPr>
        <w:t>must</w:t>
      </w:r>
      <w:r>
        <w:rPr>
          <w:sz w:val="22"/>
        </w:rPr>
        <w:t xml:space="preserve"> </w:t>
      </w:r>
      <w:r>
        <w:rPr>
          <w:sz w:val="22"/>
        </w:rPr>
        <w:t>have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same</w:t>
      </w:r>
      <w:r>
        <w:rPr>
          <w:sz w:val="22"/>
        </w:rPr>
        <w:t xml:space="preserve"> </w:t>
      </w:r>
      <w:r>
        <w:rPr>
          <w:sz w:val="22"/>
        </w:rPr>
        <w:t>number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columns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column</w:t>
      </w:r>
      <w:r>
        <w:rPr>
          <w:sz w:val="22"/>
        </w:rPr>
        <w:t xml:space="preserve"> </w:t>
      </w:r>
      <w:r>
        <w:rPr>
          <w:sz w:val="22"/>
        </w:rPr>
        <w:t>list</w:t>
      </w:r>
      <w:r>
        <w:rPr>
          <w:sz w:val="22"/>
        </w:rPr>
        <w:t xml:space="preserve"> of the </w:t>
      </w:r>
      <w:r>
        <w:rPr>
          <w:rFonts w:ascii="Courier New" w:hAnsi="Courier New"/>
          <w:sz w:val="22"/>
        </w:rPr>
        <w:t>VALUES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clause.</w:t>
      </w:r>
    </w:p>
    <w:p>
      <w:r>
        <w:rPr/>
        <w:t>TRUE</w:t>
      </w:r>
    </w:p>
    <w:p>
      <w:r>
        <w:rPr>
          <w:rFonts w:ascii="Arial" w:hAnsi="Arial"/>
        </w:rPr>
        <w:t>FALSE</w:t>
      </w:r>
    </w:p>
    <w:p/>
    <w:p>
      <w:r>
        <w:rPr/>
        <w:t>Answer:</w:t>
      </w:r>
      <w:r>
        <w:rPr/>
        <w:t xml:space="preserve"> </w:t>
      </w:r>
      <w:r>
        <w:rPr>
          <w:b w:val="0"/>
        </w:rPr>
        <w:t>a</w:t>
      </w:r>
    </w:p>
    <w:p/>
    <w:p>
      <w:r>
        <w:rPr/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can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correlated</w:t>
      </w:r>
      <w:r>
        <w:rPr>
          <w:sz w:val="22"/>
        </w:rPr>
        <w:t xml:space="preserve"> </w:t>
      </w:r>
      <w:r>
        <w:rPr>
          <w:sz w:val="22"/>
        </w:rPr>
        <w:t>subquery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delete</w:t>
      </w:r>
      <w:r>
        <w:rPr>
          <w:sz w:val="22"/>
        </w:rPr>
        <w:t xml:space="preserve"> </w:t>
      </w:r>
      <w:r>
        <w:rPr>
          <w:sz w:val="22"/>
        </w:rPr>
        <w:t>only</w:t>
      </w:r>
      <w:r>
        <w:rPr>
          <w:sz w:val="22"/>
        </w:rPr>
        <w:t xml:space="preserve"> </w:t>
      </w:r>
      <w:r>
        <w:rPr>
          <w:sz w:val="22"/>
        </w:rPr>
        <w:t>those</w:t>
      </w:r>
      <w:r>
        <w:rPr>
          <w:sz w:val="22"/>
        </w:rPr>
        <w:t xml:space="preserve"> </w:t>
      </w:r>
      <w:r>
        <w:rPr>
          <w:sz w:val="22"/>
        </w:rPr>
        <w:t>rows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also</w:t>
      </w:r>
      <w:r>
        <w:rPr>
          <w:sz w:val="22"/>
        </w:rPr>
        <w:t xml:space="preserve"> </w:t>
      </w:r>
      <w:r>
        <w:rPr>
          <w:sz w:val="22"/>
        </w:rPr>
        <w:t>exist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another</w:t>
      </w:r>
      <w:r>
        <w:rPr>
          <w:sz w:val="22"/>
        </w:rPr>
        <w:t xml:space="preserve"> </w:t>
      </w:r>
      <w:r>
        <w:rPr>
          <w:sz w:val="22"/>
        </w:rPr>
        <w:t>table.</w:t>
      </w:r>
    </w:p>
    <w:p>
      <w:r>
        <w:rPr/>
        <w:t>TRUE</w:t>
      </w:r>
    </w:p>
    <w:p>
      <w:r>
        <w:rPr>
          <w:rFonts w:ascii="Arial" w:hAnsi="Arial"/>
        </w:rPr>
        <w:t>FALSE</w:t>
      </w:r>
    </w:p>
    <w:p/>
    <w:p>
      <w:r>
        <w:rPr/>
        <w:t>Answer:</w:t>
      </w:r>
      <w:r>
        <w:rPr/>
        <w:t xml:space="preserve"> </w:t>
      </w:r>
      <w:r>
        <w:rPr>
          <w:b w:val="0"/>
        </w:rPr>
        <w:t>a</w:t>
      </w:r>
    </w:p>
    <w:p/>
    <w:p>
      <w:r>
        <w:rPr/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understand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concepts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WITH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CHECK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OPTION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correlated</w:t>
      </w:r>
      <w:r>
        <w:rPr>
          <w:sz w:val="22"/>
        </w:rPr>
        <w:t xml:space="preserve"> </w:t>
      </w:r>
      <w:r>
        <w:rPr>
          <w:sz w:val="22"/>
        </w:rPr>
        <w:t>subqueries,</w:t>
      </w:r>
      <w:r>
        <w:rPr>
          <w:sz w:val="22"/>
        </w:rPr>
        <w:t xml:space="preserve"> </w:t>
      </w:r>
      <w:r>
        <w:rPr>
          <w:sz w:val="22"/>
        </w:rPr>
        <w:t>run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demo files for this practice.</w:t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