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19: Manipulating Data Using Advanced Queries</w:t>
      </w:r>
    </w:p>
    <w:p/>
    <w:p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19: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</w:t>
      </w:r>
      <w:r>
        <w:rPr/>
        <w:t xml:space="preserve"> </w:t>
      </w:r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Performing</w:t>
      </w:r>
      <w:r>
        <w:rPr>
          <w:sz w:val="22"/>
        </w:rPr>
        <w:t xml:space="preserve"> </w:t>
      </w:r>
      <w:r>
        <w:rPr>
          <w:sz w:val="22"/>
        </w:rPr>
        <w:t>multitable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INSERTs</w:t>
      </w:r>
    </w:p>
    <w:p>
      <w:r>
        <w:rPr>
          <w:sz w:val="22"/>
        </w:rPr>
        <w:t>Performing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MERGE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operations</w:t>
      </w:r>
    </w:p>
    <w:p>
      <w:r>
        <w:rPr>
          <w:sz w:val="22"/>
        </w:rPr>
        <w:t>Performing</w:t>
      </w:r>
      <w:r>
        <w:rPr>
          <w:sz w:val="22"/>
        </w:rPr>
        <w:t xml:space="preserve"> </w:t>
      </w:r>
      <w:r>
        <w:rPr>
          <w:sz w:val="22"/>
        </w:rPr>
        <w:t>flashback</w:t>
      </w:r>
      <w:r>
        <w:rPr>
          <w:sz w:val="22"/>
        </w:rPr>
        <w:t xml:space="preserve"> </w:t>
      </w:r>
      <w:r>
        <w:rPr>
          <w:sz w:val="22"/>
        </w:rPr>
        <w:t>operations</w:t>
      </w:r>
    </w:p>
    <w:p>
      <w:r>
        <w:rPr>
          <w:sz w:val="22"/>
        </w:rPr>
        <w:t>Tracking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versions</w:t>
      </w:r>
    </w:p>
    <w:p/>
    <w:p>
      <w:r>
        <w:rPr/>
      </w:r>
      <w:r>
        <w:rPr>
          <w:b/>
          <w:sz w:val="24"/>
        </w:rPr>
        <w:t>Note:</w:t>
      </w:r>
      <w:r>
        <w:rPr>
          <w:b/>
          <w:sz w:val="24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starting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practice,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/home/oracle/labs/sql2/code_ex/</w:t>
      </w:r>
      <w:r>
        <w:rPr>
          <w:rFonts w:ascii="Courier New" w:hAnsi="Courier New"/>
          <w:b/>
          <w:sz w:val="22"/>
        </w:rPr>
        <w:t xml:space="preserve"> cleanup_scripts/cleanup_19.sql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script.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19-1:</w:t>
      </w:r>
      <w:r>
        <w:rPr/>
        <w:t xml:space="preserve"> </w:t>
      </w:r>
      <w:r>
        <w:rPr/>
        <w:t>Manipulating</w:t>
      </w:r>
      <w:r>
        <w:rPr/>
        <w:t xml:space="preserve"> </w:t>
      </w:r>
      <w:r>
        <w:rPr/>
        <w:t>Data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perform</w:t>
      </w:r>
      <w:r>
        <w:rPr/>
        <w:t xml:space="preserve"> </w:t>
      </w:r>
      <w:r>
        <w:rPr/>
        <w:t xml:space="preserve">multitable </w:t>
      </w:r>
      <w:r>
        <w:rPr>
          <w:rFonts w:ascii="Courier New" w:hAnsi="Courier New"/>
        </w:rPr>
        <w:t>INSERT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MERGE</w:t>
      </w:r>
      <w:r>
        <w:rPr>
          <w:rFonts w:ascii="Courier New" w:hAnsi="Courier New"/>
        </w:rPr>
        <w:t xml:space="preserve"> </w:t>
      </w:r>
      <w:r>
        <w:rPr/>
        <w:t>operations,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fl</w:t>
      </w:r>
      <w:r>
        <w:rPr/>
        <w:t>ashback</w:t>
      </w:r>
      <w:r>
        <w:rPr/>
        <w:t xml:space="preserve"> operation, and track row versions.</w:t>
      </w:r>
    </w:p>
    <w:p>
      <w:r>
        <w:rPr>
          <w:b/>
          <w:sz w:val="24"/>
        </w:rPr>
        <w:t>Note:</w:t>
      </w:r>
      <w:r>
        <w:rPr>
          <w:b/>
          <w:sz w:val="24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cleanup_19.sql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b/>
          <w:sz w:val="22"/>
        </w:rPr>
        <w:t>/</w:t>
      </w:r>
      <w:r>
        <w:rPr>
          <w:rFonts w:ascii="Courier New" w:hAnsi="Courier New"/>
          <w:b/>
          <w:sz w:val="22"/>
        </w:rPr>
        <w:t>home/oracle/labs/sql2/code_</w:t>
      </w:r>
      <w:r>
        <w:rPr>
          <w:rFonts w:ascii="Courier New" w:hAnsi="Courier New"/>
          <w:b/>
          <w:sz w:val="22"/>
        </w:rPr>
        <w:t>ex/</w:t>
      </w:r>
      <w:r>
        <w:rPr>
          <w:rFonts w:ascii="Courier New" w:hAnsi="Courier New"/>
          <w:b/>
          <w:sz w:val="22"/>
        </w:rPr>
        <w:t xml:space="preserve"> cleanup_scripts/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before performing the following tasks.</w:t>
      </w:r>
    </w:p>
    <w:p/>
    <w:p>
      <w:r>
        <w:rPr/>
        <w:t>Tasks</w:t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lab_19_01.sql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labs</w:t>
      </w:r>
      <w:r>
        <w:rPr>
          <w:sz w:val="22"/>
        </w:rPr>
        <w:t xml:space="preserve"> </w:t>
      </w:r>
      <w:r>
        <w:rPr>
          <w:sz w:val="22"/>
        </w:rPr>
        <w:t>folder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SAL_HISTORY,</w:t>
      </w:r>
      <w:r>
        <w:rPr>
          <w:rFonts w:ascii="Courier New" w:hAnsi="Courier New"/>
          <w:sz w:val="22"/>
        </w:rPr>
        <w:t xml:space="preserve"> MGR_HISTORY and SPECIAL_SAL </w:t>
      </w:r>
      <w:r>
        <w:rPr>
          <w:sz w:val="22"/>
        </w:rPr>
        <w:t>tables.</w:t>
      </w:r>
    </w:p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>
      <w:r>
        <w:rPr/>
      </w:r>
    </w:p>
    <w:p/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MGR_HISTORY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>
      <w:r>
        <w:rPr/>
      </w:r>
    </w:p>
    <w:p/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SPECIAL_SAL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>
      <w:r>
        <w:rPr/>
      </w:r>
    </w:p>
    <w:p/>
    <w:p/>
    <w:p/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following:</w:t>
      </w:r>
    </w:p>
    <w:p>
      <w:r>
        <w:rPr>
          <w:sz w:val="22"/>
        </w:rPr>
        <w:t>Retrieve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employee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hose</w:t>
      </w:r>
      <w:r>
        <w:rPr>
          <w:sz w:val="22"/>
        </w:rPr>
        <w:t xml:space="preserve"> employees whose employee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is less than 125 from 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$20,000,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</w:t>
      </w:r>
      <w:r>
        <w:rPr>
          <w:sz w:val="22"/>
        </w:rPr>
        <w:t>lary</w:t>
      </w:r>
      <w:r>
        <w:rPr>
          <w:sz w:val="22"/>
        </w:rPr>
        <w:t xml:space="preserve"> into the </w:t>
      </w:r>
      <w:r>
        <w:rPr>
          <w:rFonts w:ascii="Courier New" w:hAnsi="Courier New"/>
          <w:sz w:val="22"/>
        </w:rPr>
        <w:t>SPECIAL_SAL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less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$20,000:</w:t>
      </w:r>
    </w:p>
    <w:p/>
    <w:p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SAL_HISTORY</w:t>
      </w:r>
      <w:r>
        <w:rPr>
          <w:rFonts w:ascii="Courier New" w:hAnsi="Courier New"/>
        </w:rPr>
        <w:t xml:space="preserve"> </w:t>
      </w:r>
      <w:r>
        <w:rPr/>
        <w:t>table</w:t>
      </w:r>
    </w:p>
    <w:p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MGR_HISTORY</w:t>
      </w:r>
      <w:r>
        <w:rPr>
          <w:rFonts w:ascii="Courier New" w:hAnsi="Courier New"/>
        </w:rPr>
        <w:t xml:space="preserve"> </w:t>
      </w:r>
      <w:r>
        <w:rPr/>
        <w:t>table</w:t>
      </w:r>
    </w:p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SPECIAL_SAL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>
      <w:r>
        <w:rPr/>
      </w:r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/>
    <w:p/>
    <w:p/>
    <w:p/>
    <w:p/>
    <w:p/>
    <w:p/>
    <w:p/>
    <w:p/>
    <w:p/>
    <w:p/>
    <w:p/>
    <w:p/>
    <w:p>
      <w:r>
        <w:rPr>
          <w:b/>
          <w:sz w:val="22"/>
        </w:rPr>
        <w:t>…</w:t>
      </w:r>
    </w:p>
    <w:p/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MGR_HISTORY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>
      <w:r>
        <w:rPr/>
      </w:r>
    </w:p>
    <w:p>
      <w:r>
        <w:rPr>
          <w:b/>
          <w:sz w:val="22"/>
        </w:rPr>
        <w:t>…</w:t>
      </w:r>
    </w:p>
    <w:p/>
    <w:p/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lab_19_06_a.sql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lab</w:t>
      </w:r>
      <w:r>
        <w:rPr>
          <w:sz w:val="22"/>
        </w:rPr>
        <w:t xml:space="preserve"> </w:t>
      </w:r>
      <w:r>
        <w:rPr>
          <w:sz w:val="22"/>
        </w:rPr>
        <w:t>folder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SALES_WEEK_DATA</w:t>
      </w:r>
    </w:p>
    <w:p>
      <w:r>
        <w:rPr/>
        <w:t>table.</w:t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lab_19_06_b.sql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folder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SALES_WEEK_DATA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SALES_WEEK_DATA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SALES_WEEK_DATA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>
      <w:r>
        <w:rPr/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lab_19_06_e.sql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lab</w:t>
      </w:r>
      <w:r>
        <w:rPr>
          <w:sz w:val="22"/>
        </w:rPr>
        <w:t xml:space="preserve"> </w:t>
      </w:r>
      <w:r>
        <w:rPr>
          <w:sz w:val="22"/>
        </w:rPr>
        <w:t>folder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EMP_SALES_INFO</w:t>
      </w:r>
    </w:p>
    <w:p>
      <w:r>
        <w:rPr/>
      </w:r>
      <w:r>
        <w:rPr/>
        <w:t>table.</w:t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EMP_SALES_INFO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>
      <w:r>
        <w:rPr/>
      </w:r>
    </w:p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following</w:t>
      </w:r>
      <w:r>
        <w:rPr>
          <w:sz w:val="22"/>
        </w:rPr>
        <w:t>:</w:t>
      </w:r>
    </w:p>
    <w:p>
      <w:r>
        <w:rPr/>
      </w:r>
      <w:r>
        <w:rPr>
          <w:sz w:val="22"/>
        </w:rPr>
        <w:t xml:space="preserve">Retrieve details such as employee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 xml:space="preserve">, week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 sales quantity on Monday, sa</w:t>
      </w:r>
      <w:r>
        <w:rPr>
          <w:sz w:val="22"/>
        </w:rPr>
        <w:t>les</w:t>
      </w:r>
      <w:r>
        <w:rPr>
          <w:sz w:val="22"/>
        </w:rPr>
        <w:t xml:space="preserve"> quantity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Tuesday,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quantity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Wednesday,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quantity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Thursday,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sales quantity on Friday from the </w:t>
      </w:r>
      <w:r>
        <w:rPr>
          <w:rFonts w:ascii="Courier New" w:hAnsi="Courier New"/>
          <w:sz w:val="22"/>
        </w:rPr>
        <w:t>SALES_WEEK_DATA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Build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transformation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record</w:t>
      </w:r>
      <w:r>
        <w:rPr>
          <w:sz w:val="22"/>
        </w:rPr>
        <w:t xml:space="preserve"> </w:t>
      </w:r>
      <w:r>
        <w:rPr>
          <w:sz w:val="22"/>
        </w:rPr>
        <w:t>retrieved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SALES_WEEK_DATA</w:t>
      </w:r>
    </w:p>
    <w:p>
      <w:r>
        <w:rPr/>
        <w:t>table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converted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multiple</w:t>
      </w:r>
      <w:r>
        <w:rPr/>
        <w:t xml:space="preserve"> </w:t>
      </w:r>
      <w:r>
        <w:rPr/>
        <w:t>records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EMP_SALES_INFO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>
          <w:b/>
        </w:rPr>
        <w:t>Hint:</w:t>
      </w:r>
      <w:r>
        <w:rPr>
          <w:b/>
        </w:rPr>
        <w:t xml:space="preserve"> </w:t>
      </w:r>
      <w:r>
        <w:rPr/>
        <w:t>Use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pivoting</w:t>
      </w:r>
      <w:r>
        <w:rPr/>
        <w:t xml:space="preserve"> </w:t>
      </w:r>
      <w:r>
        <w:rPr>
          <w:rFonts w:ascii="Courier New" w:hAnsi="Courier New"/>
        </w:rPr>
        <w:t>INSERT</w:t>
      </w:r>
      <w:r>
        <w:rPr>
          <w:rFonts w:ascii="Courier New" w:hAnsi="Courier New"/>
        </w:rPr>
        <w:t xml:space="preserve"> </w:t>
      </w:r>
      <w:r>
        <w:rPr/>
        <w:t>statement.</w:t>
      </w:r>
    </w:p>
    <w:p/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EMP_SALES_INFO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>
      <w:r>
        <w:rPr/>
      </w:r>
    </w:p>
    <w:p/>
    <w:p>
      <w:r>
        <w:rPr>
          <w:sz w:val="22"/>
        </w:rPr>
        <w:t xml:space="preserve">You have the data of past employees stored in a flat file called </w:t>
      </w:r>
      <w:r>
        <w:rPr>
          <w:rFonts w:ascii="Courier New" w:hAnsi="Courier New"/>
          <w:sz w:val="22"/>
        </w:rPr>
        <w:t>emp.data</w:t>
      </w:r>
      <w:r>
        <w:rPr>
          <w:sz w:val="22"/>
        </w:rPr>
        <w:t xml:space="preserve">. You want </w:t>
      </w:r>
      <w:r>
        <w:rPr>
          <w:sz w:val="22"/>
        </w:rPr>
        <w:t>to</w:t>
      </w:r>
      <w:r>
        <w:rPr>
          <w:sz w:val="22"/>
        </w:rPr>
        <w:t xml:space="preserve"> 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 xml:space="preserve">email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employees,</w:t>
      </w:r>
      <w:r>
        <w:rPr>
          <w:sz w:val="22"/>
        </w:rPr>
        <w:t xml:space="preserve"> </w:t>
      </w:r>
      <w:r>
        <w:rPr>
          <w:sz w:val="22"/>
        </w:rPr>
        <w:t>past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present,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>,</w:t>
      </w:r>
      <w:r>
        <w:rPr>
          <w:sz w:val="22"/>
        </w:rPr>
        <w:t xml:space="preserve"> first create an external table called </w:t>
      </w:r>
      <w:r>
        <w:rPr>
          <w:rFonts w:ascii="Courier New" w:hAnsi="Courier New"/>
          <w:sz w:val="22"/>
        </w:rPr>
        <w:t>EMP_DATA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using the </w:t>
      </w:r>
      <w:r>
        <w:rPr>
          <w:rFonts w:ascii="Courier New" w:hAnsi="Courier New"/>
          <w:sz w:val="22"/>
        </w:rPr>
        <w:t>emp.dat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source file in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emp_dir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directory. Use the </w:t>
      </w:r>
      <w:r>
        <w:rPr>
          <w:rFonts w:ascii="Courier New" w:hAnsi="Courier New"/>
          <w:sz w:val="22"/>
        </w:rPr>
        <w:t>lab_19_07.sql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 to do this.</w:t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lab_19_08.sql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EMP_HIST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>
          <w:sz w:val="22"/>
        </w:rPr>
        <w:t>Increase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size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email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45.</w:t>
      </w:r>
    </w:p>
    <w:p>
      <w:r>
        <w:rPr>
          <w:sz w:val="22"/>
        </w:rPr>
        <w:t xml:space="preserve">Merge the data in the </w:t>
      </w:r>
      <w:r>
        <w:rPr>
          <w:rFonts w:ascii="Courier New" w:hAnsi="Courier New"/>
          <w:sz w:val="22"/>
        </w:rPr>
        <w:t>EMP_DATA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created in the last lab into the data in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EMP_HIST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table. Assume that the data in the external </w:t>
      </w:r>
      <w:r>
        <w:rPr>
          <w:rFonts w:ascii="Courier New" w:hAnsi="Courier New"/>
          <w:sz w:val="22"/>
        </w:rPr>
        <w:t>EMP_DATA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 is the most up</w:t>
      </w:r>
      <w:r>
        <w:rPr>
          <w:sz w:val="22"/>
        </w:rPr>
      </w:r>
      <w:r>
        <w:rPr>
          <w:sz w:val="22"/>
        </w:rPr>
        <w:t>to-date.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matches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EMP_HIST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table,</w:t>
      </w:r>
      <w:r>
        <w:rPr>
          <w:sz w:val="22"/>
        </w:rPr>
        <w:t xml:space="preserve"> </w:t>
      </w:r>
      <w:r>
        <w:rPr>
          <w:sz w:val="22"/>
        </w:rPr>
        <w:t>update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</w:t>
      </w:r>
      <w:r>
        <w:rPr>
          <w:sz w:val="22"/>
        </w:rPr>
        <w:t>ail</w:t>
      </w:r>
      <w:r>
        <w:rPr>
          <w:sz w:val="22"/>
        </w:rPr>
        <w:t xml:space="preserve"> column of the </w:t>
      </w:r>
      <w:r>
        <w:rPr>
          <w:rFonts w:ascii="Courier New" w:hAnsi="Courier New"/>
          <w:sz w:val="22"/>
        </w:rPr>
        <w:t>EMP_HIST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to match the </w:t>
      </w:r>
      <w:r>
        <w:rPr>
          <w:rFonts w:ascii="Courier New" w:hAnsi="Courier New"/>
          <w:sz w:val="22"/>
        </w:rPr>
        <w:t>EMP_DATA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 row. If a row in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does not match, insert it into the </w:t>
      </w:r>
      <w:r>
        <w:rPr>
          <w:rFonts w:ascii="Courier New" w:hAnsi="Courier New"/>
          <w:sz w:val="22"/>
        </w:rPr>
        <w:t>EMP_HIST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table. Rows </w:t>
      </w:r>
      <w:r>
        <w:rPr>
          <w:sz w:val="22"/>
        </w:rPr>
        <w:t>are</w:t>
      </w:r>
      <w:r>
        <w:rPr>
          <w:sz w:val="22"/>
        </w:rPr>
        <w:t xml:space="preserve"> considered matching when the employee’s first and last names are identical.</w:t>
      </w:r>
    </w:p>
    <w:p>
      <w:r>
        <w:rPr/>
      </w:r>
      <w:r>
        <w:rPr/>
      </w:r>
      <w:r>
        <w:rPr>
          <w:sz w:val="22"/>
        </w:rPr>
        <w:t>Retrieve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EMP_HIST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merge.</w:t>
      </w:r>
    </w:p>
    <w:p>
      <w:r>
        <w:rPr>
          <w:b/>
          <w:sz w:val="22"/>
        </w:rPr>
        <w:t>...</w:t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syntax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SQL</w:t>
      </w:r>
      <w:r>
        <w:rPr>
          <w:sz w:val="22"/>
        </w:rPr>
        <w:t xml:space="preserve"> </w:t>
      </w:r>
      <w:r>
        <w:rPr>
          <w:sz w:val="22"/>
        </w:rPr>
        <w:t>Worksheet.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created.</w:t>
      </w:r>
    </w:p>
    <w:p/>
    <w:p/>
    <w:p/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recycle</w:t>
      </w:r>
      <w:r>
        <w:rPr>
          <w:sz w:val="22"/>
        </w:rPr>
        <w:t xml:space="preserve"> </w:t>
      </w:r>
      <w:r>
        <w:rPr>
          <w:sz w:val="22"/>
        </w:rPr>
        <w:t>bin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present.</w:t>
      </w:r>
    </w:p>
    <w:p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state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DROP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>
          <w:sz w:val="22"/>
        </w:rPr>
        <w:t xml:space="preserve">Create the </w:t>
      </w:r>
      <w:r>
        <w:rPr>
          <w:rFonts w:ascii="Courier New" w:hAnsi="Courier New"/>
          <w:sz w:val="22"/>
        </w:rPr>
        <w:t>EMP3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using the </w:t>
      </w:r>
      <w:r>
        <w:rPr>
          <w:rFonts w:ascii="Courier New" w:hAnsi="Courier New"/>
          <w:sz w:val="22"/>
        </w:rPr>
        <w:t xml:space="preserve">lab_19_13.sql </w:t>
      </w:r>
      <w:r>
        <w:rPr>
          <w:sz w:val="22"/>
        </w:rPr>
        <w:t xml:space="preserve">script. In the </w:t>
      </w:r>
      <w:r>
        <w:rPr>
          <w:rFonts w:ascii="Courier New" w:hAnsi="Courier New"/>
          <w:sz w:val="22"/>
        </w:rPr>
        <w:t>EMP3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table, change t</w:t>
      </w:r>
      <w:r>
        <w:rPr>
          <w:sz w:val="22"/>
        </w:rPr>
        <w:t>he</w:t>
      </w:r>
      <w:r>
        <w:rPr>
          <w:sz w:val="22"/>
        </w:rPr>
        <w:t xml:space="preserve"> department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Kochhar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60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commit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change.</w:t>
      </w:r>
      <w:r>
        <w:rPr>
          <w:sz w:val="22"/>
        </w:rPr>
        <w:t xml:space="preserve"> </w:t>
      </w:r>
      <w:r>
        <w:rPr>
          <w:sz w:val="22"/>
        </w:rPr>
        <w:t>Next,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Kochhar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50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commit your change. Track the changes to </w:t>
      </w:r>
      <w:r>
        <w:rPr>
          <w:rFonts w:ascii="Courier New" w:hAnsi="Courier New"/>
          <w:sz w:val="22"/>
        </w:rPr>
        <w:t>Kochhar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using the </w:t>
      </w:r>
      <w:r>
        <w:rPr>
          <w:sz w:val="22"/>
        </w:rPr>
        <w:t>Row</w:t>
      </w:r>
      <w:r>
        <w:rPr>
          <w:sz w:val="22"/>
        </w:rPr>
        <w:t xml:space="preserve"> Versions feature.</w:t>
      </w:r>
    </w:p>
    <w:p>
      <w:r>
        <w:rPr/>
      </w:r>
    </w:p>
    <w:p/>
    <w:p>
      <w:r>
        <w:rPr/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they</w:t>
      </w:r>
      <w:r>
        <w:rPr>
          <w:sz w:val="22"/>
        </w:rPr>
        <w:t xml:space="preserve"> </w:t>
      </w:r>
      <w:r>
        <w:rPr>
          <w:sz w:val="22"/>
        </w:rPr>
        <w:t>cannot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restored.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recycle</w:t>
      </w:r>
      <w:r>
        <w:rPr>
          <w:sz w:val="22"/>
        </w:rPr>
        <w:t xml:space="preserve"> </w:t>
      </w:r>
      <w:r>
        <w:rPr>
          <w:sz w:val="22"/>
        </w:rPr>
        <w:t>bin.</w:t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19-1:</w:t>
      </w:r>
      <w:r>
        <w:rPr/>
        <w:t xml:space="preserve"> </w:t>
      </w:r>
      <w:r>
        <w:rPr/>
        <w:t>Manipulating</w:t>
      </w:r>
      <w:r>
        <w:rPr/>
        <w:t xml:space="preserve"> </w:t>
      </w:r>
      <w:r>
        <w:rPr/>
        <w:t>Data</w:t>
      </w:r>
    </w:p>
    <w:p>
      <w:r>
        <w:rPr/>
      </w:r>
    </w:p>
    <w:p/>
    <w:p>
      <w:r>
        <w:rPr/>
        <w:t>Solution</w:t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lab_19_01.sql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lab</w:t>
      </w:r>
      <w:r>
        <w:rPr>
          <w:sz w:val="22"/>
        </w:rPr>
        <w:t xml:space="preserve"> </w:t>
      </w:r>
      <w:r>
        <w:rPr>
          <w:sz w:val="22"/>
        </w:rPr>
        <w:t>folder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SAL_HISTORY,</w:t>
      </w:r>
      <w:r>
        <w:rPr>
          <w:rFonts w:ascii="Courier New" w:hAnsi="Courier New"/>
          <w:sz w:val="22"/>
        </w:rPr>
        <w:t xml:space="preserve"> MGR_HISTORY and SPECIAL_SAL </w:t>
      </w:r>
      <w:r>
        <w:rPr>
          <w:sz w:val="22"/>
        </w:rPr>
        <w:t>tables.</w:t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MGR_HISTORY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SPECIAL_SAL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</w:p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following:</w:t>
      </w:r>
    </w:p>
    <w:p>
      <w:r>
        <w:rPr>
          <w:sz w:val="22"/>
        </w:rPr>
        <w:t>Retrieve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employee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hose</w:t>
      </w:r>
      <w:r>
        <w:rPr>
          <w:sz w:val="22"/>
        </w:rPr>
        <w:t xml:space="preserve"> employees whose employee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is less than </w:t>
      </w:r>
      <w:r>
        <w:rPr>
          <w:rFonts w:ascii="Courier New" w:hAnsi="Courier New"/>
          <w:sz w:val="22"/>
        </w:rPr>
        <w:t>125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from 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$20,000,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</w:t>
      </w:r>
      <w:r>
        <w:rPr>
          <w:sz w:val="22"/>
        </w:rPr>
        <w:t>lary</w:t>
      </w:r>
      <w:r>
        <w:rPr>
          <w:sz w:val="22"/>
        </w:rPr>
        <w:t xml:space="preserve"> into the </w:t>
      </w:r>
      <w:r>
        <w:rPr>
          <w:rFonts w:ascii="Courier New" w:hAnsi="Courier New"/>
          <w:sz w:val="22"/>
        </w:rPr>
        <w:t>SPECIAL_SAL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less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$20,000:</w:t>
      </w:r>
    </w:p>
    <w:p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SAL_HISTORY</w:t>
      </w:r>
      <w:r>
        <w:rPr>
          <w:rFonts w:ascii="Courier New" w:hAnsi="Courier New"/>
        </w:rPr>
        <w:t xml:space="preserve"> </w:t>
      </w:r>
      <w:r>
        <w:rPr/>
        <w:t>table</w:t>
      </w:r>
    </w:p>
    <w:p>
      <w:r>
        <w:rPr/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Courier New" w:hAnsi="Courier New"/>
        </w:rPr>
        <w:t>MGR_HISTORY</w:t>
      </w:r>
      <w:r>
        <w:rPr>
          <w:rFonts w:ascii="Courier New" w:hAnsi="Courier New"/>
        </w:rPr>
        <w:t xml:space="preserve"> </w:t>
      </w:r>
      <w:r>
        <w:rPr/>
        <w:t>table</w:t>
      </w:r>
    </w:p>
    <w:p/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SPECIAL_SAL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MGR_HISTORY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/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lab_19_06_a.sql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lab</w:t>
      </w:r>
      <w:r>
        <w:rPr>
          <w:sz w:val="22"/>
        </w:rPr>
        <w:t xml:space="preserve"> </w:t>
      </w:r>
      <w:r>
        <w:rPr>
          <w:sz w:val="22"/>
        </w:rPr>
        <w:t>folder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SALES_WEEK_DATA</w:t>
      </w:r>
    </w:p>
    <w:p>
      <w:r>
        <w:rPr/>
        <w:t>table.</w:t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lab_19_06_b.sql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lab</w:t>
      </w:r>
      <w:r>
        <w:rPr>
          <w:sz w:val="22"/>
        </w:rPr>
        <w:t xml:space="preserve"> </w:t>
      </w:r>
      <w:r>
        <w:rPr>
          <w:sz w:val="22"/>
        </w:rPr>
        <w:t>folder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SALES_WEEK_DATA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SALES_WEEK_DATA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SALES_WEEK_DATA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lab_19_06_e.sql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lab</w:t>
      </w:r>
      <w:r>
        <w:rPr>
          <w:sz w:val="22"/>
        </w:rPr>
        <w:t xml:space="preserve"> </w:t>
      </w:r>
      <w:r>
        <w:rPr>
          <w:sz w:val="22"/>
        </w:rPr>
        <w:t>folder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EMP_SALES_INFO</w:t>
      </w:r>
    </w:p>
    <w:p>
      <w:r>
        <w:rPr/>
        <w:t>table.</w:t>
      </w:r>
    </w:p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EMP_SALES_INFO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following:</w:t>
      </w:r>
    </w:p>
    <w:p>
      <w:r>
        <w:rPr>
          <w:sz w:val="22"/>
        </w:rPr>
        <w:t>Retrieve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employee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week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quantity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Monday,</w:t>
      </w:r>
      <w:r>
        <w:rPr>
          <w:sz w:val="22"/>
        </w:rPr>
        <w:t xml:space="preserve"> </w:t>
      </w:r>
      <w:r>
        <w:rPr>
          <w:sz w:val="22"/>
        </w:rPr>
        <w:t>sal</w:t>
      </w:r>
      <w:r>
        <w:rPr>
          <w:sz w:val="22"/>
        </w:rPr>
        <w:t>es</w:t>
      </w:r>
      <w:r>
        <w:rPr>
          <w:sz w:val="22"/>
        </w:rPr>
        <w:t xml:space="preserve"> quantity</w:t>
      </w:r>
      <w:r>
        <w:rPr>
          <w:sz w:val="22"/>
        </w:rPr>
        <w:t xml:space="preserve"> </w:t>
      </w:r>
      <w:r>
        <w:rPr>
          <w:sz w:val="22"/>
        </w:rPr>
        <w:t>on Tuesday, sales quantity</w:t>
      </w:r>
      <w:r>
        <w:rPr>
          <w:sz w:val="22"/>
        </w:rPr>
        <w:t xml:space="preserve"> </w:t>
      </w:r>
      <w:r>
        <w:rPr>
          <w:sz w:val="22"/>
        </w:rPr>
        <w:t>on Wednesday, sales quantity</w:t>
      </w:r>
      <w:r>
        <w:rPr>
          <w:sz w:val="22"/>
        </w:rPr>
        <w:t xml:space="preserve"> </w:t>
      </w:r>
      <w:r>
        <w:rPr>
          <w:sz w:val="22"/>
        </w:rPr>
        <w:t xml:space="preserve">on Thursday, </w:t>
      </w:r>
      <w:r>
        <w:rPr>
          <w:sz w:val="22"/>
        </w:rPr>
        <w:t>and</w:t>
      </w:r>
      <w:r>
        <w:rPr>
          <w:sz w:val="22"/>
        </w:rPr>
        <w:t xml:space="preserve"> sales quantity on Friday from the </w:t>
      </w:r>
      <w:r>
        <w:rPr>
          <w:rFonts w:ascii="Courier New" w:hAnsi="Courier New"/>
          <w:sz w:val="22"/>
        </w:rPr>
        <w:t>SALES_WEEK_DATA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Build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transformation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record</w:t>
      </w:r>
      <w:r>
        <w:rPr>
          <w:sz w:val="22"/>
        </w:rPr>
        <w:t xml:space="preserve"> </w:t>
      </w:r>
      <w:r>
        <w:rPr>
          <w:sz w:val="22"/>
        </w:rPr>
        <w:t>retrieved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SALES_WEEK_DATA</w:t>
      </w:r>
    </w:p>
    <w:p>
      <w:r>
        <w:rPr/>
        <w:t>table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converted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multiple</w:t>
      </w:r>
      <w:r>
        <w:rPr/>
        <w:t xml:space="preserve"> </w:t>
      </w:r>
      <w:r>
        <w:rPr/>
        <w:t>records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EMP_SALES_INFO</w:t>
      </w:r>
      <w:r>
        <w:rPr>
          <w:rFonts w:ascii="Courier New" w:hAnsi="Courier New"/>
        </w:rPr>
        <w:t xml:space="preserve"> </w:t>
      </w:r>
      <w:r>
        <w:rPr/>
        <w:t>table.</w:t>
      </w:r>
    </w:p>
    <w:p/>
    <w:p>
      <w:r>
        <w:rPr/>
      </w:r>
      <w:r>
        <w:rPr>
          <w:b/>
        </w:rPr>
        <w:t>Hint:</w:t>
      </w:r>
      <w:r>
        <w:rPr>
          <w:b/>
        </w:rPr>
        <w:t xml:space="preserve"> </w:t>
      </w:r>
      <w:r>
        <w:rPr/>
        <w:t>Use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pivoting</w:t>
      </w:r>
      <w:r>
        <w:rPr/>
        <w:t xml:space="preserve"> </w:t>
      </w:r>
      <w:r>
        <w:rPr>
          <w:rFonts w:ascii="Courier New" w:hAnsi="Courier New"/>
        </w:rPr>
        <w:t>INSERT</w:t>
      </w:r>
      <w:r>
        <w:rPr>
          <w:rFonts w:ascii="Courier New" w:hAnsi="Courier New"/>
        </w:rPr>
        <w:t xml:space="preserve"> </w:t>
      </w:r>
      <w:r>
        <w:rPr/>
        <w:t>statement.</w:t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SALES_INFO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>
          <w:sz w:val="22"/>
        </w:rPr>
        <w:t xml:space="preserve">You have the data of past employees stored in a flat file called </w:t>
      </w:r>
      <w:r>
        <w:rPr>
          <w:rFonts w:ascii="Courier New" w:hAnsi="Courier New"/>
          <w:sz w:val="22"/>
        </w:rPr>
        <w:t>emp.data</w:t>
      </w:r>
      <w:r>
        <w:rPr>
          <w:sz w:val="22"/>
        </w:rPr>
        <w:t xml:space="preserve">. You want </w:t>
      </w:r>
      <w:r>
        <w:rPr>
          <w:sz w:val="22"/>
        </w:rPr>
        <w:t>to</w:t>
      </w:r>
      <w:r>
        <w:rPr>
          <w:sz w:val="22"/>
        </w:rPr>
        <w:t xml:space="preserve"> 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email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past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present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this,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create an external table called </w:t>
      </w:r>
      <w:r>
        <w:rPr>
          <w:rFonts w:ascii="Courier New" w:hAnsi="Courier New"/>
          <w:sz w:val="22"/>
        </w:rPr>
        <w:t>EMP_DATA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by using the </w:t>
      </w:r>
      <w:r>
        <w:rPr>
          <w:rFonts w:ascii="Courier New" w:hAnsi="Courier New"/>
          <w:sz w:val="22"/>
        </w:rPr>
        <w:t>emp.dat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source file in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emp_dir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directory. You can use the script in </w:t>
      </w:r>
      <w:r>
        <w:rPr>
          <w:rFonts w:ascii="Courier New" w:hAnsi="Courier New"/>
          <w:sz w:val="22"/>
        </w:rPr>
        <w:t>lab_19_07.sql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do this.</w:t>
      </w:r>
    </w:p>
    <w:p>
      <w:r>
        <w:rPr/>
      </w:r>
    </w:p>
    <w:p/>
    <w:p/>
    <w:p/>
    <w:p>
      <w:r>
        <w:rPr/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lab_19_08.sql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EMP_HIST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Increase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size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email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45.</w:t>
      </w:r>
    </w:p>
    <w:p>
      <w:r>
        <w:rPr/>
      </w:r>
    </w:p>
    <w:p>
      <w:r>
        <w:rPr>
          <w:sz w:val="22"/>
        </w:rPr>
        <w:t xml:space="preserve">Merge the data in the </w:t>
      </w:r>
      <w:r>
        <w:rPr>
          <w:rFonts w:ascii="Courier New" w:hAnsi="Courier New"/>
          <w:sz w:val="22"/>
        </w:rPr>
        <w:t>EMP_DATA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created in the last lab into the data in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EMP_HIST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Assume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external </w:t>
      </w:r>
      <w:r>
        <w:rPr>
          <w:rFonts w:ascii="Courier New" w:hAnsi="Courier New"/>
          <w:sz w:val="22"/>
        </w:rPr>
        <w:t>EMP_DATA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 is</w:t>
      </w:r>
      <w:r>
        <w:rPr>
          <w:sz w:val="22"/>
        </w:rPr>
        <w:t xml:space="preserve"> </w:t>
      </w:r>
      <w:r>
        <w:rPr>
          <w:sz w:val="22"/>
        </w:rPr>
        <w:t>the most up</w:t>
      </w:r>
      <w:r>
        <w:rPr>
          <w:sz w:val="22"/>
        </w:rPr>
      </w:r>
      <w:r>
        <w:rPr>
          <w:sz w:val="22"/>
        </w:rPr>
        <w:t>to-date.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matches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EMP_HIST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table,</w:t>
      </w:r>
      <w:r>
        <w:rPr>
          <w:sz w:val="22"/>
        </w:rPr>
        <w:t xml:space="preserve"> </w:t>
      </w:r>
      <w:r>
        <w:rPr>
          <w:sz w:val="22"/>
        </w:rPr>
        <w:t>update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ema</w:t>
      </w:r>
      <w:r>
        <w:rPr>
          <w:sz w:val="22"/>
        </w:rPr>
        <w:t>il</w:t>
      </w:r>
      <w:r>
        <w:rPr>
          <w:sz w:val="22"/>
        </w:rPr>
        <w:t xml:space="preserve"> column of the </w:t>
      </w:r>
      <w:r>
        <w:rPr>
          <w:rFonts w:ascii="Courier New" w:hAnsi="Courier New"/>
          <w:sz w:val="22"/>
        </w:rPr>
        <w:t>EMP_HIST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to match the </w:t>
      </w:r>
      <w:r>
        <w:rPr>
          <w:rFonts w:ascii="Courier New" w:hAnsi="Courier New"/>
          <w:sz w:val="22"/>
        </w:rPr>
        <w:t>EMP_DATA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 row. If a row in the</w:t>
      </w:r>
    </w:p>
    <w:p/>
    <w:p>
      <w:r>
        <w:rPr>
          <w:rFonts w:ascii="Courier New" w:hAnsi="Courier New"/>
        </w:rPr>
        <w:t>EMP_DATA</w:t>
      </w:r>
      <w:r>
        <w:rPr>
          <w:rFonts w:ascii="Courier New" w:hAnsi="Courier New"/>
        </w:rPr>
        <w:t xml:space="preserve"> </w:t>
      </w:r>
      <w:r>
        <w:rPr/>
        <w:t>table</w:t>
      </w:r>
      <w:r>
        <w:rPr/>
        <w:t xml:space="preserve"> </w:t>
      </w:r>
      <w:r>
        <w:rPr/>
        <w:t>does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match,</w:t>
      </w:r>
      <w:r>
        <w:rPr/>
        <w:t xml:space="preserve"> </w:t>
      </w:r>
      <w:r>
        <w:rPr/>
        <w:t>insert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EMP_HIST</w:t>
      </w:r>
      <w:r>
        <w:rPr>
          <w:rFonts w:ascii="Courier New" w:hAnsi="Courier New"/>
        </w:rPr>
        <w:t xml:space="preserve"> </w:t>
      </w:r>
      <w:r>
        <w:rPr/>
        <w:t>table.</w:t>
      </w:r>
      <w:r>
        <w:rPr/>
        <w:t xml:space="preserve"> </w:t>
      </w:r>
      <w:r>
        <w:rPr/>
        <w:t>Rows</w:t>
      </w:r>
      <w:r>
        <w:rPr/>
        <w:t xml:space="preserve"> </w:t>
      </w:r>
      <w:r>
        <w:rPr/>
        <w:t>are</w:t>
      </w:r>
      <w:r>
        <w:rPr/>
        <w:t xml:space="preserve"> considered matching when the employee’s first and last names are identical.</w:t>
      </w:r>
    </w:p>
    <w:p/>
    <w:p>
      <w:r>
        <w:rPr/>
      </w:r>
    </w:p>
    <w:p/>
    <w:p>
      <w:r>
        <w:rPr/>
      </w:r>
      <w:r>
        <w:rPr>
          <w:sz w:val="22"/>
        </w:rPr>
        <w:t>Retrieve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EMP_HIST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merge.</w:t>
      </w:r>
    </w:p>
    <w:p>
      <w:r>
        <w:rPr/>
      </w:r>
    </w:p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syntax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SQL</w:t>
      </w:r>
      <w:r>
        <w:rPr>
          <w:sz w:val="22"/>
        </w:rPr>
        <w:t xml:space="preserve"> </w:t>
      </w:r>
      <w:r>
        <w:rPr>
          <w:sz w:val="22"/>
        </w:rPr>
        <w:t>Worksheet.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created.</w:t>
      </w:r>
    </w:p>
    <w:p/>
    <w:p/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recycle</w:t>
      </w:r>
      <w:r>
        <w:rPr>
          <w:sz w:val="22"/>
        </w:rPr>
        <w:t xml:space="preserve"> </w:t>
      </w:r>
      <w:r>
        <w:rPr>
          <w:sz w:val="22"/>
        </w:rPr>
        <w:t>bin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present.</w:t>
      </w:r>
    </w:p>
    <w:p>
      <w:r>
        <w:rPr/>
      </w:r>
    </w:p>
    <w:p/>
    <w:p>
      <w:r>
        <w:rPr/>
      </w:r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state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DROP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lab_19_13.sql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table,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department for </w:t>
      </w:r>
      <w:r>
        <w:rPr>
          <w:rFonts w:ascii="Courier New" w:hAnsi="Courier New"/>
          <w:sz w:val="22"/>
        </w:rPr>
        <w:t>Kochhar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60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commit your change. Next, change the department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Kochhar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50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commit your change. Track the changes to </w:t>
      </w:r>
      <w:r>
        <w:rPr>
          <w:rFonts w:ascii="Courier New" w:hAnsi="Courier New"/>
          <w:sz w:val="22"/>
        </w:rPr>
        <w:t>Kochhar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using the </w:t>
      </w:r>
      <w:r>
        <w:rPr>
          <w:sz w:val="22"/>
        </w:rPr>
        <w:t>Row</w:t>
      </w:r>
      <w:r>
        <w:rPr>
          <w:sz w:val="22"/>
        </w:rPr>
        <w:t xml:space="preserve"> Versions feature.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tables,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they</w:t>
      </w:r>
      <w:r>
        <w:rPr>
          <w:sz w:val="22"/>
        </w:rPr>
        <w:t xml:space="preserve"> </w:t>
      </w:r>
      <w:r>
        <w:rPr>
          <w:sz w:val="22"/>
        </w:rPr>
        <w:t>cannot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restored.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recycle</w:t>
      </w:r>
      <w:r>
        <w:rPr>
          <w:sz w:val="22"/>
        </w:rPr>
        <w:t xml:space="preserve"> </w:t>
      </w:r>
      <w:r>
        <w:rPr>
          <w:sz w:val="22"/>
        </w:rPr>
        <w:t>bin.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