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42CDF06B" w14:textId="77777777" w:rsidTr="008939A5">
        <w:trPr>
          <w:trHeight w:val="12616"/>
        </w:trPr>
        <w:tc>
          <w:tcPr>
            <w:tcW w:w="2376" w:type="dxa"/>
          </w:tcPr>
          <w:p w14:paraId="77CF669E" w14:textId="77777777" w:rsidR="0011487A" w:rsidRDefault="0011487A" w:rsidP="003C172D"/>
          <w:p w14:paraId="2FFCBAB7" w14:textId="77777777" w:rsidR="0011487A" w:rsidRDefault="0011487A" w:rsidP="003C172D"/>
          <w:p w14:paraId="7A7183E2" w14:textId="1BCABB9A" w:rsidR="0011487A" w:rsidRDefault="0011487A" w:rsidP="0011487A">
            <w:pPr>
              <w:tabs>
                <w:tab w:val="left" w:pos="5710"/>
                <w:tab w:val="left" w:pos="7304"/>
              </w:tabs>
            </w:pPr>
            <w:r>
              <w:t>Time: 6h30m</w:t>
            </w:r>
          </w:p>
          <w:p w14:paraId="4B8BCF99" w14:textId="77777777" w:rsidR="0011487A" w:rsidRDefault="0011487A" w:rsidP="0011487A">
            <w:pPr>
              <w:tabs>
                <w:tab w:val="left" w:pos="5710"/>
                <w:tab w:val="left" w:pos="7304"/>
              </w:tabs>
            </w:pPr>
          </w:p>
          <w:p w14:paraId="6FE3DE8A" w14:textId="7BD71567" w:rsidR="003C172D" w:rsidRPr="00614DF3" w:rsidRDefault="003C172D" w:rsidP="003C172D">
            <w:r>
              <w:t>I.</w:t>
            </w:r>
            <w:r w:rsidRPr="00614DF3">
              <w:t xml:space="preserve"> Sample Digestion with Proteinase K.</w:t>
            </w:r>
            <w:r>
              <w:t xml:space="preserve"> </w:t>
            </w:r>
            <w:r w:rsidR="00D41077">
              <w:t>1h</w:t>
            </w:r>
            <w:r>
              <w:t>30</w:t>
            </w:r>
            <w:r w:rsidR="00D41077">
              <w:t>m</w:t>
            </w:r>
          </w:p>
          <w:p w14:paraId="13DD3638" w14:textId="77777777" w:rsidR="003C172D" w:rsidRDefault="003C172D" w:rsidP="009D4F6C">
            <w:pPr>
              <w:tabs>
                <w:tab w:val="left" w:pos="5710"/>
                <w:tab w:val="left" w:pos="7304"/>
              </w:tabs>
            </w:pPr>
            <w:r>
              <w:t>Thaw 5min</w:t>
            </w:r>
          </w:p>
          <w:p w14:paraId="456EE0C6" w14:textId="77777777" w:rsidR="003C172D" w:rsidRDefault="003C172D" w:rsidP="009D4F6C">
            <w:pPr>
              <w:tabs>
                <w:tab w:val="left" w:pos="5710"/>
                <w:tab w:val="left" w:pos="7304"/>
              </w:tabs>
            </w:pPr>
            <w:r>
              <w:t>Digestion 30</w:t>
            </w:r>
          </w:p>
          <w:p w14:paraId="7712D11C" w14:textId="77777777" w:rsidR="003C172D" w:rsidRDefault="003C172D" w:rsidP="009D4F6C">
            <w:pPr>
              <w:tabs>
                <w:tab w:val="left" w:pos="5710"/>
                <w:tab w:val="left" w:pos="7304"/>
              </w:tabs>
            </w:pPr>
            <w:r>
              <w:t>SpeedVac 30</w:t>
            </w:r>
          </w:p>
          <w:p w14:paraId="77AB3CFF" w14:textId="77777777" w:rsidR="003C172D" w:rsidRDefault="003C172D" w:rsidP="009D4F6C">
            <w:pPr>
              <w:tabs>
                <w:tab w:val="left" w:pos="5710"/>
                <w:tab w:val="left" w:pos="7304"/>
              </w:tabs>
            </w:pPr>
            <w:r>
              <w:t>Adjust Vol 10</w:t>
            </w:r>
          </w:p>
          <w:p w14:paraId="7F500755" w14:textId="77777777" w:rsidR="003C172D" w:rsidRDefault="003C172D" w:rsidP="009D4F6C">
            <w:pPr>
              <w:tabs>
                <w:tab w:val="left" w:pos="5710"/>
                <w:tab w:val="left" w:pos="7304"/>
              </w:tabs>
            </w:pPr>
          </w:p>
          <w:p w14:paraId="07AC3412" w14:textId="0F1394E6" w:rsidR="003C172D" w:rsidRDefault="003C172D" w:rsidP="003C172D">
            <w:r>
              <w:t>II. Bisulfite Conversion of DNA</w:t>
            </w:r>
            <w:r w:rsidR="00D41077">
              <w:t xml:space="preserve"> 5h</w:t>
            </w:r>
          </w:p>
          <w:p w14:paraId="745657B9" w14:textId="204EB662" w:rsidR="003C172D" w:rsidRDefault="003C172D" w:rsidP="009D4F6C">
            <w:pPr>
              <w:tabs>
                <w:tab w:val="left" w:pos="5710"/>
                <w:tab w:val="left" w:pos="7304"/>
              </w:tabs>
            </w:pPr>
            <w:r>
              <w:t>Conversion 4h</w:t>
            </w:r>
          </w:p>
          <w:p w14:paraId="0D28A2F1" w14:textId="1C765B92" w:rsidR="003C172D" w:rsidRPr="000E07B7" w:rsidRDefault="003C172D" w:rsidP="009D4F6C">
            <w:pPr>
              <w:tabs>
                <w:tab w:val="left" w:pos="5710"/>
                <w:tab w:val="left" w:pos="7304"/>
              </w:tabs>
            </w:pPr>
            <w:r>
              <w:t>DNA purification 1h</w:t>
            </w:r>
          </w:p>
        </w:tc>
        <w:tc>
          <w:tcPr>
            <w:tcW w:w="6552" w:type="dxa"/>
          </w:tcPr>
          <w:p w14:paraId="3D3D65A7" w14:textId="5AB38F94" w:rsidR="000A5F31" w:rsidRPr="003C172D" w:rsidRDefault="009D4F6C" w:rsidP="009D4F6C">
            <w:pPr>
              <w:rPr>
                <w:b/>
              </w:rPr>
            </w:pPr>
            <w:r w:rsidRPr="003C172D">
              <w:rPr>
                <w:b/>
              </w:rPr>
              <w:t>1</w:t>
            </w:r>
            <w:r w:rsidR="003C172D" w:rsidRPr="003C172D">
              <w:rPr>
                <w:b/>
              </w:rPr>
              <w:t xml:space="preserve">. </w:t>
            </w:r>
            <w:r w:rsidRPr="003C172D">
              <w:rPr>
                <w:b/>
              </w:rPr>
              <w:t xml:space="preserve"> </w:t>
            </w:r>
            <w:r w:rsidR="000A5F31" w:rsidRPr="003C172D">
              <w:rPr>
                <w:b/>
              </w:rPr>
              <w:t>Bisulfite conversion</w:t>
            </w:r>
            <w:r w:rsidRPr="003C172D">
              <w:rPr>
                <w:b/>
              </w:rPr>
              <w:t xml:space="preserve"> of DNA</w:t>
            </w:r>
          </w:p>
          <w:p w14:paraId="3597F86F" w14:textId="77777777" w:rsidR="003C172D" w:rsidRDefault="003C172D" w:rsidP="009D4F6C"/>
          <w:p w14:paraId="4E33E7ED" w14:textId="3CA4B936" w:rsidR="007641EE" w:rsidRDefault="007641EE" w:rsidP="009D4F6C">
            <w:r>
              <w:t>Kit: Zymo Research EZ DNA methylation-Direct Kit D5020</w:t>
            </w:r>
          </w:p>
          <w:p w14:paraId="1B598B93" w14:textId="4031BBBF" w:rsidR="00614DF3" w:rsidRDefault="00614DF3" w:rsidP="009D4F6C">
            <w:r>
              <w:t>Reagen</w:t>
            </w:r>
            <w:r w:rsidR="00995A63">
              <w:t>t Preparation(see preparations)</w:t>
            </w:r>
          </w:p>
          <w:p w14:paraId="7503DE4B" w14:textId="77777777" w:rsidR="00614DF3" w:rsidRDefault="00614DF3" w:rsidP="009D4F6C"/>
          <w:p w14:paraId="27E9C4E9" w14:textId="4EFC7479" w:rsidR="007641EE" w:rsidRDefault="00614DF3" w:rsidP="009D4F6C">
            <w:r>
              <w:t>I.</w:t>
            </w:r>
            <w:r w:rsidRPr="00614DF3">
              <w:t xml:space="preserve"> Sample Digestion with Proteinase K.</w:t>
            </w:r>
          </w:p>
          <w:p w14:paraId="342AB514" w14:textId="77777777" w:rsidR="002F520A" w:rsidRDefault="002F520A" w:rsidP="009D4F6C"/>
          <w:p w14:paraId="4080C255" w14:textId="456F4019" w:rsidR="00C7599C" w:rsidRDefault="00614DF3" w:rsidP="00C7599C">
            <w:r>
              <w:t>1</w:t>
            </w:r>
            <w:r w:rsidR="00C7599C">
              <w:t xml:space="preserve">. </w:t>
            </w:r>
            <w:r w:rsidR="00F2558F">
              <w:t>Setup digestion (10</w:t>
            </w:r>
            <w:r w:rsidR="00F40068">
              <w:t>0</w:t>
            </w:r>
            <w:r>
              <w:t>~10k cells)</w:t>
            </w:r>
          </w:p>
          <w:p w14:paraId="5D44C12A" w14:textId="6EECC411" w:rsidR="00C7599C" w:rsidRDefault="00995A63" w:rsidP="00C7599C">
            <w:r>
              <w:t>Materials:</w:t>
            </w:r>
          </w:p>
          <w:p w14:paraId="31B3550E" w14:textId="77777777" w:rsidR="00C7599C" w:rsidRDefault="00C7599C" w:rsidP="00C7599C">
            <w:r>
              <w:t>Cells in PBS</w:t>
            </w:r>
          </w:p>
          <w:p w14:paraId="47D2CA09" w14:textId="57EB8159" w:rsidR="00C7599C" w:rsidRDefault="00C7599C" w:rsidP="00C7599C">
            <w:r>
              <w:t>Nuclei in NB (Nuclei extraction Buffer)</w:t>
            </w:r>
          </w:p>
          <w:p w14:paraId="00CE1DA9" w14:textId="77777777" w:rsidR="00C7599C" w:rsidRDefault="00C7599C" w:rsidP="00C7599C"/>
          <w:p w14:paraId="7BDF1CA7" w14:textId="5E0CBADC" w:rsidR="00C7599C" w:rsidRDefault="00C7599C" w:rsidP="00C7599C">
            <w:r>
              <w:t>After FACS, volume of cells ranges from 20~30µ</w:t>
            </w:r>
            <w:r w:rsidR="00933AED">
              <w:t>L (</w:t>
            </w:r>
            <w:r>
              <w:t xml:space="preserve">10µL before FACS), </w:t>
            </w:r>
            <w:r w:rsidR="00614DF3">
              <w:t xml:space="preserve">cells were </w:t>
            </w:r>
            <w:r w:rsidR="00F40068">
              <w:t xml:space="preserve">collected in 1.5 ultra smooth Ependorf tube and were </w:t>
            </w:r>
            <w:r>
              <w:t>spin</w:t>
            </w:r>
            <w:r w:rsidR="00614DF3">
              <w:t xml:space="preserve"> </w:t>
            </w:r>
            <w:r>
              <w:t xml:space="preserve">down </w:t>
            </w:r>
            <w:r w:rsidR="00614DF3">
              <w:t xml:space="preserve">before freeze. To avoid cell loss, no </w:t>
            </w:r>
            <w:r w:rsidR="00933AED">
              <w:t>removal of medium is</w:t>
            </w:r>
            <w:r w:rsidR="00614DF3">
              <w:t xml:space="preserve"> applied in this protocol. </w:t>
            </w:r>
          </w:p>
          <w:p w14:paraId="7AF7C3F7" w14:textId="77777777" w:rsidR="00C7599C" w:rsidRDefault="00C7599C" w:rsidP="00C7599C"/>
          <w:p w14:paraId="67BEFDFF" w14:textId="44EF38F0" w:rsidR="00614DF3" w:rsidRDefault="00614DF3" w:rsidP="00C7599C">
            <w:r>
              <w:t xml:space="preserve">Thaw cells, measure volume of cells using pipette man. </w:t>
            </w:r>
          </w:p>
          <w:p w14:paraId="136BAE69" w14:textId="3CFD618E" w:rsidR="00614DF3" w:rsidRDefault="00614DF3" w:rsidP="00C7599C">
            <w:r>
              <w:t xml:space="preserve">Add equal volume of 2x M-Digestion buffer. </w:t>
            </w:r>
          </w:p>
          <w:p w14:paraId="4B843B13" w14:textId="77777777" w:rsidR="00614DF3" w:rsidRDefault="00614DF3" w:rsidP="00C7599C"/>
          <w:p w14:paraId="7B29191A" w14:textId="65718F76" w:rsidR="00C7599C" w:rsidRDefault="007D44B5" w:rsidP="00C7599C">
            <w:r>
              <w:t>Setup</w:t>
            </w:r>
            <w:r w:rsidR="00C7599C">
              <w:t xml:space="preserve"> digestion for samples </w:t>
            </w:r>
          </w:p>
          <w:p w14:paraId="14C7EA55" w14:textId="212E27E0" w:rsidR="00614DF3" w:rsidRDefault="00614DF3" w:rsidP="00614DF3">
            <w:r>
              <w:t xml:space="preserve">  X</w:t>
            </w:r>
            <w:r w:rsidR="002F520A">
              <w:t xml:space="preserve">  </w:t>
            </w:r>
            <w:r>
              <w:t>µL Sample (2k~100k cells)</w:t>
            </w:r>
          </w:p>
          <w:p w14:paraId="54757ABF" w14:textId="02BC7ACB" w:rsidR="00614DF3" w:rsidRDefault="00614DF3" w:rsidP="00614DF3">
            <w:r>
              <w:t xml:space="preserve">  X</w:t>
            </w:r>
            <w:r w:rsidR="002F520A">
              <w:t xml:space="preserve"> </w:t>
            </w:r>
            <w:r>
              <w:t xml:space="preserve">µL M-Digestion </w:t>
            </w:r>
            <w:r w:rsidR="00933AED">
              <w:t>Buffer (</w:t>
            </w:r>
            <w:r>
              <w:t>2x)</w:t>
            </w:r>
          </w:p>
          <w:p w14:paraId="39F2D03F" w14:textId="13BF7CFD" w:rsidR="00614DF3" w:rsidRDefault="00614DF3" w:rsidP="00614DF3">
            <w:r>
              <w:t xml:space="preserve">  1</w:t>
            </w:r>
            <w:r w:rsidR="002F520A">
              <w:t xml:space="preserve"> </w:t>
            </w:r>
            <w:r>
              <w:t>µL Proteinase K</w:t>
            </w:r>
          </w:p>
          <w:p w14:paraId="332BD914" w14:textId="77777777" w:rsidR="00614DF3" w:rsidRDefault="00614DF3" w:rsidP="00614DF3">
            <w:r>
              <w:t>--------------------------------------</w:t>
            </w:r>
          </w:p>
          <w:p w14:paraId="3433A617" w14:textId="7B00FF09" w:rsidR="00614DF3" w:rsidRDefault="00614DF3" w:rsidP="00614DF3">
            <w:r>
              <w:t xml:space="preserve">2X+1µL Total  </w:t>
            </w:r>
          </w:p>
          <w:p w14:paraId="5D54AEEF" w14:textId="77777777" w:rsidR="00614DF3" w:rsidRDefault="00614DF3" w:rsidP="00C7599C"/>
          <w:p w14:paraId="3782E003" w14:textId="22AD2157" w:rsidR="00614DF3" w:rsidRDefault="00614DF3" w:rsidP="00C7599C">
            <w:r>
              <w:t>Special case will be</w:t>
            </w:r>
          </w:p>
          <w:p w14:paraId="4BF1C0EC" w14:textId="65382E6E" w:rsidR="00614DF3" w:rsidRDefault="00F40068" w:rsidP="00614DF3">
            <w:r>
              <w:t xml:space="preserve">  20</w:t>
            </w:r>
            <w:r w:rsidR="00614DF3">
              <w:t>µL Sample</w:t>
            </w:r>
          </w:p>
          <w:p w14:paraId="1482F22E" w14:textId="049300DF" w:rsidR="00614DF3" w:rsidRDefault="00F40068" w:rsidP="00614DF3">
            <w:r>
              <w:t xml:space="preserve">  2</w:t>
            </w:r>
            <w:r w:rsidR="00614DF3">
              <w:t xml:space="preserve">0µL M-Digestion </w:t>
            </w:r>
            <w:r w:rsidR="00933AED">
              <w:t>Buffer (</w:t>
            </w:r>
            <w:r w:rsidR="00614DF3">
              <w:t>2x)</w:t>
            </w:r>
          </w:p>
          <w:p w14:paraId="7E919D62" w14:textId="77777777" w:rsidR="00614DF3" w:rsidRDefault="00614DF3" w:rsidP="00614DF3">
            <w:r>
              <w:t xml:space="preserve">  1µL Proteinase K</w:t>
            </w:r>
          </w:p>
          <w:p w14:paraId="334FAE2A" w14:textId="77777777" w:rsidR="00614DF3" w:rsidRDefault="00614DF3" w:rsidP="00614DF3">
            <w:r>
              <w:t>--------------------------------------</w:t>
            </w:r>
          </w:p>
          <w:p w14:paraId="12D95AF3" w14:textId="76331F47" w:rsidR="00614DF3" w:rsidRDefault="00F40068" w:rsidP="00614DF3">
            <w:r>
              <w:t>41</w:t>
            </w:r>
            <w:r w:rsidR="00614DF3">
              <w:t xml:space="preserve">µL Total  </w:t>
            </w:r>
          </w:p>
          <w:p w14:paraId="211525AE" w14:textId="77777777" w:rsidR="00C7599C" w:rsidRDefault="00C7599C" w:rsidP="00C7599C"/>
          <w:p w14:paraId="43533B95" w14:textId="77777777" w:rsidR="00C7599C" w:rsidRDefault="00F40068" w:rsidP="00C7599C">
            <w:r>
              <w:t xml:space="preserve">2. Incubate sample at 50°C for 20min. </w:t>
            </w:r>
          </w:p>
          <w:p w14:paraId="16952250" w14:textId="77777777" w:rsidR="00933AED" w:rsidRDefault="00933AED" w:rsidP="00F40068"/>
          <w:p w14:paraId="6456994B" w14:textId="4E24733F" w:rsidR="00F40068" w:rsidRDefault="00F40068" w:rsidP="00F40068">
            <w:r>
              <w:t>2.5. Optional: If in</w:t>
            </w:r>
            <w:r w:rsidR="0081216B">
              <w:t>-</w:t>
            </w:r>
            <w:r>
              <w:t>vitro methylated spike are needed, add spike DNA.</w:t>
            </w:r>
          </w:p>
          <w:p w14:paraId="677C6610" w14:textId="2A6450E0" w:rsidR="00F40068" w:rsidRDefault="00F40068" w:rsidP="00C7599C"/>
          <w:p w14:paraId="6B21A5E2" w14:textId="5BDEA08B" w:rsidR="00C7599C" w:rsidRDefault="00F40068" w:rsidP="00C7599C">
            <w:r>
              <w:t xml:space="preserve">3. Concentrate sample volume to less than 20µL with vacuum dryer. </w:t>
            </w:r>
            <w:r w:rsidR="00995A63">
              <w:t xml:space="preserve"> </w:t>
            </w:r>
            <w:r w:rsidR="006E1AE9">
              <w:t>Concentrate samples</w:t>
            </w:r>
            <w:r>
              <w:t xml:space="preserve"> on SpeedVac for 20min. Check every 10min if the volume reduced to less than 20µL (by comparing it with a tube with 20µL H2O).</w:t>
            </w:r>
          </w:p>
          <w:p w14:paraId="676616D2" w14:textId="77777777" w:rsidR="0081216B" w:rsidRDefault="0081216B" w:rsidP="00C7599C"/>
          <w:p w14:paraId="0D74BBD7" w14:textId="7332E628" w:rsidR="0081216B" w:rsidRDefault="0081216B" w:rsidP="00C7599C">
            <w:r>
              <w:t xml:space="preserve">4. Add H2O to </w:t>
            </w:r>
            <w:r w:rsidR="00933AED">
              <w:t>reach</w:t>
            </w:r>
            <w:r>
              <w:t xml:space="preserve"> </w:t>
            </w:r>
            <w:r w:rsidR="00933AED">
              <w:t>20µL total volume</w:t>
            </w:r>
            <w:r>
              <w:t xml:space="preserve">. </w:t>
            </w:r>
          </w:p>
          <w:p w14:paraId="5099A1D8" w14:textId="77777777" w:rsidR="002F520A" w:rsidRDefault="002F520A" w:rsidP="00C7599C"/>
          <w:p w14:paraId="4D983205" w14:textId="77777777" w:rsidR="0081216B" w:rsidRDefault="0081216B" w:rsidP="0081216B">
            <w:r>
              <w:lastRenderedPageBreak/>
              <w:t>II. Bisulfite Conversion of DNA</w:t>
            </w:r>
          </w:p>
          <w:p w14:paraId="6A184CF7" w14:textId="77777777" w:rsidR="00F40068" w:rsidRDefault="00F40068" w:rsidP="00C7599C"/>
          <w:p w14:paraId="569C2C6C" w14:textId="163DAF3B" w:rsidR="00F40068" w:rsidRDefault="0081216B" w:rsidP="00C7599C">
            <w:r>
              <w:t>1</w:t>
            </w:r>
            <w:r w:rsidR="00F40068">
              <w:t>. Add</w:t>
            </w:r>
            <w:r w:rsidR="006E1AE9">
              <w:t xml:space="preserve"> 130µL of CT conversion</w:t>
            </w:r>
            <w:r>
              <w:t xml:space="preserve"> reagent solution to the sample</w:t>
            </w:r>
            <w:r w:rsidR="006E1AE9">
              <w:t>. Trans</w:t>
            </w:r>
            <w:r w:rsidR="00EA140F">
              <w:t>fer all liquid into 200µL PCR tubes/strips</w:t>
            </w:r>
            <w:r w:rsidR="006E1AE9">
              <w:t xml:space="preserve"> for bisulfite conversion on PCR machine.</w:t>
            </w:r>
          </w:p>
          <w:p w14:paraId="32A77D28" w14:textId="77777777" w:rsidR="006E1AE9" w:rsidRDefault="006E1AE9" w:rsidP="00C7599C"/>
          <w:p w14:paraId="2C05C176" w14:textId="3411FEB1" w:rsidR="00EA140F" w:rsidRDefault="00EA140F" w:rsidP="00C7599C">
            <w:r>
              <w:t>2. Setup BS conversion program on PCR machine:</w:t>
            </w:r>
          </w:p>
          <w:p w14:paraId="31648AA4" w14:textId="77777777" w:rsidR="00EA140F" w:rsidRDefault="00EA140F" w:rsidP="00C7599C"/>
          <w:p w14:paraId="4878135F" w14:textId="59548AC4" w:rsidR="00EA140F" w:rsidRPr="00EA140F" w:rsidRDefault="00EA140F" w:rsidP="00EA140F">
            <w:r>
              <w:t xml:space="preserve">98°C </w:t>
            </w:r>
            <w:r w:rsidR="00BE54B1">
              <w:t xml:space="preserve"> 8 min</w:t>
            </w:r>
          </w:p>
          <w:p w14:paraId="28496D7C" w14:textId="458FD374" w:rsidR="00EA140F" w:rsidRPr="00EA140F" w:rsidRDefault="00EA140F" w:rsidP="00EA140F">
            <w:r>
              <w:t xml:space="preserve">64°C </w:t>
            </w:r>
            <w:r w:rsidR="00BE54B1">
              <w:t xml:space="preserve"> 3.5 h</w:t>
            </w:r>
          </w:p>
          <w:p w14:paraId="3FD4577C" w14:textId="2AED113C" w:rsidR="00BE54B1" w:rsidRDefault="00EA140F" w:rsidP="00EA140F">
            <w:r w:rsidRPr="00EA140F">
              <w:t xml:space="preserve">4°C </w:t>
            </w:r>
            <w:r w:rsidR="00995A63">
              <w:t>Hold</w:t>
            </w:r>
            <w:r w:rsidR="005F644B">
              <w:t xml:space="preserve"> </w:t>
            </w:r>
            <w:r w:rsidR="00121272">
              <w:t xml:space="preserve"> </w:t>
            </w:r>
            <w:r w:rsidR="005F644B">
              <w:t>(Use 12</w:t>
            </w:r>
            <w:r w:rsidR="00121272">
              <w:t>°C)</w:t>
            </w:r>
          </w:p>
          <w:p w14:paraId="56A1197C" w14:textId="77777777" w:rsidR="00BE54B1" w:rsidRDefault="00BE54B1" w:rsidP="00EA140F"/>
          <w:p w14:paraId="05E2BC44" w14:textId="77777777" w:rsidR="008D67B6" w:rsidRDefault="008D67B6" w:rsidP="00EA140F">
            <w:r>
              <w:t xml:space="preserve">3. </w:t>
            </w:r>
            <w:r w:rsidRPr="007E4081">
              <w:t>To bind DNA.</w:t>
            </w:r>
            <w:r>
              <w:t xml:space="preserve"> Place a Zymo-spin IC column into a Collection Tube and add 600µL M-Binding Buffer.</w:t>
            </w:r>
          </w:p>
          <w:p w14:paraId="227B0A73" w14:textId="77777777" w:rsidR="008D67B6" w:rsidRDefault="008D67B6" w:rsidP="00EA140F"/>
          <w:p w14:paraId="3B77C648" w14:textId="49F0C84C" w:rsidR="00BE54B1" w:rsidRDefault="008D67B6" w:rsidP="00EA140F">
            <w:r>
              <w:t xml:space="preserve">4. Load treated sample into Zymo-spin IC column containing the M-binding buffer. Close cap and mix be inverting the column several times. </w:t>
            </w:r>
          </w:p>
          <w:p w14:paraId="3540DDF5" w14:textId="77777777" w:rsidR="008D67B6" w:rsidRDefault="008D67B6" w:rsidP="00EA140F"/>
          <w:p w14:paraId="3228B1D4" w14:textId="77777777" w:rsidR="008D67B6" w:rsidRPr="008D67B6" w:rsidRDefault="008D67B6" w:rsidP="008D67B6">
            <w:r>
              <w:t xml:space="preserve">5. </w:t>
            </w:r>
            <w:r w:rsidRPr="008D67B6">
              <w:t xml:space="preserve">Centrifuge at full speed (&gt;10,000 x g) for 30 seconds. Discard the flow-through. </w:t>
            </w:r>
          </w:p>
          <w:p w14:paraId="6B7A3E19" w14:textId="4BAD3A92" w:rsidR="008D67B6" w:rsidRDefault="008D67B6" w:rsidP="00EA140F"/>
          <w:p w14:paraId="654D4019" w14:textId="77777777" w:rsidR="00691178" w:rsidRPr="008D67B6" w:rsidRDefault="008D67B6" w:rsidP="00691178">
            <w:r>
              <w:t xml:space="preserve">6. </w:t>
            </w:r>
            <w:r w:rsidRPr="007E4081">
              <w:t xml:space="preserve">To wash. </w:t>
            </w:r>
            <w:r w:rsidRPr="008D67B6">
              <w:t xml:space="preserve">Add 100 μl of M-Wash Buffer to the column. Centrifuge at full speed for 30 seconds. </w:t>
            </w:r>
            <w:r w:rsidR="00691178" w:rsidRPr="008D67B6">
              <w:t xml:space="preserve">Discard the flow-through. </w:t>
            </w:r>
          </w:p>
          <w:p w14:paraId="2E38AB1D" w14:textId="1171F088" w:rsidR="00BE54B1" w:rsidRPr="00EA140F" w:rsidRDefault="00BE54B1" w:rsidP="00EA140F"/>
          <w:p w14:paraId="4A22F802" w14:textId="77777777" w:rsidR="008D67B6" w:rsidRDefault="008D67B6" w:rsidP="008D67B6">
            <w:r>
              <w:t xml:space="preserve">7. </w:t>
            </w:r>
            <w:r w:rsidRPr="007E4081">
              <w:t xml:space="preserve">To Desulphonate. </w:t>
            </w:r>
            <w:r w:rsidRPr="008D67B6">
              <w:t xml:space="preserve">Add 200 μl of M-Desulphonation Buffer to the column and let stand at room temperature (20-30°C) for 15-20 minutes. </w:t>
            </w:r>
          </w:p>
          <w:p w14:paraId="72678358" w14:textId="77777777" w:rsidR="008D67B6" w:rsidRDefault="008D67B6" w:rsidP="008D67B6"/>
          <w:p w14:paraId="4225DA5A" w14:textId="53F01848" w:rsidR="008D67B6" w:rsidRPr="008D67B6" w:rsidRDefault="008D67B6" w:rsidP="008D67B6">
            <w:r>
              <w:t xml:space="preserve">8. </w:t>
            </w:r>
            <w:r w:rsidRPr="008D67B6">
              <w:t>Aft</w:t>
            </w:r>
            <w:r>
              <w:t>er</w:t>
            </w:r>
            <w:r w:rsidRPr="008D67B6">
              <w:t xml:space="preserve"> incubation centrifuge at full speed for 30 seconds. </w:t>
            </w:r>
          </w:p>
          <w:p w14:paraId="26AC0674" w14:textId="77777777" w:rsidR="00C7599C" w:rsidRDefault="00C7599C" w:rsidP="00C7599C"/>
          <w:p w14:paraId="7E056BB5" w14:textId="77777777" w:rsidR="00691178" w:rsidRDefault="008D67B6" w:rsidP="00691178">
            <w:r>
              <w:t xml:space="preserve">9. </w:t>
            </w:r>
            <w:r w:rsidRPr="007E4081">
              <w:t xml:space="preserve">To wash. </w:t>
            </w:r>
            <w:r w:rsidRPr="008D67B6">
              <w:t xml:space="preserve">Add 200 μl of M-Wash Buffer to the column. Centrifuge at full speed for 30 seconds. Add another 200 μl of M-Wash Buffer and centrifuge for an additional 30 seconds. </w:t>
            </w:r>
          </w:p>
          <w:p w14:paraId="367079CD" w14:textId="77777777" w:rsidR="00691178" w:rsidRDefault="00691178" w:rsidP="00691178"/>
          <w:p w14:paraId="09362A67" w14:textId="2FA56EF3" w:rsidR="00691178" w:rsidRPr="008D67B6" w:rsidRDefault="00691178" w:rsidP="00691178">
            <w:r>
              <w:t xml:space="preserve">9.5 </w:t>
            </w:r>
            <w:r w:rsidR="00BB2554">
              <w:t xml:space="preserve">Optional: </w:t>
            </w:r>
            <w:bookmarkStart w:id="0" w:name="_GoBack"/>
            <w:bookmarkEnd w:id="0"/>
            <w:r w:rsidRPr="008D67B6">
              <w:t xml:space="preserve">Discard the flow-through. </w:t>
            </w:r>
            <w:r>
              <w:t xml:space="preserve">Extra 30 seconds centrifugation to remove residual EtOH. </w:t>
            </w:r>
          </w:p>
          <w:p w14:paraId="58BF8FF2" w14:textId="4FFC1407" w:rsidR="00C817F0" w:rsidRDefault="00C817F0" w:rsidP="00C7599C"/>
          <w:p w14:paraId="4CAB9F3B" w14:textId="55829A7D" w:rsidR="008D67B6" w:rsidRDefault="008D67B6" w:rsidP="00C7599C">
            <w:r>
              <w:t xml:space="preserve">10. </w:t>
            </w:r>
            <w:r w:rsidRPr="007E4081">
              <w:t xml:space="preserve">To elute. </w:t>
            </w:r>
            <w:r w:rsidRPr="008D67B6">
              <w:t xml:space="preserve">Place the column into a 1.5 ml microcentrifuge tube. Add 10 μl of M-Elution Buffer directly to the column matrix. </w:t>
            </w:r>
            <w:r w:rsidR="00691178">
              <w:t xml:space="preserve">Let stand for 2 min. </w:t>
            </w:r>
            <w:r w:rsidR="00C74643">
              <w:t>Centrifuge for 2min</w:t>
            </w:r>
            <w:r w:rsidRPr="008D67B6">
              <w:t xml:space="preserve"> at full speed to elute the DNA. </w:t>
            </w:r>
          </w:p>
          <w:p w14:paraId="62CE22AD" w14:textId="77777777" w:rsidR="001A0F91" w:rsidRDefault="001A0F91" w:rsidP="00C7599C"/>
          <w:p w14:paraId="00FE9CB1" w14:textId="06C1D7DB" w:rsidR="00C817F0" w:rsidRPr="000E07B7" w:rsidRDefault="003C2DFE" w:rsidP="00F40068">
            <w:r>
              <w:t>Store DNA at -20</w:t>
            </w:r>
            <w:r w:rsidRPr="003C2DFE">
              <w:t>°</w:t>
            </w:r>
            <w:r>
              <w:t xml:space="preserve">C, </w:t>
            </w:r>
            <w:r w:rsidR="007E4081" w:rsidRPr="003C2DFE">
              <w:t>for</w:t>
            </w:r>
            <w:r w:rsidRPr="003C2DFE">
              <w:t xml:space="preserve"> long t</w:t>
            </w:r>
            <w:r w:rsidR="007E4081">
              <w:t xml:space="preserve">erm storage, store at or below </w:t>
            </w:r>
            <w:r w:rsidRPr="003C2DFE">
              <w:t xml:space="preserve">70°C. </w:t>
            </w:r>
            <w:r>
              <w:t>Use 2µL</w:t>
            </w:r>
            <w:r w:rsidRPr="003C2DFE">
              <w:t xml:space="preserve"> </w:t>
            </w:r>
            <w:r>
              <w:t>(</w:t>
            </w:r>
            <w:r w:rsidRPr="003C2DFE">
              <w:t xml:space="preserve">1-4 </w:t>
            </w:r>
            <w:r>
              <w:t>µL)</w:t>
            </w:r>
            <w:r w:rsidR="00F6344A">
              <w:t xml:space="preserve"> of eluted DNA for each PCR.</w:t>
            </w:r>
          </w:p>
        </w:tc>
      </w:tr>
    </w:tbl>
    <w:p w14:paraId="718D0299" w14:textId="6F087BB0" w:rsidR="00956646" w:rsidRDefault="00956646"/>
    <w:sectPr w:rsidR="00956646" w:rsidSect="0095664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A94BD" w14:textId="77777777" w:rsidR="005F644B" w:rsidRDefault="005F644B" w:rsidP="00A811FD">
      <w:r>
        <w:separator/>
      </w:r>
    </w:p>
  </w:endnote>
  <w:endnote w:type="continuationSeparator" w:id="0">
    <w:p w14:paraId="50C55C55" w14:textId="77777777" w:rsidR="005F644B" w:rsidRDefault="005F644B" w:rsidP="00A8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96A61" w14:textId="77777777" w:rsidR="005F644B" w:rsidRDefault="005F644B" w:rsidP="005F64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65A7F7" w14:textId="77777777" w:rsidR="005F644B" w:rsidRDefault="005F644B" w:rsidP="00A811F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3B12C" w14:textId="77777777" w:rsidR="005F644B" w:rsidRDefault="005F644B" w:rsidP="005F64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25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8C57DD" w14:textId="77777777" w:rsidR="005F644B" w:rsidRDefault="005F644B" w:rsidP="00A811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5C54C" w14:textId="77777777" w:rsidR="005F644B" w:rsidRDefault="005F644B" w:rsidP="00A811FD">
      <w:r>
        <w:separator/>
      </w:r>
    </w:p>
  </w:footnote>
  <w:footnote w:type="continuationSeparator" w:id="0">
    <w:p w14:paraId="09DBBEE9" w14:textId="77777777" w:rsidR="005F644B" w:rsidRDefault="005F644B" w:rsidP="00A811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C215E" w14:textId="77777777" w:rsidR="005F644B" w:rsidRDefault="005F644B" w:rsidP="0011487A">
    <w:pPr>
      <w:pStyle w:val="Header"/>
    </w:pPr>
    <w:r>
      <w:t xml:space="preserve">Sheng Liu, Lorincz Lab,V20131217 </w:t>
    </w:r>
  </w:p>
  <w:p w14:paraId="5122081B" w14:textId="77777777" w:rsidR="005F644B" w:rsidRDefault="005F64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31"/>
    <w:rsid w:val="0000568A"/>
    <w:rsid w:val="000632B7"/>
    <w:rsid w:val="000753B8"/>
    <w:rsid w:val="000A4E29"/>
    <w:rsid w:val="000A5F31"/>
    <w:rsid w:val="0011487A"/>
    <w:rsid w:val="00121272"/>
    <w:rsid w:val="001A0F91"/>
    <w:rsid w:val="002F520A"/>
    <w:rsid w:val="003C172D"/>
    <w:rsid w:val="003C2DFE"/>
    <w:rsid w:val="004477CD"/>
    <w:rsid w:val="00462FFA"/>
    <w:rsid w:val="004A33D2"/>
    <w:rsid w:val="005F644B"/>
    <w:rsid w:val="00614DF3"/>
    <w:rsid w:val="00691178"/>
    <w:rsid w:val="006E1AE9"/>
    <w:rsid w:val="007641EE"/>
    <w:rsid w:val="007A53A5"/>
    <w:rsid w:val="007D44B5"/>
    <w:rsid w:val="007E4081"/>
    <w:rsid w:val="0081216B"/>
    <w:rsid w:val="008674FA"/>
    <w:rsid w:val="008939A5"/>
    <w:rsid w:val="008C64AA"/>
    <w:rsid w:val="008D67B6"/>
    <w:rsid w:val="00933AED"/>
    <w:rsid w:val="00956646"/>
    <w:rsid w:val="00995A63"/>
    <w:rsid w:val="009D4F6C"/>
    <w:rsid w:val="00A811FD"/>
    <w:rsid w:val="00A83DC9"/>
    <w:rsid w:val="00BB2554"/>
    <w:rsid w:val="00BE54B1"/>
    <w:rsid w:val="00C74643"/>
    <w:rsid w:val="00C7599C"/>
    <w:rsid w:val="00C817F0"/>
    <w:rsid w:val="00D35A2A"/>
    <w:rsid w:val="00D41077"/>
    <w:rsid w:val="00E06978"/>
    <w:rsid w:val="00EA140F"/>
    <w:rsid w:val="00F2558F"/>
    <w:rsid w:val="00F40068"/>
    <w:rsid w:val="00F6344A"/>
    <w:rsid w:val="00F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C77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11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1FD"/>
  </w:style>
  <w:style w:type="character" w:styleId="PageNumber">
    <w:name w:val="page number"/>
    <w:basedOn w:val="DefaultParagraphFont"/>
    <w:uiPriority w:val="99"/>
    <w:semiHidden/>
    <w:unhideWhenUsed/>
    <w:rsid w:val="00A811FD"/>
  </w:style>
  <w:style w:type="paragraph" w:styleId="Header">
    <w:name w:val="header"/>
    <w:basedOn w:val="Normal"/>
    <w:link w:val="HeaderChar"/>
    <w:uiPriority w:val="99"/>
    <w:unhideWhenUsed/>
    <w:rsid w:val="006911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11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1FD"/>
  </w:style>
  <w:style w:type="character" w:styleId="PageNumber">
    <w:name w:val="page number"/>
    <w:basedOn w:val="DefaultParagraphFont"/>
    <w:uiPriority w:val="99"/>
    <w:semiHidden/>
    <w:unhideWhenUsed/>
    <w:rsid w:val="00A811FD"/>
  </w:style>
  <w:style w:type="paragraph" w:styleId="Header">
    <w:name w:val="header"/>
    <w:basedOn w:val="Normal"/>
    <w:link w:val="HeaderChar"/>
    <w:uiPriority w:val="99"/>
    <w:unhideWhenUsed/>
    <w:rsid w:val="006911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146</TotalTime>
  <Pages>2</Pages>
  <Words>443</Words>
  <Characters>2528</Characters>
  <Application>Microsoft Macintosh Word</Application>
  <DocSecurity>0</DocSecurity>
  <Lines>21</Lines>
  <Paragraphs>5</Paragraphs>
  <ScaleCrop>false</ScaleCrop>
  <Company>UBC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33</cp:revision>
  <dcterms:created xsi:type="dcterms:W3CDTF">2013-11-20T22:37:00Z</dcterms:created>
  <dcterms:modified xsi:type="dcterms:W3CDTF">2013-12-18T02:35:00Z</dcterms:modified>
</cp:coreProperties>
</file>