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801BD" w14:textId="77777777" w:rsidR="002C162F" w:rsidRDefault="00000000">
      <w:pPr>
        <w:spacing w:line="360" w:lineRule="auto"/>
        <w:ind w:left="360" w:hanging="360"/>
        <w:jc w:val="center"/>
        <w:rPr>
          <w:b/>
          <w:bCs/>
          <w:sz w:val="28"/>
          <w:szCs w:val="32"/>
        </w:rPr>
      </w:pPr>
      <w:r>
        <w:rPr>
          <w:b/>
          <w:bCs/>
          <w:sz w:val="28"/>
          <w:szCs w:val="32"/>
        </w:rPr>
        <w:t>Introduction to PPO and Its Application in a Drug-Concentration Control Simulation</w:t>
      </w:r>
    </w:p>
    <w:p w14:paraId="3B0F53AC" w14:textId="77777777" w:rsidR="00C60B8C" w:rsidRDefault="00000000" w:rsidP="00C60B8C">
      <w:pPr>
        <w:pStyle w:val="ListParagraph"/>
        <w:numPr>
          <w:ilvl w:val="0"/>
          <w:numId w:val="1"/>
        </w:numPr>
        <w:spacing w:line="360" w:lineRule="auto"/>
        <w:rPr>
          <w:rFonts w:ascii="Times New Roman" w:hAnsi="Times New Roman" w:cs="Times New Roman"/>
        </w:rPr>
      </w:pPr>
      <w:r>
        <w:rPr>
          <w:rFonts w:ascii="Times New Roman" w:hAnsi="Times New Roman" w:cs="Times New Roman"/>
        </w:rPr>
        <w:t>Introduction</w:t>
      </w:r>
    </w:p>
    <w:p w14:paraId="297E137E" w14:textId="77777777" w:rsidR="00F4766E" w:rsidRDefault="00F4766E" w:rsidP="00F4766E">
      <w:pPr>
        <w:spacing w:line="360" w:lineRule="auto"/>
      </w:pPr>
      <w:r>
        <w:t>Reinforcement learning (RL) has become a powerful framework for sequential decision-making, enabling agents to learn control behaviour through trial-and-error interaction rather than labelled datasets [1–4]. Its flexibility has driven applications across robotics, autonomy, healthcare decision support, energy systems, and large-scale control [5]. A major advantage of RL is its ability to learn policies for dynamic and uncertain systems with long-term objectives and continuous action spaces, where classical optimisation or manual tuning is often impractical [6].</w:t>
      </w:r>
    </w:p>
    <w:p w14:paraId="64BE91D4" w14:textId="77777777" w:rsidR="00F4766E" w:rsidRDefault="00F4766E" w:rsidP="00F4766E">
      <w:pPr>
        <w:spacing w:line="360" w:lineRule="auto"/>
      </w:pPr>
    </w:p>
    <w:p w14:paraId="7DED4FAC" w14:textId="77777777" w:rsidR="00F4766E" w:rsidRDefault="00F4766E" w:rsidP="00F4766E">
      <w:pPr>
        <w:spacing w:line="360" w:lineRule="auto"/>
      </w:pPr>
      <w:r>
        <w:t>In this article, I introduce Proximal Policy Optimisation (PPO) through a drug-concentration control task, where an agent must regulate blood concentration near a therapeutic target while limiting excessive dosing. The key goal is methodological: the PPO algorithm is kept fixed, and its behaviour is examined under a family of progressively more challenging pharmacokinetic (PK) simulators—from simple linear dynamics to continuous-time ODE models and multi-compartment settings.</w:t>
      </w:r>
    </w:p>
    <w:p w14:paraId="14167BA3" w14:textId="77777777" w:rsidR="00F4766E" w:rsidRDefault="00F4766E" w:rsidP="00F4766E">
      <w:pPr>
        <w:spacing w:line="360" w:lineRule="auto"/>
      </w:pPr>
    </w:p>
    <w:p w14:paraId="3D91E353" w14:textId="77777777" w:rsidR="00F4766E" w:rsidRDefault="00F4766E" w:rsidP="00F4766E">
      <w:pPr>
        <w:spacing w:line="360" w:lineRule="auto"/>
      </w:pPr>
      <w:r>
        <w:t>The environment is designed as a configurable testbed that enables systematic stress-testing of PPO under increasing realism. Across variants, the agent selects bounded infusion actions in [0,2], while dynamics may include multi-compartment coupling with partial observability (central concentration observed, peripheral state hidden), nonlinear elimination effects, and stochastic process and observation noise. Pharmacokinetic parameters can also be randomly varied to represent patient-to-patient heterogeneity. This staged design allows evaluation of PPO in settings where stability, robustness, and penalty-based safety considerations become as important as reward maximisation.</w:t>
      </w:r>
    </w:p>
    <w:p w14:paraId="20CAA917" w14:textId="77777777" w:rsidR="00F4766E" w:rsidRDefault="00F4766E" w:rsidP="00F4766E">
      <w:pPr>
        <w:spacing w:line="360" w:lineRule="auto"/>
      </w:pPr>
    </w:p>
    <w:p w14:paraId="19C5AB34" w14:textId="77777777" w:rsidR="00F4766E" w:rsidRDefault="00F4766E" w:rsidP="00F4766E">
      <w:pPr>
        <w:spacing w:line="360" w:lineRule="auto"/>
      </w:pPr>
      <w:r>
        <w:lastRenderedPageBreak/>
        <w:t>Beyond explaining the core ideas behind PPO, this article serves as a hands-on engineering walkthrough. I demonstrate an actor–critic implementation stabilised with practical choices including generalised advantage estimation (GAE) for lower-variance learning signals, tanh-squashed Gaussian actions to enforce dosing bounds, and gradient clipping and entropy regularisation for robust optimisation.</w:t>
      </w:r>
    </w:p>
    <w:p w14:paraId="4F45A72E" w14:textId="77777777" w:rsidR="00F4766E" w:rsidRDefault="00F4766E" w:rsidP="00F4766E">
      <w:pPr>
        <w:spacing w:line="360" w:lineRule="auto"/>
      </w:pPr>
    </w:p>
    <w:p w14:paraId="5D802694" w14:textId="3E2B7FE1" w:rsidR="00743E2D" w:rsidRPr="00C60B8C" w:rsidRDefault="00F4766E" w:rsidP="00F4766E">
      <w:pPr>
        <w:spacing w:line="360" w:lineRule="auto"/>
        <w:rPr>
          <w:rFonts w:hint="eastAsia"/>
        </w:rPr>
      </w:pPr>
      <w:r>
        <w:t>Finally, to connect learning-based control with classical intuition, I include a PID baseline comparison, highlighting when hand-tuned controllers can be sufficient and where a learned policy becomes more adaptable as dynamics, noise, and patient characteristics vary.</w:t>
      </w:r>
      <w:r w:rsidR="00C60B8C" w:rsidRPr="00C60B8C">
        <w:br/>
      </w:r>
      <w:r w:rsidR="00C60B8C" w:rsidRPr="00C60B8C">
        <w:br/>
      </w:r>
    </w:p>
    <w:p w14:paraId="0DAB9AC9" w14:textId="77777777" w:rsidR="002C162F" w:rsidRDefault="00000000">
      <w:pPr>
        <w:pStyle w:val="ListParagraph"/>
        <w:numPr>
          <w:ilvl w:val="0"/>
          <w:numId w:val="1"/>
        </w:numPr>
        <w:spacing w:line="360" w:lineRule="auto"/>
        <w:rPr>
          <w:rFonts w:ascii="Times New Roman" w:hAnsi="Times New Roman" w:cs="Times New Roman"/>
        </w:rPr>
      </w:pPr>
      <w:r>
        <w:rPr>
          <w:rFonts w:ascii="Times New Roman" w:hAnsi="Times New Roman" w:cs="Times New Roman"/>
        </w:rPr>
        <w:t>Theoretical Explanation</w:t>
      </w:r>
    </w:p>
    <w:p w14:paraId="0B5DC878" w14:textId="77777777" w:rsidR="002C162F" w:rsidRDefault="00000000">
      <w:pPr>
        <w:pStyle w:val="ListParagraph"/>
        <w:spacing w:after="0" w:line="360" w:lineRule="auto"/>
        <w:ind w:left="0"/>
        <w:rPr>
          <w:rFonts w:ascii="Times New Roman" w:hAnsi="Times New Roman" w:cs="Times New Roman"/>
        </w:rPr>
      </w:pPr>
      <w:r>
        <w:rPr>
          <w:rFonts w:ascii="Times New Roman" w:hAnsi="Times New Roman" w:cs="Times New Roman"/>
          <w:i/>
          <w:iCs/>
          <w:sz w:val="21"/>
          <w:szCs w:val="22"/>
        </w:rPr>
        <w:t>2.1. Problem Formulation as an MDP</w:t>
      </w:r>
    </w:p>
    <w:p w14:paraId="27E066F5" w14:textId="77777777" w:rsidR="002C162F" w:rsidRDefault="00000000">
      <w:pPr>
        <w:pStyle w:val="FirstParagraph"/>
        <w:rPr>
          <w:rFonts w:ascii="Times New Roman" w:hAnsi="Times New Roman" w:cs="Times New Roman"/>
          <w:sz w:val="21"/>
          <w:szCs w:val="22"/>
        </w:rPr>
      </w:pPr>
      <w:r>
        <w:rPr>
          <w:rFonts w:ascii="Times New Roman" w:hAnsi="Times New Roman" w:cs="Times New Roman"/>
          <w:sz w:val="21"/>
          <w:szCs w:val="22"/>
        </w:rPr>
        <w:t xml:space="preserve">To apply reinforcement learning to drug dosing, we model the task as a Markov Decision Process (MDP) defined by </w:t>
      </w:r>
      <m:oMath>
        <m:d>
          <m:dPr>
            <m:ctrlPr>
              <w:rPr>
                <w:rFonts w:ascii="Cambria Math" w:hAnsi="Cambria Math" w:cs="Times New Roman"/>
                <w:sz w:val="21"/>
                <w:szCs w:val="22"/>
              </w:rPr>
            </m:ctrlPr>
          </m:dPr>
          <m:e>
            <m:r>
              <m:rPr>
                <m:scr m:val="script"/>
                <m:sty m:val="p"/>
              </m:rPr>
              <w:rPr>
                <w:rFonts w:ascii="Times New Roman" w:eastAsia="MS Mincho" w:hAnsi="Times New Roman" w:cs="MS Mincho"/>
                <w:sz w:val="21"/>
                <w:szCs w:val="22"/>
              </w:rPr>
              <m:t>S</m:t>
            </m:r>
            <m:r>
              <m:rPr>
                <m:sty m:val="p"/>
              </m:rPr>
              <w:rPr>
                <w:rFonts w:ascii="Times New Roman" w:hAnsi="Times New Roman" w:cs="Times New Roman"/>
                <w:sz w:val="21"/>
                <w:szCs w:val="22"/>
              </w:rPr>
              <m:t>,</m:t>
            </m:r>
            <m:r>
              <m:rPr>
                <m:scr m:val="script"/>
                <m:sty m:val="p"/>
              </m:rPr>
              <w:rPr>
                <w:rFonts w:ascii="Times New Roman" w:eastAsia="MS Mincho" w:hAnsi="Times New Roman" w:cs="MS Mincho"/>
                <w:sz w:val="21"/>
                <w:szCs w:val="22"/>
              </w:rPr>
              <m:t>A</m:t>
            </m:r>
            <m:r>
              <m:rPr>
                <m:sty m:val="p"/>
              </m:rPr>
              <w:rPr>
                <w:rFonts w:ascii="Times New Roman" w:hAnsi="Times New Roman" w:cs="Times New Roman"/>
                <w:sz w:val="21"/>
                <w:szCs w:val="22"/>
              </w:rPr>
              <m:t>,P,r,γ</m:t>
            </m:r>
          </m:e>
        </m:d>
        <m:r>
          <m:rPr>
            <m:sty m:val="p"/>
          </m:rPr>
          <w:rPr>
            <w:rFonts w:ascii="Times New Roman" w:hAnsi="Times New Roman" w:cs="Times New Roman"/>
            <w:sz w:val="21"/>
            <w:szCs w:val="22"/>
          </w:rPr>
          <m:t>.</m:t>
        </m:r>
      </m:oMath>
      <w:r>
        <w:rPr>
          <w:rFonts w:ascii="Times New Roman" w:hAnsi="Times New Roman" w:cs="Times New Roman"/>
          <w:sz w:val="21"/>
          <w:szCs w:val="22"/>
        </w:rPr>
        <w:t xml:space="preserve"> At each discrete time step </w:t>
      </w:r>
      <m:oMath>
        <m:r>
          <m:rPr>
            <m:sty m:val="p"/>
          </m:rPr>
          <w:rPr>
            <w:rFonts w:ascii="Times New Roman" w:hAnsi="Times New Roman" w:cs="Times New Roman"/>
            <w:sz w:val="21"/>
            <w:szCs w:val="22"/>
          </w:rPr>
          <m:t>t</m:t>
        </m:r>
      </m:oMath>
      <w:r>
        <w:rPr>
          <w:rFonts w:ascii="Times New Roman" w:hAnsi="Times New Roman" w:cs="Times New Roman"/>
          <w:sz w:val="21"/>
          <w:szCs w:val="22"/>
        </w:rPr>
        <w:t xml:space="preserve">, the agent observes the patient state </w:t>
      </w:r>
      <m:oMath>
        <m:sSub>
          <m:sSubPr>
            <m:ctrlPr>
              <w:rPr>
                <w:rFonts w:ascii="Cambria Math" w:hAnsi="Cambria Math" w:cs="Times New Roman"/>
                <w:sz w:val="21"/>
                <w:szCs w:val="22"/>
              </w:rPr>
            </m:ctrlPr>
          </m:sSubPr>
          <m:e>
            <m:r>
              <m:rPr>
                <m:sty m:val="p"/>
              </m:rPr>
              <w:rPr>
                <w:rFonts w:ascii="Times New Roman" w:hAnsi="Times New Roman" w:cs="Times New Roman"/>
                <w:sz w:val="21"/>
                <w:szCs w:val="22"/>
              </w:rPr>
              <m:t>s</m:t>
            </m:r>
          </m:e>
          <m:sub>
            <m:r>
              <m:rPr>
                <m:sty m:val="p"/>
              </m:rPr>
              <w:rPr>
                <w:rFonts w:ascii="Times New Roman" w:hAnsi="Times New Roman" w:cs="Times New Roman"/>
                <w:sz w:val="21"/>
                <w:szCs w:val="22"/>
              </w:rPr>
              <m:t>t</m:t>
            </m:r>
          </m:sub>
        </m:sSub>
        <m:r>
          <m:rPr>
            <m:sty m:val="p"/>
          </m:rPr>
          <w:rPr>
            <w:rFonts w:ascii="Times New Roman" w:hAnsi="Times New Roman" w:cs="Times New Roman"/>
            <w:sz w:val="21"/>
            <w:szCs w:val="22"/>
          </w:rPr>
          <m:t>∈</m:t>
        </m:r>
        <m:r>
          <m:rPr>
            <m:scr m:val="script"/>
            <m:sty m:val="p"/>
          </m:rPr>
          <w:rPr>
            <w:rFonts w:ascii="Times New Roman" w:eastAsia="MS Mincho" w:hAnsi="Times New Roman" w:cs="MS Mincho"/>
            <w:sz w:val="21"/>
            <w:szCs w:val="22"/>
          </w:rPr>
          <m:t>S</m:t>
        </m:r>
      </m:oMath>
      <w:r>
        <w:rPr>
          <w:rFonts w:ascii="Times New Roman" w:hAnsi="Times New Roman" w:cs="Times New Roman"/>
          <w:sz w:val="21"/>
          <w:szCs w:val="22"/>
        </w:rPr>
        <w:t xml:space="preserve">, selects a dosing action </w:t>
      </w:r>
      <m:oMath>
        <m:sSub>
          <m:sSubPr>
            <m:ctrlPr>
              <w:rPr>
                <w:rFonts w:ascii="Cambria Math" w:hAnsi="Cambria Math" w:cs="Times New Roman"/>
                <w:sz w:val="21"/>
                <w:szCs w:val="22"/>
              </w:rPr>
            </m:ctrlPr>
          </m:sSubPr>
          <m:e>
            <m:r>
              <m:rPr>
                <m:sty m:val="p"/>
              </m:rPr>
              <w:rPr>
                <w:rFonts w:ascii="Times New Roman" w:hAnsi="Times New Roman" w:cs="Times New Roman"/>
                <w:sz w:val="21"/>
                <w:szCs w:val="22"/>
              </w:rPr>
              <m:t>a</m:t>
            </m:r>
          </m:e>
          <m:sub>
            <m:r>
              <m:rPr>
                <m:sty m:val="p"/>
              </m:rPr>
              <w:rPr>
                <w:rFonts w:ascii="Times New Roman" w:hAnsi="Times New Roman" w:cs="Times New Roman"/>
                <w:sz w:val="21"/>
                <w:szCs w:val="22"/>
              </w:rPr>
              <m:t>t</m:t>
            </m:r>
          </m:sub>
        </m:sSub>
        <m:r>
          <m:rPr>
            <m:sty m:val="p"/>
          </m:rPr>
          <w:rPr>
            <w:rFonts w:ascii="Times New Roman" w:hAnsi="Times New Roman" w:cs="Times New Roman"/>
            <w:sz w:val="21"/>
            <w:szCs w:val="22"/>
          </w:rPr>
          <m:t>∈</m:t>
        </m:r>
        <m:r>
          <m:rPr>
            <m:scr m:val="script"/>
            <m:sty m:val="p"/>
          </m:rPr>
          <w:rPr>
            <w:rFonts w:ascii="Times New Roman" w:eastAsia="MS Mincho" w:hAnsi="Times New Roman" w:cs="MS Mincho"/>
            <w:sz w:val="21"/>
            <w:szCs w:val="22"/>
          </w:rPr>
          <m:t>A</m:t>
        </m:r>
      </m:oMath>
      <w:r>
        <w:rPr>
          <w:rFonts w:ascii="Times New Roman" w:hAnsi="Times New Roman" w:cs="Times New Roman"/>
          <w:sz w:val="21"/>
          <w:szCs w:val="22"/>
        </w:rPr>
        <w:t xml:space="preserve">,and the environment transitions to a new state </w:t>
      </w:r>
      <m:oMath>
        <m:sSub>
          <m:sSubPr>
            <m:ctrlPr>
              <w:rPr>
                <w:rFonts w:ascii="Cambria Math" w:hAnsi="Cambria Math" w:cs="Times New Roman"/>
                <w:sz w:val="21"/>
                <w:szCs w:val="22"/>
              </w:rPr>
            </m:ctrlPr>
          </m:sSubPr>
          <m:e>
            <m:r>
              <m:rPr>
                <m:sty m:val="p"/>
              </m:rPr>
              <w:rPr>
                <w:rFonts w:ascii="Times New Roman" w:hAnsi="Times New Roman" w:cs="Times New Roman"/>
                <w:sz w:val="21"/>
                <w:szCs w:val="22"/>
              </w:rPr>
              <m:t>s</m:t>
            </m:r>
          </m:e>
          <m:sub>
            <m:r>
              <m:rPr>
                <m:sty m:val="p"/>
              </m:rPr>
              <w:rPr>
                <w:rFonts w:ascii="Times New Roman" w:hAnsi="Times New Roman" w:cs="Times New Roman"/>
                <w:sz w:val="21"/>
                <w:szCs w:val="22"/>
              </w:rPr>
              <m:t>t</m:t>
            </m:r>
          </m:sub>
        </m:sSub>
        <m:r>
          <m:rPr>
            <m:sty m:val="p"/>
          </m:rPr>
          <w:rPr>
            <w:rFonts w:ascii="Times New Roman" w:hAnsi="Times New Roman" w:cs="Times New Roman"/>
            <w:sz w:val="21"/>
            <w:szCs w:val="22"/>
          </w:rPr>
          <m:t>+1</m:t>
        </m:r>
      </m:oMath>
      <w:r>
        <w:rPr>
          <w:rFonts w:ascii="Times New Roman" w:hAnsi="Times New Roman" w:cs="Times New Roman"/>
          <w:sz w:val="21"/>
          <w:szCs w:val="22"/>
        </w:rPr>
        <w:t xml:space="preserve"> according to the dynamics </w:t>
      </w:r>
      <m:oMath>
        <m:r>
          <m:rPr>
            <m:sty m:val="p"/>
          </m:rPr>
          <w:rPr>
            <w:rFonts w:ascii="Times New Roman" w:hAnsi="Times New Roman" w:cs="Times New Roman"/>
            <w:sz w:val="21"/>
            <w:szCs w:val="22"/>
          </w:rPr>
          <m:t>P</m:t>
        </m:r>
        <m:d>
          <m:dPr>
            <m:ctrlPr>
              <w:rPr>
                <w:rFonts w:ascii="Cambria Math" w:hAnsi="Cambria Math" w:cs="Times New Roman"/>
                <w:sz w:val="21"/>
                <w:szCs w:val="22"/>
              </w:rPr>
            </m:ctrlPr>
          </m:dPr>
          <m:e>
            <m:sSub>
              <m:sSubPr>
                <m:ctrlPr>
                  <w:rPr>
                    <w:rFonts w:ascii="Cambria Math" w:hAnsi="Cambria Math" w:cs="Times New Roman"/>
                    <w:sz w:val="21"/>
                    <w:szCs w:val="22"/>
                  </w:rPr>
                </m:ctrlPr>
              </m:sSubPr>
              <m:e>
                <m:r>
                  <m:rPr>
                    <m:sty m:val="p"/>
                  </m:rPr>
                  <w:rPr>
                    <w:rFonts w:ascii="Times New Roman" w:hAnsi="Times New Roman" w:cs="Times New Roman"/>
                    <w:sz w:val="21"/>
                    <w:szCs w:val="22"/>
                  </w:rPr>
                  <m:t>s</m:t>
                </m:r>
              </m:e>
              <m:sub>
                <m:r>
                  <m:rPr>
                    <m:sty m:val="p"/>
                  </m:rPr>
                  <w:rPr>
                    <w:rFonts w:ascii="Times New Roman" w:hAnsi="Times New Roman" w:cs="Times New Roman"/>
                    <w:sz w:val="21"/>
                    <w:szCs w:val="22"/>
                  </w:rPr>
                  <m:t>t+1</m:t>
                </m:r>
              </m:sub>
            </m:sSub>
            <m:r>
              <m:rPr>
                <m:sty m:val="p"/>
              </m:rPr>
              <w:rPr>
                <w:rFonts w:ascii="Times New Roman" w:hAnsi="Times New Roman" w:cs="Times New Roman"/>
                <w:sz w:val="21"/>
                <w:szCs w:val="22"/>
              </w:rPr>
              <m:t>∣</m:t>
            </m:r>
            <m:sSub>
              <m:sSubPr>
                <m:ctrlPr>
                  <w:rPr>
                    <w:rFonts w:ascii="Cambria Math" w:hAnsi="Cambria Math" w:cs="Times New Roman"/>
                    <w:sz w:val="21"/>
                    <w:szCs w:val="22"/>
                  </w:rPr>
                </m:ctrlPr>
              </m:sSubPr>
              <m:e>
                <m:r>
                  <m:rPr>
                    <m:sty m:val="p"/>
                  </m:rPr>
                  <w:rPr>
                    <w:rFonts w:ascii="Times New Roman" w:hAnsi="Times New Roman" w:cs="Times New Roman"/>
                    <w:sz w:val="21"/>
                    <w:szCs w:val="22"/>
                  </w:rPr>
                  <m:t>s</m:t>
                </m:r>
              </m:e>
              <m:sub>
                <m:r>
                  <m:rPr>
                    <m:sty m:val="p"/>
                  </m:rPr>
                  <w:rPr>
                    <w:rFonts w:ascii="Times New Roman" w:hAnsi="Times New Roman" w:cs="Times New Roman"/>
                    <w:sz w:val="21"/>
                    <w:szCs w:val="22"/>
                  </w:rPr>
                  <m:t>t</m:t>
                </m:r>
              </m:sub>
            </m:sSub>
            <m:r>
              <m:rPr>
                <m:sty m:val="p"/>
              </m:rPr>
              <w:rPr>
                <w:rFonts w:ascii="Times New Roman" w:hAnsi="Times New Roman" w:cs="Times New Roman"/>
                <w:sz w:val="21"/>
                <w:szCs w:val="22"/>
              </w:rPr>
              <m:t>,</m:t>
            </m:r>
            <m:sSub>
              <m:sSubPr>
                <m:ctrlPr>
                  <w:rPr>
                    <w:rFonts w:ascii="Cambria Math" w:hAnsi="Cambria Math" w:cs="Times New Roman"/>
                    <w:sz w:val="21"/>
                    <w:szCs w:val="22"/>
                  </w:rPr>
                </m:ctrlPr>
              </m:sSubPr>
              <m:e>
                <m:r>
                  <m:rPr>
                    <m:sty m:val="p"/>
                  </m:rPr>
                  <w:rPr>
                    <w:rFonts w:ascii="Times New Roman" w:hAnsi="Times New Roman" w:cs="Times New Roman"/>
                    <w:sz w:val="21"/>
                    <w:szCs w:val="22"/>
                  </w:rPr>
                  <m:t>a</m:t>
                </m:r>
              </m:e>
              <m:sub>
                <m:r>
                  <m:rPr>
                    <m:sty m:val="p"/>
                  </m:rPr>
                  <w:rPr>
                    <w:rFonts w:ascii="Times New Roman" w:hAnsi="Times New Roman" w:cs="Times New Roman"/>
                    <w:sz w:val="21"/>
                    <w:szCs w:val="22"/>
                  </w:rPr>
                  <m:t>t</m:t>
                </m:r>
              </m:sub>
            </m:sSub>
          </m:e>
        </m:d>
      </m:oMath>
      <w:r>
        <w:rPr>
          <w:rFonts w:ascii="Times New Roman" w:hAnsi="Times New Roman" w:cs="Times New Roman"/>
          <w:sz w:val="21"/>
          <w:szCs w:val="22"/>
        </w:rPr>
        <w:t xml:space="preserve">. The agent receives a scalar reward </w:t>
      </w:r>
      <m:oMath>
        <m:sSub>
          <m:sSubPr>
            <m:ctrlPr>
              <w:rPr>
                <w:rFonts w:ascii="Cambria Math" w:hAnsi="Cambria Math" w:cs="Times New Roman"/>
                <w:sz w:val="21"/>
                <w:szCs w:val="22"/>
              </w:rPr>
            </m:ctrlPr>
          </m:sSubPr>
          <m:e>
            <m:r>
              <m:rPr>
                <m:sty m:val="p"/>
              </m:rPr>
              <w:rPr>
                <w:rFonts w:ascii="Times New Roman" w:hAnsi="Times New Roman" w:cs="Times New Roman"/>
                <w:sz w:val="21"/>
                <w:szCs w:val="22"/>
              </w:rPr>
              <m:t>r</m:t>
            </m:r>
          </m:e>
          <m:sub>
            <m:r>
              <m:rPr>
                <m:sty m:val="p"/>
              </m:rPr>
              <w:rPr>
                <w:rFonts w:ascii="Times New Roman" w:hAnsi="Times New Roman" w:cs="Times New Roman"/>
                <w:sz w:val="21"/>
                <w:szCs w:val="22"/>
              </w:rPr>
              <m:t>t</m:t>
            </m:r>
          </m:sub>
        </m:sSub>
        <m:r>
          <m:rPr>
            <m:sty m:val="p"/>
          </m:rPr>
          <w:rPr>
            <w:rFonts w:ascii="Times New Roman" w:hAnsi="Times New Roman" w:cs="Times New Roman"/>
            <w:sz w:val="21"/>
            <w:szCs w:val="22"/>
          </w:rPr>
          <m:t>=r</m:t>
        </m:r>
        <m:d>
          <m:dPr>
            <m:ctrlPr>
              <w:rPr>
                <w:rFonts w:ascii="Cambria Math" w:hAnsi="Cambria Math" w:cs="Times New Roman"/>
                <w:sz w:val="21"/>
                <w:szCs w:val="22"/>
              </w:rPr>
            </m:ctrlPr>
          </m:dPr>
          <m:e>
            <m:sSub>
              <m:sSubPr>
                <m:ctrlPr>
                  <w:rPr>
                    <w:rFonts w:ascii="Cambria Math" w:hAnsi="Cambria Math" w:cs="Times New Roman"/>
                    <w:sz w:val="21"/>
                    <w:szCs w:val="22"/>
                  </w:rPr>
                </m:ctrlPr>
              </m:sSubPr>
              <m:e>
                <m:r>
                  <m:rPr>
                    <m:sty m:val="p"/>
                  </m:rPr>
                  <w:rPr>
                    <w:rFonts w:ascii="Times New Roman" w:hAnsi="Times New Roman" w:cs="Times New Roman"/>
                    <w:sz w:val="21"/>
                    <w:szCs w:val="22"/>
                  </w:rPr>
                  <m:t>s</m:t>
                </m:r>
              </m:e>
              <m:sub>
                <m:r>
                  <m:rPr>
                    <m:sty m:val="p"/>
                  </m:rPr>
                  <w:rPr>
                    <w:rFonts w:ascii="Times New Roman" w:hAnsi="Times New Roman" w:cs="Times New Roman"/>
                    <w:sz w:val="21"/>
                    <w:szCs w:val="22"/>
                  </w:rPr>
                  <m:t>t</m:t>
                </m:r>
              </m:sub>
            </m:sSub>
            <m:r>
              <m:rPr>
                <m:sty m:val="p"/>
              </m:rPr>
              <w:rPr>
                <w:rFonts w:ascii="Times New Roman" w:hAnsi="Times New Roman" w:cs="Times New Roman"/>
                <w:sz w:val="21"/>
                <w:szCs w:val="22"/>
              </w:rPr>
              <m:t>,</m:t>
            </m:r>
            <m:sSub>
              <m:sSubPr>
                <m:ctrlPr>
                  <w:rPr>
                    <w:rFonts w:ascii="Cambria Math" w:hAnsi="Cambria Math" w:cs="Times New Roman"/>
                    <w:sz w:val="21"/>
                    <w:szCs w:val="22"/>
                  </w:rPr>
                </m:ctrlPr>
              </m:sSubPr>
              <m:e>
                <m:r>
                  <m:rPr>
                    <m:sty m:val="p"/>
                  </m:rPr>
                  <w:rPr>
                    <w:rFonts w:ascii="Times New Roman" w:hAnsi="Times New Roman" w:cs="Times New Roman"/>
                    <w:sz w:val="21"/>
                    <w:szCs w:val="22"/>
                  </w:rPr>
                  <m:t>a</m:t>
                </m:r>
              </m:e>
              <m:sub>
                <m:r>
                  <m:rPr>
                    <m:sty m:val="p"/>
                  </m:rPr>
                  <w:rPr>
                    <w:rFonts w:ascii="Times New Roman" w:hAnsi="Times New Roman" w:cs="Times New Roman"/>
                    <w:sz w:val="21"/>
                    <w:szCs w:val="22"/>
                  </w:rPr>
                  <m:t>t</m:t>
                </m:r>
              </m:sub>
            </m:sSub>
          </m:e>
        </m:d>
      </m:oMath>
      <w:r>
        <w:rPr>
          <w:rFonts w:ascii="Times New Roman" w:hAnsi="Times New Roman" w:cs="Times New Roman"/>
          <w:sz w:val="21"/>
          <w:szCs w:val="22"/>
        </w:rPr>
        <w:t xml:space="preserve"> that encourages therapeutic control while penalising unsafe or inefficient dosing. The objective is to learn a policy </w:t>
      </w:r>
      <m:oMath>
        <m:sSub>
          <m:sSubPr>
            <m:ctrlPr>
              <w:rPr>
                <w:rFonts w:ascii="Cambria Math" w:hAnsi="Cambria Math" w:cs="Times New Roman"/>
                <w:sz w:val="21"/>
                <w:szCs w:val="22"/>
              </w:rPr>
            </m:ctrlPr>
          </m:sSubPr>
          <m:e>
            <m:r>
              <m:rPr>
                <m:sty m:val="p"/>
              </m:rPr>
              <w:rPr>
                <w:rFonts w:ascii="Times New Roman" w:hAnsi="Times New Roman" w:cs="Times New Roman"/>
                <w:sz w:val="21"/>
                <w:szCs w:val="22"/>
              </w:rPr>
              <m:t>π</m:t>
            </m:r>
          </m:e>
          <m:sub>
            <m:r>
              <m:rPr>
                <m:sty m:val="p"/>
              </m:rPr>
              <w:rPr>
                <w:rFonts w:ascii="Times New Roman" w:hAnsi="Times New Roman" w:cs="Times New Roman"/>
                <w:sz w:val="21"/>
                <w:szCs w:val="22"/>
              </w:rPr>
              <m:t>θ</m:t>
            </m:r>
          </m:sub>
        </m:sSub>
        <m:d>
          <m:dPr>
            <m:ctrlPr>
              <w:rPr>
                <w:rFonts w:ascii="Cambria Math" w:hAnsi="Cambria Math" w:cs="Times New Roman"/>
                <w:sz w:val="21"/>
                <w:szCs w:val="22"/>
              </w:rPr>
            </m:ctrlPr>
          </m:dPr>
          <m:e>
            <m:r>
              <m:rPr>
                <m:sty m:val="p"/>
              </m:rPr>
              <w:rPr>
                <w:rFonts w:ascii="Times New Roman" w:hAnsi="Times New Roman" w:cs="Times New Roman"/>
                <w:sz w:val="21"/>
                <w:szCs w:val="22"/>
              </w:rPr>
              <m:t>a∣s</m:t>
            </m:r>
          </m:e>
        </m:d>
      </m:oMath>
      <w:r>
        <w:rPr>
          <w:rFonts w:ascii="Times New Roman" w:hAnsi="Times New Roman" w:cs="Times New Roman"/>
          <w:sz w:val="21"/>
          <w:szCs w:val="22"/>
        </w:rPr>
        <w:t xml:space="preserve"> that maximises the expected discounted return:</w:t>
      </w:r>
    </w:p>
    <w:p w14:paraId="66DA83CB" w14:textId="77777777" w:rsidR="002C162F" w:rsidRDefault="00000000">
      <w:pPr>
        <w:pStyle w:val="BodyText"/>
        <w:rPr>
          <w:rFonts w:ascii="Times New Roman" w:hAnsi="Times New Roman" w:cs="Times New Roman"/>
          <w:sz w:val="21"/>
          <w:szCs w:val="22"/>
        </w:rPr>
      </w:pPr>
      <m:oMathPara>
        <m:oMathParaPr>
          <m:jc m:val="center"/>
        </m:oMathParaPr>
        <m:oMath>
          <m:r>
            <m:rPr>
              <m:sty m:val="p"/>
            </m:rPr>
            <w:rPr>
              <w:rFonts w:ascii="Times New Roman" w:hAnsi="Times New Roman" w:cs="Times New Roman"/>
              <w:sz w:val="21"/>
              <w:szCs w:val="22"/>
            </w:rPr>
            <m:t>J</m:t>
          </m:r>
          <m:d>
            <m:dPr>
              <m:ctrlPr>
                <w:rPr>
                  <w:rFonts w:ascii="Cambria Math" w:hAnsi="Cambria Math" w:cs="Times New Roman"/>
                  <w:sz w:val="21"/>
                  <w:szCs w:val="22"/>
                </w:rPr>
              </m:ctrlPr>
            </m:dPr>
            <m:e>
              <m:sSub>
                <m:sSubPr>
                  <m:ctrlPr>
                    <w:rPr>
                      <w:rFonts w:ascii="Cambria Math" w:hAnsi="Cambria Math" w:cs="Times New Roman"/>
                      <w:sz w:val="21"/>
                      <w:szCs w:val="22"/>
                    </w:rPr>
                  </m:ctrlPr>
                </m:sSubPr>
                <m:e>
                  <m:r>
                    <m:rPr>
                      <m:sty m:val="p"/>
                    </m:rPr>
                    <w:rPr>
                      <w:rFonts w:ascii="Times New Roman" w:hAnsi="Times New Roman" w:cs="Times New Roman"/>
                      <w:sz w:val="21"/>
                      <w:szCs w:val="22"/>
                    </w:rPr>
                    <m:t>π</m:t>
                  </m:r>
                </m:e>
                <m:sub>
                  <m:r>
                    <m:rPr>
                      <m:sty m:val="p"/>
                    </m:rPr>
                    <w:rPr>
                      <w:rFonts w:ascii="Times New Roman" w:hAnsi="Times New Roman" w:cs="Times New Roman"/>
                      <w:sz w:val="21"/>
                      <w:szCs w:val="22"/>
                    </w:rPr>
                    <m:t>θ</m:t>
                  </m:r>
                </m:sub>
              </m:sSub>
            </m:e>
          </m:d>
          <m:r>
            <m:rPr>
              <m:sty m:val="p"/>
            </m:rPr>
            <w:rPr>
              <w:rFonts w:ascii="Times New Roman" w:hAnsi="Times New Roman" w:cs="Times New Roman"/>
              <w:sz w:val="21"/>
              <w:szCs w:val="22"/>
            </w:rPr>
            <m:t>=</m:t>
          </m:r>
          <m:r>
            <m:rPr>
              <m:scr m:val="double-struck"/>
              <m:sty m:val="p"/>
            </m:rPr>
            <w:rPr>
              <w:rFonts w:ascii="Times New Roman" w:eastAsia="MS Mincho" w:hAnsi="Times New Roman" w:cs="MS Mincho"/>
              <w:sz w:val="21"/>
              <w:szCs w:val="22"/>
            </w:rPr>
            <m:t>E</m:t>
          </m:r>
          <m:d>
            <m:dPr>
              <m:begChr m:val="["/>
              <m:endChr m:val="]"/>
              <m:ctrlPr>
                <w:rPr>
                  <w:rFonts w:ascii="Cambria Math" w:hAnsi="Cambria Math" w:cs="Times New Roman"/>
                  <w:sz w:val="21"/>
                  <w:szCs w:val="22"/>
                </w:rPr>
              </m:ctrlPr>
            </m:dPr>
            <m:e>
              <m:nary>
                <m:naryPr>
                  <m:chr m:val="∑"/>
                  <m:limLoc m:val="undOvr"/>
                  <m:ctrlPr>
                    <w:rPr>
                      <w:rFonts w:ascii="Cambria Math" w:hAnsi="Cambria Math" w:cs="Times New Roman"/>
                      <w:sz w:val="21"/>
                      <w:szCs w:val="22"/>
                    </w:rPr>
                  </m:ctrlPr>
                </m:naryPr>
                <m:sub>
                  <m:r>
                    <m:rPr>
                      <m:sty m:val="p"/>
                    </m:rPr>
                    <w:rPr>
                      <w:rFonts w:ascii="Times New Roman" w:hAnsi="Times New Roman" w:cs="Times New Roman"/>
                      <w:sz w:val="21"/>
                      <w:szCs w:val="22"/>
                    </w:rPr>
                    <m:t>t=0</m:t>
                  </m:r>
                </m:sub>
                <m:sup>
                  <m:r>
                    <m:rPr>
                      <m:sty m:val="p"/>
                    </m:rPr>
                    <w:rPr>
                      <w:rFonts w:ascii="Times New Roman" w:hAnsi="Times New Roman" w:cs="Times New Roman"/>
                      <w:sz w:val="21"/>
                      <w:szCs w:val="22"/>
                    </w:rPr>
                    <m:t>T-1</m:t>
                  </m:r>
                </m:sup>
                <m:e>
                  <m:sSup>
                    <m:sSupPr>
                      <m:ctrlPr>
                        <w:rPr>
                          <w:rFonts w:ascii="Cambria Math" w:hAnsi="Cambria Math" w:cs="Times New Roman"/>
                          <w:sz w:val="21"/>
                          <w:szCs w:val="22"/>
                        </w:rPr>
                      </m:ctrlPr>
                    </m:sSupPr>
                    <m:e>
                      <m:r>
                        <m:rPr>
                          <m:sty m:val="p"/>
                        </m:rPr>
                        <w:rPr>
                          <w:rFonts w:ascii="Times New Roman" w:hAnsi="Times New Roman" w:cs="Times New Roman"/>
                          <w:sz w:val="21"/>
                          <w:szCs w:val="22"/>
                        </w:rPr>
                        <m:t>γ</m:t>
                      </m:r>
                    </m:e>
                    <m:sup>
                      <m:r>
                        <m:rPr>
                          <m:sty m:val="p"/>
                        </m:rPr>
                        <w:rPr>
                          <w:rFonts w:ascii="Times New Roman" w:hAnsi="Times New Roman" w:cs="Times New Roman"/>
                          <w:sz w:val="21"/>
                          <w:szCs w:val="22"/>
                        </w:rPr>
                        <m:t>t</m:t>
                      </m:r>
                    </m:sup>
                  </m:sSup>
                </m:e>
              </m:nary>
              <m:sSub>
                <m:sSubPr>
                  <m:ctrlPr>
                    <w:rPr>
                      <w:rFonts w:ascii="Cambria Math" w:hAnsi="Cambria Math" w:cs="Times New Roman"/>
                      <w:sz w:val="21"/>
                      <w:szCs w:val="22"/>
                    </w:rPr>
                  </m:ctrlPr>
                </m:sSubPr>
                <m:e>
                  <m:r>
                    <m:rPr>
                      <m:sty m:val="p"/>
                    </m:rPr>
                    <w:rPr>
                      <w:rFonts w:ascii="Times New Roman" w:hAnsi="Times New Roman" w:cs="Times New Roman"/>
                      <w:sz w:val="21"/>
                      <w:szCs w:val="22"/>
                    </w:rPr>
                    <m:t>r</m:t>
                  </m:r>
                </m:e>
                <m:sub>
                  <m:r>
                    <m:rPr>
                      <m:sty m:val="p"/>
                    </m:rPr>
                    <w:rPr>
                      <w:rFonts w:ascii="Times New Roman" w:hAnsi="Times New Roman" w:cs="Times New Roman"/>
                      <w:sz w:val="21"/>
                      <w:szCs w:val="22"/>
                    </w:rPr>
                    <m:t>t</m:t>
                  </m:r>
                </m:sub>
              </m:sSub>
            </m:e>
          </m:d>
          <m:r>
            <m:rPr>
              <m:sty m:val="p"/>
            </m:rPr>
            <w:rPr>
              <w:rFonts w:ascii="Times New Roman" w:hAnsi="Times New Roman" w:cs="Times New Roman"/>
              <w:sz w:val="21"/>
              <w:szCs w:val="22"/>
            </w:rPr>
            <m:t>,</m:t>
          </m:r>
        </m:oMath>
      </m:oMathPara>
    </w:p>
    <w:p w14:paraId="67FEE4D3" w14:textId="77777777" w:rsidR="002C162F" w:rsidRDefault="00000000">
      <w:pPr>
        <w:pStyle w:val="FirstParagraph"/>
        <w:rPr>
          <w:rFonts w:ascii="Times New Roman" w:hAnsi="Times New Roman" w:cs="Times New Roman" w:hint="eastAsia"/>
          <w:sz w:val="21"/>
          <w:szCs w:val="22"/>
        </w:rPr>
      </w:pPr>
      <w:r>
        <w:rPr>
          <w:rFonts w:ascii="Times New Roman" w:hAnsi="Times New Roman" w:cs="Times New Roman"/>
          <w:sz w:val="21"/>
          <w:szCs w:val="22"/>
        </w:rPr>
        <w:t xml:space="preserve">where </w:t>
      </w:r>
      <m:oMath>
        <m:r>
          <m:rPr>
            <m:sty m:val="p"/>
          </m:rPr>
          <w:rPr>
            <w:rFonts w:ascii="Times New Roman" w:hAnsi="Times New Roman" w:cs="Times New Roman"/>
            <w:sz w:val="21"/>
            <w:szCs w:val="22"/>
          </w:rPr>
          <m:t>γ∈(0,1]</m:t>
        </m:r>
      </m:oMath>
      <w:r>
        <w:rPr>
          <w:rFonts w:ascii="Times New Roman" w:hAnsi="Times New Roman" w:cs="Times New Roman"/>
          <w:sz w:val="21"/>
          <w:szCs w:val="22"/>
        </w:rPr>
        <w:t xml:space="preserve"> is the discount factor and </w:t>
      </w:r>
      <m:oMath>
        <m:r>
          <m:rPr>
            <m:sty m:val="p"/>
          </m:rPr>
          <w:rPr>
            <w:rFonts w:ascii="Times New Roman" w:hAnsi="Times New Roman" w:cs="Times New Roman"/>
            <w:sz w:val="21"/>
            <w:szCs w:val="22"/>
          </w:rPr>
          <m:t>T</m:t>
        </m:r>
      </m:oMath>
      <w:r>
        <w:rPr>
          <w:rFonts w:ascii="Times New Roman" w:hAnsi="Times New Roman" w:cs="Times New Roman"/>
          <w:sz w:val="21"/>
          <w:szCs w:val="22"/>
        </w:rPr>
        <w:t xml:space="preserve"> is the episode length</w:t>
      </w:r>
    </w:p>
    <w:p w14:paraId="389D69F0" w14:textId="77777777" w:rsidR="002C162F" w:rsidRDefault="00000000">
      <w:pPr>
        <w:pStyle w:val="BodyText"/>
        <w:rPr>
          <w:rFonts w:ascii="Times New Roman" w:hAnsi="Times New Roman" w:cs="Times New Roman"/>
          <w:sz w:val="21"/>
          <w:szCs w:val="22"/>
        </w:rPr>
      </w:pPr>
      <w:r>
        <w:rPr>
          <w:rFonts w:ascii="Times New Roman" w:hAnsi="Times New Roman" w:cs="Times New Roman"/>
          <w:sz w:val="21"/>
          <w:szCs w:val="22"/>
        </w:rPr>
        <w:t>In the first (prototype) version, the environment was a simplified 1D concentration model where the state effectively reduced to a single concentration variable. In the improved version, I upgrade the internal pharmacokinetics to a 2D (two-compartment) model, where the underlying state can be written as:</w:t>
      </w:r>
    </w:p>
    <w:p w14:paraId="09F5FCA0" w14:textId="77777777" w:rsidR="002C162F" w:rsidRDefault="00000000">
      <w:pPr>
        <w:pStyle w:val="BodyText"/>
        <w:rPr>
          <w:rFonts w:ascii="Times New Roman" w:hAnsi="Times New Roman" w:cs="Times New Roman"/>
          <w:sz w:val="21"/>
          <w:szCs w:val="22"/>
        </w:rPr>
      </w:pPr>
      <m:oMathPara>
        <m:oMathParaPr>
          <m:jc m:val="center"/>
        </m:oMathParaPr>
        <m:oMath>
          <m:sSub>
            <m:sSubPr>
              <m:ctrlPr>
                <w:rPr>
                  <w:rFonts w:ascii="Cambria Math" w:hAnsi="Cambria Math" w:cs="Times New Roman"/>
                  <w:sz w:val="21"/>
                  <w:szCs w:val="22"/>
                </w:rPr>
              </m:ctrlPr>
            </m:sSubPr>
            <m:e>
              <m:r>
                <m:rPr>
                  <m:sty m:val="p"/>
                </m:rPr>
                <w:rPr>
                  <w:rFonts w:ascii="Times New Roman" w:hAnsi="Times New Roman" w:cs="Times New Roman"/>
                  <w:sz w:val="21"/>
                  <w:szCs w:val="22"/>
                </w:rPr>
                <m:t>s</m:t>
              </m:r>
            </m:e>
            <m:sub>
              <m:r>
                <m:rPr>
                  <m:sty m:val="p"/>
                </m:rPr>
                <w:rPr>
                  <w:rFonts w:ascii="Times New Roman" w:hAnsi="Times New Roman" w:cs="Times New Roman"/>
                  <w:sz w:val="21"/>
                  <w:szCs w:val="22"/>
                </w:rPr>
                <m:t>t</m:t>
              </m:r>
            </m:sub>
          </m:sSub>
          <m:r>
            <m:rPr>
              <m:sty m:val="p"/>
            </m:rPr>
            <w:rPr>
              <w:rFonts w:ascii="Times New Roman" w:hAnsi="Times New Roman" w:cs="Times New Roman"/>
              <w:sz w:val="21"/>
              <w:szCs w:val="22"/>
            </w:rPr>
            <m:t>=</m:t>
          </m:r>
          <m:d>
            <m:dPr>
              <m:ctrlPr>
                <w:rPr>
                  <w:rFonts w:ascii="Cambria Math" w:hAnsi="Cambria Math" w:cs="Times New Roman"/>
                  <w:sz w:val="21"/>
                  <w:szCs w:val="22"/>
                </w:rPr>
              </m:ctrlPr>
            </m:dPr>
            <m:e>
              <m:sSub>
                <m:sSubPr>
                  <m:ctrlPr>
                    <w:rPr>
                      <w:rFonts w:ascii="Cambria Math" w:hAnsi="Cambria Math" w:cs="Times New Roman"/>
                      <w:sz w:val="21"/>
                      <w:szCs w:val="22"/>
                    </w:rPr>
                  </m:ctrlPr>
                </m:sSubPr>
                <m:e>
                  <m:r>
                    <m:rPr>
                      <m:sty m:val="p"/>
                    </m:rPr>
                    <w:rPr>
                      <w:rFonts w:ascii="Times New Roman" w:hAnsi="Times New Roman" w:cs="Times New Roman"/>
                      <w:sz w:val="21"/>
                      <w:szCs w:val="22"/>
                    </w:rPr>
                    <m:t>c</m:t>
                  </m:r>
                </m:e>
                <m:sub>
                  <m:r>
                    <m:rPr>
                      <m:sty m:val="p"/>
                    </m:rPr>
                    <w:rPr>
                      <w:rFonts w:ascii="Times New Roman" w:hAnsi="Times New Roman" w:cs="Times New Roman"/>
                      <w:sz w:val="21"/>
                      <w:szCs w:val="22"/>
                    </w:rPr>
                    <m:t>1,t</m:t>
                  </m:r>
                </m:sub>
              </m:sSub>
              <m:r>
                <m:rPr>
                  <m:sty m:val="p"/>
                </m:rPr>
                <w:rPr>
                  <w:rFonts w:ascii="Times New Roman" w:hAnsi="Times New Roman" w:cs="Times New Roman"/>
                  <w:sz w:val="21"/>
                  <w:szCs w:val="22"/>
                </w:rPr>
                <m:t>,</m:t>
              </m:r>
              <m:sSub>
                <m:sSubPr>
                  <m:ctrlPr>
                    <w:rPr>
                      <w:rFonts w:ascii="Cambria Math" w:hAnsi="Cambria Math" w:cs="Times New Roman"/>
                      <w:sz w:val="21"/>
                      <w:szCs w:val="22"/>
                    </w:rPr>
                  </m:ctrlPr>
                </m:sSubPr>
                <m:e>
                  <m:r>
                    <m:rPr>
                      <m:sty m:val="p"/>
                    </m:rPr>
                    <w:rPr>
                      <w:rFonts w:ascii="Times New Roman" w:hAnsi="Times New Roman" w:cs="Times New Roman"/>
                      <w:sz w:val="21"/>
                      <w:szCs w:val="22"/>
                    </w:rPr>
                    <m:t>c</m:t>
                  </m:r>
                </m:e>
                <m:sub>
                  <m:r>
                    <m:rPr>
                      <m:sty m:val="p"/>
                    </m:rPr>
                    <w:rPr>
                      <w:rFonts w:ascii="Times New Roman" w:hAnsi="Times New Roman" w:cs="Times New Roman"/>
                      <w:sz w:val="21"/>
                      <w:szCs w:val="22"/>
                    </w:rPr>
                    <m:t>2,t</m:t>
                  </m:r>
                </m:sub>
              </m:sSub>
            </m:e>
          </m:d>
          <m:r>
            <m:rPr>
              <m:sty m:val="p"/>
            </m:rPr>
            <w:rPr>
              <w:rFonts w:ascii="Times New Roman" w:hAnsi="Times New Roman" w:cs="Times New Roman"/>
              <w:sz w:val="21"/>
              <w:szCs w:val="22"/>
            </w:rPr>
            <m:t>,</m:t>
          </m:r>
        </m:oMath>
      </m:oMathPara>
    </w:p>
    <w:p w14:paraId="3CE930D6" w14:textId="77777777" w:rsidR="002C162F" w:rsidRDefault="00000000">
      <w:pPr>
        <w:pStyle w:val="FirstParagraph"/>
        <w:rPr>
          <w:rFonts w:ascii="Times New Roman" w:hAnsi="Times New Roman" w:cs="Times New Roman"/>
          <w:sz w:val="21"/>
          <w:szCs w:val="22"/>
        </w:rPr>
      </w:pPr>
      <w:r>
        <w:rPr>
          <w:rFonts w:ascii="Times New Roman" w:hAnsi="Times New Roman" w:cs="Times New Roman"/>
          <w:sz w:val="21"/>
          <w:szCs w:val="22"/>
        </w:rPr>
        <w:t xml:space="preserve">with </w:t>
      </w:r>
      <m:oMath>
        <m:sSub>
          <m:sSubPr>
            <m:ctrlPr>
              <w:rPr>
                <w:rFonts w:ascii="Cambria Math" w:hAnsi="Cambria Math" w:cs="Times New Roman"/>
                <w:sz w:val="21"/>
                <w:szCs w:val="22"/>
              </w:rPr>
            </m:ctrlPr>
          </m:sSubPr>
          <m:e>
            <m:r>
              <m:rPr>
                <m:sty m:val="p"/>
              </m:rPr>
              <w:rPr>
                <w:rFonts w:ascii="Times New Roman" w:hAnsi="Times New Roman" w:cs="Times New Roman"/>
                <w:sz w:val="21"/>
                <w:szCs w:val="22"/>
              </w:rPr>
              <m:t>c</m:t>
            </m:r>
          </m:e>
          <m:sub>
            <m:r>
              <m:rPr>
                <m:sty m:val="p"/>
              </m:rPr>
              <w:rPr>
                <w:rFonts w:ascii="Times New Roman" w:hAnsi="Times New Roman" w:cs="Times New Roman"/>
                <w:sz w:val="21"/>
                <w:szCs w:val="22"/>
              </w:rPr>
              <m:t>1</m:t>
            </m:r>
          </m:sub>
        </m:sSub>
      </m:oMath>
      <w:r>
        <w:rPr>
          <w:rFonts w:ascii="Times New Roman" w:hAnsi="Times New Roman" w:cs="Times New Roman"/>
          <w:sz w:val="21"/>
          <w:szCs w:val="22"/>
        </w:rPr>
        <w:t xml:space="preserve"> representing the central compartment concentration and </w:t>
      </w:r>
      <m:oMath>
        <m:sSub>
          <m:sSubPr>
            <m:ctrlPr>
              <w:rPr>
                <w:rFonts w:ascii="Cambria Math" w:hAnsi="Cambria Math" w:cs="Times New Roman"/>
                <w:sz w:val="21"/>
                <w:szCs w:val="22"/>
              </w:rPr>
            </m:ctrlPr>
          </m:sSubPr>
          <m:e>
            <m:r>
              <m:rPr>
                <m:sty m:val="p"/>
              </m:rPr>
              <w:rPr>
                <w:rFonts w:ascii="Times New Roman" w:hAnsi="Times New Roman" w:cs="Times New Roman"/>
                <w:sz w:val="21"/>
                <w:szCs w:val="22"/>
              </w:rPr>
              <m:t>c</m:t>
            </m:r>
          </m:e>
          <m:sub>
            <m:r>
              <m:rPr>
                <m:sty m:val="p"/>
              </m:rPr>
              <w:rPr>
                <w:rFonts w:ascii="Times New Roman" w:hAnsi="Times New Roman" w:cs="Times New Roman"/>
                <w:sz w:val="21"/>
                <w:szCs w:val="22"/>
              </w:rPr>
              <m:t>2</m:t>
            </m:r>
          </m:sub>
        </m:sSub>
      </m:oMath>
      <w:r>
        <w:rPr>
          <w:rFonts w:ascii="Times New Roman" w:hAnsi="Times New Roman" w:cs="Times New Roman"/>
          <w:sz w:val="21"/>
          <w:szCs w:val="22"/>
        </w:rPr>
        <w:t xml:space="preserve"> the peripheral compartment </w:t>
      </w:r>
      <w:proofErr w:type="gramStart"/>
      <w:r>
        <w:rPr>
          <w:rFonts w:ascii="Times New Roman" w:hAnsi="Times New Roman" w:cs="Times New Roman"/>
          <w:sz w:val="21"/>
          <w:szCs w:val="22"/>
        </w:rPr>
        <w:t>concentration.Importantly</w:t>
      </w:r>
      <w:proofErr w:type="gramEnd"/>
      <w:r>
        <w:rPr>
          <w:rFonts w:ascii="Times New Roman" w:hAnsi="Times New Roman" w:cs="Times New Roman"/>
          <w:sz w:val="21"/>
          <w:szCs w:val="22"/>
        </w:rPr>
        <w:t xml:space="preserve">, in many realistic settings we do not directly measure every compartment. Therefore, I keep the observation minimal (e.g., only </w:t>
      </w:r>
      <m:oMath>
        <m:sSub>
          <m:sSubPr>
            <m:ctrlPr>
              <w:rPr>
                <w:rFonts w:ascii="Cambria Math" w:hAnsi="Cambria Math" w:cs="Times New Roman"/>
                <w:sz w:val="21"/>
                <w:szCs w:val="22"/>
              </w:rPr>
            </m:ctrlPr>
          </m:sSubPr>
          <m:e>
            <m:r>
              <m:rPr>
                <m:sty m:val="p"/>
              </m:rPr>
              <w:rPr>
                <w:rFonts w:ascii="Times New Roman" w:hAnsi="Times New Roman" w:cs="Times New Roman"/>
                <w:sz w:val="21"/>
                <w:szCs w:val="22"/>
              </w:rPr>
              <m:t>c</m:t>
            </m:r>
          </m:e>
          <m:sub>
            <m:r>
              <m:rPr>
                <m:sty m:val="p"/>
              </m:rPr>
              <w:rPr>
                <w:rFonts w:ascii="Times New Roman" w:hAnsi="Times New Roman" w:cs="Times New Roman"/>
                <w:sz w:val="21"/>
                <w:szCs w:val="22"/>
              </w:rPr>
              <m:t>1,t</m:t>
            </m:r>
          </m:sub>
        </m:sSub>
        <m:r>
          <m:rPr>
            <m:sty m:val="p"/>
          </m:rPr>
          <w:rPr>
            <w:rFonts w:ascii="Times New Roman" w:hAnsi="Times New Roman" w:cs="Times New Roman"/>
            <w:sz w:val="21"/>
            <w:szCs w:val="22"/>
          </w:rPr>
          <m:t>)</m:t>
        </m:r>
      </m:oMath>
      <w:r>
        <w:rPr>
          <w:rFonts w:ascii="Times New Roman" w:hAnsi="Times New Roman" w:cs="Times New Roman"/>
          <w:sz w:val="21"/>
          <w:szCs w:val="22"/>
        </w:rPr>
        <w:t xml:space="preserve"> while the environment </w:t>
      </w:r>
      <w:r>
        <w:rPr>
          <w:rFonts w:ascii="Times New Roman" w:hAnsi="Times New Roman" w:cs="Times New Roman"/>
          <w:sz w:val="21"/>
          <w:szCs w:val="22"/>
        </w:rPr>
        <w:lastRenderedPageBreak/>
        <w:t>dynamics remain 2D. This makes the task more realistic: the agent must control dosing based on partial information while hidden dynamics still influence future concentration.</w:t>
      </w:r>
    </w:p>
    <w:p w14:paraId="41C9DE6A" w14:textId="77777777" w:rsidR="00BD7749" w:rsidRPr="00BD7749" w:rsidRDefault="00BD7749" w:rsidP="00BD7749">
      <w:pPr>
        <w:rPr>
          <w:color w:val="0E0E0E"/>
          <w:sz w:val="21"/>
          <w:szCs w:val="21"/>
        </w:rPr>
      </w:pPr>
      <w:r w:rsidRPr="00BD7749">
        <w:rPr>
          <w:color w:val="0E0E0E"/>
          <w:sz w:val="21"/>
          <w:szCs w:val="21"/>
        </w:rPr>
        <w:t>To reflect inter-patient variability, model parameters are randomly sampled at the beginning of each episode to represent different clearance profiles (e.g., slow vs. fast metabolism). PPO therefore learns under heterogeneous dynamics rather than a single nominal patient.</w:t>
      </w:r>
    </w:p>
    <w:p w14:paraId="1A8FE5B3" w14:textId="11AFA1C7" w:rsidR="00BD7749" w:rsidRPr="00BD7749" w:rsidRDefault="00AC684F" w:rsidP="00BD7749">
      <w:pPr>
        <w:pStyle w:val="BodyText"/>
        <w:rPr>
          <w:rFonts w:hint="eastAsia"/>
          <w:lang w:val="en-GB"/>
        </w:rPr>
      </w:pPr>
      <w:r w:rsidRPr="00AC684F">
        <w:rPr>
          <w:lang w:val="en-GB"/>
        </w:rPr>
        <w:t>Different environment instantiations are used in this work, ranging from a minimal single-state prototype to a two-compartment pharmacokinetic model. All are formulated under the same MDP (or POMDP) framework to isolate algorithmic effects from modelling complexity.</w:t>
      </w:r>
    </w:p>
    <w:p w14:paraId="590349BF" w14:textId="77777777" w:rsidR="002C162F" w:rsidRDefault="00000000">
      <w:pPr>
        <w:pStyle w:val="ListParagraph"/>
        <w:spacing w:after="0" w:line="360" w:lineRule="auto"/>
        <w:ind w:left="0"/>
        <w:rPr>
          <w:rFonts w:ascii="Times New Roman" w:hAnsi="Times New Roman" w:cs="Times New Roman"/>
          <w:i/>
          <w:iCs/>
          <w:sz w:val="21"/>
          <w:szCs w:val="22"/>
        </w:rPr>
      </w:pPr>
      <w:r>
        <w:rPr>
          <w:rFonts w:ascii="Times New Roman" w:hAnsi="Times New Roman" w:cs="Times New Roman"/>
          <w:i/>
          <w:iCs/>
          <w:sz w:val="21"/>
          <w:szCs w:val="22"/>
        </w:rPr>
        <w:t>2.2. Action Space and Safety Constraints</w:t>
      </w:r>
    </w:p>
    <w:p w14:paraId="6E311394" w14:textId="77777777" w:rsidR="002C162F" w:rsidRDefault="00000000">
      <w:pPr>
        <w:pStyle w:val="FirstParagraph"/>
        <w:rPr>
          <w:rFonts w:ascii="Times New Roman" w:hAnsi="Times New Roman" w:cs="Times New Roman"/>
          <w:sz w:val="21"/>
          <w:szCs w:val="22"/>
        </w:rPr>
      </w:pPr>
      <w:r>
        <w:rPr>
          <w:rFonts w:ascii="Times New Roman" w:hAnsi="Times New Roman" w:cs="Times New Roman"/>
          <w:sz w:val="21"/>
          <w:szCs w:val="22"/>
        </w:rPr>
        <w:t xml:space="preserve">The action </w:t>
      </w:r>
      <m:oMath>
        <m:sSub>
          <m:sSubPr>
            <m:ctrlPr>
              <w:rPr>
                <w:rFonts w:ascii="Cambria Math" w:hAnsi="Cambria Math" w:cs="Times New Roman"/>
                <w:sz w:val="21"/>
                <w:szCs w:val="22"/>
              </w:rPr>
            </m:ctrlPr>
          </m:sSubPr>
          <m:e>
            <m:r>
              <m:rPr>
                <m:sty m:val="p"/>
              </m:rPr>
              <w:rPr>
                <w:rFonts w:ascii="Times New Roman" w:hAnsi="Times New Roman" w:cs="Times New Roman"/>
                <w:sz w:val="21"/>
                <w:szCs w:val="22"/>
              </w:rPr>
              <m:t>a</m:t>
            </m:r>
          </m:e>
          <m:sub>
            <m:r>
              <m:rPr>
                <m:sty m:val="p"/>
              </m:rPr>
              <w:rPr>
                <w:rFonts w:ascii="Times New Roman" w:hAnsi="Times New Roman" w:cs="Times New Roman"/>
                <w:sz w:val="21"/>
                <w:szCs w:val="22"/>
              </w:rPr>
              <m:t>t</m:t>
            </m:r>
          </m:sub>
        </m:sSub>
      </m:oMath>
      <w:r>
        <w:rPr>
          <w:rFonts w:ascii="Times New Roman" w:hAnsi="Times New Roman" w:cs="Times New Roman"/>
          <w:sz w:val="21"/>
          <w:szCs w:val="22"/>
        </w:rPr>
        <w:t xml:space="preserve"> represents a continuous infusion (or dosing) rate. In practice, dosing must satisfy physical and safety limits, so the environment applies bounds:</w:t>
      </w:r>
    </w:p>
    <w:p w14:paraId="6BC903E2" w14:textId="77777777" w:rsidR="002C162F" w:rsidRDefault="00000000">
      <w:pPr>
        <w:pStyle w:val="FirstParagraph"/>
        <w:rPr>
          <w:rFonts w:ascii="Times New Roman" w:hAnsi="Times New Roman" w:cs="Times New Roman"/>
          <w:sz w:val="21"/>
          <w:szCs w:val="22"/>
        </w:rPr>
      </w:pPr>
      <m:oMathPara>
        <m:oMathParaPr>
          <m:jc m:val="center"/>
        </m:oMathParaPr>
        <m:oMath>
          <m:sSub>
            <m:sSubPr>
              <m:ctrlPr>
                <w:rPr>
                  <w:rFonts w:ascii="Cambria Math" w:hAnsi="Cambria Math" w:cs="Times New Roman"/>
                  <w:sz w:val="21"/>
                  <w:szCs w:val="22"/>
                </w:rPr>
              </m:ctrlPr>
            </m:sSubPr>
            <m:e>
              <m:r>
                <m:rPr>
                  <m:sty m:val="p"/>
                </m:rPr>
                <w:rPr>
                  <w:rFonts w:ascii="Times New Roman" w:hAnsi="Times New Roman" w:cs="Times New Roman"/>
                  <w:sz w:val="21"/>
                  <w:szCs w:val="22"/>
                </w:rPr>
                <m:t>a</m:t>
              </m:r>
            </m:e>
            <m:sub>
              <m:r>
                <m:rPr>
                  <m:sty m:val="p"/>
                </m:rPr>
                <w:rPr>
                  <w:rFonts w:ascii="Times New Roman" w:hAnsi="Times New Roman" w:cs="Times New Roman"/>
                  <w:sz w:val="21"/>
                  <w:szCs w:val="22"/>
                </w:rPr>
                <m:t>t</m:t>
              </m:r>
            </m:sub>
          </m:sSub>
          <m:r>
            <m:rPr>
              <m:sty m:val="p"/>
            </m:rPr>
            <w:rPr>
              <w:rFonts w:ascii="Times New Roman" w:hAnsi="Times New Roman" w:cs="Times New Roman"/>
              <w:sz w:val="21"/>
              <w:szCs w:val="22"/>
            </w:rPr>
            <m:t>∈</m:t>
          </m:r>
          <m:d>
            <m:dPr>
              <m:begChr m:val="["/>
              <m:endChr m:val="]"/>
              <m:ctrlPr>
                <w:rPr>
                  <w:rFonts w:ascii="Cambria Math" w:hAnsi="Cambria Math" w:cs="Times New Roman"/>
                  <w:sz w:val="21"/>
                  <w:szCs w:val="22"/>
                </w:rPr>
              </m:ctrlPr>
            </m:dPr>
            <m:e>
              <m:sSub>
                <m:sSubPr>
                  <m:ctrlPr>
                    <w:rPr>
                      <w:rFonts w:ascii="Cambria Math" w:hAnsi="Cambria Math" w:cs="Times New Roman"/>
                      <w:sz w:val="21"/>
                      <w:szCs w:val="22"/>
                    </w:rPr>
                  </m:ctrlPr>
                </m:sSubPr>
                <m:e>
                  <m:r>
                    <m:rPr>
                      <m:sty m:val="p"/>
                    </m:rPr>
                    <w:rPr>
                      <w:rFonts w:ascii="Times New Roman" w:hAnsi="Times New Roman" w:cs="Times New Roman"/>
                      <w:sz w:val="21"/>
                      <w:szCs w:val="22"/>
                    </w:rPr>
                    <m:t>a</m:t>
                  </m:r>
                </m:e>
                <m:sub>
                  <m:r>
                    <m:rPr>
                      <m:sty m:val="p"/>
                    </m:rPr>
                    <w:rPr>
                      <w:rFonts w:ascii="Times New Roman" w:hAnsi="Times New Roman" w:cs="Times New Roman"/>
                      <w:sz w:val="21"/>
                      <w:szCs w:val="22"/>
                    </w:rPr>
                    <m:t>min</m:t>
                  </m:r>
                </m:sub>
              </m:sSub>
              <m:r>
                <m:rPr>
                  <m:sty m:val="p"/>
                </m:rPr>
                <w:rPr>
                  <w:rFonts w:ascii="Times New Roman" w:hAnsi="Times New Roman" w:cs="Times New Roman"/>
                  <w:sz w:val="21"/>
                  <w:szCs w:val="22"/>
                </w:rPr>
                <m:t>,</m:t>
              </m:r>
              <m:sSub>
                <m:sSubPr>
                  <m:ctrlPr>
                    <w:rPr>
                      <w:rFonts w:ascii="Cambria Math" w:hAnsi="Cambria Math" w:cs="Times New Roman"/>
                      <w:sz w:val="21"/>
                      <w:szCs w:val="22"/>
                    </w:rPr>
                  </m:ctrlPr>
                </m:sSubPr>
                <m:e>
                  <m:r>
                    <m:rPr>
                      <m:sty m:val="p"/>
                    </m:rPr>
                    <w:rPr>
                      <w:rFonts w:ascii="Times New Roman" w:hAnsi="Times New Roman" w:cs="Times New Roman"/>
                      <w:sz w:val="21"/>
                      <w:szCs w:val="22"/>
                    </w:rPr>
                    <m:t>a</m:t>
                  </m:r>
                </m:e>
                <m:sub>
                  <m:r>
                    <m:rPr>
                      <m:sty m:val="p"/>
                    </m:rPr>
                    <w:rPr>
                      <w:rFonts w:ascii="Times New Roman" w:hAnsi="Times New Roman" w:cs="Times New Roman"/>
                      <w:sz w:val="21"/>
                      <w:szCs w:val="22"/>
                    </w:rPr>
                    <m:t>max</m:t>
                  </m:r>
                </m:sub>
              </m:sSub>
            </m:e>
          </m:d>
          <m:r>
            <m:rPr>
              <m:sty m:val="p"/>
            </m:rPr>
            <w:rPr>
              <w:rFonts w:ascii="Times New Roman" w:hAnsi="Times New Roman" w:cs="Times New Roman"/>
              <w:sz w:val="21"/>
              <w:szCs w:val="22"/>
            </w:rPr>
            <m:t>.</m:t>
          </m:r>
        </m:oMath>
      </m:oMathPara>
    </w:p>
    <w:p w14:paraId="19A6DD54" w14:textId="29561C4E" w:rsidR="002C162F" w:rsidRDefault="00000000">
      <w:pPr>
        <w:pStyle w:val="FirstParagraph"/>
        <w:rPr>
          <w:rFonts w:ascii="Times New Roman" w:hAnsi="Times New Roman" w:cs="Times New Roman"/>
          <w:sz w:val="21"/>
          <w:szCs w:val="22"/>
        </w:rPr>
      </w:pPr>
      <w:r>
        <w:rPr>
          <w:rFonts w:ascii="Times New Roman" w:hAnsi="Times New Roman" w:cs="Times New Roman"/>
          <w:sz w:val="21"/>
          <w:szCs w:val="22"/>
        </w:rPr>
        <w:t xml:space="preserve">In PPO implementations, it is important to distinguish the raw action sampled from the policy distribution (used to compute log-probabilities) from the environment action after </w:t>
      </w:r>
      <w:r w:rsidR="000C71EA" w:rsidRPr="000C71EA">
        <w:rPr>
          <w:rFonts w:ascii="Times New Roman" w:hAnsi="Times New Roman" w:cs="Times New Roman"/>
          <w:sz w:val="21"/>
          <w:szCs w:val="22"/>
        </w:rPr>
        <w:t>tanh squashing</w:t>
      </w:r>
      <w:r w:rsidR="000C71EA" w:rsidRPr="000C71EA">
        <w:rPr>
          <w:rFonts w:ascii="Times New Roman" w:hAnsi="Times New Roman" w:cs="Times New Roman"/>
          <w:sz w:val="21"/>
          <w:szCs w:val="22"/>
        </w:rPr>
        <w:t xml:space="preserve"> </w:t>
      </w:r>
      <w:r>
        <w:rPr>
          <w:rFonts w:ascii="Times New Roman" w:hAnsi="Times New Roman" w:cs="Times New Roman"/>
          <w:sz w:val="21"/>
          <w:szCs w:val="22"/>
        </w:rPr>
        <w:t>(used to update the patient state). This separation prevents inconsistencies in the policy-gradient update when actions are bounded.</w:t>
      </w:r>
    </w:p>
    <w:p w14:paraId="5C4D68D6" w14:textId="037E1A9C" w:rsidR="002636D1" w:rsidRPr="00503221" w:rsidRDefault="002636D1" w:rsidP="002636D1">
      <w:pPr>
        <w:pStyle w:val="BodyText"/>
        <w:rPr>
          <w:rFonts w:ascii="Times New Roman" w:hAnsi="Times New Roman" w:cs="Times New Roman"/>
        </w:rPr>
      </w:pPr>
      <w:r w:rsidRPr="00503221">
        <w:rPr>
          <w:rFonts w:ascii="Times New Roman" w:hAnsi="Times New Roman" w:cs="Times New Roman"/>
        </w:rPr>
        <w:t>This separation is particularly important in policy-gradient methods such as PPO, as it allows stable likelihood-ratio updates while enforcing hard physical constraints on dosing actions.</w:t>
      </w:r>
    </w:p>
    <w:p w14:paraId="3185AC78" w14:textId="77777777" w:rsidR="002C162F" w:rsidRDefault="00000000">
      <w:pPr>
        <w:spacing w:line="360" w:lineRule="auto"/>
        <w:rPr>
          <w:i/>
          <w:iCs/>
        </w:rPr>
      </w:pPr>
      <w:r>
        <w:rPr>
          <w:i/>
          <w:iCs/>
        </w:rPr>
        <w:t>2.3. Reward Design as a Control Objective</w:t>
      </w:r>
    </w:p>
    <w:p w14:paraId="70363FF9" w14:textId="77777777" w:rsidR="002C162F" w:rsidRDefault="00000000">
      <w:pPr>
        <w:pStyle w:val="FirstParagraph"/>
        <w:rPr>
          <w:rFonts w:ascii="Times New Roman" w:hAnsi="Times New Roman" w:cs="Times New Roman"/>
          <w:sz w:val="21"/>
          <w:szCs w:val="22"/>
        </w:rPr>
      </w:pPr>
      <w:r>
        <w:rPr>
          <w:rFonts w:ascii="Times New Roman" w:hAnsi="Times New Roman" w:cs="Times New Roman"/>
          <w:sz w:val="21"/>
          <w:szCs w:val="22"/>
        </w:rPr>
        <w:t xml:space="preserve">Drug dosing is fundamentally a tracking control problem: keep the central concentration </w:t>
      </w:r>
      <m:oMath>
        <m:sSub>
          <m:sSubPr>
            <m:ctrlPr>
              <w:rPr>
                <w:rFonts w:ascii="Cambria Math" w:hAnsi="Cambria Math" w:cs="Times New Roman"/>
                <w:sz w:val="21"/>
                <w:szCs w:val="22"/>
              </w:rPr>
            </m:ctrlPr>
          </m:sSubPr>
          <m:e>
            <m:r>
              <m:rPr>
                <m:sty m:val="p"/>
              </m:rPr>
              <w:rPr>
                <w:rFonts w:ascii="Times New Roman" w:hAnsi="Times New Roman" w:cs="Times New Roman"/>
                <w:sz w:val="21"/>
                <w:szCs w:val="22"/>
              </w:rPr>
              <m:t>c</m:t>
            </m:r>
          </m:e>
          <m:sub>
            <m:r>
              <m:rPr>
                <m:sty m:val="p"/>
              </m:rPr>
              <w:rPr>
                <w:rFonts w:ascii="Times New Roman" w:hAnsi="Times New Roman" w:cs="Times New Roman"/>
                <w:sz w:val="21"/>
                <w:szCs w:val="22"/>
              </w:rPr>
              <m:t>1,t</m:t>
            </m:r>
          </m:sub>
        </m:sSub>
      </m:oMath>
      <w:r>
        <w:rPr>
          <w:rFonts w:ascii="Times New Roman" w:hAnsi="Times New Roman" w:cs="Times New Roman"/>
          <w:sz w:val="21"/>
          <w:szCs w:val="22"/>
        </w:rPr>
        <w:t xml:space="preserve"> near a therapeutic target </w:t>
      </w:r>
      <m:oMath>
        <m:sSup>
          <m:sSupPr>
            <m:ctrlPr>
              <w:rPr>
                <w:rFonts w:ascii="Cambria Math" w:hAnsi="Cambria Math" w:cs="Times New Roman"/>
                <w:sz w:val="21"/>
                <w:szCs w:val="22"/>
              </w:rPr>
            </m:ctrlPr>
          </m:sSupPr>
          <m:e>
            <m:r>
              <m:rPr>
                <m:sty m:val="p"/>
              </m:rPr>
              <w:rPr>
                <w:rFonts w:ascii="Times New Roman" w:hAnsi="Times New Roman" w:cs="Times New Roman"/>
                <w:sz w:val="21"/>
                <w:szCs w:val="22"/>
              </w:rPr>
              <m:t>c</m:t>
            </m:r>
          </m:e>
          <m:sup>
            <m:r>
              <m:rPr>
                <m:sty m:val="p"/>
              </m:rPr>
              <w:rPr>
                <w:rFonts w:ascii="Times New Roman" w:hAnsi="Times New Roman" w:cs="Times New Roman"/>
                <w:sz w:val="21"/>
                <w:szCs w:val="22"/>
              </w:rPr>
              <m:t>*</m:t>
            </m:r>
          </m:sup>
        </m:sSup>
      </m:oMath>
      <w:r>
        <w:rPr>
          <w:rFonts w:ascii="Times New Roman" w:hAnsi="Times New Roman" w:cs="Times New Roman"/>
          <w:sz w:val="21"/>
          <w:szCs w:val="22"/>
        </w:rPr>
        <w:t xml:space="preserve"> (e.g., normalised to 1), while avoiding unnecessary drug usage. Therefore, I use a reward that combines a tracking term and an action-effort penalty:</w:t>
      </w:r>
    </w:p>
    <w:p w14:paraId="595D592A" w14:textId="74E51314" w:rsidR="00412000" w:rsidRPr="00412000" w:rsidRDefault="00000000" w:rsidP="00412000">
      <m:oMath>
        <m:sSub>
          <m:sSubPr>
            <m:ctrlPr>
              <w:rPr>
                <w:rFonts w:ascii="Cambria Math" w:eastAsiaTheme="minorEastAsia" w:hAnsi="Cambria Math"/>
                <w:kern w:val="2"/>
                <w:sz w:val="21"/>
                <w:szCs w:val="22"/>
                <w:lang w:val="en-US"/>
                <w14:ligatures w14:val="standardContextual"/>
              </w:rPr>
            </m:ctrlPr>
          </m:sSubPr>
          <m:e>
            <m:r>
              <m:rPr>
                <m:sty m:val="p"/>
              </m:rPr>
              <w:rPr>
                <w:rFonts w:eastAsiaTheme="minorEastAsia"/>
                <w:kern w:val="2"/>
                <w:sz w:val="21"/>
                <w:szCs w:val="22"/>
                <w:lang w:val="en-US"/>
                <w14:ligatures w14:val="standardContextual"/>
              </w:rPr>
              <m:t>r</m:t>
            </m:r>
          </m:e>
          <m:sub>
            <m:r>
              <m:rPr>
                <m:sty m:val="p"/>
              </m:rPr>
              <w:rPr>
                <w:rFonts w:eastAsiaTheme="minorEastAsia"/>
                <w:kern w:val="2"/>
                <w:sz w:val="21"/>
                <w:szCs w:val="22"/>
                <w:lang w:val="en-US"/>
                <w14:ligatures w14:val="standardContextual"/>
              </w:rPr>
              <m:t>t</m:t>
            </m:r>
          </m:sub>
        </m:sSub>
        <m:r>
          <m:rPr>
            <m:sty m:val="p"/>
          </m:rPr>
          <w:rPr>
            <w:rFonts w:eastAsiaTheme="minorEastAsia"/>
            <w:kern w:val="2"/>
            <w:sz w:val="21"/>
            <w:szCs w:val="22"/>
            <w:lang w:val="en-US"/>
            <w14:ligatures w14:val="standardContextual"/>
          </w:rPr>
          <m:t>=-α</m:t>
        </m:r>
        <m:sSup>
          <m:sSupPr>
            <m:ctrlPr>
              <w:rPr>
                <w:rFonts w:ascii="Cambria Math" w:eastAsiaTheme="minorEastAsia" w:hAnsi="Cambria Math"/>
                <w:kern w:val="2"/>
                <w:sz w:val="21"/>
                <w:szCs w:val="22"/>
                <w:lang w:val="en-US"/>
                <w14:ligatures w14:val="standardContextual"/>
              </w:rPr>
            </m:ctrlPr>
          </m:sSupPr>
          <m:e>
            <m:d>
              <m:dPr>
                <m:ctrlPr>
                  <w:rPr>
                    <w:rFonts w:ascii="Cambria Math" w:eastAsiaTheme="minorEastAsia" w:hAnsi="Cambria Math"/>
                    <w:kern w:val="2"/>
                    <w:sz w:val="21"/>
                    <w:szCs w:val="22"/>
                    <w:lang w:val="en-US"/>
                    <w14:ligatures w14:val="standardContextual"/>
                  </w:rPr>
                </m:ctrlPr>
              </m:dPr>
              <m:e>
                <m:sSub>
                  <m:sSubPr>
                    <m:ctrlPr>
                      <w:rPr>
                        <w:rFonts w:ascii="Cambria Math" w:eastAsiaTheme="minorEastAsia" w:hAnsi="Cambria Math"/>
                        <w:kern w:val="2"/>
                        <w:sz w:val="21"/>
                        <w:szCs w:val="22"/>
                        <w:lang w:val="en-US"/>
                        <w14:ligatures w14:val="standardContextual"/>
                      </w:rPr>
                    </m:ctrlPr>
                  </m:sSubPr>
                  <m:e>
                    <m:r>
                      <m:rPr>
                        <m:sty m:val="p"/>
                      </m:rPr>
                      <w:rPr>
                        <w:rFonts w:eastAsiaTheme="minorEastAsia"/>
                        <w:kern w:val="2"/>
                        <w:sz w:val="21"/>
                        <w:szCs w:val="22"/>
                        <w:lang w:val="en-US"/>
                        <w14:ligatures w14:val="standardContextual"/>
                      </w:rPr>
                      <m:t>c</m:t>
                    </m:r>
                  </m:e>
                  <m:sub>
                    <m:r>
                      <m:rPr>
                        <m:sty m:val="p"/>
                      </m:rPr>
                      <w:rPr>
                        <w:rFonts w:eastAsiaTheme="minorEastAsia"/>
                        <w:kern w:val="2"/>
                        <w:sz w:val="21"/>
                        <w:szCs w:val="22"/>
                        <w:lang w:val="en-US"/>
                        <w14:ligatures w14:val="standardContextual"/>
                      </w:rPr>
                      <m:t>1,t</m:t>
                    </m:r>
                  </m:sub>
                </m:sSub>
                <m:r>
                  <m:rPr>
                    <m:sty m:val="p"/>
                  </m:rPr>
                  <w:rPr>
                    <w:rFonts w:eastAsiaTheme="minorEastAsia"/>
                    <w:kern w:val="2"/>
                    <w:sz w:val="21"/>
                    <w:szCs w:val="22"/>
                    <w:lang w:val="en-US"/>
                    <w14:ligatures w14:val="standardContextual"/>
                  </w:rPr>
                  <m:t>-</m:t>
                </m:r>
                <m:sSup>
                  <m:sSupPr>
                    <m:ctrlPr>
                      <w:rPr>
                        <w:rFonts w:ascii="Cambria Math" w:eastAsiaTheme="minorEastAsia" w:hAnsi="Cambria Math"/>
                        <w:kern w:val="2"/>
                        <w:sz w:val="21"/>
                        <w:szCs w:val="22"/>
                        <w:lang w:val="en-US"/>
                        <w14:ligatures w14:val="standardContextual"/>
                      </w:rPr>
                    </m:ctrlPr>
                  </m:sSupPr>
                  <m:e>
                    <m:r>
                      <m:rPr>
                        <m:sty m:val="p"/>
                      </m:rPr>
                      <w:rPr>
                        <w:rFonts w:eastAsiaTheme="minorEastAsia"/>
                        <w:kern w:val="2"/>
                        <w:sz w:val="21"/>
                        <w:szCs w:val="22"/>
                        <w:lang w:val="en-US"/>
                        <w14:ligatures w14:val="standardContextual"/>
                      </w:rPr>
                      <m:t>c</m:t>
                    </m:r>
                  </m:e>
                  <m:sup>
                    <m:r>
                      <m:rPr>
                        <m:sty m:val="p"/>
                      </m:rPr>
                      <w:rPr>
                        <w:rFonts w:eastAsiaTheme="minorEastAsia"/>
                        <w:kern w:val="2"/>
                        <w:sz w:val="21"/>
                        <w:szCs w:val="22"/>
                        <w:lang w:val="en-US"/>
                        <w14:ligatures w14:val="standardContextual"/>
                      </w:rPr>
                      <m:t>*</m:t>
                    </m:r>
                  </m:sup>
                </m:sSup>
              </m:e>
            </m:d>
          </m:e>
          <m:sup>
            <m:r>
              <m:rPr>
                <m:sty m:val="p"/>
              </m:rPr>
              <w:rPr>
                <w:rFonts w:eastAsiaTheme="minorEastAsia"/>
                <w:kern w:val="2"/>
                <w:sz w:val="21"/>
                <w:szCs w:val="22"/>
                <w:lang w:val="en-US"/>
                <w14:ligatures w14:val="standardContextual"/>
              </w:rPr>
              <m:t>2</m:t>
            </m:r>
          </m:sup>
        </m:sSup>
        <m:r>
          <m:rPr>
            <m:sty m:val="p"/>
          </m:rPr>
          <w:rPr>
            <w:rFonts w:eastAsiaTheme="minorEastAsia"/>
            <w:kern w:val="2"/>
            <w:sz w:val="21"/>
            <w:szCs w:val="22"/>
            <w:lang w:val="en-US"/>
            <w14:ligatures w14:val="standardContextual"/>
          </w:rPr>
          <m:t>-β</m:t>
        </m:r>
        <m:sSubSup>
          <m:sSubSupPr>
            <m:ctrlPr>
              <w:rPr>
                <w:rFonts w:ascii="Cambria Math" w:eastAsiaTheme="minorEastAsia" w:hAnsi="Cambria Math"/>
                <w:kern w:val="2"/>
                <w:sz w:val="21"/>
                <w:szCs w:val="22"/>
                <w:lang w:val="en-US"/>
                <w14:ligatures w14:val="standardContextual"/>
              </w:rPr>
            </m:ctrlPr>
          </m:sSubSupPr>
          <m:e>
            <m:r>
              <m:rPr>
                <m:sty m:val="p"/>
              </m:rPr>
              <w:rPr>
                <w:rFonts w:eastAsiaTheme="minorEastAsia"/>
                <w:kern w:val="2"/>
                <w:sz w:val="21"/>
                <w:szCs w:val="22"/>
                <w:lang w:val="en-US"/>
                <w14:ligatures w14:val="standardContextual"/>
              </w:rPr>
              <m:t>a</m:t>
            </m:r>
          </m:e>
          <m:sub>
            <m:r>
              <m:rPr>
                <m:sty m:val="p"/>
              </m:rPr>
              <w:rPr>
                <w:rFonts w:eastAsiaTheme="minorEastAsia"/>
                <w:kern w:val="2"/>
                <w:sz w:val="21"/>
                <w:szCs w:val="22"/>
                <w:lang w:val="en-US"/>
                <w14:ligatures w14:val="standardContextual"/>
              </w:rPr>
              <m:t>t</m:t>
            </m:r>
          </m:sub>
          <m:sup>
            <m:r>
              <m:rPr>
                <m:sty m:val="p"/>
              </m:rPr>
              <w:rPr>
                <w:rFonts w:eastAsiaTheme="minorEastAsia"/>
                <w:kern w:val="2"/>
                <w:sz w:val="21"/>
                <w:szCs w:val="22"/>
                <w:lang w:val="en-US"/>
                <w14:ligatures w14:val="standardContextual"/>
              </w:rPr>
              <m:t>2</m:t>
            </m:r>
          </m:sup>
        </m:sSubSup>
        <m:r>
          <m:rPr>
            <m:sty m:val="p"/>
          </m:rPr>
          <w:rPr>
            <w:rFonts w:eastAsiaTheme="minorEastAsia"/>
            <w:kern w:val="2"/>
            <w:sz w:val="21"/>
            <w:szCs w:val="22"/>
            <w:lang w:val="en-US"/>
            <w14:ligatures w14:val="standardContextual"/>
          </w:rPr>
          <m:t>.</m:t>
        </m:r>
      </m:oMath>
      <w:r w:rsidR="00412000">
        <w:rPr>
          <w:rFonts w:hint="eastAsia"/>
          <w:sz w:val="21"/>
          <w:szCs w:val="22"/>
        </w:rPr>
        <w:t xml:space="preserve">  </w:t>
      </w:r>
      <w:r w:rsidR="00412000" w:rsidRPr="00412000">
        <w:t>set alpha=6 and beta=0.01</w:t>
      </w:r>
    </w:p>
    <w:p w14:paraId="6C411F20" w14:textId="6D3298BD" w:rsidR="002C162F" w:rsidRPr="00412000" w:rsidRDefault="002C162F">
      <w:pPr>
        <w:pStyle w:val="FirstParagraph"/>
        <w:rPr>
          <w:rFonts w:ascii="Times New Roman" w:hAnsi="Times New Roman" w:cs="Times New Roman" w:hint="eastAsia"/>
          <w:sz w:val="21"/>
          <w:szCs w:val="22"/>
          <w:lang w:val="en-GB"/>
        </w:rPr>
      </w:pPr>
    </w:p>
    <w:p w14:paraId="19540F94" w14:textId="77777777" w:rsidR="002C162F" w:rsidRDefault="00000000">
      <w:pPr>
        <w:pStyle w:val="FirstParagraph"/>
        <w:rPr>
          <w:rFonts w:ascii="Times New Roman" w:hAnsi="Times New Roman" w:cs="Times New Roman"/>
          <w:sz w:val="21"/>
          <w:szCs w:val="22"/>
        </w:rPr>
      </w:pPr>
      <w:r>
        <w:rPr>
          <w:rFonts w:ascii="Times New Roman" w:hAnsi="Times New Roman" w:cs="Times New Roman"/>
          <w:sz w:val="21"/>
          <w:szCs w:val="22"/>
        </w:rPr>
        <w:t xml:space="preserve">The quadratic tracking term provides a smooth learning signal, encouraging the agent to reduce concentration error. The action penalty discourages overly aggressive dosing and helps produce clinically plausible policies. In my earlier prototype, the reward scaling and action penalty could dominate early learning and accidentally encourage a degenerate “zero-action” solution. Increasing the weight on concentration tracking (and choosing a small but non-zero </w:t>
      </w:r>
      <m:oMath>
        <m:r>
          <m:rPr>
            <m:sty m:val="p"/>
          </m:rPr>
          <w:rPr>
            <w:rFonts w:ascii="Times New Roman" w:hAnsi="Times New Roman" w:cs="Times New Roman"/>
            <w:sz w:val="21"/>
            <w:szCs w:val="22"/>
          </w:rPr>
          <m:t>β</m:t>
        </m:r>
      </m:oMath>
      <w:r>
        <w:rPr>
          <w:rFonts w:ascii="Times New Roman" w:hAnsi="Times New Roman" w:cs="Times New Roman"/>
          <w:sz w:val="21"/>
          <w:szCs w:val="22"/>
        </w:rPr>
        <w:t>) improves the learning signal and prevents collapse to “do nothing”.</w:t>
      </w:r>
    </w:p>
    <w:p w14:paraId="260217E7" w14:textId="4D131C79" w:rsidR="000C71EA" w:rsidRPr="000C71EA" w:rsidRDefault="000C71EA" w:rsidP="000C71EA">
      <w:pPr>
        <w:rPr>
          <w:color w:val="0E0E0E"/>
          <w:sz w:val="21"/>
          <w:szCs w:val="21"/>
        </w:rPr>
      </w:pPr>
      <w:r w:rsidRPr="000C71EA">
        <w:rPr>
          <w:color w:val="0E0E0E"/>
          <w:sz w:val="21"/>
          <w:szCs w:val="21"/>
        </w:rPr>
        <w:lastRenderedPageBreak/>
        <w:t xml:space="preserve">In </w:t>
      </w:r>
      <w:r>
        <w:rPr>
          <w:rFonts w:hint="eastAsia"/>
          <w:color w:val="0E0E0E"/>
          <w:sz w:val="21"/>
          <w:szCs w:val="21"/>
        </w:rPr>
        <w:t xml:space="preserve">my </w:t>
      </w:r>
      <w:r w:rsidRPr="000C71EA">
        <w:rPr>
          <w:color w:val="0E0E0E"/>
          <w:sz w:val="21"/>
          <w:szCs w:val="21"/>
        </w:rPr>
        <w:t>implementation, the policy outputs bounded actions via tanh squashing, and the environment additionally clips actions as a safety guard.</w:t>
      </w:r>
    </w:p>
    <w:p w14:paraId="7F4C55D9" w14:textId="77777777" w:rsidR="000C71EA" w:rsidRPr="000C71EA" w:rsidRDefault="000C71EA" w:rsidP="000C71EA">
      <w:pPr>
        <w:pStyle w:val="BodyText"/>
        <w:rPr>
          <w:rFonts w:hint="eastAsia"/>
          <w:lang w:val="en-GB"/>
        </w:rPr>
      </w:pPr>
    </w:p>
    <w:p w14:paraId="48E66B78" w14:textId="77777777" w:rsidR="002C162F" w:rsidRDefault="00000000">
      <w:pPr>
        <w:pStyle w:val="FirstParagraph"/>
        <w:rPr>
          <w:rFonts w:ascii="Times New Roman" w:hAnsi="Times New Roman" w:cs="Times New Roman"/>
          <w:i/>
          <w:iCs/>
        </w:rPr>
      </w:pPr>
      <w:r>
        <w:rPr>
          <w:rFonts w:ascii="Times New Roman" w:hAnsi="Times New Roman" w:cs="Times New Roman"/>
          <w:i/>
          <w:iCs/>
        </w:rPr>
        <w:t xml:space="preserve">2.4 Actor-Critic: Value Function and Advantage Estimation </w:t>
      </w:r>
    </w:p>
    <w:p w14:paraId="079E2BA5" w14:textId="77777777" w:rsidR="00BD7749" w:rsidRPr="00BD7749" w:rsidRDefault="00BD7749" w:rsidP="00BD7749">
      <w:pPr>
        <w:rPr>
          <w:color w:val="0E0E0E"/>
          <w:sz w:val="21"/>
          <w:szCs w:val="21"/>
        </w:rPr>
      </w:pPr>
      <w:r w:rsidRPr="00BD7749">
        <w:rPr>
          <w:color w:val="0E0E0E"/>
          <w:sz w:val="21"/>
          <w:szCs w:val="21"/>
        </w:rPr>
        <w:t>In this setting, GAE is particularly useful because reward signals are noisy and delayed due to pharmacokinetic dynamics, making low-variance advantage estimates critical for stable learning.</w:t>
      </w:r>
    </w:p>
    <w:p w14:paraId="7EDC5C3C" w14:textId="77777777" w:rsidR="00BD7749" w:rsidRPr="00BD7749" w:rsidRDefault="00BD7749">
      <w:pPr>
        <w:pStyle w:val="FirstParagraph"/>
        <w:rPr>
          <w:rFonts w:ascii="Times New Roman" w:hAnsi="Times New Roman" w:cs="Times New Roman"/>
          <w:sz w:val="21"/>
          <w:szCs w:val="22"/>
          <w:lang w:val="en-GB"/>
        </w:rPr>
      </w:pPr>
    </w:p>
    <w:p w14:paraId="4AB5B81B" w14:textId="716305A4" w:rsidR="002C162F" w:rsidRDefault="00000000">
      <w:pPr>
        <w:pStyle w:val="FirstParagraph"/>
        <w:rPr>
          <w:rFonts w:ascii="Times New Roman" w:hAnsi="Times New Roman" w:cs="Times New Roman"/>
          <w:sz w:val="21"/>
          <w:szCs w:val="22"/>
        </w:rPr>
      </w:pPr>
      <w:r>
        <w:rPr>
          <w:rFonts w:ascii="Times New Roman" w:hAnsi="Times New Roman" w:cs="Times New Roman"/>
          <w:sz w:val="21"/>
          <w:szCs w:val="22"/>
        </w:rPr>
        <w:t xml:space="preserve">PPO is an actor-critic method. The actor (policy) </w:t>
      </w:r>
      <m:oMath>
        <m:sSub>
          <m:sSubPr>
            <m:ctrlPr>
              <w:rPr>
                <w:rFonts w:ascii="Cambria Math" w:hAnsi="Cambria Math" w:cs="Times New Roman"/>
                <w:sz w:val="21"/>
                <w:szCs w:val="22"/>
              </w:rPr>
            </m:ctrlPr>
          </m:sSubPr>
          <m:e>
            <m:r>
              <m:rPr>
                <m:sty m:val="p"/>
              </m:rPr>
              <w:rPr>
                <w:rFonts w:ascii="Times New Roman" w:hAnsi="Times New Roman" w:cs="Times New Roman"/>
                <w:sz w:val="21"/>
                <w:szCs w:val="22"/>
              </w:rPr>
              <m:t>π</m:t>
            </m:r>
          </m:e>
          <m:sub>
            <m:r>
              <m:rPr>
                <m:sty m:val="p"/>
              </m:rPr>
              <w:rPr>
                <w:rFonts w:ascii="Times New Roman" w:hAnsi="Times New Roman" w:cs="Times New Roman"/>
                <w:sz w:val="21"/>
                <w:szCs w:val="22"/>
              </w:rPr>
              <m:t>θ</m:t>
            </m:r>
          </m:sub>
        </m:sSub>
        <m:d>
          <m:dPr>
            <m:ctrlPr>
              <w:rPr>
                <w:rFonts w:ascii="Cambria Math" w:hAnsi="Cambria Math" w:cs="Times New Roman"/>
                <w:sz w:val="21"/>
                <w:szCs w:val="22"/>
              </w:rPr>
            </m:ctrlPr>
          </m:dPr>
          <m:e>
            <m:r>
              <m:rPr>
                <m:sty m:val="p"/>
              </m:rPr>
              <w:rPr>
                <w:rFonts w:ascii="Times New Roman" w:hAnsi="Times New Roman" w:cs="Times New Roman"/>
                <w:sz w:val="21"/>
                <w:szCs w:val="22"/>
              </w:rPr>
              <m:t>a∣s</m:t>
            </m:r>
          </m:e>
        </m:d>
      </m:oMath>
      <w:r>
        <w:rPr>
          <w:rFonts w:ascii="Times New Roman" w:hAnsi="Times New Roman" w:cs="Times New Roman"/>
          <w:sz w:val="21"/>
          <w:szCs w:val="22"/>
        </w:rPr>
        <w:t xml:space="preserve"> outputs a distribution over continuous actions (commonly Gaussian), while the critic approximates the state value </w:t>
      </w:r>
      <m:oMath>
        <m:sSub>
          <m:sSubPr>
            <m:ctrlPr>
              <w:rPr>
                <w:rFonts w:ascii="Cambria Math" w:hAnsi="Cambria Math" w:cs="Times New Roman"/>
                <w:sz w:val="21"/>
                <w:szCs w:val="22"/>
              </w:rPr>
            </m:ctrlPr>
          </m:sSubPr>
          <m:e>
            <m:r>
              <m:rPr>
                <m:sty m:val="p"/>
              </m:rPr>
              <w:rPr>
                <w:rFonts w:ascii="Times New Roman" w:hAnsi="Times New Roman" w:cs="Times New Roman"/>
                <w:sz w:val="21"/>
                <w:szCs w:val="22"/>
              </w:rPr>
              <m:t>V</m:t>
            </m:r>
          </m:e>
          <m:sub>
            <m:r>
              <m:rPr>
                <m:sty m:val="p"/>
              </m:rPr>
              <w:rPr>
                <w:rFonts w:ascii="Times New Roman" w:hAnsi="Times New Roman" w:cs="Times New Roman"/>
                <w:sz w:val="21"/>
                <w:szCs w:val="22"/>
              </w:rPr>
              <m:t>ϕ</m:t>
            </m:r>
          </m:sub>
        </m:sSub>
        <m:d>
          <m:dPr>
            <m:ctrlPr>
              <w:rPr>
                <w:rFonts w:ascii="Cambria Math" w:hAnsi="Cambria Math" w:cs="Times New Roman"/>
                <w:sz w:val="21"/>
                <w:szCs w:val="22"/>
              </w:rPr>
            </m:ctrlPr>
          </m:dPr>
          <m:e>
            <m:r>
              <m:rPr>
                <m:sty m:val="p"/>
              </m:rPr>
              <w:rPr>
                <w:rFonts w:ascii="Times New Roman" w:hAnsi="Times New Roman" w:cs="Times New Roman"/>
                <w:sz w:val="21"/>
                <w:szCs w:val="22"/>
              </w:rPr>
              <m:t>s</m:t>
            </m:r>
          </m:e>
        </m:d>
      </m:oMath>
      <w:r>
        <w:rPr>
          <w:rFonts w:ascii="Times New Roman" w:hAnsi="Times New Roman" w:cs="Times New Roman"/>
          <w:sz w:val="21"/>
          <w:szCs w:val="22"/>
        </w:rPr>
        <w:t xml:space="preserve">, which estimates the expected return from state </w:t>
      </w:r>
      <m:oMath>
        <m:r>
          <m:rPr>
            <m:sty m:val="p"/>
          </m:rPr>
          <w:rPr>
            <w:rFonts w:ascii="Times New Roman" w:hAnsi="Times New Roman" w:cs="Times New Roman"/>
            <w:sz w:val="21"/>
            <w:szCs w:val="22"/>
          </w:rPr>
          <m:t>s</m:t>
        </m:r>
      </m:oMath>
      <w:r>
        <w:rPr>
          <w:rFonts w:ascii="Times New Roman" w:hAnsi="Times New Roman" w:cs="Times New Roman"/>
          <w:sz w:val="21"/>
          <w:szCs w:val="22"/>
        </w:rPr>
        <w:t>. The advantage function measures how much better an action is compared to the baseline value:</w:t>
      </w:r>
    </w:p>
    <w:p w14:paraId="3864B1A9" w14:textId="77777777" w:rsidR="002C162F" w:rsidRDefault="00000000">
      <w:pPr>
        <w:pStyle w:val="FirstParagraph"/>
        <w:rPr>
          <w:rFonts w:ascii="Times New Roman" w:hAnsi="Times New Roman" w:cs="Times New Roman"/>
          <w:sz w:val="21"/>
          <w:szCs w:val="22"/>
        </w:rPr>
      </w:pPr>
      <m:oMathPara>
        <m:oMathParaPr>
          <m:jc m:val="center"/>
        </m:oMathParaPr>
        <m:oMath>
          <m:sSub>
            <m:sSubPr>
              <m:ctrlPr>
                <w:rPr>
                  <w:rFonts w:ascii="Cambria Math" w:hAnsi="Cambria Math" w:cs="Times New Roman"/>
                  <w:sz w:val="21"/>
                  <w:szCs w:val="22"/>
                </w:rPr>
              </m:ctrlPr>
            </m:sSubPr>
            <m:e>
              <m:r>
                <m:rPr>
                  <m:sty m:val="p"/>
                </m:rPr>
                <w:rPr>
                  <w:rFonts w:ascii="Times New Roman" w:hAnsi="Times New Roman" w:cs="Times New Roman"/>
                  <w:sz w:val="21"/>
                  <w:szCs w:val="22"/>
                </w:rPr>
                <m:t>A</m:t>
              </m:r>
            </m:e>
            <m:sub>
              <m:r>
                <m:rPr>
                  <m:sty m:val="p"/>
                </m:rPr>
                <w:rPr>
                  <w:rFonts w:ascii="Times New Roman" w:hAnsi="Times New Roman" w:cs="Times New Roman"/>
                  <w:sz w:val="21"/>
                  <w:szCs w:val="22"/>
                </w:rPr>
                <m:t>t</m:t>
              </m:r>
            </m:sub>
          </m:sSub>
          <m:r>
            <m:rPr>
              <m:sty m:val="p"/>
            </m:rPr>
            <w:rPr>
              <w:rFonts w:ascii="Times New Roman" w:hAnsi="Times New Roman" w:cs="Times New Roman"/>
              <w:sz w:val="21"/>
              <w:szCs w:val="22"/>
            </w:rPr>
            <m:t>=Q</m:t>
          </m:r>
          <m:d>
            <m:dPr>
              <m:ctrlPr>
                <w:rPr>
                  <w:rFonts w:ascii="Cambria Math" w:hAnsi="Cambria Math" w:cs="Times New Roman"/>
                  <w:sz w:val="21"/>
                  <w:szCs w:val="22"/>
                </w:rPr>
              </m:ctrlPr>
            </m:dPr>
            <m:e>
              <m:sSub>
                <m:sSubPr>
                  <m:ctrlPr>
                    <w:rPr>
                      <w:rFonts w:ascii="Cambria Math" w:hAnsi="Cambria Math" w:cs="Times New Roman"/>
                      <w:sz w:val="21"/>
                      <w:szCs w:val="22"/>
                    </w:rPr>
                  </m:ctrlPr>
                </m:sSubPr>
                <m:e>
                  <m:r>
                    <m:rPr>
                      <m:sty m:val="p"/>
                    </m:rPr>
                    <w:rPr>
                      <w:rFonts w:ascii="Times New Roman" w:hAnsi="Times New Roman" w:cs="Times New Roman"/>
                      <w:sz w:val="21"/>
                      <w:szCs w:val="22"/>
                    </w:rPr>
                    <m:t>s</m:t>
                  </m:r>
                </m:e>
                <m:sub>
                  <m:r>
                    <m:rPr>
                      <m:sty m:val="p"/>
                    </m:rPr>
                    <w:rPr>
                      <w:rFonts w:ascii="Times New Roman" w:hAnsi="Times New Roman" w:cs="Times New Roman"/>
                      <w:sz w:val="21"/>
                      <w:szCs w:val="22"/>
                    </w:rPr>
                    <m:t>t</m:t>
                  </m:r>
                </m:sub>
              </m:sSub>
              <m:r>
                <m:rPr>
                  <m:sty m:val="p"/>
                </m:rPr>
                <w:rPr>
                  <w:rFonts w:ascii="Times New Roman" w:hAnsi="Times New Roman" w:cs="Times New Roman"/>
                  <w:sz w:val="21"/>
                  <w:szCs w:val="22"/>
                </w:rPr>
                <m:t>,</m:t>
              </m:r>
              <m:sSub>
                <m:sSubPr>
                  <m:ctrlPr>
                    <w:rPr>
                      <w:rFonts w:ascii="Cambria Math" w:hAnsi="Cambria Math" w:cs="Times New Roman"/>
                      <w:sz w:val="21"/>
                      <w:szCs w:val="22"/>
                    </w:rPr>
                  </m:ctrlPr>
                </m:sSubPr>
                <m:e>
                  <m:r>
                    <m:rPr>
                      <m:sty m:val="p"/>
                    </m:rPr>
                    <w:rPr>
                      <w:rFonts w:ascii="Times New Roman" w:hAnsi="Times New Roman" w:cs="Times New Roman"/>
                      <w:sz w:val="21"/>
                      <w:szCs w:val="22"/>
                    </w:rPr>
                    <m:t>a</m:t>
                  </m:r>
                </m:e>
                <m:sub>
                  <m:r>
                    <m:rPr>
                      <m:sty m:val="p"/>
                    </m:rPr>
                    <w:rPr>
                      <w:rFonts w:ascii="Times New Roman" w:hAnsi="Times New Roman" w:cs="Times New Roman"/>
                      <w:sz w:val="21"/>
                      <w:szCs w:val="22"/>
                    </w:rPr>
                    <m:t>t</m:t>
                  </m:r>
                </m:sub>
              </m:sSub>
            </m:e>
          </m:d>
          <m:r>
            <m:rPr>
              <m:sty m:val="p"/>
            </m:rPr>
            <w:rPr>
              <w:rFonts w:ascii="Times New Roman" w:hAnsi="Times New Roman" w:cs="Times New Roman"/>
              <w:sz w:val="21"/>
              <w:szCs w:val="22"/>
            </w:rPr>
            <m:t>-V</m:t>
          </m:r>
          <m:d>
            <m:dPr>
              <m:ctrlPr>
                <w:rPr>
                  <w:rFonts w:ascii="Cambria Math" w:hAnsi="Cambria Math" w:cs="Times New Roman"/>
                  <w:sz w:val="21"/>
                  <w:szCs w:val="22"/>
                </w:rPr>
              </m:ctrlPr>
            </m:dPr>
            <m:e>
              <m:sSub>
                <m:sSubPr>
                  <m:ctrlPr>
                    <w:rPr>
                      <w:rFonts w:ascii="Cambria Math" w:hAnsi="Cambria Math" w:cs="Times New Roman"/>
                      <w:sz w:val="21"/>
                      <w:szCs w:val="22"/>
                    </w:rPr>
                  </m:ctrlPr>
                </m:sSubPr>
                <m:e>
                  <m:r>
                    <m:rPr>
                      <m:sty m:val="p"/>
                    </m:rPr>
                    <w:rPr>
                      <w:rFonts w:ascii="Times New Roman" w:hAnsi="Times New Roman" w:cs="Times New Roman"/>
                      <w:sz w:val="21"/>
                      <w:szCs w:val="22"/>
                    </w:rPr>
                    <m:t>s</m:t>
                  </m:r>
                </m:e>
                <m:sub>
                  <m:r>
                    <m:rPr>
                      <m:sty m:val="p"/>
                    </m:rPr>
                    <w:rPr>
                      <w:rFonts w:ascii="Times New Roman" w:hAnsi="Times New Roman" w:cs="Times New Roman"/>
                      <w:sz w:val="21"/>
                      <w:szCs w:val="22"/>
                    </w:rPr>
                    <m:t>t</m:t>
                  </m:r>
                </m:sub>
              </m:sSub>
            </m:e>
          </m:d>
          <m:r>
            <m:rPr>
              <m:sty m:val="p"/>
            </m:rPr>
            <w:rPr>
              <w:rFonts w:ascii="Times New Roman" w:hAnsi="Times New Roman" w:cs="Times New Roman"/>
              <w:sz w:val="21"/>
              <w:szCs w:val="22"/>
            </w:rPr>
            <m:t>.</m:t>
          </m:r>
        </m:oMath>
      </m:oMathPara>
    </w:p>
    <w:p w14:paraId="0A006FAC" w14:textId="77777777" w:rsidR="002C162F" w:rsidRDefault="00000000">
      <w:pPr>
        <w:pStyle w:val="FirstParagraph"/>
        <w:rPr>
          <w:rFonts w:ascii="Times New Roman" w:hAnsi="Times New Roman" w:cs="Times New Roman"/>
          <w:sz w:val="21"/>
          <w:szCs w:val="22"/>
        </w:rPr>
      </w:pPr>
      <w:r>
        <w:rPr>
          <w:rFonts w:ascii="Times New Roman" w:hAnsi="Times New Roman" w:cs="Times New Roman"/>
          <w:sz w:val="21"/>
          <w:szCs w:val="22"/>
        </w:rPr>
        <w:t xml:space="preserve">In practice, PPO often uses </w:t>
      </w:r>
      <w:proofErr w:type="spellStart"/>
      <w:r>
        <w:rPr>
          <w:rFonts w:ascii="Times New Roman" w:hAnsi="Times New Roman" w:cs="Times New Roman"/>
          <w:sz w:val="21"/>
          <w:szCs w:val="22"/>
        </w:rPr>
        <w:t>Generalised</w:t>
      </w:r>
      <w:proofErr w:type="spellEnd"/>
      <w:r>
        <w:rPr>
          <w:rFonts w:ascii="Times New Roman" w:hAnsi="Times New Roman" w:cs="Times New Roman"/>
          <w:sz w:val="21"/>
          <w:szCs w:val="22"/>
        </w:rPr>
        <w:t xml:space="preserve"> Advantage Estimation (GAE) to reduce variance while maintaining low bias. With TD residuals</w:t>
      </w:r>
    </w:p>
    <w:p w14:paraId="4DC8D3B4" w14:textId="77777777" w:rsidR="002C162F" w:rsidRDefault="00000000">
      <w:pPr>
        <w:pStyle w:val="FirstParagraph"/>
        <w:rPr>
          <w:rFonts w:ascii="Times New Roman" w:hAnsi="Times New Roman" w:cs="Times New Roman"/>
          <w:sz w:val="21"/>
          <w:szCs w:val="22"/>
        </w:rPr>
      </w:pPr>
      <m:oMathPara>
        <m:oMathParaPr>
          <m:jc m:val="center"/>
        </m:oMathParaPr>
        <m:oMath>
          <m:sSub>
            <m:sSubPr>
              <m:ctrlPr>
                <w:rPr>
                  <w:rFonts w:ascii="Cambria Math" w:hAnsi="Cambria Math" w:cs="Times New Roman"/>
                  <w:sz w:val="21"/>
                  <w:szCs w:val="22"/>
                </w:rPr>
              </m:ctrlPr>
            </m:sSubPr>
            <m:e>
              <m:r>
                <m:rPr>
                  <m:sty m:val="p"/>
                </m:rPr>
                <w:rPr>
                  <w:rFonts w:ascii="Times New Roman" w:hAnsi="Times New Roman" w:cs="Times New Roman"/>
                  <w:sz w:val="21"/>
                  <w:szCs w:val="22"/>
                </w:rPr>
                <m:t>δ</m:t>
              </m:r>
            </m:e>
            <m:sub>
              <m:r>
                <m:rPr>
                  <m:sty m:val="p"/>
                </m:rPr>
                <w:rPr>
                  <w:rFonts w:ascii="Times New Roman" w:hAnsi="Times New Roman" w:cs="Times New Roman"/>
                  <w:sz w:val="21"/>
                  <w:szCs w:val="22"/>
                </w:rPr>
                <m:t>t</m:t>
              </m:r>
            </m:sub>
          </m:sSub>
          <m:r>
            <m:rPr>
              <m:sty m:val="p"/>
            </m:rPr>
            <w:rPr>
              <w:rFonts w:ascii="Times New Roman" w:hAnsi="Times New Roman" w:cs="Times New Roman"/>
              <w:sz w:val="21"/>
              <w:szCs w:val="22"/>
            </w:rPr>
            <m:t>=</m:t>
          </m:r>
          <m:sSub>
            <m:sSubPr>
              <m:ctrlPr>
                <w:rPr>
                  <w:rFonts w:ascii="Cambria Math" w:hAnsi="Cambria Math" w:cs="Times New Roman"/>
                  <w:sz w:val="21"/>
                  <w:szCs w:val="22"/>
                </w:rPr>
              </m:ctrlPr>
            </m:sSubPr>
            <m:e>
              <m:r>
                <m:rPr>
                  <m:sty m:val="p"/>
                </m:rPr>
                <w:rPr>
                  <w:rFonts w:ascii="Times New Roman" w:hAnsi="Times New Roman" w:cs="Times New Roman"/>
                  <w:sz w:val="21"/>
                  <w:szCs w:val="22"/>
                </w:rPr>
                <m:t>r</m:t>
              </m:r>
            </m:e>
            <m:sub>
              <m:r>
                <m:rPr>
                  <m:sty m:val="p"/>
                </m:rPr>
                <w:rPr>
                  <w:rFonts w:ascii="Times New Roman" w:hAnsi="Times New Roman" w:cs="Times New Roman"/>
                  <w:sz w:val="21"/>
                  <w:szCs w:val="22"/>
                </w:rPr>
                <m:t>t</m:t>
              </m:r>
            </m:sub>
          </m:sSub>
          <m:r>
            <m:rPr>
              <m:sty m:val="p"/>
            </m:rPr>
            <w:rPr>
              <w:rFonts w:ascii="Times New Roman" w:hAnsi="Times New Roman" w:cs="Times New Roman"/>
              <w:sz w:val="21"/>
              <w:szCs w:val="22"/>
            </w:rPr>
            <m:t>+γ</m:t>
          </m:r>
          <m:sSub>
            <m:sSubPr>
              <m:ctrlPr>
                <w:rPr>
                  <w:rFonts w:ascii="Cambria Math" w:hAnsi="Cambria Math" w:cs="Times New Roman"/>
                  <w:sz w:val="21"/>
                  <w:szCs w:val="22"/>
                </w:rPr>
              </m:ctrlPr>
            </m:sSubPr>
            <m:e>
              <m:r>
                <m:rPr>
                  <m:sty m:val="p"/>
                </m:rPr>
                <w:rPr>
                  <w:rFonts w:ascii="Times New Roman" w:hAnsi="Times New Roman" w:cs="Times New Roman"/>
                  <w:sz w:val="21"/>
                  <w:szCs w:val="22"/>
                </w:rPr>
                <m:t>V</m:t>
              </m:r>
            </m:e>
            <m:sub>
              <m:r>
                <m:rPr>
                  <m:sty m:val="p"/>
                </m:rPr>
                <w:rPr>
                  <w:rFonts w:ascii="Times New Roman" w:hAnsi="Times New Roman" w:cs="Times New Roman"/>
                  <w:sz w:val="21"/>
                  <w:szCs w:val="22"/>
                </w:rPr>
                <m:t>ϕ</m:t>
              </m:r>
            </m:sub>
          </m:sSub>
          <m:d>
            <m:dPr>
              <m:ctrlPr>
                <w:rPr>
                  <w:rFonts w:ascii="Cambria Math" w:hAnsi="Cambria Math" w:cs="Times New Roman"/>
                  <w:sz w:val="21"/>
                  <w:szCs w:val="22"/>
                </w:rPr>
              </m:ctrlPr>
            </m:dPr>
            <m:e>
              <m:sSub>
                <m:sSubPr>
                  <m:ctrlPr>
                    <w:rPr>
                      <w:rFonts w:ascii="Cambria Math" w:hAnsi="Cambria Math" w:cs="Times New Roman"/>
                      <w:sz w:val="21"/>
                      <w:szCs w:val="22"/>
                    </w:rPr>
                  </m:ctrlPr>
                </m:sSubPr>
                <m:e>
                  <m:r>
                    <m:rPr>
                      <m:sty m:val="p"/>
                    </m:rPr>
                    <w:rPr>
                      <w:rFonts w:ascii="Times New Roman" w:hAnsi="Times New Roman" w:cs="Times New Roman"/>
                      <w:sz w:val="21"/>
                      <w:szCs w:val="22"/>
                    </w:rPr>
                    <m:t>s</m:t>
                  </m:r>
                </m:e>
                <m:sub>
                  <m:r>
                    <m:rPr>
                      <m:sty m:val="p"/>
                    </m:rPr>
                    <w:rPr>
                      <w:rFonts w:ascii="Times New Roman" w:hAnsi="Times New Roman" w:cs="Times New Roman"/>
                      <w:sz w:val="21"/>
                      <w:szCs w:val="22"/>
                    </w:rPr>
                    <m:t>t+1</m:t>
                  </m:r>
                </m:sub>
              </m:sSub>
            </m:e>
          </m:d>
          <m:r>
            <m:rPr>
              <m:sty m:val="p"/>
            </m:rPr>
            <w:rPr>
              <w:rFonts w:ascii="Times New Roman" w:hAnsi="Times New Roman" w:cs="Times New Roman"/>
              <w:sz w:val="21"/>
              <w:szCs w:val="22"/>
            </w:rPr>
            <m:t>-</m:t>
          </m:r>
          <m:sSub>
            <m:sSubPr>
              <m:ctrlPr>
                <w:rPr>
                  <w:rFonts w:ascii="Cambria Math" w:hAnsi="Cambria Math" w:cs="Times New Roman"/>
                  <w:sz w:val="21"/>
                  <w:szCs w:val="22"/>
                </w:rPr>
              </m:ctrlPr>
            </m:sSubPr>
            <m:e>
              <m:r>
                <m:rPr>
                  <m:sty m:val="p"/>
                </m:rPr>
                <w:rPr>
                  <w:rFonts w:ascii="Times New Roman" w:hAnsi="Times New Roman" w:cs="Times New Roman"/>
                  <w:sz w:val="21"/>
                  <w:szCs w:val="22"/>
                </w:rPr>
                <m:t>V</m:t>
              </m:r>
            </m:e>
            <m:sub>
              <m:r>
                <m:rPr>
                  <m:sty m:val="p"/>
                </m:rPr>
                <w:rPr>
                  <w:rFonts w:ascii="Times New Roman" w:hAnsi="Times New Roman" w:cs="Times New Roman"/>
                  <w:sz w:val="21"/>
                  <w:szCs w:val="22"/>
                </w:rPr>
                <m:t>ϕ</m:t>
              </m:r>
            </m:sub>
          </m:sSub>
          <m:d>
            <m:dPr>
              <m:ctrlPr>
                <w:rPr>
                  <w:rFonts w:ascii="Cambria Math" w:hAnsi="Cambria Math" w:cs="Times New Roman"/>
                  <w:sz w:val="21"/>
                  <w:szCs w:val="22"/>
                </w:rPr>
              </m:ctrlPr>
            </m:dPr>
            <m:e>
              <m:sSub>
                <m:sSubPr>
                  <m:ctrlPr>
                    <w:rPr>
                      <w:rFonts w:ascii="Cambria Math" w:hAnsi="Cambria Math" w:cs="Times New Roman"/>
                      <w:sz w:val="21"/>
                      <w:szCs w:val="22"/>
                    </w:rPr>
                  </m:ctrlPr>
                </m:sSubPr>
                <m:e>
                  <m:r>
                    <m:rPr>
                      <m:sty m:val="p"/>
                    </m:rPr>
                    <w:rPr>
                      <w:rFonts w:ascii="Times New Roman" w:hAnsi="Times New Roman" w:cs="Times New Roman"/>
                      <w:sz w:val="21"/>
                      <w:szCs w:val="22"/>
                    </w:rPr>
                    <m:t>s</m:t>
                  </m:r>
                </m:e>
                <m:sub>
                  <m:r>
                    <m:rPr>
                      <m:sty m:val="p"/>
                    </m:rPr>
                    <w:rPr>
                      <w:rFonts w:ascii="Times New Roman" w:hAnsi="Times New Roman" w:cs="Times New Roman"/>
                      <w:sz w:val="21"/>
                      <w:szCs w:val="22"/>
                    </w:rPr>
                    <m:t>t</m:t>
                  </m:r>
                </m:sub>
              </m:sSub>
            </m:e>
          </m:d>
          <m:r>
            <m:rPr>
              <m:sty m:val="p"/>
            </m:rPr>
            <w:rPr>
              <w:rFonts w:ascii="Times New Roman" w:hAnsi="Times New Roman" w:cs="Times New Roman"/>
              <w:sz w:val="21"/>
              <w:szCs w:val="22"/>
            </w:rPr>
            <m:t>,</m:t>
          </m:r>
        </m:oMath>
      </m:oMathPara>
    </w:p>
    <w:p w14:paraId="2C6E7F67" w14:textId="77777777" w:rsidR="002C162F" w:rsidRDefault="00000000">
      <w:pPr>
        <w:pStyle w:val="FirstParagraph"/>
        <w:rPr>
          <w:rFonts w:ascii="Times New Roman" w:hAnsi="Times New Roman" w:cs="Times New Roman"/>
          <w:sz w:val="21"/>
          <w:szCs w:val="22"/>
        </w:rPr>
      </w:pPr>
      <w:r>
        <w:rPr>
          <w:rFonts w:ascii="Times New Roman" w:hAnsi="Times New Roman" w:cs="Times New Roman"/>
          <w:sz w:val="21"/>
          <w:szCs w:val="22"/>
        </w:rPr>
        <w:t>GAE computes:</w:t>
      </w:r>
    </w:p>
    <w:p w14:paraId="261A522F" w14:textId="77777777" w:rsidR="002C162F" w:rsidRDefault="00000000">
      <w:pPr>
        <w:pStyle w:val="FirstParagraph"/>
        <w:rPr>
          <w:rFonts w:ascii="Times New Roman" w:hAnsi="Times New Roman" w:cs="Times New Roman"/>
          <w:sz w:val="21"/>
          <w:szCs w:val="22"/>
        </w:rPr>
      </w:pPr>
      <m:oMathPara>
        <m:oMathParaPr>
          <m:jc m:val="center"/>
        </m:oMathParaPr>
        <m:oMath>
          <m:sSub>
            <m:sSubPr>
              <m:ctrlPr>
                <w:rPr>
                  <w:rFonts w:ascii="Cambria Math" w:hAnsi="Cambria Math" w:cs="Times New Roman"/>
                  <w:sz w:val="21"/>
                  <w:szCs w:val="22"/>
                </w:rPr>
              </m:ctrlPr>
            </m:sSubPr>
            <m:e>
              <m:acc>
                <m:accPr>
                  <m:ctrlPr>
                    <w:rPr>
                      <w:rFonts w:ascii="Cambria Math" w:hAnsi="Cambria Math" w:cs="Times New Roman"/>
                      <w:sz w:val="21"/>
                      <w:szCs w:val="22"/>
                    </w:rPr>
                  </m:ctrlPr>
                </m:accPr>
                <m:e>
                  <m:r>
                    <m:rPr>
                      <m:sty m:val="p"/>
                    </m:rPr>
                    <w:rPr>
                      <w:rFonts w:ascii="Times New Roman" w:hAnsi="Times New Roman" w:cs="Times New Roman"/>
                      <w:sz w:val="21"/>
                      <w:szCs w:val="22"/>
                    </w:rPr>
                    <m:t>A</m:t>
                  </m:r>
                </m:e>
              </m:acc>
            </m:e>
            <m:sub>
              <m:r>
                <m:rPr>
                  <m:sty m:val="p"/>
                </m:rPr>
                <w:rPr>
                  <w:rFonts w:ascii="Times New Roman" w:hAnsi="Times New Roman" w:cs="Times New Roman"/>
                  <w:sz w:val="21"/>
                  <w:szCs w:val="22"/>
                </w:rPr>
                <m:t>t</m:t>
              </m:r>
            </m:sub>
          </m:sSub>
          <m:r>
            <m:rPr>
              <m:sty m:val="p"/>
            </m:rPr>
            <w:rPr>
              <w:rFonts w:ascii="Times New Roman" w:hAnsi="Times New Roman" w:cs="Times New Roman"/>
              <w:sz w:val="21"/>
              <w:szCs w:val="22"/>
            </w:rPr>
            <m:t>=</m:t>
          </m:r>
          <m:nary>
            <m:naryPr>
              <m:chr m:val="∑"/>
              <m:limLoc m:val="undOvr"/>
              <m:ctrlPr>
                <w:rPr>
                  <w:rFonts w:ascii="Cambria Math" w:hAnsi="Cambria Math" w:cs="Times New Roman"/>
                  <w:sz w:val="21"/>
                  <w:szCs w:val="22"/>
                </w:rPr>
              </m:ctrlPr>
            </m:naryPr>
            <m:sub>
              <m:r>
                <m:rPr>
                  <m:sty m:val="p"/>
                </m:rPr>
                <w:rPr>
                  <w:rFonts w:ascii="Times New Roman" w:hAnsi="Times New Roman" w:cs="Times New Roman"/>
                  <w:sz w:val="21"/>
                  <w:szCs w:val="22"/>
                </w:rPr>
                <m:t>l=0</m:t>
              </m:r>
            </m:sub>
            <m:sup>
              <m:r>
                <m:rPr>
                  <m:sty m:val="p"/>
                </m:rPr>
                <w:rPr>
                  <w:rFonts w:ascii="Times New Roman" w:hAnsi="Times New Roman" w:cs="Times New Roman"/>
                  <w:sz w:val="21"/>
                  <w:szCs w:val="22"/>
                </w:rPr>
                <m:t>T-t-1</m:t>
              </m:r>
            </m:sup>
            <m:e>
              <m:sSup>
                <m:sSupPr>
                  <m:ctrlPr>
                    <w:rPr>
                      <w:rFonts w:ascii="Cambria Math" w:hAnsi="Cambria Math" w:cs="Times New Roman"/>
                      <w:sz w:val="21"/>
                      <w:szCs w:val="22"/>
                    </w:rPr>
                  </m:ctrlPr>
                </m:sSupPr>
                <m:e>
                  <m:d>
                    <m:dPr>
                      <m:ctrlPr>
                        <w:rPr>
                          <w:rFonts w:ascii="Cambria Math" w:hAnsi="Cambria Math" w:cs="Times New Roman"/>
                          <w:sz w:val="21"/>
                          <w:szCs w:val="22"/>
                        </w:rPr>
                      </m:ctrlPr>
                    </m:dPr>
                    <m:e>
                      <m:r>
                        <m:rPr>
                          <m:sty m:val="p"/>
                        </m:rPr>
                        <w:rPr>
                          <w:rFonts w:ascii="Times New Roman" w:hAnsi="Times New Roman" w:cs="Times New Roman"/>
                          <w:sz w:val="21"/>
                          <w:szCs w:val="22"/>
                        </w:rPr>
                        <m:t>γλ</m:t>
                      </m:r>
                    </m:e>
                  </m:d>
                </m:e>
                <m:sup>
                  <m:r>
                    <m:rPr>
                      <m:sty m:val="p"/>
                    </m:rPr>
                    <w:rPr>
                      <w:rFonts w:ascii="Times New Roman" w:hAnsi="Times New Roman" w:cs="Times New Roman"/>
                      <w:sz w:val="21"/>
                      <w:szCs w:val="22"/>
                    </w:rPr>
                    <m:t>l</m:t>
                  </m:r>
                </m:sup>
              </m:sSup>
            </m:e>
          </m:nary>
          <m:sSub>
            <m:sSubPr>
              <m:ctrlPr>
                <w:rPr>
                  <w:rFonts w:ascii="Cambria Math" w:hAnsi="Cambria Math" w:cs="Times New Roman"/>
                  <w:sz w:val="21"/>
                  <w:szCs w:val="22"/>
                </w:rPr>
              </m:ctrlPr>
            </m:sSubPr>
            <m:e>
              <m:r>
                <m:rPr>
                  <m:sty m:val="p"/>
                </m:rPr>
                <w:rPr>
                  <w:rFonts w:ascii="Times New Roman" w:hAnsi="Times New Roman" w:cs="Times New Roman"/>
                  <w:sz w:val="21"/>
                  <w:szCs w:val="22"/>
                </w:rPr>
                <m:t>δ</m:t>
              </m:r>
            </m:e>
            <m:sub>
              <m:r>
                <m:rPr>
                  <m:sty m:val="p"/>
                </m:rPr>
                <w:rPr>
                  <w:rFonts w:ascii="Times New Roman" w:hAnsi="Times New Roman" w:cs="Times New Roman"/>
                  <w:sz w:val="21"/>
                  <w:szCs w:val="22"/>
                </w:rPr>
                <m:t>t+l</m:t>
              </m:r>
            </m:sub>
          </m:sSub>
          <m:r>
            <m:rPr>
              <m:sty m:val="p"/>
            </m:rPr>
            <w:rPr>
              <w:rFonts w:ascii="Times New Roman" w:hAnsi="Times New Roman" w:cs="Times New Roman"/>
              <w:sz w:val="21"/>
              <w:szCs w:val="22"/>
            </w:rPr>
            <m:t>,</m:t>
          </m:r>
        </m:oMath>
      </m:oMathPara>
    </w:p>
    <w:p w14:paraId="5ACF9EA7" w14:textId="77777777" w:rsidR="002C162F" w:rsidRDefault="00000000">
      <w:pPr>
        <w:pStyle w:val="FirstParagraph"/>
        <w:rPr>
          <w:rFonts w:ascii="Times New Roman" w:hAnsi="Times New Roman" w:cs="Times New Roman"/>
          <w:sz w:val="21"/>
          <w:szCs w:val="22"/>
        </w:rPr>
      </w:pPr>
      <w:r>
        <w:rPr>
          <w:rFonts w:ascii="Times New Roman" w:hAnsi="Times New Roman" w:cs="Times New Roman"/>
          <w:sz w:val="21"/>
          <w:szCs w:val="22"/>
        </w:rPr>
        <w:t xml:space="preserve">where </w:t>
      </w:r>
      <m:oMath>
        <m:r>
          <m:rPr>
            <m:sty m:val="p"/>
          </m:rPr>
          <w:rPr>
            <w:rFonts w:ascii="Times New Roman" w:hAnsi="Times New Roman" w:cs="Times New Roman"/>
            <w:sz w:val="21"/>
            <w:szCs w:val="22"/>
          </w:rPr>
          <m:t>λ∈</m:t>
        </m:r>
        <m:d>
          <m:dPr>
            <m:begChr m:val="["/>
            <m:endChr m:val="]"/>
            <m:ctrlPr>
              <w:rPr>
                <w:rFonts w:ascii="Cambria Math" w:hAnsi="Cambria Math" w:cs="Times New Roman"/>
                <w:sz w:val="21"/>
                <w:szCs w:val="22"/>
              </w:rPr>
            </m:ctrlPr>
          </m:dPr>
          <m:e>
            <m:r>
              <m:rPr>
                <m:sty m:val="p"/>
              </m:rPr>
              <w:rPr>
                <w:rFonts w:ascii="Times New Roman" w:hAnsi="Times New Roman" w:cs="Times New Roman"/>
                <w:sz w:val="21"/>
                <w:szCs w:val="22"/>
              </w:rPr>
              <m:t>0,1</m:t>
            </m:r>
          </m:e>
        </m:d>
      </m:oMath>
      <w:r>
        <w:rPr>
          <w:rFonts w:ascii="Times New Roman" w:hAnsi="Times New Roman" w:cs="Times New Roman"/>
          <w:sz w:val="21"/>
          <w:szCs w:val="22"/>
        </w:rPr>
        <w:t xml:space="preserve"> controls the bias–variance trade-off.</w:t>
      </w:r>
    </w:p>
    <w:p w14:paraId="6A0654BE" w14:textId="77777777" w:rsidR="002C162F" w:rsidRDefault="00000000">
      <w:pPr>
        <w:pStyle w:val="FirstParagraph"/>
        <w:rPr>
          <w:rFonts w:ascii="Times New Roman" w:hAnsi="Times New Roman" w:cs="Times New Roman"/>
          <w:i/>
          <w:iCs/>
        </w:rPr>
      </w:pPr>
      <w:r>
        <w:rPr>
          <w:rFonts w:ascii="Times New Roman" w:hAnsi="Times New Roman" w:cs="Times New Roman"/>
          <w:i/>
          <w:iCs/>
        </w:rPr>
        <w:t xml:space="preserve">2.5 PPO Clipped Objective: Why Updates Stay Stable </w:t>
      </w:r>
    </w:p>
    <w:p w14:paraId="0FEDE254" w14:textId="77777777" w:rsidR="002C162F" w:rsidRDefault="00000000">
      <w:pPr>
        <w:pStyle w:val="FirstParagraph"/>
        <w:rPr>
          <w:rFonts w:ascii="Times New Roman" w:hAnsi="Times New Roman" w:cs="Times New Roman"/>
          <w:sz w:val="21"/>
          <w:szCs w:val="22"/>
        </w:rPr>
      </w:pPr>
      <w:r>
        <w:rPr>
          <w:rFonts w:ascii="Times New Roman" w:hAnsi="Times New Roman" w:cs="Times New Roman"/>
          <w:sz w:val="21"/>
          <w:szCs w:val="22"/>
        </w:rPr>
        <w:t xml:space="preserve">Vanilla policy gradient methods can become unstable if a single update changes the policy too much. PPO addresses this by </w:t>
      </w:r>
      <w:proofErr w:type="spellStart"/>
      <w:r>
        <w:rPr>
          <w:rFonts w:ascii="Times New Roman" w:hAnsi="Times New Roman" w:cs="Times New Roman"/>
          <w:sz w:val="21"/>
          <w:szCs w:val="22"/>
        </w:rPr>
        <w:t>optimising</w:t>
      </w:r>
      <w:proofErr w:type="spellEnd"/>
      <w:r>
        <w:rPr>
          <w:rFonts w:ascii="Times New Roman" w:hAnsi="Times New Roman" w:cs="Times New Roman"/>
          <w:sz w:val="21"/>
          <w:szCs w:val="22"/>
        </w:rPr>
        <w:t xml:space="preserve"> a clipped surrogate objective. Let</w:t>
      </w:r>
    </w:p>
    <w:p w14:paraId="34107A2C" w14:textId="77777777" w:rsidR="002C162F" w:rsidRDefault="00000000">
      <w:pPr>
        <w:pStyle w:val="FirstParagraph"/>
        <w:rPr>
          <w:rFonts w:ascii="Times New Roman" w:hAnsi="Times New Roman" w:cs="Times New Roman"/>
          <w:sz w:val="21"/>
          <w:szCs w:val="22"/>
        </w:rPr>
      </w:pPr>
      <m:oMathPara>
        <m:oMathParaPr>
          <m:jc m:val="center"/>
        </m:oMathParaPr>
        <m:oMath>
          <m:sSub>
            <m:sSubPr>
              <m:ctrlPr>
                <w:rPr>
                  <w:rFonts w:ascii="Cambria Math" w:hAnsi="Cambria Math" w:cs="Times New Roman"/>
                  <w:sz w:val="21"/>
                  <w:szCs w:val="22"/>
                </w:rPr>
              </m:ctrlPr>
            </m:sSubPr>
            <m:e>
              <m:r>
                <m:rPr>
                  <m:sty m:val="p"/>
                </m:rPr>
                <w:rPr>
                  <w:rFonts w:ascii="Times New Roman" w:hAnsi="Times New Roman" w:cs="Times New Roman"/>
                  <w:sz w:val="21"/>
                  <w:szCs w:val="22"/>
                </w:rPr>
                <m:t>r</m:t>
              </m:r>
            </m:e>
            <m:sub>
              <m:r>
                <m:rPr>
                  <m:sty m:val="p"/>
                </m:rPr>
                <w:rPr>
                  <w:rFonts w:ascii="Times New Roman" w:hAnsi="Times New Roman" w:cs="Times New Roman"/>
                  <w:sz w:val="21"/>
                  <w:szCs w:val="22"/>
                </w:rPr>
                <m:t>t</m:t>
              </m:r>
            </m:sub>
          </m:sSub>
          <m:d>
            <m:dPr>
              <m:ctrlPr>
                <w:rPr>
                  <w:rFonts w:ascii="Cambria Math" w:hAnsi="Cambria Math" w:cs="Times New Roman"/>
                  <w:sz w:val="21"/>
                  <w:szCs w:val="22"/>
                </w:rPr>
              </m:ctrlPr>
            </m:dPr>
            <m:e>
              <m:r>
                <m:rPr>
                  <m:sty m:val="p"/>
                </m:rPr>
                <w:rPr>
                  <w:rFonts w:ascii="Times New Roman" w:hAnsi="Times New Roman" w:cs="Times New Roman"/>
                  <w:sz w:val="21"/>
                  <w:szCs w:val="22"/>
                </w:rPr>
                <m:t>θ</m:t>
              </m:r>
            </m:e>
          </m:d>
          <m:r>
            <m:rPr>
              <m:sty m:val="p"/>
            </m:rPr>
            <w:rPr>
              <w:rFonts w:ascii="Times New Roman" w:hAnsi="Times New Roman" w:cs="Times New Roman"/>
              <w:sz w:val="21"/>
              <w:szCs w:val="22"/>
            </w:rPr>
            <m:t>=</m:t>
          </m:r>
          <m:f>
            <m:fPr>
              <m:ctrlPr>
                <w:rPr>
                  <w:rFonts w:ascii="Cambria Math" w:hAnsi="Cambria Math" w:cs="Times New Roman"/>
                  <w:sz w:val="21"/>
                  <w:szCs w:val="22"/>
                </w:rPr>
              </m:ctrlPr>
            </m:fPr>
            <m:num>
              <m:sSub>
                <m:sSubPr>
                  <m:ctrlPr>
                    <w:rPr>
                      <w:rFonts w:ascii="Cambria Math" w:hAnsi="Cambria Math" w:cs="Times New Roman"/>
                      <w:sz w:val="21"/>
                      <w:szCs w:val="22"/>
                    </w:rPr>
                  </m:ctrlPr>
                </m:sSubPr>
                <m:e>
                  <m:r>
                    <m:rPr>
                      <m:sty m:val="p"/>
                    </m:rPr>
                    <w:rPr>
                      <w:rFonts w:ascii="Times New Roman" w:hAnsi="Times New Roman" w:cs="Times New Roman"/>
                      <w:sz w:val="21"/>
                      <w:szCs w:val="22"/>
                    </w:rPr>
                    <m:t>π</m:t>
                  </m:r>
                </m:e>
                <m:sub>
                  <m:r>
                    <m:rPr>
                      <m:sty m:val="p"/>
                    </m:rPr>
                    <w:rPr>
                      <w:rFonts w:ascii="Times New Roman" w:hAnsi="Times New Roman" w:cs="Times New Roman"/>
                      <w:sz w:val="21"/>
                      <w:szCs w:val="22"/>
                    </w:rPr>
                    <m:t>θ</m:t>
                  </m:r>
                </m:sub>
              </m:sSub>
              <m:d>
                <m:dPr>
                  <m:ctrlPr>
                    <w:rPr>
                      <w:rFonts w:ascii="Cambria Math" w:hAnsi="Cambria Math" w:cs="Times New Roman"/>
                      <w:sz w:val="21"/>
                      <w:szCs w:val="22"/>
                    </w:rPr>
                  </m:ctrlPr>
                </m:dPr>
                <m:e>
                  <m:sSub>
                    <m:sSubPr>
                      <m:ctrlPr>
                        <w:rPr>
                          <w:rFonts w:ascii="Cambria Math" w:hAnsi="Cambria Math" w:cs="Times New Roman"/>
                          <w:sz w:val="21"/>
                          <w:szCs w:val="22"/>
                        </w:rPr>
                      </m:ctrlPr>
                    </m:sSubPr>
                    <m:e>
                      <m:r>
                        <m:rPr>
                          <m:sty m:val="p"/>
                        </m:rPr>
                        <w:rPr>
                          <w:rFonts w:ascii="Times New Roman" w:hAnsi="Times New Roman" w:cs="Times New Roman"/>
                          <w:sz w:val="21"/>
                          <w:szCs w:val="22"/>
                        </w:rPr>
                        <m:t>a</m:t>
                      </m:r>
                    </m:e>
                    <m:sub>
                      <m:r>
                        <m:rPr>
                          <m:sty m:val="p"/>
                        </m:rPr>
                        <w:rPr>
                          <w:rFonts w:ascii="Times New Roman" w:hAnsi="Times New Roman" w:cs="Times New Roman"/>
                          <w:sz w:val="21"/>
                          <w:szCs w:val="22"/>
                        </w:rPr>
                        <m:t>t</m:t>
                      </m:r>
                    </m:sub>
                  </m:sSub>
                  <m:r>
                    <m:rPr>
                      <m:sty m:val="p"/>
                    </m:rPr>
                    <w:rPr>
                      <w:rFonts w:ascii="Times New Roman" w:hAnsi="Times New Roman" w:cs="Times New Roman"/>
                      <w:sz w:val="21"/>
                      <w:szCs w:val="22"/>
                    </w:rPr>
                    <m:t>∣</m:t>
                  </m:r>
                  <m:sSub>
                    <m:sSubPr>
                      <m:ctrlPr>
                        <w:rPr>
                          <w:rFonts w:ascii="Cambria Math" w:hAnsi="Cambria Math" w:cs="Times New Roman"/>
                          <w:sz w:val="21"/>
                          <w:szCs w:val="22"/>
                        </w:rPr>
                      </m:ctrlPr>
                    </m:sSubPr>
                    <m:e>
                      <m:r>
                        <m:rPr>
                          <m:sty m:val="p"/>
                        </m:rPr>
                        <w:rPr>
                          <w:rFonts w:ascii="Times New Roman" w:hAnsi="Times New Roman" w:cs="Times New Roman"/>
                          <w:sz w:val="21"/>
                          <w:szCs w:val="22"/>
                        </w:rPr>
                        <m:t>s</m:t>
                      </m:r>
                    </m:e>
                    <m:sub>
                      <m:r>
                        <m:rPr>
                          <m:sty m:val="p"/>
                        </m:rPr>
                        <w:rPr>
                          <w:rFonts w:ascii="Times New Roman" w:hAnsi="Times New Roman" w:cs="Times New Roman"/>
                          <w:sz w:val="21"/>
                          <w:szCs w:val="22"/>
                        </w:rPr>
                        <m:t>t</m:t>
                      </m:r>
                    </m:sub>
                  </m:sSub>
                </m:e>
              </m:d>
            </m:num>
            <m:den>
              <m:sSub>
                <m:sSubPr>
                  <m:ctrlPr>
                    <w:rPr>
                      <w:rFonts w:ascii="Cambria Math" w:hAnsi="Cambria Math" w:cs="Times New Roman"/>
                      <w:sz w:val="21"/>
                      <w:szCs w:val="22"/>
                    </w:rPr>
                  </m:ctrlPr>
                </m:sSubPr>
                <m:e>
                  <m:r>
                    <m:rPr>
                      <m:sty m:val="p"/>
                    </m:rPr>
                    <w:rPr>
                      <w:rFonts w:ascii="Times New Roman" w:hAnsi="Times New Roman" w:cs="Times New Roman"/>
                      <w:sz w:val="21"/>
                      <w:szCs w:val="22"/>
                    </w:rPr>
                    <m:t>π</m:t>
                  </m:r>
                </m:e>
                <m:sub>
                  <m:sSub>
                    <m:sSubPr>
                      <m:ctrlPr>
                        <w:rPr>
                          <w:rFonts w:ascii="Cambria Math" w:hAnsi="Cambria Math" w:cs="Times New Roman"/>
                          <w:sz w:val="21"/>
                          <w:szCs w:val="22"/>
                        </w:rPr>
                      </m:ctrlPr>
                    </m:sSubPr>
                    <m:e>
                      <m:r>
                        <m:rPr>
                          <m:sty m:val="p"/>
                        </m:rPr>
                        <w:rPr>
                          <w:rFonts w:ascii="Times New Roman" w:hAnsi="Times New Roman" w:cs="Times New Roman"/>
                          <w:sz w:val="21"/>
                          <w:szCs w:val="22"/>
                        </w:rPr>
                        <m:t>θ</m:t>
                      </m:r>
                    </m:e>
                    <m:sub>
                      <m:r>
                        <m:rPr>
                          <m:nor/>
                        </m:rPr>
                        <w:rPr>
                          <w:rFonts w:ascii="Times New Roman" w:hAnsi="Times New Roman" w:cs="Times New Roman"/>
                          <w:sz w:val="21"/>
                          <w:szCs w:val="22"/>
                        </w:rPr>
                        <m:t>old</m:t>
                      </m:r>
                    </m:sub>
                  </m:sSub>
                </m:sub>
              </m:sSub>
              <m:d>
                <m:dPr>
                  <m:ctrlPr>
                    <w:rPr>
                      <w:rFonts w:ascii="Cambria Math" w:hAnsi="Cambria Math" w:cs="Times New Roman"/>
                      <w:sz w:val="21"/>
                      <w:szCs w:val="22"/>
                    </w:rPr>
                  </m:ctrlPr>
                </m:dPr>
                <m:e>
                  <m:sSub>
                    <m:sSubPr>
                      <m:ctrlPr>
                        <w:rPr>
                          <w:rFonts w:ascii="Cambria Math" w:hAnsi="Cambria Math" w:cs="Times New Roman"/>
                          <w:sz w:val="21"/>
                          <w:szCs w:val="22"/>
                        </w:rPr>
                      </m:ctrlPr>
                    </m:sSubPr>
                    <m:e>
                      <m:r>
                        <m:rPr>
                          <m:sty m:val="p"/>
                        </m:rPr>
                        <w:rPr>
                          <w:rFonts w:ascii="Times New Roman" w:hAnsi="Times New Roman" w:cs="Times New Roman"/>
                          <w:sz w:val="21"/>
                          <w:szCs w:val="22"/>
                        </w:rPr>
                        <m:t>a</m:t>
                      </m:r>
                    </m:e>
                    <m:sub>
                      <m:r>
                        <m:rPr>
                          <m:sty m:val="p"/>
                        </m:rPr>
                        <w:rPr>
                          <w:rFonts w:ascii="Times New Roman" w:hAnsi="Times New Roman" w:cs="Times New Roman"/>
                          <w:sz w:val="21"/>
                          <w:szCs w:val="22"/>
                        </w:rPr>
                        <m:t>t</m:t>
                      </m:r>
                    </m:sub>
                  </m:sSub>
                  <m:r>
                    <m:rPr>
                      <m:sty m:val="p"/>
                    </m:rPr>
                    <w:rPr>
                      <w:rFonts w:ascii="Times New Roman" w:hAnsi="Times New Roman" w:cs="Times New Roman"/>
                      <w:sz w:val="21"/>
                      <w:szCs w:val="22"/>
                    </w:rPr>
                    <m:t>∣</m:t>
                  </m:r>
                  <m:sSub>
                    <m:sSubPr>
                      <m:ctrlPr>
                        <w:rPr>
                          <w:rFonts w:ascii="Cambria Math" w:hAnsi="Cambria Math" w:cs="Times New Roman"/>
                          <w:sz w:val="21"/>
                          <w:szCs w:val="22"/>
                        </w:rPr>
                      </m:ctrlPr>
                    </m:sSubPr>
                    <m:e>
                      <m:r>
                        <m:rPr>
                          <m:sty m:val="p"/>
                        </m:rPr>
                        <w:rPr>
                          <w:rFonts w:ascii="Times New Roman" w:hAnsi="Times New Roman" w:cs="Times New Roman"/>
                          <w:sz w:val="21"/>
                          <w:szCs w:val="22"/>
                        </w:rPr>
                        <m:t>s</m:t>
                      </m:r>
                    </m:e>
                    <m:sub>
                      <m:r>
                        <m:rPr>
                          <m:sty m:val="p"/>
                        </m:rPr>
                        <w:rPr>
                          <w:rFonts w:ascii="Times New Roman" w:hAnsi="Times New Roman" w:cs="Times New Roman"/>
                          <w:sz w:val="21"/>
                          <w:szCs w:val="22"/>
                        </w:rPr>
                        <m:t>t</m:t>
                      </m:r>
                    </m:sub>
                  </m:sSub>
                </m:e>
              </m:d>
            </m:den>
          </m:f>
          <m:r>
            <m:rPr>
              <m:sty m:val="p"/>
            </m:rPr>
            <w:rPr>
              <w:rFonts w:ascii="Times New Roman" w:hAnsi="Times New Roman" w:cs="Times New Roman"/>
              <w:sz w:val="21"/>
              <w:szCs w:val="22"/>
            </w:rPr>
            <m:t>.</m:t>
          </m:r>
        </m:oMath>
      </m:oMathPara>
    </w:p>
    <w:p w14:paraId="772BB2A9" w14:textId="77777777" w:rsidR="002C162F" w:rsidRDefault="00000000">
      <w:pPr>
        <w:pStyle w:val="FirstParagraph"/>
        <w:rPr>
          <w:rFonts w:ascii="Times New Roman" w:hAnsi="Times New Roman" w:cs="Times New Roman"/>
          <w:sz w:val="21"/>
          <w:szCs w:val="22"/>
        </w:rPr>
      </w:pPr>
      <w:r>
        <w:rPr>
          <w:rFonts w:ascii="Times New Roman" w:hAnsi="Times New Roman" w:cs="Times New Roman"/>
          <w:sz w:val="21"/>
          <w:szCs w:val="22"/>
        </w:rPr>
        <w:t xml:space="preserve">PPO </w:t>
      </w:r>
      <w:proofErr w:type="spellStart"/>
      <w:r>
        <w:rPr>
          <w:rFonts w:ascii="Times New Roman" w:hAnsi="Times New Roman" w:cs="Times New Roman"/>
          <w:sz w:val="21"/>
          <w:szCs w:val="22"/>
        </w:rPr>
        <w:t>maximises</w:t>
      </w:r>
      <w:proofErr w:type="spellEnd"/>
      <w:r>
        <w:rPr>
          <w:rFonts w:ascii="Times New Roman" w:hAnsi="Times New Roman" w:cs="Times New Roman"/>
          <w:sz w:val="21"/>
          <w:szCs w:val="22"/>
        </w:rPr>
        <w:t>:</w:t>
      </w:r>
    </w:p>
    <w:p w14:paraId="627204F0" w14:textId="77777777" w:rsidR="002C162F" w:rsidRDefault="00000000">
      <w:pPr>
        <w:pStyle w:val="FirstParagraph"/>
        <w:rPr>
          <w:rFonts w:ascii="Times New Roman" w:hAnsi="Times New Roman" w:cs="Times New Roman"/>
          <w:sz w:val="21"/>
          <w:szCs w:val="22"/>
        </w:rPr>
      </w:pPr>
      <m:oMathPara>
        <m:oMathParaPr>
          <m:jc m:val="center"/>
        </m:oMathParaPr>
        <m:oMath>
          <m:sSup>
            <m:sSupPr>
              <m:ctrlPr>
                <w:rPr>
                  <w:rFonts w:ascii="Cambria Math" w:hAnsi="Cambria Math" w:cs="Times New Roman"/>
                  <w:sz w:val="21"/>
                  <w:szCs w:val="22"/>
                </w:rPr>
              </m:ctrlPr>
            </m:sSupPr>
            <m:e>
              <m:r>
                <m:rPr>
                  <m:sty m:val="p"/>
                </m:rPr>
                <w:rPr>
                  <w:rFonts w:ascii="Times New Roman" w:hAnsi="Times New Roman" w:cs="Times New Roman"/>
                  <w:sz w:val="21"/>
                  <w:szCs w:val="22"/>
                </w:rPr>
                <m:t>L</m:t>
              </m:r>
            </m:e>
            <m:sup>
              <m:r>
                <m:rPr>
                  <m:nor/>
                </m:rPr>
                <w:rPr>
                  <w:rFonts w:ascii="Times New Roman" w:hAnsi="Times New Roman" w:cs="Times New Roman"/>
                  <w:sz w:val="21"/>
                  <w:szCs w:val="22"/>
                </w:rPr>
                <m:t>CLIP</m:t>
              </m:r>
            </m:sup>
          </m:sSup>
          <m:d>
            <m:dPr>
              <m:ctrlPr>
                <w:rPr>
                  <w:rFonts w:ascii="Cambria Math" w:hAnsi="Cambria Math" w:cs="Times New Roman"/>
                  <w:sz w:val="21"/>
                  <w:szCs w:val="22"/>
                </w:rPr>
              </m:ctrlPr>
            </m:dPr>
            <m:e>
              <m:r>
                <m:rPr>
                  <m:sty m:val="p"/>
                </m:rPr>
                <w:rPr>
                  <w:rFonts w:ascii="Times New Roman" w:hAnsi="Times New Roman" w:cs="Times New Roman"/>
                  <w:sz w:val="21"/>
                  <w:szCs w:val="22"/>
                </w:rPr>
                <m:t>θ</m:t>
              </m:r>
            </m:e>
          </m:d>
          <m:r>
            <m:rPr>
              <m:sty m:val="p"/>
            </m:rPr>
            <w:rPr>
              <w:rFonts w:ascii="Times New Roman" w:hAnsi="Times New Roman" w:cs="Times New Roman"/>
              <w:sz w:val="21"/>
              <w:szCs w:val="22"/>
            </w:rPr>
            <m:t>=</m:t>
          </m:r>
          <m:r>
            <m:rPr>
              <m:scr m:val="double-struck"/>
              <m:sty m:val="p"/>
            </m:rPr>
            <w:rPr>
              <w:rFonts w:ascii="Times New Roman" w:eastAsia="MS Mincho" w:hAnsi="Times New Roman" w:cs="MS Mincho"/>
              <w:sz w:val="21"/>
              <w:szCs w:val="22"/>
            </w:rPr>
            <m:t>E</m:t>
          </m:r>
          <m:d>
            <m:dPr>
              <m:begChr m:val="["/>
              <m:endChr m:val="]"/>
              <m:ctrlPr>
                <w:rPr>
                  <w:rFonts w:ascii="Cambria Math" w:hAnsi="Cambria Math" w:cs="Times New Roman"/>
                  <w:sz w:val="21"/>
                  <w:szCs w:val="22"/>
                </w:rPr>
              </m:ctrlPr>
            </m:dPr>
            <m:e>
              <m:r>
                <m:rPr>
                  <m:sty m:val="p"/>
                </m:rPr>
                <w:rPr>
                  <w:rFonts w:ascii="Times New Roman" w:hAnsi="Times New Roman" w:cs="Times New Roman"/>
                  <w:sz w:val="21"/>
                  <w:szCs w:val="22"/>
                </w:rPr>
                <m:t>min</m:t>
              </m:r>
              <m:d>
                <m:dPr>
                  <m:ctrlPr>
                    <w:rPr>
                      <w:rFonts w:ascii="Cambria Math" w:hAnsi="Cambria Math" w:cs="Times New Roman"/>
                      <w:sz w:val="21"/>
                      <w:szCs w:val="22"/>
                    </w:rPr>
                  </m:ctrlPr>
                </m:dPr>
                <m:e>
                  <m:sSub>
                    <m:sSubPr>
                      <m:ctrlPr>
                        <w:rPr>
                          <w:rFonts w:ascii="Cambria Math" w:hAnsi="Cambria Math" w:cs="Times New Roman"/>
                          <w:sz w:val="21"/>
                          <w:szCs w:val="22"/>
                        </w:rPr>
                      </m:ctrlPr>
                    </m:sSubPr>
                    <m:e>
                      <m:r>
                        <m:rPr>
                          <m:sty m:val="p"/>
                        </m:rPr>
                        <w:rPr>
                          <w:rFonts w:ascii="Times New Roman" w:hAnsi="Times New Roman" w:cs="Times New Roman"/>
                          <w:sz w:val="21"/>
                          <w:szCs w:val="22"/>
                        </w:rPr>
                        <m:t>r</m:t>
                      </m:r>
                    </m:e>
                    <m:sub>
                      <m:r>
                        <m:rPr>
                          <m:sty m:val="p"/>
                        </m:rPr>
                        <w:rPr>
                          <w:rFonts w:ascii="Times New Roman" w:hAnsi="Times New Roman" w:cs="Times New Roman"/>
                          <w:sz w:val="21"/>
                          <w:szCs w:val="22"/>
                        </w:rPr>
                        <m:t>t</m:t>
                      </m:r>
                    </m:sub>
                  </m:sSub>
                  <m:d>
                    <m:dPr>
                      <m:ctrlPr>
                        <w:rPr>
                          <w:rFonts w:ascii="Cambria Math" w:hAnsi="Cambria Math" w:cs="Times New Roman"/>
                          <w:sz w:val="21"/>
                          <w:szCs w:val="22"/>
                        </w:rPr>
                      </m:ctrlPr>
                    </m:dPr>
                    <m:e>
                      <m:r>
                        <m:rPr>
                          <m:sty m:val="p"/>
                        </m:rPr>
                        <w:rPr>
                          <w:rFonts w:ascii="Times New Roman" w:hAnsi="Times New Roman" w:cs="Times New Roman"/>
                          <w:sz w:val="21"/>
                          <w:szCs w:val="22"/>
                        </w:rPr>
                        <m:t>θ</m:t>
                      </m:r>
                    </m:e>
                  </m:d>
                  <m:sSub>
                    <m:sSubPr>
                      <m:ctrlPr>
                        <w:rPr>
                          <w:rFonts w:ascii="Cambria Math" w:hAnsi="Cambria Math" w:cs="Times New Roman"/>
                          <w:sz w:val="21"/>
                          <w:szCs w:val="22"/>
                        </w:rPr>
                      </m:ctrlPr>
                    </m:sSubPr>
                    <m:e>
                      <m:acc>
                        <m:accPr>
                          <m:ctrlPr>
                            <w:rPr>
                              <w:rFonts w:ascii="Cambria Math" w:hAnsi="Cambria Math" w:cs="Times New Roman"/>
                              <w:sz w:val="21"/>
                              <w:szCs w:val="22"/>
                            </w:rPr>
                          </m:ctrlPr>
                        </m:accPr>
                        <m:e>
                          <m:r>
                            <m:rPr>
                              <m:sty m:val="p"/>
                            </m:rPr>
                            <w:rPr>
                              <w:rFonts w:ascii="Times New Roman" w:hAnsi="Times New Roman" w:cs="Times New Roman"/>
                              <w:sz w:val="21"/>
                              <w:szCs w:val="22"/>
                            </w:rPr>
                            <m:t>A</m:t>
                          </m:r>
                        </m:e>
                      </m:acc>
                    </m:e>
                    <m:sub>
                      <m:r>
                        <m:rPr>
                          <m:sty m:val="p"/>
                        </m:rPr>
                        <w:rPr>
                          <w:rFonts w:ascii="Times New Roman" w:hAnsi="Times New Roman" w:cs="Times New Roman"/>
                          <w:sz w:val="21"/>
                          <w:szCs w:val="22"/>
                        </w:rPr>
                        <m:t>t</m:t>
                      </m:r>
                    </m:sub>
                  </m:sSub>
                  <m:r>
                    <m:rPr>
                      <m:sty m:val="p"/>
                    </m:rPr>
                    <w:rPr>
                      <w:rFonts w:ascii="Times New Roman" w:hAnsi="Times New Roman" w:cs="Times New Roman"/>
                      <w:sz w:val="21"/>
                      <w:szCs w:val="22"/>
                    </w:rPr>
                    <m:t>,</m:t>
                  </m:r>
                  <m:r>
                    <m:rPr>
                      <m:nor/>
                    </m:rPr>
                    <w:rPr>
                      <w:rFonts w:ascii="Times New Roman" w:hAnsi="Times New Roman" w:cs="Times New Roman"/>
                      <w:sz w:val="21"/>
                      <w:szCs w:val="22"/>
                    </w:rPr>
                    <m:t>clip</m:t>
                  </m:r>
                  <m:d>
                    <m:dPr>
                      <m:ctrlPr>
                        <w:rPr>
                          <w:rFonts w:ascii="Cambria Math" w:hAnsi="Cambria Math" w:cs="Times New Roman"/>
                          <w:sz w:val="21"/>
                          <w:szCs w:val="22"/>
                        </w:rPr>
                      </m:ctrlPr>
                    </m:dPr>
                    <m:e>
                      <m:sSub>
                        <m:sSubPr>
                          <m:ctrlPr>
                            <w:rPr>
                              <w:rFonts w:ascii="Cambria Math" w:hAnsi="Cambria Math" w:cs="Times New Roman"/>
                              <w:sz w:val="21"/>
                              <w:szCs w:val="22"/>
                            </w:rPr>
                          </m:ctrlPr>
                        </m:sSubPr>
                        <m:e>
                          <m:r>
                            <m:rPr>
                              <m:sty m:val="p"/>
                            </m:rPr>
                            <w:rPr>
                              <w:rFonts w:ascii="Times New Roman" w:hAnsi="Times New Roman" w:cs="Times New Roman"/>
                              <w:sz w:val="21"/>
                              <w:szCs w:val="22"/>
                            </w:rPr>
                            <m:t>r</m:t>
                          </m:r>
                        </m:e>
                        <m:sub>
                          <m:r>
                            <m:rPr>
                              <m:sty m:val="p"/>
                            </m:rPr>
                            <w:rPr>
                              <w:rFonts w:ascii="Times New Roman" w:hAnsi="Times New Roman" w:cs="Times New Roman"/>
                              <w:sz w:val="21"/>
                              <w:szCs w:val="22"/>
                            </w:rPr>
                            <m:t>t</m:t>
                          </m:r>
                        </m:sub>
                      </m:sSub>
                      <m:d>
                        <m:dPr>
                          <m:ctrlPr>
                            <w:rPr>
                              <w:rFonts w:ascii="Cambria Math" w:hAnsi="Cambria Math" w:cs="Times New Roman"/>
                              <w:sz w:val="21"/>
                              <w:szCs w:val="22"/>
                            </w:rPr>
                          </m:ctrlPr>
                        </m:dPr>
                        <m:e>
                          <m:r>
                            <m:rPr>
                              <m:sty m:val="p"/>
                            </m:rPr>
                            <w:rPr>
                              <w:rFonts w:ascii="Times New Roman" w:hAnsi="Times New Roman" w:cs="Times New Roman"/>
                              <w:sz w:val="21"/>
                              <w:szCs w:val="22"/>
                            </w:rPr>
                            <m:t>θ</m:t>
                          </m:r>
                        </m:e>
                      </m:d>
                      <m:r>
                        <m:rPr>
                          <m:sty m:val="p"/>
                        </m:rPr>
                        <w:rPr>
                          <w:rFonts w:ascii="Times New Roman" w:hAnsi="Times New Roman" w:cs="Times New Roman"/>
                          <w:sz w:val="21"/>
                          <w:szCs w:val="22"/>
                        </w:rPr>
                        <m:t>,1-ϵ,1+ϵ</m:t>
                      </m:r>
                    </m:e>
                  </m:d>
                  <m:sSub>
                    <m:sSubPr>
                      <m:ctrlPr>
                        <w:rPr>
                          <w:rFonts w:ascii="Cambria Math" w:hAnsi="Cambria Math" w:cs="Times New Roman"/>
                          <w:sz w:val="21"/>
                          <w:szCs w:val="22"/>
                        </w:rPr>
                      </m:ctrlPr>
                    </m:sSubPr>
                    <m:e>
                      <m:acc>
                        <m:accPr>
                          <m:ctrlPr>
                            <w:rPr>
                              <w:rFonts w:ascii="Cambria Math" w:hAnsi="Cambria Math" w:cs="Times New Roman"/>
                              <w:sz w:val="21"/>
                              <w:szCs w:val="22"/>
                            </w:rPr>
                          </m:ctrlPr>
                        </m:accPr>
                        <m:e>
                          <m:r>
                            <m:rPr>
                              <m:sty m:val="p"/>
                            </m:rPr>
                            <w:rPr>
                              <w:rFonts w:ascii="Times New Roman" w:hAnsi="Times New Roman" w:cs="Times New Roman"/>
                              <w:sz w:val="21"/>
                              <w:szCs w:val="22"/>
                            </w:rPr>
                            <m:t>A</m:t>
                          </m:r>
                        </m:e>
                      </m:acc>
                    </m:e>
                    <m:sub>
                      <m:r>
                        <m:rPr>
                          <m:sty m:val="p"/>
                        </m:rPr>
                        <w:rPr>
                          <w:rFonts w:ascii="Times New Roman" w:hAnsi="Times New Roman" w:cs="Times New Roman"/>
                          <w:sz w:val="21"/>
                          <w:szCs w:val="22"/>
                        </w:rPr>
                        <m:t>t</m:t>
                      </m:r>
                    </m:sub>
                  </m:sSub>
                </m:e>
              </m:d>
            </m:e>
          </m:d>
          <m:r>
            <m:rPr>
              <m:sty m:val="p"/>
            </m:rPr>
            <w:rPr>
              <w:rFonts w:ascii="Times New Roman" w:hAnsi="Times New Roman" w:cs="Times New Roman"/>
              <w:sz w:val="21"/>
              <w:szCs w:val="22"/>
            </w:rPr>
            <m:t>,</m:t>
          </m:r>
        </m:oMath>
      </m:oMathPara>
    </w:p>
    <w:p w14:paraId="4B345BA8" w14:textId="77777777" w:rsidR="002C162F" w:rsidRDefault="00000000">
      <w:pPr>
        <w:pStyle w:val="FirstParagraph"/>
        <w:rPr>
          <w:rFonts w:ascii="Times New Roman" w:hAnsi="Times New Roman" w:cs="Times New Roman"/>
          <w:sz w:val="21"/>
          <w:szCs w:val="22"/>
        </w:rPr>
      </w:pPr>
      <w:r>
        <w:rPr>
          <w:rFonts w:ascii="Times New Roman" w:hAnsi="Times New Roman" w:cs="Times New Roman"/>
          <w:sz w:val="21"/>
          <w:szCs w:val="22"/>
        </w:rPr>
        <w:t xml:space="preserve">where </w:t>
      </w:r>
      <m:oMath>
        <m:r>
          <m:rPr>
            <m:sty m:val="p"/>
          </m:rPr>
          <w:rPr>
            <w:rFonts w:ascii="Times New Roman" w:hAnsi="Times New Roman" w:cs="Times New Roman"/>
            <w:sz w:val="21"/>
            <w:szCs w:val="22"/>
          </w:rPr>
          <m:t>ϵ</m:t>
        </m:r>
      </m:oMath>
      <w:r>
        <w:rPr>
          <w:rFonts w:ascii="Times New Roman" w:hAnsi="Times New Roman" w:cs="Times New Roman"/>
          <w:sz w:val="21"/>
          <w:szCs w:val="22"/>
        </w:rPr>
        <w:t xml:space="preserve"> is a small clipping parameter (e.g., 0.1–0.3). Intuitively, if the new policy probability ratio </w:t>
      </w:r>
      <m:oMath>
        <m:sSub>
          <m:sSubPr>
            <m:ctrlPr>
              <w:rPr>
                <w:rFonts w:ascii="Cambria Math" w:hAnsi="Cambria Math" w:cs="Times New Roman"/>
                <w:sz w:val="21"/>
                <w:szCs w:val="22"/>
              </w:rPr>
            </m:ctrlPr>
          </m:sSubPr>
          <m:e>
            <m:r>
              <m:rPr>
                <m:sty m:val="p"/>
              </m:rPr>
              <w:rPr>
                <w:rFonts w:ascii="Times New Roman" w:hAnsi="Times New Roman" w:cs="Times New Roman"/>
                <w:sz w:val="21"/>
                <w:szCs w:val="22"/>
              </w:rPr>
              <m:t>r</m:t>
            </m:r>
          </m:e>
          <m:sub>
            <m:r>
              <m:rPr>
                <m:sty m:val="p"/>
              </m:rPr>
              <w:rPr>
                <w:rFonts w:ascii="Times New Roman" w:hAnsi="Times New Roman" w:cs="Times New Roman"/>
                <w:sz w:val="21"/>
                <w:szCs w:val="22"/>
              </w:rPr>
              <m:t>t</m:t>
            </m:r>
          </m:sub>
        </m:sSub>
      </m:oMath>
      <w:r>
        <w:rPr>
          <w:rFonts w:ascii="Times New Roman" w:hAnsi="Times New Roman" w:cs="Times New Roman"/>
          <w:sz w:val="21"/>
          <w:szCs w:val="22"/>
        </w:rPr>
        <w:t xml:space="preserve"> tries to move outside </w:t>
      </w:r>
      <m:oMath>
        <m:d>
          <m:dPr>
            <m:begChr m:val="["/>
            <m:endChr m:val="]"/>
            <m:ctrlPr>
              <w:rPr>
                <w:rFonts w:ascii="Cambria Math" w:hAnsi="Cambria Math" w:cs="Times New Roman"/>
                <w:sz w:val="21"/>
                <w:szCs w:val="22"/>
              </w:rPr>
            </m:ctrlPr>
          </m:dPr>
          <m:e>
            <m:r>
              <m:rPr>
                <m:sty m:val="p"/>
              </m:rPr>
              <w:rPr>
                <w:rFonts w:ascii="Times New Roman" w:hAnsi="Times New Roman" w:cs="Times New Roman"/>
                <w:sz w:val="21"/>
                <w:szCs w:val="22"/>
              </w:rPr>
              <m:t>1-ϵ,1+ϵ</m:t>
            </m:r>
          </m:e>
        </m:d>
      </m:oMath>
      <w:r>
        <w:rPr>
          <w:rFonts w:ascii="Times New Roman" w:hAnsi="Times New Roman" w:cs="Times New Roman"/>
          <w:sz w:val="21"/>
          <w:szCs w:val="22"/>
        </w:rPr>
        <w:t>, the objective stops encouraging further movement. This prevents overly large policy updates and improves training robustness. The full PPO loss typically combines policy loss, value-function loss, and an entropy bonus:</w:t>
      </w:r>
    </w:p>
    <w:p w14:paraId="32AD0829" w14:textId="77777777" w:rsidR="002C162F" w:rsidRDefault="00000000">
      <w:pPr>
        <w:pStyle w:val="FirstParagraph"/>
        <w:rPr>
          <w:rFonts w:ascii="Times New Roman" w:hAnsi="Times New Roman" w:cs="Times New Roman"/>
          <w:sz w:val="21"/>
          <w:szCs w:val="22"/>
        </w:rPr>
      </w:pPr>
      <m:oMathPara>
        <m:oMathParaPr>
          <m:jc m:val="center"/>
        </m:oMathParaPr>
        <m:oMath>
          <m:r>
            <m:rPr>
              <m:sty m:val="p"/>
            </m:rPr>
            <w:rPr>
              <w:rFonts w:ascii="Times New Roman" w:hAnsi="Times New Roman" w:cs="Times New Roman"/>
              <w:sz w:val="21"/>
              <w:szCs w:val="22"/>
            </w:rPr>
            <w:lastRenderedPageBreak/>
            <m:t>L=-</m:t>
          </m:r>
          <m:sSup>
            <m:sSupPr>
              <m:ctrlPr>
                <w:rPr>
                  <w:rFonts w:ascii="Cambria Math" w:hAnsi="Cambria Math" w:cs="Times New Roman"/>
                  <w:sz w:val="21"/>
                  <w:szCs w:val="22"/>
                </w:rPr>
              </m:ctrlPr>
            </m:sSupPr>
            <m:e>
              <m:r>
                <m:rPr>
                  <m:sty m:val="p"/>
                </m:rPr>
                <w:rPr>
                  <w:rFonts w:ascii="Times New Roman" w:hAnsi="Times New Roman" w:cs="Times New Roman"/>
                  <w:sz w:val="21"/>
                  <w:szCs w:val="22"/>
                </w:rPr>
                <m:t>L</m:t>
              </m:r>
            </m:e>
            <m:sup>
              <m:r>
                <m:rPr>
                  <m:nor/>
                </m:rPr>
                <w:rPr>
                  <w:rFonts w:ascii="Times New Roman" w:hAnsi="Times New Roman" w:cs="Times New Roman"/>
                  <w:sz w:val="21"/>
                  <w:szCs w:val="22"/>
                </w:rPr>
                <m:t>CLIP</m:t>
              </m:r>
            </m:sup>
          </m:sSup>
          <m:r>
            <m:rPr>
              <m:sty m:val="p"/>
            </m:rPr>
            <w:rPr>
              <w:rFonts w:ascii="Times New Roman" w:hAnsi="Times New Roman" w:cs="Times New Roman"/>
              <w:sz w:val="21"/>
              <w:szCs w:val="22"/>
            </w:rPr>
            <m:t>+</m:t>
          </m:r>
          <m:sSub>
            <m:sSubPr>
              <m:ctrlPr>
                <w:rPr>
                  <w:rFonts w:ascii="Cambria Math" w:hAnsi="Cambria Math" w:cs="Times New Roman"/>
                  <w:sz w:val="21"/>
                  <w:szCs w:val="22"/>
                </w:rPr>
              </m:ctrlPr>
            </m:sSubPr>
            <m:e>
              <m:r>
                <m:rPr>
                  <m:sty m:val="p"/>
                </m:rPr>
                <w:rPr>
                  <w:rFonts w:ascii="Times New Roman" w:hAnsi="Times New Roman" w:cs="Times New Roman"/>
                  <w:sz w:val="21"/>
                  <w:szCs w:val="22"/>
                </w:rPr>
                <m:t>c</m:t>
              </m:r>
            </m:e>
            <m:sub>
              <m:r>
                <m:rPr>
                  <m:sty m:val="p"/>
                </m:rPr>
                <w:rPr>
                  <w:rFonts w:ascii="Times New Roman" w:hAnsi="Times New Roman" w:cs="Times New Roman"/>
                  <w:sz w:val="21"/>
                  <w:szCs w:val="22"/>
                </w:rPr>
                <m:t>v</m:t>
              </m:r>
            </m:sub>
          </m:sSub>
          <m:sSup>
            <m:sSupPr>
              <m:ctrlPr>
                <w:rPr>
                  <w:rFonts w:ascii="Cambria Math" w:hAnsi="Cambria Math" w:cs="Times New Roman"/>
                  <w:sz w:val="21"/>
                  <w:szCs w:val="22"/>
                </w:rPr>
              </m:ctrlPr>
            </m:sSupPr>
            <m:e>
              <m:r>
                <m:rPr>
                  <m:sty m:val="p"/>
                </m:rPr>
                <w:rPr>
                  <w:rFonts w:ascii="Times New Roman" w:hAnsi="Times New Roman" w:cs="Times New Roman"/>
                  <w:sz w:val="21"/>
                  <w:szCs w:val="22"/>
                </w:rPr>
                <m:t>L</m:t>
              </m:r>
            </m:e>
            <m:sup>
              <m:r>
                <m:rPr>
                  <m:sty m:val="p"/>
                </m:rPr>
                <w:rPr>
                  <w:rFonts w:ascii="Times New Roman" w:hAnsi="Times New Roman" w:cs="Times New Roman"/>
                  <w:sz w:val="21"/>
                  <w:szCs w:val="22"/>
                </w:rPr>
                <m:t>V</m:t>
              </m:r>
            </m:sup>
          </m:sSup>
          <m:r>
            <m:rPr>
              <m:sty m:val="p"/>
            </m:rPr>
            <w:rPr>
              <w:rFonts w:ascii="Times New Roman" w:hAnsi="Times New Roman" w:cs="Times New Roman"/>
              <w:sz w:val="21"/>
              <w:szCs w:val="22"/>
            </w:rPr>
            <m:t>-</m:t>
          </m:r>
          <m:sSub>
            <m:sSubPr>
              <m:ctrlPr>
                <w:rPr>
                  <w:rFonts w:ascii="Cambria Math" w:hAnsi="Cambria Math" w:cs="Times New Roman"/>
                  <w:sz w:val="21"/>
                  <w:szCs w:val="22"/>
                </w:rPr>
              </m:ctrlPr>
            </m:sSubPr>
            <m:e>
              <m:r>
                <m:rPr>
                  <m:sty m:val="p"/>
                </m:rPr>
                <w:rPr>
                  <w:rFonts w:ascii="Times New Roman" w:hAnsi="Times New Roman" w:cs="Times New Roman"/>
                  <w:sz w:val="21"/>
                  <w:szCs w:val="22"/>
                </w:rPr>
                <m:t>c</m:t>
              </m:r>
            </m:e>
            <m:sub>
              <m:r>
                <m:rPr>
                  <m:sty m:val="p"/>
                </m:rPr>
                <w:rPr>
                  <w:rFonts w:ascii="Times New Roman" w:hAnsi="Times New Roman" w:cs="Times New Roman"/>
                  <w:sz w:val="21"/>
                  <w:szCs w:val="22"/>
                </w:rPr>
                <m:t>e</m:t>
              </m:r>
            </m:sub>
          </m:sSub>
          <m:r>
            <m:rPr>
              <m:sty m:val="p"/>
            </m:rPr>
            <w:rPr>
              <w:rFonts w:ascii="Times New Roman" w:hAnsi="Times New Roman" w:cs="Times New Roman"/>
              <w:sz w:val="21"/>
              <w:szCs w:val="22"/>
            </w:rPr>
            <m:t>H</m:t>
          </m:r>
          <m:d>
            <m:dPr>
              <m:ctrlPr>
                <w:rPr>
                  <w:rFonts w:ascii="Cambria Math" w:hAnsi="Cambria Math" w:cs="Times New Roman"/>
                  <w:sz w:val="21"/>
                  <w:szCs w:val="22"/>
                </w:rPr>
              </m:ctrlPr>
            </m:dPr>
            <m:e>
              <m:sSub>
                <m:sSubPr>
                  <m:ctrlPr>
                    <w:rPr>
                      <w:rFonts w:ascii="Cambria Math" w:hAnsi="Cambria Math" w:cs="Times New Roman"/>
                      <w:sz w:val="21"/>
                      <w:szCs w:val="22"/>
                    </w:rPr>
                  </m:ctrlPr>
                </m:sSubPr>
                <m:e>
                  <m:r>
                    <m:rPr>
                      <m:sty m:val="p"/>
                    </m:rPr>
                    <w:rPr>
                      <w:rFonts w:ascii="Times New Roman" w:hAnsi="Times New Roman" w:cs="Times New Roman"/>
                      <w:sz w:val="21"/>
                      <w:szCs w:val="22"/>
                    </w:rPr>
                    <m:t>π</m:t>
                  </m:r>
                </m:e>
                <m:sub>
                  <m:r>
                    <m:rPr>
                      <m:sty m:val="p"/>
                    </m:rPr>
                    <w:rPr>
                      <w:rFonts w:ascii="Times New Roman" w:hAnsi="Times New Roman" w:cs="Times New Roman"/>
                      <w:sz w:val="21"/>
                      <w:szCs w:val="22"/>
                    </w:rPr>
                    <m:t>θ</m:t>
                  </m:r>
                </m:sub>
              </m:sSub>
            </m:e>
          </m:d>
          <m:r>
            <m:rPr>
              <m:sty m:val="p"/>
            </m:rPr>
            <w:rPr>
              <w:rFonts w:ascii="Times New Roman" w:hAnsi="Times New Roman" w:cs="Times New Roman"/>
              <w:sz w:val="21"/>
              <w:szCs w:val="22"/>
            </w:rPr>
            <m:t>,</m:t>
          </m:r>
        </m:oMath>
      </m:oMathPara>
    </w:p>
    <w:p w14:paraId="331ED55A" w14:textId="50FE0B8D" w:rsidR="002C162F" w:rsidRPr="002636D1" w:rsidRDefault="00000000">
      <w:pPr>
        <w:pStyle w:val="FirstParagraph"/>
        <w:rPr>
          <w:rFonts w:ascii="Times New Roman" w:hAnsi="Times New Roman" w:cs="Times New Roman" w:hint="eastAsia"/>
        </w:rPr>
      </w:pPr>
      <w:r>
        <w:rPr>
          <w:rFonts w:ascii="Times New Roman" w:hAnsi="Times New Roman" w:cs="Times New Roman"/>
          <w:sz w:val="21"/>
          <w:szCs w:val="22"/>
        </w:rPr>
        <w:t xml:space="preserve">where </w:t>
      </w:r>
      <m:oMath>
        <m:sSup>
          <m:sSupPr>
            <m:ctrlPr>
              <w:rPr>
                <w:rFonts w:ascii="Cambria Math" w:hAnsi="Cambria Math" w:cs="Times New Roman"/>
                <w:sz w:val="21"/>
                <w:szCs w:val="22"/>
              </w:rPr>
            </m:ctrlPr>
          </m:sSupPr>
          <m:e>
            <m:r>
              <m:rPr>
                <m:sty m:val="p"/>
              </m:rPr>
              <w:rPr>
                <w:rFonts w:ascii="Times New Roman" w:hAnsi="Times New Roman" w:cs="Times New Roman"/>
                <w:sz w:val="21"/>
                <w:szCs w:val="22"/>
              </w:rPr>
              <m:t>L</m:t>
            </m:r>
          </m:e>
          <m:sup>
            <m:r>
              <m:rPr>
                <m:sty m:val="p"/>
              </m:rPr>
              <w:rPr>
                <w:rFonts w:ascii="Times New Roman" w:hAnsi="Times New Roman" w:cs="Times New Roman"/>
                <w:sz w:val="21"/>
                <w:szCs w:val="22"/>
              </w:rPr>
              <m:t>V</m:t>
            </m:r>
          </m:sup>
        </m:sSup>
      </m:oMath>
      <w:r>
        <w:rPr>
          <w:rFonts w:ascii="Times New Roman" w:hAnsi="Times New Roman" w:cs="Times New Roman"/>
          <w:sz w:val="21"/>
          <w:szCs w:val="22"/>
        </w:rPr>
        <w:t xml:space="preserve"> is a mean-squared error for critic training and </w:t>
      </w:r>
      <m:oMath>
        <m:r>
          <m:rPr>
            <m:sty m:val="p"/>
          </m:rPr>
          <w:rPr>
            <w:rFonts w:ascii="Times New Roman" w:hAnsi="Times New Roman" w:cs="Times New Roman"/>
            <w:sz w:val="21"/>
            <w:szCs w:val="22"/>
          </w:rPr>
          <m:t>H</m:t>
        </m:r>
      </m:oMath>
      <w:r>
        <w:rPr>
          <w:rFonts w:ascii="Times New Roman" w:hAnsi="Times New Roman" w:cs="Times New Roman"/>
          <w:sz w:val="21"/>
          <w:szCs w:val="22"/>
        </w:rPr>
        <w:t xml:space="preserve"> encourages exploration.</w:t>
      </w:r>
      <w:r w:rsidR="002636D1">
        <w:rPr>
          <w:rFonts w:ascii="Times New Roman" w:hAnsi="Times New Roman" w:cs="Times New Roman"/>
          <w:sz w:val="21"/>
          <w:szCs w:val="22"/>
        </w:rPr>
        <w:br/>
      </w:r>
      <w:r w:rsidR="002636D1">
        <w:rPr>
          <w:rFonts w:ascii="Times New Roman" w:hAnsi="Times New Roman" w:cs="Times New Roman"/>
          <w:sz w:val="21"/>
          <w:szCs w:val="22"/>
        </w:rPr>
        <w:br/>
      </w:r>
      <w:r w:rsidR="002636D1" w:rsidRPr="002636D1">
        <w:rPr>
          <w:rFonts w:ascii="Times New Roman" w:hAnsi="Times New Roman" w:cs="Times New Roman"/>
        </w:rPr>
        <w:t xml:space="preserve">Although the underlying pharmacokinetics evolve in continuous time according to an ODE system, the control problem is </w:t>
      </w:r>
      <w:proofErr w:type="spellStart"/>
      <w:r w:rsidR="002636D1" w:rsidRPr="002636D1">
        <w:rPr>
          <w:rFonts w:ascii="Times New Roman" w:hAnsi="Times New Roman" w:cs="Times New Roman"/>
        </w:rPr>
        <w:t>discretised</w:t>
      </w:r>
      <w:proofErr w:type="spellEnd"/>
      <w:r w:rsidR="002636D1" w:rsidRPr="002636D1">
        <w:rPr>
          <w:rFonts w:ascii="Times New Roman" w:hAnsi="Times New Roman" w:cs="Times New Roman"/>
        </w:rPr>
        <w:t xml:space="preserve"> at fixed intervals and treated as a Markov decision process for learning. In the two-compartment setting, the agent only observes the central compartment concentration, while peripheral dynamics remain hidden. As a result, the task is more accurately described as a partially observable MDP (POMDP), with PPO learning a reactive policy based on noisy observations.</w:t>
      </w:r>
    </w:p>
    <w:p w14:paraId="40EBA9F9" w14:textId="77777777" w:rsidR="002C162F" w:rsidRDefault="00000000">
      <w:pPr>
        <w:pStyle w:val="ListParagraph"/>
        <w:numPr>
          <w:ilvl w:val="0"/>
          <w:numId w:val="1"/>
        </w:numPr>
        <w:spacing w:line="360" w:lineRule="auto"/>
        <w:rPr>
          <w:rFonts w:ascii="Times New Roman" w:hAnsi="Times New Roman" w:cs="Times New Roman"/>
        </w:rPr>
      </w:pPr>
      <w:r>
        <w:rPr>
          <w:rFonts w:ascii="Times New Roman" w:hAnsi="Times New Roman" w:cs="Times New Roman"/>
        </w:rPr>
        <w:t>Code Demonstration</w:t>
      </w:r>
    </w:p>
    <w:p w14:paraId="2BE48BDA" w14:textId="2B2CAAF7" w:rsidR="002C162F" w:rsidRDefault="00B5412D">
      <w:pPr>
        <w:pStyle w:val="ListParagraph"/>
        <w:spacing w:line="360" w:lineRule="auto"/>
        <w:ind w:left="0"/>
        <w:rPr>
          <w:rFonts w:ascii="Times New Roman" w:hAnsi="Times New Roman" w:cs="Times New Roman" w:hint="eastAsia"/>
        </w:rPr>
      </w:pPr>
      <w:r w:rsidRPr="00B5412D">
        <w:rPr>
          <w:rFonts w:ascii="Times New Roman" w:hAnsi="Times New Roman" w:cs="Times New Roman"/>
        </w:rPr>
        <w:t>This section walks through the full PPO pipeline used in this work, from defining the actor–critic networks and bounded action sampling to computing GAE advantages and performing the clipped PPO update. The drug-concentration task is used only as a lightweight testbed to demonstrate the algorithm end-to-end across different environment variants; details of the environment models are kept brief here. For readability, only key code fragments are shown in the text— the complete, runnable implementation (including training loop and environment configurations) is available in the accompanying GitHub repository.</w:t>
      </w:r>
    </w:p>
    <w:p w14:paraId="79D5EE3A" w14:textId="77777777" w:rsidR="002C162F" w:rsidRDefault="00000000">
      <w:pPr>
        <w:pStyle w:val="ListParagraph"/>
        <w:numPr>
          <w:ilvl w:val="1"/>
          <w:numId w:val="1"/>
        </w:numPr>
        <w:spacing w:line="360" w:lineRule="auto"/>
        <w:rPr>
          <w:rFonts w:ascii="Times New Roman" w:hAnsi="Times New Roman" w:cs="Times New Roman"/>
          <w:i/>
          <w:iCs/>
        </w:rPr>
      </w:pPr>
      <w:r>
        <w:rPr>
          <w:rFonts w:ascii="Times New Roman" w:hAnsi="Times New Roman" w:cs="Times New Roman"/>
          <w:i/>
          <w:iCs/>
        </w:rPr>
        <w:t>Policy &amp; Value Networks</w:t>
      </w:r>
    </w:p>
    <w:p w14:paraId="1F212494" w14:textId="77777777" w:rsidR="002C162F" w:rsidRDefault="00000000">
      <w:pPr>
        <w:pStyle w:val="FirstParagraph"/>
        <w:rPr>
          <w:rFonts w:ascii="Times New Roman" w:hAnsi="Times New Roman" w:cs="Times New Roman"/>
        </w:rPr>
      </w:pPr>
      <w:r>
        <w:rPr>
          <w:rFonts w:ascii="Times New Roman" w:hAnsi="Times New Roman" w:cs="Times New Roman"/>
        </w:rPr>
        <w:t>In my implementation, the PPO agent uses two neural networks: a policy network that outputs Gaussian parameters (</w:t>
      </w:r>
      <m:oMath>
        <m:r>
          <m:rPr>
            <m:sty m:val="p"/>
          </m:rPr>
          <w:rPr>
            <w:rFonts w:ascii="Times New Roman" w:hAnsi="Times New Roman" w:cs="Times New Roman"/>
          </w:rPr>
          <m:t>μ</m:t>
        </m:r>
      </m:oMath>
      <w:r>
        <w:rPr>
          <w:rFonts w:ascii="Times New Roman" w:hAnsi="Times New Roman" w:cs="Times New Roman"/>
        </w:rPr>
        <w:t xml:space="preserve">, </w:t>
      </w:r>
      <m:oMath>
        <m:r>
          <m:rPr>
            <m:sty m:val="p"/>
          </m:rPr>
          <w:rPr>
            <w:rFonts w:ascii="Times New Roman" w:hAnsi="Times New Roman" w:cs="Times New Roman"/>
          </w:rPr>
          <m:t>σ</m:t>
        </m:r>
      </m:oMath>
      <w:r>
        <w:rPr>
          <w:rFonts w:ascii="Times New Roman" w:hAnsi="Times New Roman" w:cs="Times New Roman"/>
        </w:rPr>
        <w:t xml:space="preserve">) and a value network </w:t>
      </w:r>
      <m:oMath>
        <m:r>
          <m:rPr>
            <m:sty m:val="p"/>
          </m:rPr>
          <w:rPr>
            <w:rFonts w:ascii="Times New Roman" w:hAnsi="Times New Roman" w:cs="Times New Roman"/>
          </w:rPr>
          <m:t>V</m:t>
        </m:r>
        <m:d>
          <m:dPr>
            <m:ctrlPr>
              <w:rPr>
                <w:rFonts w:ascii="Cambria Math" w:hAnsi="Cambria Math" w:cs="Times New Roman"/>
              </w:rPr>
            </m:ctrlPr>
          </m:dPr>
          <m:e>
            <m:r>
              <m:rPr>
                <m:sty m:val="p"/>
              </m:rPr>
              <w:rPr>
                <w:rFonts w:ascii="Times New Roman" w:hAnsi="Times New Roman" w:cs="Times New Roman"/>
              </w:rPr>
              <m:t>s</m:t>
            </m:r>
          </m:e>
        </m:d>
      </m:oMath>
      <w:r>
        <w:rPr>
          <w:rFonts w:ascii="Times New Roman" w:hAnsi="Times New Roman" w:cs="Times New Roman"/>
        </w:rPr>
        <w:t>. I also set a global learnable log-std (clamped for stability), which keeps early exploration active and avoids collapsing to near-deterministic actions too early.</w:t>
      </w:r>
    </w:p>
    <w:p w14:paraId="5584FED5"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class Policy(</w:t>
      </w:r>
      <w:proofErr w:type="spellStart"/>
      <w:proofErr w:type="gramStart"/>
      <w:r>
        <w:rPr>
          <w:rFonts w:ascii="Times New Roman" w:hAnsi="Times New Roman" w:cs="Times New Roman" w:hint="eastAsia"/>
          <w:color w:val="227ACB"/>
        </w:rPr>
        <w:t>nn.Module</w:t>
      </w:r>
      <w:proofErr w:type="spellEnd"/>
      <w:proofErr w:type="gramEnd"/>
      <w:r>
        <w:rPr>
          <w:rFonts w:ascii="Times New Roman" w:hAnsi="Times New Roman" w:cs="Times New Roman" w:hint="eastAsia"/>
          <w:color w:val="227ACB"/>
        </w:rPr>
        <w:t>):</w:t>
      </w:r>
    </w:p>
    <w:p w14:paraId="6A310CA4"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w:t>
      </w:r>
    </w:p>
    <w:p w14:paraId="76BED28E"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Policy network:</w:t>
      </w:r>
    </w:p>
    <w:p w14:paraId="11A08FC5"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 Input: noisy concentration (1D)</w:t>
      </w:r>
    </w:p>
    <w:p w14:paraId="57B8278C"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 Output: Gaussian parameters (mu, std) for an unconstrained action z</w:t>
      </w:r>
    </w:p>
    <w:p w14:paraId="4ED1FB6D"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 Environment action </w:t>
      </w:r>
      <w:proofErr w:type="gramStart"/>
      <w:r>
        <w:rPr>
          <w:rFonts w:ascii="Times New Roman" w:hAnsi="Times New Roman" w:cs="Times New Roman" w:hint="eastAsia"/>
          <w:color w:val="227ACB"/>
        </w:rPr>
        <w:t>is:</w:t>
      </w:r>
      <w:proofErr w:type="gramEnd"/>
      <w:r>
        <w:rPr>
          <w:rFonts w:ascii="Times New Roman" w:hAnsi="Times New Roman" w:cs="Times New Roman" w:hint="eastAsia"/>
          <w:color w:val="227ACB"/>
        </w:rPr>
        <w:t xml:space="preserve"> a = 1 + tanh(</w:t>
      </w:r>
      <w:proofErr w:type="gramStart"/>
      <w:r>
        <w:rPr>
          <w:rFonts w:ascii="Times New Roman" w:hAnsi="Times New Roman" w:cs="Times New Roman" w:hint="eastAsia"/>
          <w:color w:val="227ACB"/>
        </w:rPr>
        <w:t>z)  in</w:t>
      </w:r>
      <w:proofErr w:type="gramEnd"/>
      <w:r>
        <w:rPr>
          <w:rFonts w:ascii="Times New Roman" w:hAnsi="Times New Roman" w:cs="Times New Roman" w:hint="eastAsia"/>
          <w:color w:val="227ACB"/>
        </w:rPr>
        <w:t xml:space="preserve"> [0, 2]</w:t>
      </w:r>
    </w:p>
    <w:p w14:paraId="68A76F12"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w:t>
      </w:r>
    </w:p>
    <w:p w14:paraId="7A5CE3A5"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def __</w:t>
      </w:r>
      <w:proofErr w:type="spellStart"/>
      <w:r>
        <w:rPr>
          <w:rFonts w:ascii="Times New Roman" w:hAnsi="Times New Roman" w:cs="Times New Roman" w:hint="eastAsia"/>
          <w:color w:val="227ACB"/>
        </w:rPr>
        <w:t>init</w:t>
      </w:r>
      <w:proofErr w:type="spellEnd"/>
      <w:r>
        <w:rPr>
          <w:rFonts w:ascii="Times New Roman" w:hAnsi="Times New Roman" w:cs="Times New Roman" w:hint="eastAsia"/>
          <w:color w:val="227ACB"/>
        </w:rPr>
        <w:t>__(self):</w:t>
      </w:r>
    </w:p>
    <w:p w14:paraId="5896368A"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lastRenderedPageBreak/>
        <w:t xml:space="preserve">        super(</w:t>
      </w:r>
      <w:proofErr w:type="gramStart"/>
      <w:r>
        <w:rPr>
          <w:rFonts w:ascii="Times New Roman" w:hAnsi="Times New Roman" w:cs="Times New Roman" w:hint="eastAsia"/>
          <w:color w:val="227ACB"/>
        </w:rPr>
        <w:t>)._</w:t>
      </w:r>
      <w:proofErr w:type="gramEnd"/>
      <w:r>
        <w:rPr>
          <w:rFonts w:ascii="Times New Roman" w:hAnsi="Times New Roman" w:cs="Times New Roman" w:hint="eastAsia"/>
          <w:color w:val="227ACB"/>
        </w:rPr>
        <w:t>_</w:t>
      </w:r>
      <w:proofErr w:type="spellStart"/>
      <w:r>
        <w:rPr>
          <w:rFonts w:ascii="Times New Roman" w:hAnsi="Times New Roman" w:cs="Times New Roman" w:hint="eastAsia"/>
          <w:color w:val="227ACB"/>
        </w:rPr>
        <w:t>init</w:t>
      </w:r>
      <w:proofErr w:type="spellEnd"/>
      <w:r>
        <w:rPr>
          <w:rFonts w:ascii="Times New Roman" w:hAnsi="Times New Roman" w:cs="Times New Roman" w:hint="eastAsia"/>
          <w:color w:val="227ACB"/>
        </w:rPr>
        <w:t>_</w:t>
      </w:r>
      <w:proofErr w:type="gramStart"/>
      <w:r>
        <w:rPr>
          <w:rFonts w:ascii="Times New Roman" w:hAnsi="Times New Roman" w:cs="Times New Roman" w:hint="eastAsia"/>
          <w:color w:val="227ACB"/>
        </w:rPr>
        <w:t>_(</w:t>
      </w:r>
      <w:proofErr w:type="gramEnd"/>
      <w:r>
        <w:rPr>
          <w:rFonts w:ascii="Times New Roman" w:hAnsi="Times New Roman" w:cs="Times New Roman" w:hint="eastAsia"/>
          <w:color w:val="227ACB"/>
        </w:rPr>
        <w:t>)</w:t>
      </w:r>
    </w:p>
    <w:p w14:paraId="15B720E1"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w:t>
      </w:r>
      <w:proofErr w:type="spellStart"/>
      <w:r>
        <w:rPr>
          <w:rFonts w:ascii="Times New Roman" w:hAnsi="Times New Roman" w:cs="Times New Roman" w:hint="eastAsia"/>
          <w:color w:val="227ACB"/>
        </w:rPr>
        <w:t>self</w:t>
      </w:r>
      <w:proofErr w:type="spellEnd"/>
      <w:r>
        <w:rPr>
          <w:rFonts w:ascii="Times New Roman" w:hAnsi="Times New Roman" w:cs="Times New Roman" w:hint="eastAsia"/>
          <w:color w:val="227ACB"/>
        </w:rPr>
        <w:t xml:space="preserve">.net = </w:t>
      </w:r>
      <w:proofErr w:type="spellStart"/>
      <w:proofErr w:type="gramStart"/>
      <w:r>
        <w:rPr>
          <w:rFonts w:ascii="Times New Roman" w:hAnsi="Times New Roman" w:cs="Times New Roman" w:hint="eastAsia"/>
          <w:color w:val="227ACB"/>
        </w:rPr>
        <w:t>nn.Sequential</w:t>
      </w:r>
      <w:proofErr w:type="spellEnd"/>
      <w:proofErr w:type="gramEnd"/>
      <w:r>
        <w:rPr>
          <w:rFonts w:ascii="Times New Roman" w:hAnsi="Times New Roman" w:cs="Times New Roman" w:hint="eastAsia"/>
          <w:color w:val="227ACB"/>
        </w:rPr>
        <w:t>(</w:t>
      </w:r>
    </w:p>
    <w:p w14:paraId="2D751BED"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w:t>
      </w:r>
      <w:proofErr w:type="spellStart"/>
      <w:proofErr w:type="gramStart"/>
      <w:r>
        <w:rPr>
          <w:rFonts w:ascii="Times New Roman" w:hAnsi="Times New Roman" w:cs="Times New Roman" w:hint="eastAsia"/>
          <w:color w:val="227ACB"/>
        </w:rPr>
        <w:t>nn.Linear</w:t>
      </w:r>
      <w:proofErr w:type="spellEnd"/>
      <w:proofErr w:type="gramEnd"/>
      <w:r>
        <w:rPr>
          <w:rFonts w:ascii="Times New Roman" w:hAnsi="Times New Roman" w:cs="Times New Roman" w:hint="eastAsia"/>
          <w:color w:val="227ACB"/>
        </w:rPr>
        <w:t>(1, 64),</w:t>
      </w:r>
    </w:p>
    <w:p w14:paraId="00BD11D1"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w:t>
      </w:r>
      <w:proofErr w:type="spellStart"/>
      <w:proofErr w:type="gramStart"/>
      <w:r>
        <w:rPr>
          <w:rFonts w:ascii="Times New Roman" w:hAnsi="Times New Roman" w:cs="Times New Roman" w:hint="eastAsia"/>
          <w:color w:val="227ACB"/>
        </w:rPr>
        <w:t>nn.ReLU</w:t>
      </w:r>
      <w:proofErr w:type="spellEnd"/>
      <w:proofErr w:type="gramEnd"/>
      <w:r>
        <w:rPr>
          <w:rFonts w:ascii="Times New Roman" w:hAnsi="Times New Roman" w:cs="Times New Roman" w:hint="eastAsia"/>
          <w:color w:val="227ACB"/>
        </w:rPr>
        <w:t>(),</w:t>
      </w:r>
    </w:p>
    <w:p w14:paraId="706133AC"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w:t>
      </w:r>
      <w:proofErr w:type="spellStart"/>
      <w:proofErr w:type="gramStart"/>
      <w:r>
        <w:rPr>
          <w:rFonts w:ascii="Times New Roman" w:hAnsi="Times New Roman" w:cs="Times New Roman" w:hint="eastAsia"/>
          <w:color w:val="227ACB"/>
        </w:rPr>
        <w:t>nn.Linear</w:t>
      </w:r>
      <w:proofErr w:type="spellEnd"/>
      <w:proofErr w:type="gramEnd"/>
      <w:r>
        <w:rPr>
          <w:rFonts w:ascii="Times New Roman" w:hAnsi="Times New Roman" w:cs="Times New Roman" w:hint="eastAsia"/>
          <w:color w:val="227ACB"/>
        </w:rPr>
        <w:t>(64, 64),</w:t>
      </w:r>
    </w:p>
    <w:p w14:paraId="5C0848E4"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w:t>
      </w:r>
      <w:proofErr w:type="spellStart"/>
      <w:proofErr w:type="gramStart"/>
      <w:r>
        <w:rPr>
          <w:rFonts w:ascii="Times New Roman" w:hAnsi="Times New Roman" w:cs="Times New Roman" w:hint="eastAsia"/>
          <w:color w:val="227ACB"/>
        </w:rPr>
        <w:t>nn.ReLU</w:t>
      </w:r>
      <w:proofErr w:type="spellEnd"/>
      <w:proofErr w:type="gramEnd"/>
      <w:r>
        <w:rPr>
          <w:rFonts w:ascii="Times New Roman" w:hAnsi="Times New Roman" w:cs="Times New Roman" w:hint="eastAsia"/>
          <w:color w:val="227ACB"/>
        </w:rPr>
        <w:t>()</w:t>
      </w:r>
    </w:p>
    <w:p w14:paraId="44E13E5A"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w:t>
      </w:r>
    </w:p>
    <w:p w14:paraId="1021CF46"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self.mu = </w:t>
      </w:r>
      <w:proofErr w:type="spellStart"/>
      <w:proofErr w:type="gramStart"/>
      <w:r>
        <w:rPr>
          <w:rFonts w:ascii="Times New Roman" w:hAnsi="Times New Roman" w:cs="Times New Roman" w:hint="eastAsia"/>
          <w:color w:val="227ACB"/>
        </w:rPr>
        <w:t>nn.Linear</w:t>
      </w:r>
      <w:proofErr w:type="spellEnd"/>
      <w:proofErr w:type="gramEnd"/>
      <w:r>
        <w:rPr>
          <w:rFonts w:ascii="Times New Roman" w:hAnsi="Times New Roman" w:cs="Times New Roman" w:hint="eastAsia"/>
          <w:color w:val="227ACB"/>
        </w:rPr>
        <w:t>(64, 1)</w:t>
      </w:r>
    </w:p>
    <w:p w14:paraId="7C197C54"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 Global </w:t>
      </w:r>
      <w:proofErr w:type="spellStart"/>
      <w:r>
        <w:rPr>
          <w:rFonts w:ascii="Times New Roman" w:hAnsi="Times New Roman" w:cs="Times New Roman" w:hint="eastAsia"/>
          <w:color w:val="227ACB"/>
        </w:rPr>
        <w:t>log_std</w:t>
      </w:r>
      <w:proofErr w:type="spellEnd"/>
      <w:r>
        <w:rPr>
          <w:rFonts w:ascii="Times New Roman" w:hAnsi="Times New Roman" w:cs="Times New Roman" w:hint="eastAsia"/>
          <w:color w:val="227ACB"/>
        </w:rPr>
        <w:t xml:space="preserve"> parameter, clamped during forward for stability</w:t>
      </w:r>
    </w:p>
    <w:p w14:paraId="78C3A2CA"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w:t>
      </w:r>
      <w:proofErr w:type="spellStart"/>
      <w:r>
        <w:rPr>
          <w:rFonts w:ascii="Times New Roman" w:hAnsi="Times New Roman" w:cs="Times New Roman" w:hint="eastAsia"/>
          <w:color w:val="227ACB"/>
        </w:rPr>
        <w:t>self.log_std</w:t>
      </w:r>
      <w:proofErr w:type="spellEnd"/>
      <w:r>
        <w:rPr>
          <w:rFonts w:ascii="Times New Roman" w:hAnsi="Times New Roman" w:cs="Times New Roman" w:hint="eastAsia"/>
          <w:color w:val="227ACB"/>
        </w:rPr>
        <w:t xml:space="preserve"> = </w:t>
      </w:r>
      <w:proofErr w:type="spellStart"/>
      <w:r>
        <w:rPr>
          <w:rFonts w:ascii="Times New Roman" w:hAnsi="Times New Roman" w:cs="Times New Roman" w:hint="eastAsia"/>
          <w:color w:val="227ACB"/>
        </w:rPr>
        <w:t>nn.Parameter</w:t>
      </w:r>
      <w:proofErr w:type="spellEnd"/>
      <w:r>
        <w:rPr>
          <w:rFonts w:ascii="Times New Roman" w:hAnsi="Times New Roman" w:cs="Times New Roman" w:hint="eastAsia"/>
          <w:color w:val="227ACB"/>
        </w:rPr>
        <w:t>(</w:t>
      </w:r>
      <w:proofErr w:type="spellStart"/>
      <w:r>
        <w:rPr>
          <w:rFonts w:ascii="Times New Roman" w:hAnsi="Times New Roman" w:cs="Times New Roman" w:hint="eastAsia"/>
          <w:color w:val="227ACB"/>
        </w:rPr>
        <w:t>torch.tensor</w:t>
      </w:r>
      <w:proofErr w:type="spellEnd"/>
      <w:r>
        <w:rPr>
          <w:rFonts w:ascii="Times New Roman" w:hAnsi="Times New Roman" w:cs="Times New Roman" w:hint="eastAsia"/>
          <w:color w:val="227ACB"/>
        </w:rPr>
        <w:t xml:space="preserve">([-0.7]))  # around std </w:t>
      </w:r>
      <w:r>
        <w:rPr>
          <w:rFonts w:ascii="Times New Roman" w:hAnsi="Times New Roman" w:cs="Times New Roman" w:hint="eastAsia"/>
          <w:color w:val="227ACB"/>
        </w:rPr>
        <w:t>≈</w:t>
      </w:r>
      <w:r>
        <w:rPr>
          <w:rFonts w:ascii="Times New Roman" w:hAnsi="Times New Roman" w:cs="Times New Roman" w:hint="eastAsia"/>
          <w:color w:val="227ACB"/>
        </w:rPr>
        <w:t xml:space="preserve"> 0.5</w:t>
      </w:r>
    </w:p>
    <w:p w14:paraId="04491E64"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def </w:t>
      </w:r>
      <w:proofErr w:type="gramStart"/>
      <w:r>
        <w:rPr>
          <w:rFonts w:ascii="Times New Roman" w:hAnsi="Times New Roman" w:cs="Times New Roman" w:hint="eastAsia"/>
          <w:color w:val="227ACB"/>
        </w:rPr>
        <w:t>forward(</w:t>
      </w:r>
      <w:proofErr w:type="gramEnd"/>
      <w:r>
        <w:rPr>
          <w:rFonts w:ascii="Times New Roman" w:hAnsi="Times New Roman" w:cs="Times New Roman" w:hint="eastAsia"/>
          <w:color w:val="227ACB"/>
        </w:rPr>
        <w:t>self, x):</w:t>
      </w:r>
    </w:p>
    <w:p w14:paraId="041F9150"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w:t>
      </w:r>
    </w:p>
    <w:p w14:paraId="4A165944"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Forward pass:</w:t>
      </w:r>
    </w:p>
    <w:p w14:paraId="566B702D"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 x: [batch, 1]</w:t>
      </w:r>
    </w:p>
    <w:p w14:paraId="72BB4C74"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Returns:</w:t>
      </w:r>
    </w:p>
    <w:p w14:paraId="167103BE"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 mu: [batch, 1]</w:t>
      </w:r>
    </w:p>
    <w:p w14:paraId="08A93E68"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 std: [batch, 1]</w:t>
      </w:r>
    </w:p>
    <w:p w14:paraId="5FCBDFF7"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w:t>
      </w:r>
    </w:p>
    <w:p w14:paraId="2B5BEBCF"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x = </w:t>
      </w:r>
      <w:proofErr w:type="spellStart"/>
      <w:r>
        <w:rPr>
          <w:rFonts w:ascii="Times New Roman" w:hAnsi="Times New Roman" w:cs="Times New Roman" w:hint="eastAsia"/>
          <w:color w:val="227ACB"/>
        </w:rPr>
        <w:t>self</w:t>
      </w:r>
      <w:proofErr w:type="spellEnd"/>
      <w:r>
        <w:rPr>
          <w:rFonts w:ascii="Times New Roman" w:hAnsi="Times New Roman" w:cs="Times New Roman" w:hint="eastAsia"/>
          <w:color w:val="227ACB"/>
        </w:rPr>
        <w:t>.net(x)</w:t>
      </w:r>
    </w:p>
    <w:p w14:paraId="00723F51"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mu = self.mu(x)</w:t>
      </w:r>
    </w:p>
    <w:p w14:paraId="39F3B51B"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 Clamp </w:t>
      </w:r>
      <w:proofErr w:type="spellStart"/>
      <w:r>
        <w:rPr>
          <w:rFonts w:ascii="Times New Roman" w:hAnsi="Times New Roman" w:cs="Times New Roman" w:hint="eastAsia"/>
          <w:color w:val="227ACB"/>
        </w:rPr>
        <w:t>log_std</w:t>
      </w:r>
      <w:proofErr w:type="spellEnd"/>
      <w:r>
        <w:rPr>
          <w:rFonts w:ascii="Times New Roman" w:hAnsi="Times New Roman" w:cs="Times New Roman" w:hint="eastAsia"/>
          <w:color w:val="227ACB"/>
        </w:rPr>
        <w:t xml:space="preserve"> to avoid extremely small/large std</w:t>
      </w:r>
    </w:p>
    <w:p w14:paraId="5577ACDE"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w:t>
      </w:r>
      <w:proofErr w:type="spellStart"/>
      <w:r>
        <w:rPr>
          <w:rFonts w:ascii="Times New Roman" w:hAnsi="Times New Roman" w:cs="Times New Roman" w:hint="eastAsia"/>
          <w:color w:val="227ACB"/>
        </w:rPr>
        <w:t>log_std</w:t>
      </w:r>
      <w:proofErr w:type="spellEnd"/>
      <w:r>
        <w:rPr>
          <w:rFonts w:ascii="Times New Roman" w:hAnsi="Times New Roman" w:cs="Times New Roman" w:hint="eastAsia"/>
          <w:color w:val="227ACB"/>
        </w:rPr>
        <w:t xml:space="preserve"> = </w:t>
      </w:r>
      <w:proofErr w:type="spellStart"/>
      <w:proofErr w:type="gramStart"/>
      <w:r>
        <w:rPr>
          <w:rFonts w:ascii="Times New Roman" w:hAnsi="Times New Roman" w:cs="Times New Roman" w:hint="eastAsia"/>
          <w:color w:val="227ACB"/>
        </w:rPr>
        <w:t>torch.clamp</w:t>
      </w:r>
      <w:proofErr w:type="spellEnd"/>
      <w:proofErr w:type="gramEnd"/>
      <w:r>
        <w:rPr>
          <w:rFonts w:ascii="Times New Roman" w:hAnsi="Times New Roman" w:cs="Times New Roman" w:hint="eastAsia"/>
          <w:color w:val="227ACB"/>
        </w:rPr>
        <w:t>(</w:t>
      </w:r>
      <w:proofErr w:type="spellStart"/>
      <w:r>
        <w:rPr>
          <w:rFonts w:ascii="Times New Roman" w:hAnsi="Times New Roman" w:cs="Times New Roman" w:hint="eastAsia"/>
          <w:color w:val="227ACB"/>
        </w:rPr>
        <w:t>self.log_std</w:t>
      </w:r>
      <w:proofErr w:type="spellEnd"/>
      <w:r>
        <w:rPr>
          <w:rFonts w:ascii="Times New Roman" w:hAnsi="Times New Roman" w:cs="Times New Roman" w:hint="eastAsia"/>
          <w:color w:val="227ACB"/>
        </w:rPr>
        <w:t>, -2.0, 2.0)</w:t>
      </w:r>
    </w:p>
    <w:p w14:paraId="6B2FA0B4"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std = </w:t>
      </w:r>
      <w:proofErr w:type="spellStart"/>
      <w:proofErr w:type="gramStart"/>
      <w:r>
        <w:rPr>
          <w:rFonts w:ascii="Times New Roman" w:hAnsi="Times New Roman" w:cs="Times New Roman" w:hint="eastAsia"/>
          <w:color w:val="227ACB"/>
        </w:rPr>
        <w:t>log_std.exp</w:t>
      </w:r>
      <w:proofErr w:type="spellEnd"/>
      <w:r>
        <w:rPr>
          <w:rFonts w:ascii="Times New Roman" w:hAnsi="Times New Roman" w:cs="Times New Roman" w:hint="eastAsia"/>
          <w:color w:val="227ACB"/>
        </w:rPr>
        <w:t>(</w:t>
      </w:r>
      <w:proofErr w:type="gramEnd"/>
      <w:r>
        <w:rPr>
          <w:rFonts w:ascii="Times New Roman" w:hAnsi="Times New Roman" w:cs="Times New Roman" w:hint="eastAsia"/>
          <w:color w:val="227ACB"/>
        </w:rPr>
        <w:t>)</w:t>
      </w:r>
    </w:p>
    <w:p w14:paraId="1D35145A"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return mu, std</w:t>
      </w:r>
    </w:p>
    <w:p w14:paraId="185A7705"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class Value(</w:t>
      </w:r>
      <w:proofErr w:type="spellStart"/>
      <w:proofErr w:type="gramStart"/>
      <w:r>
        <w:rPr>
          <w:rFonts w:ascii="Times New Roman" w:hAnsi="Times New Roman" w:cs="Times New Roman" w:hint="eastAsia"/>
          <w:color w:val="227ACB"/>
        </w:rPr>
        <w:t>nn.Module</w:t>
      </w:r>
      <w:proofErr w:type="spellEnd"/>
      <w:proofErr w:type="gramEnd"/>
      <w:r>
        <w:rPr>
          <w:rFonts w:ascii="Times New Roman" w:hAnsi="Times New Roman" w:cs="Times New Roman" w:hint="eastAsia"/>
          <w:color w:val="227ACB"/>
        </w:rPr>
        <w:t>):</w:t>
      </w:r>
    </w:p>
    <w:p w14:paraId="6194C8BD"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def __</w:t>
      </w:r>
      <w:proofErr w:type="spellStart"/>
      <w:r>
        <w:rPr>
          <w:rFonts w:ascii="Times New Roman" w:hAnsi="Times New Roman" w:cs="Times New Roman" w:hint="eastAsia"/>
          <w:color w:val="227ACB"/>
        </w:rPr>
        <w:t>init</w:t>
      </w:r>
      <w:proofErr w:type="spellEnd"/>
      <w:r>
        <w:rPr>
          <w:rFonts w:ascii="Times New Roman" w:hAnsi="Times New Roman" w:cs="Times New Roman" w:hint="eastAsia"/>
          <w:color w:val="227ACB"/>
        </w:rPr>
        <w:t>__(self):</w:t>
      </w:r>
    </w:p>
    <w:p w14:paraId="23E5F745"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lastRenderedPageBreak/>
        <w:t xml:space="preserve">        super(</w:t>
      </w:r>
      <w:proofErr w:type="gramStart"/>
      <w:r>
        <w:rPr>
          <w:rFonts w:ascii="Times New Roman" w:hAnsi="Times New Roman" w:cs="Times New Roman" w:hint="eastAsia"/>
          <w:color w:val="227ACB"/>
        </w:rPr>
        <w:t>)._</w:t>
      </w:r>
      <w:proofErr w:type="gramEnd"/>
      <w:r>
        <w:rPr>
          <w:rFonts w:ascii="Times New Roman" w:hAnsi="Times New Roman" w:cs="Times New Roman" w:hint="eastAsia"/>
          <w:color w:val="227ACB"/>
        </w:rPr>
        <w:t>_</w:t>
      </w:r>
      <w:proofErr w:type="spellStart"/>
      <w:r>
        <w:rPr>
          <w:rFonts w:ascii="Times New Roman" w:hAnsi="Times New Roman" w:cs="Times New Roman" w:hint="eastAsia"/>
          <w:color w:val="227ACB"/>
        </w:rPr>
        <w:t>init</w:t>
      </w:r>
      <w:proofErr w:type="spellEnd"/>
      <w:r>
        <w:rPr>
          <w:rFonts w:ascii="Times New Roman" w:hAnsi="Times New Roman" w:cs="Times New Roman" w:hint="eastAsia"/>
          <w:color w:val="227ACB"/>
        </w:rPr>
        <w:t>_</w:t>
      </w:r>
      <w:proofErr w:type="gramStart"/>
      <w:r>
        <w:rPr>
          <w:rFonts w:ascii="Times New Roman" w:hAnsi="Times New Roman" w:cs="Times New Roman" w:hint="eastAsia"/>
          <w:color w:val="227ACB"/>
        </w:rPr>
        <w:t>_(</w:t>
      </w:r>
      <w:proofErr w:type="gramEnd"/>
      <w:r>
        <w:rPr>
          <w:rFonts w:ascii="Times New Roman" w:hAnsi="Times New Roman" w:cs="Times New Roman" w:hint="eastAsia"/>
          <w:color w:val="227ACB"/>
        </w:rPr>
        <w:t>)</w:t>
      </w:r>
    </w:p>
    <w:p w14:paraId="484BC82A"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w:t>
      </w:r>
      <w:proofErr w:type="spellStart"/>
      <w:r>
        <w:rPr>
          <w:rFonts w:ascii="Times New Roman" w:hAnsi="Times New Roman" w:cs="Times New Roman" w:hint="eastAsia"/>
          <w:color w:val="227ACB"/>
        </w:rPr>
        <w:t>self</w:t>
      </w:r>
      <w:proofErr w:type="spellEnd"/>
      <w:r>
        <w:rPr>
          <w:rFonts w:ascii="Times New Roman" w:hAnsi="Times New Roman" w:cs="Times New Roman" w:hint="eastAsia"/>
          <w:color w:val="227ACB"/>
        </w:rPr>
        <w:t xml:space="preserve">.net = </w:t>
      </w:r>
      <w:proofErr w:type="spellStart"/>
      <w:proofErr w:type="gramStart"/>
      <w:r>
        <w:rPr>
          <w:rFonts w:ascii="Times New Roman" w:hAnsi="Times New Roman" w:cs="Times New Roman" w:hint="eastAsia"/>
          <w:color w:val="227ACB"/>
        </w:rPr>
        <w:t>nn.Sequential</w:t>
      </w:r>
      <w:proofErr w:type="spellEnd"/>
      <w:proofErr w:type="gramEnd"/>
      <w:r>
        <w:rPr>
          <w:rFonts w:ascii="Times New Roman" w:hAnsi="Times New Roman" w:cs="Times New Roman" w:hint="eastAsia"/>
          <w:color w:val="227ACB"/>
        </w:rPr>
        <w:t>(</w:t>
      </w:r>
    </w:p>
    <w:p w14:paraId="1E4AD2A5"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w:t>
      </w:r>
      <w:proofErr w:type="spellStart"/>
      <w:proofErr w:type="gramStart"/>
      <w:r>
        <w:rPr>
          <w:rFonts w:ascii="Times New Roman" w:hAnsi="Times New Roman" w:cs="Times New Roman" w:hint="eastAsia"/>
          <w:color w:val="227ACB"/>
        </w:rPr>
        <w:t>nn.Linear</w:t>
      </w:r>
      <w:proofErr w:type="spellEnd"/>
      <w:proofErr w:type="gramEnd"/>
      <w:r>
        <w:rPr>
          <w:rFonts w:ascii="Times New Roman" w:hAnsi="Times New Roman" w:cs="Times New Roman" w:hint="eastAsia"/>
          <w:color w:val="227ACB"/>
        </w:rPr>
        <w:t>(1, 64),</w:t>
      </w:r>
    </w:p>
    <w:p w14:paraId="377FC02F"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w:t>
      </w:r>
      <w:proofErr w:type="spellStart"/>
      <w:proofErr w:type="gramStart"/>
      <w:r>
        <w:rPr>
          <w:rFonts w:ascii="Times New Roman" w:hAnsi="Times New Roman" w:cs="Times New Roman" w:hint="eastAsia"/>
          <w:color w:val="227ACB"/>
        </w:rPr>
        <w:t>nn.ReLU</w:t>
      </w:r>
      <w:proofErr w:type="spellEnd"/>
      <w:proofErr w:type="gramEnd"/>
      <w:r>
        <w:rPr>
          <w:rFonts w:ascii="Times New Roman" w:hAnsi="Times New Roman" w:cs="Times New Roman" w:hint="eastAsia"/>
          <w:color w:val="227ACB"/>
        </w:rPr>
        <w:t>(),</w:t>
      </w:r>
    </w:p>
    <w:p w14:paraId="3AFCA66A"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w:t>
      </w:r>
      <w:proofErr w:type="spellStart"/>
      <w:proofErr w:type="gramStart"/>
      <w:r>
        <w:rPr>
          <w:rFonts w:ascii="Times New Roman" w:hAnsi="Times New Roman" w:cs="Times New Roman" w:hint="eastAsia"/>
          <w:color w:val="227ACB"/>
        </w:rPr>
        <w:t>nn.Linear</w:t>
      </w:r>
      <w:proofErr w:type="spellEnd"/>
      <w:proofErr w:type="gramEnd"/>
      <w:r>
        <w:rPr>
          <w:rFonts w:ascii="Times New Roman" w:hAnsi="Times New Roman" w:cs="Times New Roman" w:hint="eastAsia"/>
          <w:color w:val="227ACB"/>
        </w:rPr>
        <w:t>(64, 64),</w:t>
      </w:r>
    </w:p>
    <w:p w14:paraId="0988F419"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w:t>
      </w:r>
      <w:proofErr w:type="spellStart"/>
      <w:proofErr w:type="gramStart"/>
      <w:r>
        <w:rPr>
          <w:rFonts w:ascii="Times New Roman" w:hAnsi="Times New Roman" w:cs="Times New Roman" w:hint="eastAsia"/>
          <w:color w:val="227ACB"/>
        </w:rPr>
        <w:t>nn.ReLU</w:t>
      </w:r>
      <w:proofErr w:type="spellEnd"/>
      <w:proofErr w:type="gramEnd"/>
      <w:r>
        <w:rPr>
          <w:rFonts w:ascii="Times New Roman" w:hAnsi="Times New Roman" w:cs="Times New Roman" w:hint="eastAsia"/>
          <w:color w:val="227ACB"/>
        </w:rPr>
        <w:t>(),</w:t>
      </w:r>
    </w:p>
    <w:p w14:paraId="66091069"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w:t>
      </w:r>
      <w:proofErr w:type="spellStart"/>
      <w:proofErr w:type="gramStart"/>
      <w:r>
        <w:rPr>
          <w:rFonts w:ascii="Times New Roman" w:hAnsi="Times New Roman" w:cs="Times New Roman" w:hint="eastAsia"/>
          <w:color w:val="227ACB"/>
        </w:rPr>
        <w:t>nn.Linear</w:t>
      </w:r>
      <w:proofErr w:type="spellEnd"/>
      <w:proofErr w:type="gramEnd"/>
      <w:r>
        <w:rPr>
          <w:rFonts w:ascii="Times New Roman" w:hAnsi="Times New Roman" w:cs="Times New Roman" w:hint="eastAsia"/>
          <w:color w:val="227ACB"/>
        </w:rPr>
        <w:t>(64, 1)</w:t>
      </w:r>
    </w:p>
    <w:p w14:paraId="04C7883B"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w:t>
      </w:r>
    </w:p>
    <w:p w14:paraId="75C1EB1D" w14:textId="77777777" w:rsidR="002C162F" w:rsidRDefault="00000000">
      <w:pPr>
        <w:pStyle w:val="BodyText"/>
        <w:rPr>
          <w:rFonts w:ascii="Times New Roman" w:hAnsi="Times New Roman" w:cs="Times New Roman"/>
          <w:color w:val="227ACB"/>
        </w:rPr>
      </w:pPr>
      <w:r>
        <w:rPr>
          <w:rFonts w:ascii="Times New Roman" w:hAnsi="Times New Roman" w:cs="Times New Roman" w:hint="eastAsia"/>
          <w:color w:val="227ACB"/>
        </w:rPr>
        <w:t xml:space="preserve">    def </w:t>
      </w:r>
      <w:proofErr w:type="gramStart"/>
      <w:r>
        <w:rPr>
          <w:rFonts w:ascii="Times New Roman" w:hAnsi="Times New Roman" w:cs="Times New Roman" w:hint="eastAsia"/>
          <w:color w:val="227ACB"/>
        </w:rPr>
        <w:t>forward(</w:t>
      </w:r>
      <w:proofErr w:type="gramEnd"/>
      <w:r>
        <w:rPr>
          <w:rFonts w:ascii="Times New Roman" w:hAnsi="Times New Roman" w:cs="Times New Roman" w:hint="eastAsia"/>
          <w:color w:val="227ACB"/>
        </w:rPr>
        <w:t>self, x):</w:t>
      </w:r>
    </w:p>
    <w:p w14:paraId="02E8B187" w14:textId="735F1A40" w:rsidR="00263330" w:rsidRDefault="00000000" w:rsidP="00002830">
      <w:pPr>
        <w:pStyle w:val="BodyText"/>
      </w:pPr>
      <w:r>
        <w:rPr>
          <w:rFonts w:ascii="Times New Roman" w:hAnsi="Times New Roman" w:cs="Times New Roman" w:hint="eastAsia"/>
          <w:color w:val="227ACB"/>
        </w:rPr>
        <w:t xml:space="preserve">        return </w:t>
      </w:r>
      <w:proofErr w:type="spellStart"/>
      <w:r>
        <w:rPr>
          <w:rFonts w:ascii="Times New Roman" w:hAnsi="Times New Roman" w:cs="Times New Roman" w:hint="eastAsia"/>
          <w:color w:val="227ACB"/>
        </w:rPr>
        <w:t>self</w:t>
      </w:r>
      <w:proofErr w:type="spellEnd"/>
      <w:r>
        <w:rPr>
          <w:rFonts w:ascii="Times New Roman" w:hAnsi="Times New Roman" w:cs="Times New Roman" w:hint="eastAsia"/>
          <w:color w:val="227ACB"/>
        </w:rPr>
        <w:t>.net(x)</w:t>
      </w:r>
      <w:r w:rsidR="00263330">
        <w:rPr>
          <w:rFonts w:ascii="Times New Roman" w:hAnsi="Times New Roman" w:cs="Times New Roman"/>
          <w:color w:val="227ACB"/>
        </w:rPr>
        <w:br/>
      </w:r>
    </w:p>
    <w:p w14:paraId="33EF27AA" w14:textId="77777777" w:rsidR="00263330" w:rsidRDefault="00263330" w:rsidP="00263330">
      <w:pPr>
        <w:pStyle w:val="BodyText"/>
      </w:pPr>
    </w:p>
    <w:p w14:paraId="78D17142" w14:textId="77777777" w:rsidR="00263330" w:rsidRDefault="00263330" w:rsidP="00263330">
      <w:pPr>
        <w:pStyle w:val="BodyText"/>
      </w:pPr>
      <w:r>
        <w:t xml:space="preserve">class </w:t>
      </w:r>
      <w:proofErr w:type="spellStart"/>
      <w:r>
        <w:t>SimplePKEnv</w:t>
      </w:r>
      <w:proofErr w:type="spellEnd"/>
      <w:r>
        <w:t>(</w:t>
      </w:r>
      <w:proofErr w:type="spellStart"/>
      <w:proofErr w:type="gramStart"/>
      <w:r>
        <w:t>gym.Env</w:t>
      </w:r>
      <w:proofErr w:type="spellEnd"/>
      <w:proofErr w:type="gramEnd"/>
      <w:r>
        <w:t>):</w:t>
      </w:r>
    </w:p>
    <w:p w14:paraId="15F2F348" w14:textId="77777777" w:rsidR="00263330" w:rsidRDefault="00263330" w:rsidP="00263330">
      <w:pPr>
        <w:pStyle w:val="BodyText"/>
      </w:pPr>
      <w:r>
        <w:t xml:space="preserve">    """</w:t>
      </w:r>
    </w:p>
    <w:p w14:paraId="246BBFD7" w14:textId="77777777" w:rsidR="00263330" w:rsidRDefault="00263330" w:rsidP="00263330">
      <w:pPr>
        <w:pStyle w:val="BodyText"/>
      </w:pPr>
      <w:r>
        <w:t xml:space="preserve">    Simple 2-compartment PK environment (discrete-time Euler update).</w:t>
      </w:r>
    </w:p>
    <w:p w14:paraId="54AB54CD" w14:textId="77777777" w:rsidR="00263330" w:rsidRDefault="00263330" w:rsidP="00263330">
      <w:pPr>
        <w:pStyle w:val="BodyText"/>
      </w:pPr>
      <w:r>
        <w:t xml:space="preserve">    - True state: s = [c1, c2] (central, peripheral)</w:t>
      </w:r>
    </w:p>
    <w:p w14:paraId="4BE11111" w14:textId="77777777" w:rsidR="00263330" w:rsidRDefault="00263330" w:rsidP="00263330">
      <w:pPr>
        <w:pStyle w:val="BodyText"/>
      </w:pPr>
      <w:r>
        <w:t xml:space="preserve">    - Observation: o = [c1] only (partial observability)</w:t>
      </w:r>
    </w:p>
    <w:p w14:paraId="145895CA" w14:textId="77777777" w:rsidR="00263330" w:rsidRDefault="00263330" w:rsidP="00263330">
      <w:pPr>
        <w:pStyle w:val="BodyText"/>
      </w:pPr>
      <w:r>
        <w:t xml:space="preserve">    - Action: infusion rate u in [0, 2]</w:t>
      </w:r>
    </w:p>
    <w:p w14:paraId="25772D58" w14:textId="77777777" w:rsidR="00263330" w:rsidRDefault="00263330" w:rsidP="00263330">
      <w:pPr>
        <w:pStyle w:val="BodyText"/>
      </w:pPr>
      <w:r>
        <w:t xml:space="preserve">    - Optional: nonlinear elimination, noise, patient variability</w:t>
      </w:r>
    </w:p>
    <w:p w14:paraId="68133CF8" w14:textId="77777777" w:rsidR="00263330" w:rsidRDefault="00263330" w:rsidP="00263330">
      <w:pPr>
        <w:pStyle w:val="BodyText"/>
      </w:pPr>
      <w:r>
        <w:t xml:space="preserve">    """</w:t>
      </w:r>
    </w:p>
    <w:p w14:paraId="4516D22E" w14:textId="77777777" w:rsidR="00263330" w:rsidRDefault="00263330" w:rsidP="00263330">
      <w:pPr>
        <w:pStyle w:val="BodyText"/>
      </w:pPr>
      <w:r>
        <w:t xml:space="preserve">    def __</w:t>
      </w:r>
      <w:proofErr w:type="spellStart"/>
      <w:r>
        <w:t>init</w:t>
      </w:r>
      <w:proofErr w:type="spellEnd"/>
      <w:r>
        <w:t>_</w:t>
      </w:r>
      <w:proofErr w:type="gramStart"/>
      <w:r>
        <w:t>_(</w:t>
      </w:r>
      <w:proofErr w:type="gramEnd"/>
      <w:r>
        <w:t>self,</w:t>
      </w:r>
    </w:p>
    <w:p w14:paraId="178A119E" w14:textId="77777777" w:rsidR="00263330" w:rsidRDefault="00263330" w:rsidP="00263330">
      <w:pPr>
        <w:pStyle w:val="BodyText"/>
      </w:pPr>
      <w:r>
        <w:t xml:space="preserve">                 </w:t>
      </w:r>
      <w:proofErr w:type="spellStart"/>
      <w:r>
        <w:t>use_two_compartment</w:t>
      </w:r>
      <w:proofErr w:type="spellEnd"/>
      <w:r>
        <w:t>=True,</w:t>
      </w:r>
    </w:p>
    <w:p w14:paraId="26D2AB3F" w14:textId="77777777" w:rsidR="00263330" w:rsidRDefault="00263330" w:rsidP="00263330">
      <w:pPr>
        <w:pStyle w:val="BodyText"/>
      </w:pPr>
      <w:r>
        <w:t xml:space="preserve">                 </w:t>
      </w:r>
      <w:proofErr w:type="spellStart"/>
      <w:r>
        <w:t>use_nonlinear</w:t>
      </w:r>
      <w:proofErr w:type="spellEnd"/>
      <w:r>
        <w:t>=False,</w:t>
      </w:r>
    </w:p>
    <w:p w14:paraId="7B006959" w14:textId="77777777" w:rsidR="00263330" w:rsidRDefault="00263330" w:rsidP="00263330">
      <w:pPr>
        <w:pStyle w:val="BodyText"/>
      </w:pPr>
      <w:r>
        <w:t xml:space="preserve">                 </w:t>
      </w:r>
      <w:proofErr w:type="spellStart"/>
      <w:r>
        <w:t>use_noise</w:t>
      </w:r>
      <w:proofErr w:type="spellEnd"/>
      <w:r>
        <w:t>=True,</w:t>
      </w:r>
    </w:p>
    <w:p w14:paraId="59D676E3" w14:textId="77777777" w:rsidR="00263330" w:rsidRDefault="00263330" w:rsidP="00263330">
      <w:pPr>
        <w:pStyle w:val="BodyText"/>
      </w:pPr>
      <w:r>
        <w:t xml:space="preserve">                 </w:t>
      </w:r>
      <w:proofErr w:type="spellStart"/>
      <w:r>
        <w:t>use_patient_variability</w:t>
      </w:r>
      <w:proofErr w:type="spellEnd"/>
      <w:r>
        <w:t>=True,</w:t>
      </w:r>
    </w:p>
    <w:p w14:paraId="139BD08A" w14:textId="77777777" w:rsidR="00263330" w:rsidRDefault="00263330" w:rsidP="00263330">
      <w:pPr>
        <w:pStyle w:val="BodyText"/>
      </w:pPr>
      <w:r>
        <w:t xml:space="preserve">                 dt=0.1):</w:t>
      </w:r>
    </w:p>
    <w:p w14:paraId="5B9BEB17" w14:textId="77777777" w:rsidR="00263330" w:rsidRDefault="00263330" w:rsidP="00263330">
      <w:pPr>
        <w:pStyle w:val="BodyText"/>
      </w:pPr>
      <w:r>
        <w:lastRenderedPageBreak/>
        <w:t xml:space="preserve">        super(</w:t>
      </w:r>
      <w:proofErr w:type="gramStart"/>
      <w:r>
        <w:t>)._</w:t>
      </w:r>
      <w:proofErr w:type="gramEnd"/>
      <w:r>
        <w:t>_</w:t>
      </w:r>
      <w:proofErr w:type="spellStart"/>
      <w:r>
        <w:t>init</w:t>
      </w:r>
      <w:proofErr w:type="spellEnd"/>
      <w:r>
        <w:t>_</w:t>
      </w:r>
      <w:proofErr w:type="gramStart"/>
      <w:r>
        <w:t>_(</w:t>
      </w:r>
      <w:proofErr w:type="gramEnd"/>
      <w:r>
        <w:t>)</w:t>
      </w:r>
    </w:p>
    <w:p w14:paraId="0796AA99" w14:textId="77777777" w:rsidR="00263330" w:rsidRDefault="00263330" w:rsidP="00263330">
      <w:pPr>
        <w:pStyle w:val="BodyText"/>
      </w:pPr>
      <w:r>
        <w:t xml:space="preserve">        </w:t>
      </w:r>
      <w:proofErr w:type="spellStart"/>
      <w:r>
        <w:t>self.use_two</w:t>
      </w:r>
      <w:proofErr w:type="spellEnd"/>
      <w:r>
        <w:t xml:space="preserve"> = </w:t>
      </w:r>
      <w:proofErr w:type="spellStart"/>
      <w:r>
        <w:t>use_two_compartment</w:t>
      </w:r>
      <w:proofErr w:type="spellEnd"/>
    </w:p>
    <w:p w14:paraId="3A1B6FDF" w14:textId="77777777" w:rsidR="00263330" w:rsidRDefault="00263330" w:rsidP="00263330">
      <w:pPr>
        <w:pStyle w:val="BodyText"/>
      </w:pPr>
      <w:r>
        <w:t xml:space="preserve">        </w:t>
      </w:r>
      <w:proofErr w:type="spellStart"/>
      <w:r>
        <w:t>self.use_nonlinear</w:t>
      </w:r>
      <w:proofErr w:type="spellEnd"/>
      <w:r>
        <w:t xml:space="preserve"> = </w:t>
      </w:r>
      <w:proofErr w:type="spellStart"/>
      <w:r>
        <w:t>use_nonlinear</w:t>
      </w:r>
      <w:proofErr w:type="spellEnd"/>
    </w:p>
    <w:p w14:paraId="499F9202" w14:textId="77777777" w:rsidR="00263330" w:rsidRDefault="00263330" w:rsidP="00263330">
      <w:pPr>
        <w:pStyle w:val="BodyText"/>
      </w:pPr>
      <w:r>
        <w:t xml:space="preserve">        </w:t>
      </w:r>
      <w:proofErr w:type="spellStart"/>
      <w:r>
        <w:t>self.use_noise</w:t>
      </w:r>
      <w:proofErr w:type="spellEnd"/>
      <w:r>
        <w:t xml:space="preserve"> = </w:t>
      </w:r>
      <w:proofErr w:type="spellStart"/>
      <w:r>
        <w:t>use_noise</w:t>
      </w:r>
      <w:proofErr w:type="spellEnd"/>
    </w:p>
    <w:p w14:paraId="09B121F5" w14:textId="77777777" w:rsidR="00263330" w:rsidRDefault="00263330" w:rsidP="00263330">
      <w:pPr>
        <w:pStyle w:val="BodyText"/>
      </w:pPr>
      <w:r>
        <w:t xml:space="preserve">        </w:t>
      </w:r>
      <w:proofErr w:type="spellStart"/>
      <w:r>
        <w:t>self.use_patient_variability</w:t>
      </w:r>
      <w:proofErr w:type="spellEnd"/>
      <w:r>
        <w:t xml:space="preserve"> = </w:t>
      </w:r>
      <w:proofErr w:type="spellStart"/>
      <w:r>
        <w:t>use_patient_variability</w:t>
      </w:r>
      <w:proofErr w:type="spellEnd"/>
    </w:p>
    <w:p w14:paraId="6B707590" w14:textId="77777777" w:rsidR="00263330" w:rsidRDefault="00263330" w:rsidP="00263330">
      <w:pPr>
        <w:pStyle w:val="BodyText"/>
      </w:pPr>
      <w:r>
        <w:t xml:space="preserve">        </w:t>
      </w:r>
      <w:proofErr w:type="spellStart"/>
      <w:proofErr w:type="gramStart"/>
      <w:r>
        <w:t>self.dt</w:t>
      </w:r>
      <w:proofErr w:type="spellEnd"/>
      <w:proofErr w:type="gramEnd"/>
      <w:r>
        <w:t xml:space="preserve"> = dt</w:t>
      </w:r>
    </w:p>
    <w:p w14:paraId="545B130B" w14:textId="77777777" w:rsidR="00263330" w:rsidRDefault="00263330" w:rsidP="00263330">
      <w:pPr>
        <w:pStyle w:val="BodyText"/>
      </w:pPr>
    </w:p>
    <w:p w14:paraId="44F65EE5" w14:textId="77777777" w:rsidR="00263330" w:rsidRDefault="00263330" w:rsidP="00263330">
      <w:pPr>
        <w:pStyle w:val="BodyText"/>
      </w:pPr>
      <w:r>
        <w:t xml:space="preserve">        </w:t>
      </w:r>
      <w:proofErr w:type="spellStart"/>
      <w:proofErr w:type="gramStart"/>
      <w:r>
        <w:t>self.target</w:t>
      </w:r>
      <w:proofErr w:type="spellEnd"/>
      <w:proofErr w:type="gramEnd"/>
      <w:r>
        <w:t xml:space="preserve"> = 1.0</w:t>
      </w:r>
    </w:p>
    <w:p w14:paraId="3AA33F20" w14:textId="77777777" w:rsidR="00263330" w:rsidRDefault="00263330" w:rsidP="00263330">
      <w:pPr>
        <w:pStyle w:val="BodyText"/>
      </w:pPr>
    </w:p>
    <w:p w14:paraId="23B9707D" w14:textId="77777777" w:rsidR="00263330" w:rsidRDefault="00263330" w:rsidP="00263330">
      <w:pPr>
        <w:pStyle w:val="BodyText"/>
      </w:pPr>
      <w:r>
        <w:t xml:space="preserve">        # default parameters (can be overwritten per-episode)</w:t>
      </w:r>
    </w:p>
    <w:p w14:paraId="1C1D384A" w14:textId="77777777" w:rsidR="00263330" w:rsidRDefault="00263330" w:rsidP="00263330">
      <w:pPr>
        <w:pStyle w:val="BodyText"/>
      </w:pPr>
      <w:r>
        <w:t xml:space="preserve">        </w:t>
      </w:r>
      <w:proofErr w:type="spellStart"/>
      <w:proofErr w:type="gramStart"/>
      <w:r>
        <w:t>self.k</w:t>
      </w:r>
      <w:proofErr w:type="gramEnd"/>
      <w:r>
        <w:t>_elim</w:t>
      </w:r>
      <w:proofErr w:type="spellEnd"/>
      <w:r>
        <w:t xml:space="preserve"> = 0.5          # one-compartment elimination</w:t>
      </w:r>
    </w:p>
    <w:p w14:paraId="2805304C" w14:textId="77777777" w:rsidR="00263330" w:rsidRDefault="00263330" w:rsidP="00263330">
      <w:pPr>
        <w:pStyle w:val="BodyText"/>
      </w:pPr>
      <w:r>
        <w:t xml:space="preserve">        </w:t>
      </w:r>
      <w:proofErr w:type="gramStart"/>
      <w:r>
        <w:t>self.k</w:t>
      </w:r>
      <w:proofErr w:type="gramEnd"/>
      <w:r>
        <w:t xml:space="preserve">10, </w:t>
      </w:r>
      <w:proofErr w:type="gramStart"/>
      <w:r>
        <w:t>self.k</w:t>
      </w:r>
      <w:proofErr w:type="gramEnd"/>
      <w:r>
        <w:t xml:space="preserve">12, </w:t>
      </w:r>
      <w:proofErr w:type="gramStart"/>
      <w:r>
        <w:t>self.k</w:t>
      </w:r>
      <w:proofErr w:type="gramEnd"/>
      <w:r>
        <w:t>21 = 0.3, 0.2, 0.1   # two-compartment rates</w:t>
      </w:r>
    </w:p>
    <w:p w14:paraId="6A1A9D09" w14:textId="77777777" w:rsidR="00263330" w:rsidRDefault="00263330" w:rsidP="00263330">
      <w:pPr>
        <w:pStyle w:val="BodyText"/>
      </w:pPr>
    </w:p>
    <w:p w14:paraId="1A0762C6" w14:textId="77777777" w:rsidR="00263330" w:rsidRDefault="00263330" w:rsidP="00263330">
      <w:pPr>
        <w:pStyle w:val="BodyText"/>
      </w:pPr>
      <w:r>
        <w:t xml:space="preserve">        # nonlinear elimination (Michaelis–Menten-like)</w:t>
      </w:r>
    </w:p>
    <w:p w14:paraId="28650D1D" w14:textId="77777777" w:rsidR="00263330" w:rsidRDefault="00263330" w:rsidP="00263330">
      <w:pPr>
        <w:pStyle w:val="BodyText"/>
      </w:pPr>
      <w:r>
        <w:t xml:space="preserve">        </w:t>
      </w:r>
      <w:proofErr w:type="spellStart"/>
      <w:proofErr w:type="gramStart"/>
      <w:r>
        <w:t>self.Vmax</w:t>
      </w:r>
      <w:proofErr w:type="spellEnd"/>
      <w:proofErr w:type="gramEnd"/>
      <w:r>
        <w:t xml:space="preserve">, </w:t>
      </w:r>
      <w:proofErr w:type="spellStart"/>
      <w:proofErr w:type="gramStart"/>
      <w:r>
        <w:t>self.Km</w:t>
      </w:r>
      <w:proofErr w:type="spellEnd"/>
      <w:proofErr w:type="gramEnd"/>
      <w:r>
        <w:t xml:space="preserve"> = 0.8, 1.0</w:t>
      </w:r>
    </w:p>
    <w:p w14:paraId="47B4DA71" w14:textId="77777777" w:rsidR="00263330" w:rsidRDefault="00263330" w:rsidP="00263330">
      <w:pPr>
        <w:pStyle w:val="BodyText"/>
      </w:pPr>
    </w:p>
    <w:p w14:paraId="002CF0C7" w14:textId="77777777" w:rsidR="00263330" w:rsidRDefault="00263330" w:rsidP="00263330">
      <w:pPr>
        <w:pStyle w:val="BodyText"/>
      </w:pPr>
      <w:r>
        <w:t xml:space="preserve">        # noise</w:t>
      </w:r>
    </w:p>
    <w:p w14:paraId="571DBFF5" w14:textId="77777777" w:rsidR="00263330" w:rsidRDefault="00263330" w:rsidP="00263330">
      <w:pPr>
        <w:pStyle w:val="BodyText"/>
      </w:pPr>
      <w:r>
        <w:t xml:space="preserve">        </w:t>
      </w:r>
      <w:proofErr w:type="spellStart"/>
      <w:proofErr w:type="gramStart"/>
      <w:r>
        <w:t>self.process</w:t>
      </w:r>
      <w:proofErr w:type="gramEnd"/>
      <w:r>
        <w:t>_noise_std</w:t>
      </w:r>
      <w:proofErr w:type="spellEnd"/>
      <w:r>
        <w:t xml:space="preserve"> = 0.01</w:t>
      </w:r>
    </w:p>
    <w:p w14:paraId="2B5A06A7" w14:textId="77777777" w:rsidR="00263330" w:rsidRDefault="00263330" w:rsidP="00263330">
      <w:pPr>
        <w:pStyle w:val="BodyText"/>
      </w:pPr>
      <w:r>
        <w:t xml:space="preserve">        </w:t>
      </w:r>
      <w:proofErr w:type="spellStart"/>
      <w:r>
        <w:t>self.obs_noise_std</w:t>
      </w:r>
      <w:proofErr w:type="spellEnd"/>
      <w:r>
        <w:t xml:space="preserve"> = 0.05</w:t>
      </w:r>
    </w:p>
    <w:p w14:paraId="37BE0511" w14:textId="77777777" w:rsidR="00263330" w:rsidRDefault="00263330" w:rsidP="00263330">
      <w:pPr>
        <w:pStyle w:val="BodyText"/>
      </w:pPr>
    </w:p>
    <w:p w14:paraId="0FD53332" w14:textId="77777777" w:rsidR="00263330" w:rsidRDefault="00263330" w:rsidP="00263330">
      <w:pPr>
        <w:pStyle w:val="BodyText"/>
      </w:pPr>
      <w:r>
        <w:t xml:space="preserve">        </w:t>
      </w:r>
      <w:proofErr w:type="spellStart"/>
      <w:proofErr w:type="gramStart"/>
      <w:r>
        <w:t>self.action</w:t>
      </w:r>
      <w:proofErr w:type="gramEnd"/>
      <w:r>
        <w:t>_space</w:t>
      </w:r>
      <w:proofErr w:type="spellEnd"/>
      <w:r>
        <w:t xml:space="preserve"> = </w:t>
      </w:r>
      <w:proofErr w:type="spellStart"/>
      <w:proofErr w:type="gramStart"/>
      <w:r>
        <w:t>gym.spaces</w:t>
      </w:r>
      <w:proofErr w:type="gramEnd"/>
      <w:r>
        <w:t>.</w:t>
      </w:r>
      <w:proofErr w:type="gramStart"/>
      <w:r>
        <w:t>Box</w:t>
      </w:r>
      <w:proofErr w:type="spellEnd"/>
      <w:r>
        <w:t>(</w:t>
      </w:r>
      <w:proofErr w:type="gramEnd"/>
    </w:p>
    <w:p w14:paraId="0119CCBA" w14:textId="77777777" w:rsidR="00263330" w:rsidRDefault="00263330" w:rsidP="00263330">
      <w:pPr>
        <w:pStyle w:val="BodyText"/>
      </w:pPr>
      <w:r>
        <w:t xml:space="preserve">            low=</w:t>
      </w:r>
      <w:proofErr w:type="spellStart"/>
      <w:proofErr w:type="gramStart"/>
      <w:r>
        <w:t>np.array</w:t>
      </w:r>
      <w:proofErr w:type="spellEnd"/>
      <w:proofErr w:type="gramEnd"/>
      <w:r>
        <w:t xml:space="preserve">([0.0], </w:t>
      </w:r>
      <w:proofErr w:type="spellStart"/>
      <w:r>
        <w:t>dtype</w:t>
      </w:r>
      <w:proofErr w:type="spellEnd"/>
      <w:r>
        <w:t>=</w:t>
      </w:r>
      <w:proofErr w:type="gramStart"/>
      <w:r>
        <w:t>np.float</w:t>
      </w:r>
      <w:proofErr w:type="gramEnd"/>
      <w:r>
        <w:t>32),</w:t>
      </w:r>
    </w:p>
    <w:p w14:paraId="55CF9A97" w14:textId="77777777" w:rsidR="00263330" w:rsidRDefault="00263330" w:rsidP="00263330">
      <w:pPr>
        <w:pStyle w:val="BodyText"/>
      </w:pPr>
      <w:r>
        <w:t xml:space="preserve">            high=</w:t>
      </w:r>
      <w:proofErr w:type="spellStart"/>
      <w:proofErr w:type="gramStart"/>
      <w:r>
        <w:t>np.array</w:t>
      </w:r>
      <w:proofErr w:type="spellEnd"/>
      <w:proofErr w:type="gramEnd"/>
      <w:r>
        <w:t xml:space="preserve">([2.0], </w:t>
      </w:r>
      <w:proofErr w:type="spellStart"/>
      <w:r>
        <w:t>dtype</w:t>
      </w:r>
      <w:proofErr w:type="spellEnd"/>
      <w:r>
        <w:t>=</w:t>
      </w:r>
      <w:proofErr w:type="gramStart"/>
      <w:r>
        <w:t>np.float</w:t>
      </w:r>
      <w:proofErr w:type="gramEnd"/>
      <w:r>
        <w:t>32),</w:t>
      </w:r>
    </w:p>
    <w:p w14:paraId="186A7457" w14:textId="77777777" w:rsidR="00263330" w:rsidRDefault="00263330" w:rsidP="00263330">
      <w:pPr>
        <w:pStyle w:val="BodyText"/>
      </w:pPr>
      <w:r>
        <w:t xml:space="preserve">        )</w:t>
      </w:r>
    </w:p>
    <w:p w14:paraId="46FDF89C" w14:textId="77777777" w:rsidR="00263330" w:rsidRDefault="00263330" w:rsidP="00263330">
      <w:pPr>
        <w:pStyle w:val="BodyText"/>
      </w:pPr>
      <w:r>
        <w:t xml:space="preserve">        </w:t>
      </w:r>
      <w:proofErr w:type="spellStart"/>
      <w:proofErr w:type="gramStart"/>
      <w:r>
        <w:t>self.observation</w:t>
      </w:r>
      <w:proofErr w:type="gramEnd"/>
      <w:r>
        <w:t>_space</w:t>
      </w:r>
      <w:proofErr w:type="spellEnd"/>
      <w:r>
        <w:t xml:space="preserve"> = </w:t>
      </w:r>
      <w:proofErr w:type="spellStart"/>
      <w:proofErr w:type="gramStart"/>
      <w:r>
        <w:t>gym.spaces</w:t>
      </w:r>
      <w:proofErr w:type="gramEnd"/>
      <w:r>
        <w:t>.</w:t>
      </w:r>
      <w:proofErr w:type="gramStart"/>
      <w:r>
        <w:t>Box</w:t>
      </w:r>
      <w:proofErr w:type="spellEnd"/>
      <w:r>
        <w:t>(</w:t>
      </w:r>
      <w:proofErr w:type="gramEnd"/>
    </w:p>
    <w:p w14:paraId="18374BB2" w14:textId="77777777" w:rsidR="00263330" w:rsidRDefault="00263330" w:rsidP="00263330">
      <w:pPr>
        <w:pStyle w:val="BodyText"/>
      </w:pPr>
      <w:r>
        <w:t xml:space="preserve">            low=</w:t>
      </w:r>
      <w:proofErr w:type="spellStart"/>
      <w:proofErr w:type="gramStart"/>
      <w:r>
        <w:t>np.array</w:t>
      </w:r>
      <w:proofErr w:type="spellEnd"/>
      <w:proofErr w:type="gramEnd"/>
      <w:r>
        <w:t xml:space="preserve">([0.0], </w:t>
      </w:r>
      <w:proofErr w:type="spellStart"/>
      <w:r>
        <w:t>dtype</w:t>
      </w:r>
      <w:proofErr w:type="spellEnd"/>
      <w:r>
        <w:t>=</w:t>
      </w:r>
      <w:proofErr w:type="gramStart"/>
      <w:r>
        <w:t>np.float</w:t>
      </w:r>
      <w:proofErr w:type="gramEnd"/>
      <w:r>
        <w:t>32),</w:t>
      </w:r>
    </w:p>
    <w:p w14:paraId="1C5FA908" w14:textId="77777777" w:rsidR="00263330" w:rsidRDefault="00263330" w:rsidP="00263330">
      <w:pPr>
        <w:pStyle w:val="BodyText"/>
      </w:pPr>
      <w:r>
        <w:lastRenderedPageBreak/>
        <w:t xml:space="preserve">            high=</w:t>
      </w:r>
      <w:proofErr w:type="spellStart"/>
      <w:proofErr w:type="gramStart"/>
      <w:r>
        <w:t>np.array</w:t>
      </w:r>
      <w:proofErr w:type="spellEnd"/>
      <w:proofErr w:type="gramEnd"/>
      <w:r>
        <w:t xml:space="preserve">([5.0], </w:t>
      </w:r>
      <w:proofErr w:type="spellStart"/>
      <w:r>
        <w:t>dtype</w:t>
      </w:r>
      <w:proofErr w:type="spellEnd"/>
      <w:r>
        <w:t>=</w:t>
      </w:r>
      <w:proofErr w:type="gramStart"/>
      <w:r>
        <w:t>np.float</w:t>
      </w:r>
      <w:proofErr w:type="gramEnd"/>
      <w:r>
        <w:t>32),</w:t>
      </w:r>
    </w:p>
    <w:p w14:paraId="1CE468AE" w14:textId="77777777" w:rsidR="00263330" w:rsidRDefault="00263330" w:rsidP="00263330">
      <w:pPr>
        <w:pStyle w:val="BodyText"/>
      </w:pPr>
      <w:r>
        <w:t xml:space="preserve">        )</w:t>
      </w:r>
    </w:p>
    <w:p w14:paraId="0190ADB6" w14:textId="77777777" w:rsidR="00263330" w:rsidRDefault="00263330" w:rsidP="00263330">
      <w:pPr>
        <w:pStyle w:val="BodyText"/>
      </w:pPr>
    </w:p>
    <w:p w14:paraId="2664D212" w14:textId="77777777" w:rsidR="00263330" w:rsidRDefault="00263330" w:rsidP="00263330">
      <w:pPr>
        <w:pStyle w:val="BodyText"/>
      </w:pPr>
      <w:r>
        <w:t xml:space="preserve">        </w:t>
      </w:r>
      <w:proofErr w:type="spellStart"/>
      <w:proofErr w:type="gramStart"/>
      <w:r>
        <w:t>self.state</w:t>
      </w:r>
      <w:proofErr w:type="spellEnd"/>
      <w:proofErr w:type="gramEnd"/>
      <w:r>
        <w:t xml:space="preserve"> = </w:t>
      </w:r>
      <w:proofErr w:type="gramStart"/>
      <w:r>
        <w:t>None  #</w:t>
      </w:r>
      <w:proofErr w:type="gramEnd"/>
      <w:r>
        <w:t xml:space="preserve"> [c1] or [c</w:t>
      </w:r>
      <w:proofErr w:type="gramStart"/>
      <w:r>
        <w:t>1,c</w:t>
      </w:r>
      <w:proofErr w:type="gramEnd"/>
      <w:r>
        <w:t>2]</w:t>
      </w:r>
    </w:p>
    <w:p w14:paraId="04DBC3CD" w14:textId="77777777" w:rsidR="00263330" w:rsidRDefault="00263330" w:rsidP="00263330">
      <w:pPr>
        <w:pStyle w:val="BodyText"/>
      </w:pPr>
    </w:p>
    <w:p w14:paraId="7DF3447B" w14:textId="77777777" w:rsidR="00263330" w:rsidRDefault="00263330" w:rsidP="00263330">
      <w:pPr>
        <w:pStyle w:val="BodyText"/>
      </w:pPr>
      <w:r>
        <w:t xml:space="preserve">    def </w:t>
      </w:r>
      <w:proofErr w:type="gramStart"/>
      <w:r>
        <w:t>reset(</w:t>
      </w:r>
      <w:proofErr w:type="gramEnd"/>
      <w:r>
        <w:t>self, seed=None, options=None):</w:t>
      </w:r>
    </w:p>
    <w:p w14:paraId="7897234B" w14:textId="77777777" w:rsidR="00263330" w:rsidRDefault="00263330" w:rsidP="00263330">
      <w:pPr>
        <w:pStyle w:val="BodyText"/>
      </w:pPr>
      <w:r>
        <w:t xml:space="preserve">        super(</w:t>
      </w:r>
      <w:proofErr w:type="gramStart"/>
      <w:r>
        <w:t>).reset</w:t>
      </w:r>
      <w:proofErr w:type="gramEnd"/>
      <w:r>
        <w:t>(seed=seed)</w:t>
      </w:r>
    </w:p>
    <w:p w14:paraId="5931FF63" w14:textId="77777777" w:rsidR="00263330" w:rsidRDefault="00263330" w:rsidP="00263330">
      <w:pPr>
        <w:pStyle w:val="BodyText"/>
      </w:pPr>
    </w:p>
    <w:p w14:paraId="6E1F5EA4" w14:textId="77777777" w:rsidR="00263330" w:rsidRDefault="00263330" w:rsidP="00263330">
      <w:pPr>
        <w:pStyle w:val="BodyText"/>
      </w:pPr>
      <w:r>
        <w:t xml:space="preserve">        # patient variability (only meaningful for 2-compartment here)</w:t>
      </w:r>
    </w:p>
    <w:p w14:paraId="447EA613" w14:textId="77777777" w:rsidR="00263330" w:rsidRDefault="00263330" w:rsidP="00263330">
      <w:pPr>
        <w:pStyle w:val="BodyText"/>
      </w:pPr>
      <w:r>
        <w:t xml:space="preserve">        if </w:t>
      </w:r>
      <w:proofErr w:type="spellStart"/>
      <w:r>
        <w:t>self.use_patient_variability</w:t>
      </w:r>
      <w:proofErr w:type="spellEnd"/>
      <w:r>
        <w:t xml:space="preserve"> and </w:t>
      </w:r>
      <w:proofErr w:type="spellStart"/>
      <w:r>
        <w:t>self.use_two</w:t>
      </w:r>
      <w:proofErr w:type="spellEnd"/>
      <w:r>
        <w:t>:</w:t>
      </w:r>
    </w:p>
    <w:p w14:paraId="49B60157" w14:textId="77777777" w:rsidR="00263330" w:rsidRDefault="00263330" w:rsidP="00263330">
      <w:pPr>
        <w:pStyle w:val="BodyText"/>
      </w:pPr>
      <w:r>
        <w:t xml:space="preserve">            slow = </w:t>
      </w:r>
      <w:proofErr w:type="spellStart"/>
      <w:proofErr w:type="gramStart"/>
      <w:r>
        <w:t>np.random</w:t>
      </w:r>
      <w:proofErr w:type="gramEnd"/>
      <w:r>
        <w:t>.</w:t>
      </w:r>
      <w:proofErr w:type="gramStart"/>
      <w:r>
        <w:t>rand</w:t>
      </w:r>
      <w:proofErr w:type="spellEnd"/>
      <w:r>
        <w:t>(</w:t>
      </w:r>
      <w:proofErr w:type="gramEnd"/>
      <w:r>
        <w:t>) &lt; 0.5</w:t>
      </w:r>
    </w:p>
    <w:p w14:paraId="665E49A9" w14:textId="77777777" w:rsidR="00263330" w:rsidRDefault="00263330" w:rsidP="00263330">
      <w:pPr>
        <w:pStyle w:val="BodyText"/>
      </w:pPr>
      <w:r>
        <w:t xml:space="preserve">            if slow:</w:t>
      </w:r>
    </w:p>
    <w:p w14:paraId="4A3CB72E" w14:textId="77777777" w:rsidR="00263330" w:rsidRDefault="00263330" w:rsidP="00263330">
      <w:pPr>
        <w:pStyle w:val="BodyText"/>
      </w:pPr>
      <w:r>
        <w:t xml:space="preserve">                </w:t>
      </w:r>
      <w:proofErr w:type="gramStart"/>
      <w:r>
        <w:t>self.k</w:t>
      </w:r>
      <w:proofErr w:type="gramEnd"/>
      <w:r>
        <w:t xml:space="preserve">10, </w:t>
      </w:r>
      <w:proofErr w:type="gramStart"/>
      <w:r>
        <w:t>self.k</w:t>
      </w:r>
      <w:proofErr w:type="gramEnd"/>
      <w:r>
        <w:t xml:space="preserve">12, </w:t>
      </w:r>
      <w:proofErr w:type="gramStart"/>
      <w:r>
        <w:t>self.k</w:t>
      </w:r>
      <w:proofErr w:type="gramEnd"/>
      <w:r>
        <w:t>21 = 0.15, 0.10, 0.05</w:t>
      </w:r>
    </w:p>
    <w:p w14:paraId="164C30F0" w14:textId="77777777" w:rsidR="00263330" w:rsidRDefault="00263330" w:rsidP="00263330">
      <w:pPr>
        <w:pStyle w:val="BodyText"/>
      </w:pPr>
      <w:r>
        <w:t xml:space="preserve">            else:</w:t>
      </w:r>
    </w:p>
    <w:p w14:paraId="03FE16C5" w14:textId="77777777" w:rsidR="00263330" w:rsidRDefault="00263330" w:rsidP="00263330">
      <w:pPr>
        <w:pStyle w:val="BodyText"/>
      </w:pPr>
      <w:r>
        <w:t xml:space="preserve">                </w:t>
      </w:r>
      <w:proofErr w:type="gramStart"/>
      <w:r>
        <w:t>self.k</w:t>
      </w:r>
      <w:proofErr w:type="gramEnd"/>
      <w:r>
        <w:t xml:space="preserve">10, </w:t>
      </w:r>
      <w:proofErr w:type="gramStart"/>
      <w:r>
        <w:t>self.k</w:t>
      </w:r>
      <w:proofErr w:type="gramEnd"/>
      <w:r>
        <w:t xml:space="preserve">12, </w:t>
      </w:r>
      <w:proofErr w:type="gramStart"/>
      <w:r>
        <w:t>self.k</w:t>
      </w:r>
      <w:proofErr w:type="gramEnd"/>
      <w:r>
        <w:t>21 = 0.80, 0.40, 0.20</w:t>
      </w:r>
    </w:p>
    <w:p w14:paraId="45BC4428" w14:textId="77777777" w:rsidR="00263330" w:rsidRDefault="00263330" w:rsidP="00263330">
      <w:pPr>
        <w:pStyle w:val="BodyText"/>
      </w:pPr>
    </w:p>
    <w:p w14:paraId="628F7C09" w14:textId="77777777" w:rsidR="00263330" w:rsidRDefault="00263330" w:rsidP="00263330">
      <w:pPr>
        <w:pStyle w:val="BodyText"/>
      </w:pPr>
      <w:r>
        <w:t xml:space="preserve">        # </w:t>
      </w:r>
      <w:proofErr w:type="spellStart"/>
      <w:r>
        <w:t>init</w:t>
      </w:r>
      <w:proofErr w:type="spellEnd"/>
      <w:r>
        <w:t xml:space="preserve"> state</w:t>
      </w:r>
    </w:p>
    <w:p w14:paraId="35964661" w14:textId="77777777" w:rsidR="00263330" w:rsidRDefault="00263330" w:rsidP="00263330">
      <w:pPr>
        <w:pStyle w:val="BodyText"/>
      </w:pPr>
      <w:r>
        <w:t xml:space="preserve">        if </w:t>
      </w:r>
      <w:proofErr w:type="spellStart"/>
      <w:r>
        <w:t>self.use_two</w:t>
      </w:r>
      <w:proofErr w:type="spellEnd"/>
      <w:r>
        <w:t>:</w:t>
      </w:r>
    </w:p>
    <w:p w14:paraId="6116BA4C" w14:textId="77777777" w:rsidR="00263330" w:rsidRDefault="00263330" w:rsidP="00263330">
      <w:pPr>
        <w:pStyle w:val="BodyText"/>
      </w:pPr>
      <w:r>
        <w:t xml:space="preserve">            </w:t>
      </w:r>
      <w:proofErr w:type="spellStart"/>
      <w:proofErr w:type="gramStart"/>
      <w:r>
        <w:t>self.state</w:t>
      </w:r>
      <w:proofErr w:type="spellEnd"/>
      <w:proofErr w:type="gramEnd"/>
      <w:r>
        <w:t xml:space="preserve"> = </w:t>
      </w:r>
      <w:proofErr w:type="spellStart"/>
      <w:proofErr w:type="gramStart"/>
      <w:r>
        <w:t>np.array</w:t>
      </w:r>
      <w:proofErr w:type="spellEnd"/>
      <w:proofErr w:type="gramEnd"/>
      <w:r>
        <w:t xml:space="preserve">([0.5, 0.3], </w:t>
      </w:r>
      <w:proofErr w:type="spellStart"/>
      <w:r>
        <w:t>dtype</w:t>
      </w:r>
      <w:proofErr w:type="spellEnd"/>
      <w:r>
        <w:t>=</w:t>
      </w:r>
      <w:proofErr w:type="gramStart"/>
      <w:r>
        <w:t>np.float</w:t>
      </w:r>
      <w:proofErr w:type="gramEnd"/>
      <w:r>
        <w:t>32)</w:t>
      </w:r>
    </w:p>
    <w:p w14:paraId="3FF5E541" w14:textId="77777777" w:rsidR="00263330" w:rsidRDefault="00263330" w:rsidP="00263330">
      <w:pPr>
        <w:pStyle w:val="BodyText"/>
      </w:pPr>
      <w:r>
        <w:t xml:space="preserve">        else:</w:t>
      </w:r>
    </w:p>
    <w:p w14:paraId="5768BAD0" w14:textId="77777777" w:rsidR="00263330" w:rsidRDefault="00263330" w:rsidP="00263330">
      <w:pPr>
        <w:pStyle w:val="BodyText"/>
      </w:pPr>
      <w:r>
        <w:t xml:space="preserve">            </w:t>
      </w:r>
      <w:proofErr w:type="spellStart"/>
      <w:proofErr w:type="gramStart"/>
      <w:r>
        <w:t>self.state</w:t>
      </w:r>
      <w:proofErr w:type="spellEnd"/>
      <w:proofErr w:type="gramEnd"/>
      <w:r>
        <w:t xml:space="preserve"> = </w:t>
      </w:r>
      <w:proofErr w:type="spellStart"/>
      <w:proofErr w:type="gramStart"/>
      <w:r>
        <w:t>np.array</w:t>
      </w:r>
      <w:proofErr w:type="spellEnd"/>
      <w:proofErr w:type="gramEnd"/>
      <w:r>
        <w:t xml:space="preserve">([0.5], </w:t>
      </w:r>
      <w:proofErr w:type="spellStart"/>
      <w:r>
        <w:t>dtype</w:t>
      </w:r>
      <w:proofErr w:type="spellEnd"/>
      <w:r>
        <w:t>=</w:t>
      </w:r>
      <w:proofErr w:type="gramStart"/>
      <w:r>
        <w:t>np.float</w:t>
      </w:r>
      <w:proofErr w:type="gramEnd"/>
      <w:r>
        <w:t>32)</w:t>
      </w:r>
    </w:p>
    <w:p w14:paraId="67D3B359" w14:textId="77777777" w:rsidR="00263330" w:rsidRDefault="00263330" w:rsidP="00263330">
      <w:pPr>
        <w:pStyle w:val="BodyText"/>
      </w:pPr>
    </w:p>
    <w:p w14:paraId="3F944BDA" w14:textId="77777777" w:rsidR="00263330" w:rsidRDefault="00263330" w:rsidP="00263330">
      <w:pPr>
        <w:pStyle w:val="BodyText"/>
      </w:pPr>
      <w:r>
        <w:t xml:space="preserve">        return </w:t>
      </w:r>
      <w:proofErr w:type="gramStart"/>
      <w:r>
        <w:t>self._</w:t>
      </w:r>
      <w:proofErr w:type="spellStart"/>
      <w:proofErr w:type="gramEnd"/>
      <w:r>
        <w:t>get_</w:t>
      </w:r>
      <w:proofErr w:type="gramStart"/>
      <w:r>
        <w:t>obs</w:t>
      </w:r>
      <w:proofErr w:type="spellEnd"/>
      <w:r>
        <w:t>(</w:t>
      </w:r>
      <w:proofErr w:type="gramEnd"/>
      <w:r>
        <w:t>)</w:t>
      </w:r>
    </w:p>
    <w:p w14:paraId="372EC0F7" w14:textId="77777777" w:rsidR="00263330" w:rsidRDefault="00263330" w:rsidP="00263330">
      <w:pPr>
        <w:pStyle w:val="BodyText"/>
      </w:pPr>
    </w:p>
    <w:p w14:paraId="17AD843F" w14:textId="77777777" w:rsidR="00263330" w:rsidRDefault="00263330" w:rsidP="00263330">
      <w:pPr>
        <w:pStyle w:val="BodyText"/>
      </w:pPr>
      <w:r>
        <w:t xml:space="preserve">    def _</w:t>
      </w:r>
      <w:proofErr w:type="spellStart"/>
      <w:proofErr w:type="gramStart"/>
      <w:r>
        <w:t>elim</w:t>
      </w:r>
      <w:proofErr w:type="spellEnd"/>
      <w:r>
        <w:t>(</w:t>
      </w:r>
      <w:proofErr w:type="gramEnd"/>
      <w:r>
        <w:t>self, c):</w:t>
      </w:r>
    </w:p>
    <w:p w14:paraId="76B7276C" w14:textId="77777777" w:rsidR="00263330" w:rsidRDefault="00263330" w:rsidP="00263330">
      <w:pPr>
        <w:pStyle w:val="BodyText"/>
      </w:pPr>
      <w:r>
        <w:t xml:space="preserve">        if </w:t>
      </w:r>
      <w:proofErr w:type="spellStart"/>
      <w:r>
        <w:t>self.use_nonlinear</w:t>
      </w:r>
      <w:proofErr w:type="spellEnd"/>
      <w:r>
        <w:t>:</w:t>
      </w:r>
    </w:p>
    <w:p w14:paraId="6B703F76" w14:textId="77777777" w:rsidR="00263330" w:rsidRDefault="00263330" w:rsidP="00263330">
      <w:pPr>
        <w:pStyle w:val="BodyText"/>
      </w:pPr>
      <w:r>
        <w:lastRenderedPageBreak/>
        <w:t xml:space="preserve">            return </w:t>
      </w:r>
      <w:proofErr w:type="spellStart"/>
      <w:proofErr w:type="gramStart"/>
      <w:r>
        <w:t>self.Vmax</w:t>
      </w:r>
      <w:proofErr w:type="spellEnd"/>
      <w:proofErr w:type="gramEnd"/>
      <w:r>
        <w:t xml:space="preserve"> * c / (</w:t>
      </w:r>
      <w:proofErr w:type="spellStart"/>
      <w:proofErr w:type="gramStart"/>
      <w:r>
        <w:t>self.Km</w:t>
      </w:r>
      <w:proofErr w:type="spellEnd"/>
      <w:proofErr w:type="gramEnd"/>
      <w:r>
        <w:t xml:space="preserve"> + c + 1e-8)</w:t>
      </w:r>
    </w:p>
    <w:p w14:paraId="4C3F7AFE" w14:textId="77777777" w:rsidR="00263330" w:rsidRDefault="00263330" w:rsidP="00263330">
      <w:pPr>
        <w:pStyle w:val="BodyText"/>
      </w:pPr>
      <w:r>
        <w:t xml:space="preserve">        return </w:t>
      </w:r>
      <w:proofErr w:type="spellStart"/>
      <w:proofErr w:type="gramStart"/>
      <w:r>
        <w:t>self.k</w:t>
      </w:r>
      <w:proofErr w:type="gramEnd"/>
      <w:r>
        <w:t>_elim</w:t>
      </w:r>
      <w:proofErr w:type="spellEnd"/>
      <w:r>
        <w:t xml:space="preserve"> * c</w:t>
      </w:r>
    </w:p>
    <w:p w14:paraId="3A5E361E" w14:textId="77777777" w:rsidR="00263330" w:rsidRDefault="00263330" w:rsidP="00263330">
      <w:pPr>
        <w:pStyle w:val="BodyText"/>
      </w:pPr>
    </w:p>
    <w:p w14:paraId="4B4F008D" w14:textId="77777777" w:rsidR="00263330" w:rsidRDefault="00263330" w:rsidP="00263330">
      <w:pPr>
        <w:pStyle w:val="BodyText"/>
      </w:pPr>
      <w:r>
        <w:t xml:space="preserve">    def _</w:t>
      </w:r>
      <w:proofErr w:type="spellStart"/>
      <w:r>
        <w:t>get_obs</w:t>
      </w:r>
      <w:proofErr w:type="spellEnd"/>
      <w:r>
        <w:t>(self):</w:t>
      </w:r>
    </w:p>
    <w:p w14:paraId="30D51164" w14:textId="77777777" w:rsidR="00263330" w:rsidRDefault="00263330" w:rsidP="00263330">
      <w:pPr>
        <w:pStyle w:val="BodyText"/>
      </w:pPr>
      <w:r>
        <w:t xml:space="preserve">        c1 = float(</w:t>
      </w:r>
      <w:proofErr w:type="spellStart"/>
      <w:proofErr w:type="gramStart"/>
      <w:r>
        <w:t>self.state</w:t>
      </w:r>
      <w:proofErr w:type="spellEnd"/>
      <w:proofErr w:type="gramEnd"/>
      <w:r>
        <w:t>[0])</w:t>
      </w:r>
    </w:p>
    <w:p w14:paraId="7908FFF1" w14:textId="77777777" w:rsidR="00263330" w:rsidRDefault="00263330" w:rsidP="00263330">
      <w:pPr>
        <w:pStyle w:val="BodyText"/>
      </w:pPr>
      <w:r>
        <w:t xml:space="preserve">        noise = </w:t>
      </w:r>
      <w:proofErr w:type="spellStart"/>
      <w:proofErr w:type="gramStart"/>
      <w:r>
        <w:t>np.random</w:t>
      </w:r>
      <w:proofErr w:type="gramEnd"/>
      <w:r>
        <w:t>.</w:t>
      </w:r>
      <w:proofErr w:type="gramStart"/>
      <w:r>
        <w:t>normal</w:t>
      </w:r>
      <w:proofErr w:type="spellEnd"/>
      <w:r>
        <w:t>(</w:t>
      </w:r>
      <w:proofErr w:type="gramEnd"/>
      <w:r>
        <w:t xml:space="preserve">0.0, </w:t>
      </w:r>
      <w:proofErr w:type="spellStart"/>
      <w:r>
        <w:t>self.obs_noise_std</w:t>
      </w:r>
      <w:proofErr w:type="spellEnd"/>
      <w:r>
        <w:t xml:space="preserve">) if </w:t>
      </w:r>
      <w:proofErr w:type="spellStart"/>
      <w:r>
        <w:t>self.use_noise</w:t>
      </w:r>
      <w:proofErr w:type="spellEnd"/>
      <w:r>
        <w:t xml:space="preserve"> else 0.0</w:t>
      </w:r>
    </w:p>
    <w:p w14:paraId="694FBFDA" w14:textId="77777777" w:rsidR="00263330" w:rsidRDefault="00263330" w:rsidP="00263330">
      <w:pPr>
        <w:pStyle w:val="BodyText"/>
      </w:pPr>
      <w:r>
        <w:t xml:space="preserve">        </w:t>
      </w:r>
      <w:proofErr w:type="spellStart"/>
      <w:r>
        <w:t>obs</w:t>
      </w:r>
      <w:proofErr w:type="spellEnd"/>
      <w:r>
        <w:t xml:space="preserve"> = </w:t>
      </w:r>
      <w:proofErr w:type="spellStart"/>
      <w:proofErr w:type="gramStart"/>
      <w:r>
        <w:t>np.array</w:t>
      </w:r>
      <w:proofErr w:type="spellEnd"/>
      <w:proofErr w:type="gramEnd"/>
      <w:r>
        <w:t xml:space="preserve">([c1 + noise], </w:t>
      </w:r>
      <w:proofErr w:type="spellStart"/>
      <w:r>
        <w:t>dtype</w:t>
      </w:r>
      <w:proofErr w:type="spellEnd"/>
      <w:r>
        <w:t>=</w:t>
      </w:r>
      <w:proofErr w:type="gramStart"/>
      <w:r>
        <w:t>np.float</w:t>
      </w:r>
      <w:proofErr w:type="gramEnd"/>
      <w:r>
        <w:t>32)</w:t>
      </w:r>
    </w:p>
    <w:p w14:paraId="337FFF6A" w14:textId="77777777" w:rsidR="00263330" w:rsidRDefault="00263330" w:rsidP="00263330">
      <w:pPr>
        <w:pStyle w:val="BodyText"/>
      </w:pPr>
      <w:r>
        <w:t xml:space="preserve">        return </w:t>
      </w:r>
      <w:proofErr w:type="spellStart"/>
      <w:proofErr w:type="gramStart"/>
      <w:r>
        <w:t>np.clip</w:t>
      </w:r>
      <w:proofErr w:type="spellEnd"/>
      <w:proofErr w:type="gramEnd"/>
      <w:r>
        <w:t>(</w:t>
      </w:r>
      <w:proofErr w:type="spellStart"/>
      <w:r>
        <w:t>obs</w:t>
      </w:r>
      <w:proofErr w:type="spellEnd"/>
      <w:r>
        <w:t xml:space="preserve">, </w:t>
      </w:r>
      <w:proofErr w:type="spellStart"/>
      <w:r>
        <w:t>self.observation_space.low</w:t>
      </w:r>
      <w:proofErr w:type="spellEnd"/>
      <w:r>
        <w:t xml:space="preserve">, </w:t>
      </w:r>
      <w:proofErr w:type="spellStart"/>
      <w:proofErr w:type="gramStart"/>
      <w:r>
        <w:t>self.observation</w:t>
      </w:r>
      <w:proofErr w:type="gramEnd"/>
      <w:r>
        <w:t>_</w:t>
      </w:r>
      <w:proofErr w:type="gramStart"/>
      <w:r>
        <w:t>space.high</w:t>
      </w:r>
      <w:proofErr w:type="spellEnd"/>
      <w:proofErr w:type="gramEnd"/>
      <w:r>
        <w:t>)</w:t>
      </w:r>
    </w:p>
    <w:p w14:paraId="50764A97" w14:textId="77777777" w:rsidR="00263330" w:rsidRDefault="00263330" w:rsidP="00263330">
      <w:pPr>
        <w:pStyle w:val="BodyText"/>
      </w:pPr>
    </w:p>
    <w:p w14:paraId="65186ED3" w14:textId="77777777" w:rsidR="00263330" w:rsidRDefault="00263330" w:rsidP="00263330">
      <w:pPr>
        <w:pStyle w:val="BodyText"/>
      </w:pPr>
      <w:r>
        <w:t xml:space="preserve">    def </w:t>
      </w:r>
      <w:proofErr w:type="gramStart"/>
      <w:r>
        <w:t>step(</w:t>
      </w:r>
      <w:proofErr w:type="gramEnd"/>
      <w:r>
        <w:t>self, action):</w:t>
      </w:r>
    </w:p>
    <w:p w14:paraId="75608B09" w14:textId="77777777" w:rsidR="00263330" w:rsidRDefault="00263330" w:rsidP="00263330">
      <w:pPr>
        <w:pStyle w:val="BodyText"/>
      </w:pPr>
      <w:r>
        <w:t xml:space="preserve">        u = float(</w:t>
      </w:r>
      <w:proofErr w:type="spellStart"/>
      <w:proofErr w:type="gramStart"/>
      <w:r>
        <w:t>np.clip</w:t>
      </w:r>
      <w:proofErr w:type="spellEnd"/>
      <w:proofErr w:type="gramEnd"/>
      <w:r>
        <w:t>(</w:t>
      </w:r>
      <w:proofErr w:type="gramStart"/>
      <w:r>
        <w:t>action[</w:t>
      </w:r>
      <w:proofErr w:type="gramEnd"/>
      <w:r>
        <w:t>0], 0.0, 2.0))</w:t>
      </w:r>
    </w:p>
    <w:p w14:paraId="13C2D82D" w14:textId="77777777" w:rsidR="00263330" w:rsidRDefault="00263330" w:rsidP="00263330">
      <w:pPr>
        <w:pStyle w:val="BodyText"/>
      </w:pPr>
    </w:p>
    <w:p w14:paraId="34EBEC39" w14:textId="77777777" w:rsidR="00263330" w:rsidRDefault="00263330" w:rsidP="00263330">
      <w:pPr>
        <w:pStyle w:val="BodyText"/>
      </w:pPr>
      <w:r>
        <w:t xml:space="preserve">        if </w:t>
      </w:r>
      <w:proofErr w:type="spellStart"/>
      <w:r>
        <w:t>self.use_two</w:t>
      </w:r>
      <w:proofErr w:type="spellEnd"/>
      <w:r>
        <w:t>:</w:t>
      </w:r>
    </w:p>
    <w:p w14:paraId="59D2112F" w14:textId="77777777" w:rsidR="00263330" w:rsidRDefault="00263330" w:rsidP="00263330">
      <w:pPr>
        <w:pStyle w:val="BodyText"/>
      </w:pPr>
      <w:r>
        <w:t xml:space="preserve">            c1, c2 = float(</w:t>
      </w:r>
      <w:proofErr w:type="spellStart"/>
      <w:proofErr w:type="gramStart"/>
      <w:r>
        <w:t>self.state</w:t>
      </w:r>
      <w:proofErr w:type="spellEnd"/>
      <w:proofErr w:type="gramEnd"/>
      <w:r>
        <w:t>[0]), float(</w:t>
      </w:r>
      <w:proofErr w:type="spellStart"/>
      <w:proofErr w:type="gramStart"/>
      <w:r>
        <w:t>self.state</w:t>
      </w:r>
      <w:proofErr w:type="spellEnd"/>
      <w:proofErr w:type="gramEnd"/>
      <w:r>
        <w:t>[1])</w:t>
      </w:r>
    </w:p>
    <w:p w14:paraId="6AEA270A" w14:textId="77777777" w:rsidR="00263330" w:rsidRDefault="00263330" w:rsidP="00263330">
      <w:pPr>
        <w:pStyle w:val="BodyText"/>
      </w:pPr>
    </w:p>
    <w:p w14:paraId="33E8AB36" w14:textId="77777777" w:rsidR="00263330" w:rsidRDefault="00263330" w:rsidP="00263330">
      <w:pPr>
        <w:pStyle w:val="BodyText"/>
      </w:pPr>
      <w:r>
        <w:t xml:space="preserve">            # two-compartment Euler update</w:t>
      </w:r>
    </w:p>
    <w:p w14:paraId="7FFD04C4" w14:textId="77777777" w:rsidR="00263330" w:rsidRDefault="00263330" w:rsidP="00263330">
      <w:pPr>
        <w:pStyle w:val="BodyText"/>
      </w:pPr>
      <w:r>
        <w:t xml:space="preserve">            if </w:t>
      </w:r>
      <w:proofErr w:type="spellStart"/>
      <w:r>
        <w:t>self.use_nonlinear</w:t>
      </w:r>
      <w:proofErr w:type="spellEnd"/>
      <w:r>
        <w:t>:</w:t>
      </w:r>
    </w:p>
    <w:p w14:paraId="28ACBE5A" w14:textId="77777777" w:rsidR="00263330" w:rsidRDefault="00263330" w:rsidP="00263330">
      <w:pPr>
        <w:pStyle w:val="BodyText"/>
      </w:pPr>
      <w:r>
        <w:t xml:space="preserve">                </w:t>
      </w:r>
      <w:proofErr w:type="spellStart"/>
      <w:r>
        <w:t>elim</w:t>
      </w:r>
      <w:proofErr w:type="spellEnd"/>
      <w:r>
        <w:t xml:space="preserve"> = </w:t>
      </w:r>
      <w:proofErr w:type="spellStart"/>
      <w:proofErr w:type="gramStart"/>
      <w:r>
        <w:t>self.Vmax</w:t>
      </w:r>
      <w:proofErr w:type="spellEnd"/>
      <w:proofErr w:type="gramEnd"/>
      <w:r>
        <w:t xml:space="preserve"> * c1 / (</w:t>
      </w:r>
      <w:proofErr w:type="spellStart"/>
      <w:proofErr w:type="gramStart"/>
      <w:r>
        <w:t>self.Km</w:t>
      </w:r>
      <w:proofErr w:type="spellEnd"/>
      <w:proofErr w:type="gramEnd"/>
      <w:r>
        <w:t xml:space="preserve"> + c1 + 1e-8)</w:t>
      </w:r>
    </w:p>
    <w:p w14:paraId="060F52CC" w14:textId="77777777" w:rsidR="00263330" w:rsidRDefault="00263330" w:rsidP="00263330">
      <w:pPr>
        <w:pStyle w:val="BodyText"/>
      </w:pPr>
      <w:r>
        <w:t xml:space="preserve">                dc1 = (-(</w:t>
      </w:r>
      <w:proofErr w:type="spellStart"/>
      <w:r>
        <w:t>elim</w:t>
      </w:r>
      <w:proofErr w:type="spellEnd"/>
      <w:r>
        <w:t xml:space="preserve"> + </w:t>
      </w:r>
      <w:proofErr w:type="gramStart"/>
      <w:r>
        <w:t>self.k</w:t>
      </w:r>
      <w:proofErr w:type="gramEnd"/>
      <w:r>
        <w:t xml:space="preserve">12 * c1) + </w:t>
      </w:r>
      <w:proofErr w:type="gramStart"/>
      <w:r>
        <w:t>self.k</w:t>
      </w:r>
      <w:proofErr w:type="gramEnd"/>
      <w:r>
        <w:t xml:space="preserve">21 * c2 + u) * </w:t>
      </w:r>
      <w:proofErr w:type="spellStart"/>
      <w:proofErr w:type="gramStart"/>
      <w:r>
        <w:t>self.dt</w:t>
      </w:r>
      <w:proofErr w:type="spellEnd"/>
      <w:proofErr w:type="gramEnd"/>
    </w:p>
    <w:p w14:paraId="14E81642" w14:textId="77777777" w:rsidR="00263330" w:rsidRDefault="00263330" w:rsidP="00263330">
      <w:pPr>
        <w:pStyle w:val="BodyText"/>
      </w:pPr>
      <w:r>
        <w:t xml:space="preserve">            else:</w:t>
      </w:r>
    </w:p>
    <w:p w14:paraId="26AA93A8" w14:textId="77777777" w:rsidR="00263330" w:rsidRDefault="00263330" w:rsidP="00263330">
      <w:pPr>
        <w:pStyle w:val="BodyText"/>
      </w:pPr>
      <w:r>
        <w:t xml:space="preserve">                dc1 = (-(</w:t>
      </w:r>
      <w:proofErr w:type="gramStart"/>
      <w:r>
        <w:t>self.k</w:t>
      </w:r>
      <w:proofErr w:type="gramEnd"/>
      <w:r>
        <w:t xml:space="preserve">10 + </w:t>
      </w:r>
      <w:proofErr w:type="gramStart"/>
      <w:r>
        <w:t>self.k</w:t>
      </w:r>
      <w:proofErr w:type="gramEnd"/>
      <w:r>
        <w:t xml:space="preserve">12) * c1 + </w:t>
      </w:r>
      <w:proofErr w:type="gramStart"/>
      <w:r>
        <w:t>self.k</w:t>
      </w:r>
      <w:proofErr w:type="gramEnd"/>
      <w:r>
        <w:t xml:space="preserve">21 * c2 + u) * </w:t>
      </w:r>
      <w:proofErr w:type="spellStart"/>
      <w:proofErr w:type="gramStart"/>
      <w:r>
        <w:t>self.dt</w:t>
      </w:r>
      <w:proofErr w:type="spellEnd"/>
      <w:proofErr w:type="gramEnd"/>
    </w:p>
    <w:p w14:paraId="78EF57EA" w14:textId="77777777" w:rsidR="00263330" w:rsidRDefault="00263330" w:rsidP="00263330">
      <w:pPr>
        <w:pStyle w:val="BodyText"/>
      </w:pPr>
    </w:p>
    <w:p w14:paraId="110C9B94" w14:textId="77777777" w:rsidR="00263330" w:rsidRDefault="00263330" w:rsidP="00263330">
      <w:pPr>
        <w:pStyle w:val="BodyText"/>
      </w:pPr>
      <w:r>
        <w:t xml:space="preserve">            dc2 = (</w:t>
      </w:r>
      <w:proofErr w:type="gramStart"/>
      <w:r>
        <w:t>self.k</w:t>
      </w:r>
      <w:proofErr w:type="gramEnd"/>
      <w:r>
        <w:t xml:space="preserve">12 * c1 - </w:t>
      </w:r>
      <w:proofErr w:type="gramStart"/>
      <w:r>
        <w:t>self.k</w:t>
      </w:r>
      <w:proofErr w:type="gramEnd"/>
      <w:r>
        <w:t xml:space="preserve">21 * c2) * </w:t>
      </w:r>
      <w:proofErr w:type="spellStart"/>
      <w:proofErr w:type="gramStart"/>
      <w:r>
        <w:t>self.dt</w:t>
      </w:r>
      <w:proofErr w:type="spellEnd"/>
      <w:proofErr w:type="gramEnd"/>
    </w:p>
    <w:p w14:paraId="2BB94213" w14:textId="77777777" w:rsidR="00263330" w:rsidRDefault="00263330" w:rsidP="00263330">
      <w:pPr>
        <w:pStyle w:val="BodyText"/>
      </w:pPr>
    </w:p>
    <w:p w14:paraId="7D28AD6A" w14:textId="77777777" w:rsidR="00263330" w:rsidRDefault="00263330" w:rsidP="00263330">
      <w:pPr>
        <w:pStyle w:val="BodyText"/>
      </w:pPr>
      <w:r>
        <w:t xml:space="preserve">            </w:t>
      </w:r>
      <w:proofErr w:type="spellStart"/>
      <w:r>
        <w:t>new_state</w:t>
      </w:r>
      <w:proofErr w:type="spellEnd"/>
      <w:r>
        <w:t xml:space="preserve"> = </w:t>
      </w:r>
      <w:proofErr w:type="spellStart"/>
      <w:proofErr w:type="gramStart"/>
      <w:r>
        <w:t>np.array</w:t>
      </w:r>
      <w:proofErr w:type="spellEnd"/>
      <w:proofErr w:type="gramEnd"/>
      <w:r>
        <w:t xml:space="preserve">([c1 + dc1, c2 + dc2], </w:t>
      </w:r>
      <w:proofErr w:type="spellStart"/>
      <w:r>
        <w:t>dtype</w:t>
      </w:r>
      <w:proofErr w:type="spellEnd"/>
      <w:r>
        <w:t>=</w:t>
      </w:r>
      <w:proofErr w:type="gramStart"/>
      <w:r>
        <w:t>np.float</w:t>
      </w:r>
      <w:proofErr w:type="gramEnd"/>
      <w:r>
        <w:t>32)</w:t>
      </w:r>
    </w:p>
    <w:p w14:paraId="1C91A589" w14:textId="77777777" w:rsidR="00263330" w:rsidRDefault="00263330" w:rsidP="00263330">
      <w:pPr>
        <w:pStyle w:val="BodyText"/>
      </w:pPr>
    </w:p>
    <w:p w14:paraId="1A882D26" w14:textId="77777777" w:rsidR="00263330" w:rsidRDefault="00263330" w:rsidP="00263330">
      <w:pPr>
        <w:pStyle w:val="BodyText"/>
      </w:pPr>
      <w:r>
        <w:lastRenderedPageBreak/>
        <w:t xml:space="preserve">        else:</w:t>
      </w:r>
    </w:p>
    <w:p w14:paraId="7538BD01" w14:textId="77777777" w:rsidR="00263330" w:rsidRDefault="00263330" w:rsidP="00263330">
      <w:pPr>
        <w:pStyle w:val="BodyText"/>
      </w:pPr>
      <w:r>
        <w:t xml:space="preserve">            # one-compartment Euler update</w:t>
      </w:r>
    </w:p>
    <w:p w14:paraId="1CB7C407" w14:textId="77777777" w:rsidR="00263330" w:rsidRDefault="00263330" w:rsidP="00263330">
      <w:pPr>
        <w:pStyle w:val="BodyText"/>
      </w:pPr>
      <w:r>
        <w:t xml:space="preserve">            c = float(</w:t>
      </w:r>
      <w:proofErr w:type="spellStart"/>
      <w:proofErr w:type="gramStart"/>
      <w:r>
        <w:t>self.state</w:t>
      </w:r>
      <w:proofErr w:type="spellEnd"/>
      <w:proofErr w:type="gramEnd"/>
      <w:r>
        <w:t>[0])</w:t>
      </w:r>
    </w:p>
    <w:p w14:paraId="50E81357" w14:textId="77777777" w:rsidR="00263330" w:rsidRDefault="00263330" w:rsidP="00263330">
      <w:pPr>
        <w:pStyle w:val="BodyText"/>
      </w:pPr>
      <w:r>
        <w:t xml:space="preserve">            dc = (-</w:t>
      </w:r>
      <w:proofErr w:type="gramStart"/>
      <w:r>
        <w:t>self._</w:t>
      </w:r>
      <w:proofErr w:type="spellStart"/>
      <w:proofErr w:type="gramEnd"/>
      <w:r>
        <w:t>elim</w:t>
      </w:r>
      <w:proofErr w:type="spellEnd"/>
      <w:r>
        <w:t xml:space="preserve">(c) + u) * </w:t>
      </w:r>
      <w:proofErr w:type="spellStart"/>
      <w:proofErr w:type="gramStart"/>
      <w:r>
        <w:t>self.dt</w:t>
      </w:r>
      <w:proofErr w:type="spellEnd"/>
      <w:proofErr w:type="gramEnd"/>
    </w:p>
    <w:p w14:paraId="723ABF6D" w14:textId="77777777" w:rsidR="00263330" w:rsidRDefault="00263330" w:rsidP="00263330">
      <w:pPr>
        <w:pStyle w:val="BodyText"/>
      </w:pPr>
      <w:r>
        <w:t xml:space="preserve">            </w:t>
      </w:r>
      <w:proofErr w:type="spellStart"/>
      <w:r>
        <w:t>new_state</w:t>
      </w:r>
      <w:proofErr w:type="spellEnd"/>
      <w:r>
        <w:t xml:space="preserve"> = </w:t>
      </w:r>
      <w:proofErr w:type="spellStart"/>
      <w:proofErr w:type="gramStart"/>
      <w:r>
        <w:t>np.array</w:t>
      </w:r>
      <w:proofErr w:type="spellEnd"/>
      <w:proofErr w:type="gramEnd"/>
      <w:r>
        <w:t xml:space="preserve">([c + dc], </w:t>
      </w:r>
      <w:proofErr w:type="spellStart"/>
      <w:r>
        <w:t>dtype</w:t>
      </w:r>
      <w:proofErr w:type="spellEnd"/>
      <w:r>
        <w:t>=</w:t>
      </w:r>
      <w:proofErr w:type="gramStart"/>
      <w:r>
        <w:t>np.float</w:t>
      </w:r>
      <w:proofErr w:type="gramEnd"/>
      <w:r>
        <w:t>32)</w:t>
      </w:r>
    </w:p>
    <w:p w14:paraId="52CEBC19" w14:textId="77777777" w:rsidR="00263330" w:rsidRDefault="00263330" w:rsidP="00263330">
      <w:pPr>
        <w:pStyle w:val="BodyText"/>
      </w:pPr>
    </w:p>
    <w:p w14:paraId="6012DC87" w14:textId="77777777" w:rsidR="00263330" w:rsidRDefault="00263330" w:rsidP="00263330">
      <w:pPr>
        <w:pStyle w:val="BodyText"/>
      </w:pPr>
      <w:r>
        <w:t xml:space="preserve">        # process noise</w:t>
      </w:r>
    </w:p>
    <w:p w14:paraId="4EA311E4" w14:textId="77777777" w:rsidR="00263330" w:rsidRDefault="00263330" w:rsidP="00263330">
      <w:pPr>
        <w:pStyle w:val="BodyText"/>
      </w:pPr>
      <w:r>
        <w:t xml:space="preserve">        if </w:t>
      </w:r>
      <w:proofErr w:type="spellStart"/>
      <w:r>
        <w:t>self.use_noise</w:t>
      </w:r>
      <w:proofErr w:type="spellEnd"/>
      <w:r>
        <w:t>:</w:t>
      </w:r>
    </w:p>
    <w:p w14:paraId="60F2326A" w14:textId="77777777" w:rsidR="00263330" w:rsidRDefault="00263330" w:rsidP="00263330">
      <w:pPr>
        <w:pStyle w:val="BodyText"/>
      </w:pPr>
      <w:r>
        <w:t xml:space="preserve">            </w:t>
      </w:r>
      <w:proofErr w:type="spellStart"/>
      <w:r>
        <w:t>new_state</w:t>
      </w:r>
      <w:proofErr w:type="spellEnd"/>
      <w:r>
        <w:t xml:space="preserve"> += </w:t>
      </w:r>
      <w:proofErr w:type="spellStart"/>
      <w:proofErr w:type="gramStart"/>
      <w:r>
        <w:t>np.random</w:t>
      </w:r>
      <w:proofErr w:type="gramEnd"/>
      <w:r>
        <w:t>.</w:t>
      </w:r>
      <w:proofErr w:type="gramStart"/>
      <w:r>
        <w:t>normal</w:t>
      </w:r>
      <w:proofErr w:type="spellEnd"/>
      <w:r>
        <w:t>(</w:t>
      </w:r>
      <w:proofErr w:type="gramEnd"/>
      <w:r>
        <w:t xml:space="preserve">0.0, </w:t>
      </w:r>
      <w:proofErr w:type="spellStart"/>
      <w:proofErr w:type="gramStart"/>
      <w:r>
        <w:t>self.process</w:t>
      </w:r>
      <w:proofErr w:type="gramEnd"/>
      <w:r>
        <w:t>_noise_std</w:t>
      </w:r>
      <w:proofErr w:type="spellEnd"/>
      <w:r>
        <w:t>, size=</w:t>
      </w:r>
      <w:proofErr w:type="spellStart"/>
      <w:r>
        <w:t>new_</w:t>
      </w:r>
      <w:proofErr w:type="gramStart"/>
      <w:r>
        <w:t>state.shape</w:t>
      </w:r>
      <w:proofErr w:type="spellEnd"/>
      <w:proofErr w:type="gramEnd"/>
      <w:r>
        <w:t>)</w:t>
      </w:r>
    </w:p>
    <w:p w14:paraId="4684FD80" w14:textId="77777777" w:rsidR="00263330" w:rsidRDefault="00263330" w:rsidP="00263330">
      <w:pPr>
        <w:pStyle w:val="BodyText"/>
      </w:pPr>
    </w:p>
    <w:p w14:paraId="76FDEE0A" w14:textId="77777777" w:rsidR="00263330" w:rsidRDefault="00263330" w:rsidP="00263330">
      <w:pPr>
        <w:pStyle w:val="BodyText"/>
      </w:pPr>
      <w:r>
        <w:t xml:space="preserve">        </w:t>
      </w:r>
      <w:proofErr w:type="spellStart"/>
      <w:proofErr w:type="gramStart"/>
      <w:r>
        <w:t>self.state</w:t>
      </w:r>
      <w:proofErr w:type="spellEnd"/>
      <w:proofErr w:type="gramEnd"/>
      <w:r>
        <w:t xml:space="preserve"> = </w:t>
      </w:r>
      <w:proofErr w:type="spellStart"/>
      <w:r>
        <w:t>new_state</w:t>
      </w:r>
      <w:proofErr w:type="spellEnd"/>
    </w:p>
    <w:p w14:paraId="06A1EDF9" w14:textId="77777777" w:rsidR="00263330" w:rsidRDefault="00263330" w:rsidP="00263330">
      <w:pPr>
        <w:pStyle w:val="BodyText"/>
      </w:pPr>
    </w:p>
    <w:p w14:paraId="0D3311FF" w14:textId="77777777" w:rsidR="00263330" w:rsidRDefault="00263330" w:rsidP="00263330">
      <w:pPr>
        <w:pStyle w:val="BodyText"/>
      </w:pPr>
      <w:r>
        <w:t xml:space="preserve">        # reward (tracking + control effort)</w:t>
      </w:r>
    </w:p>
    <w:p w14:paraId="7B462160" w14:textId="77777777" w:rsidR="00263330" w:rsidRDefault="00263330" w:rsidP="00263330">
      <w:pPr>
        <w:pStyle w:val="BodyText"/>
      </w:pPr>
      <w:r>
        <w:t xml:space="preserve">        c1 = float(</w:t>
      </w:r>
      <w:proofErr w:type="spellStart"/>
      <w:proofErr w:type="gramStart"/>
      <w:r>
        <w:t>self.state</w:t>
      </w:r>
      <w:proofErr w:type="spellEnd"/>
      <w:proofErr w:type="gramEnd"/>
      <w:r>
        <w:t>[0])</w:t>
      </w:r>
    </w:p>
    <w:p w14:paraId="4C7B537D" w14:textId="77777777" w:rsidR="00263330" w:rsidRDefault="00263330" w:rsidP="00263330">
      <w:pPr>
        <w:pStyle w:val="BodyText"/>
      </w:pPr>
      <w:r>
        <w:t xml:space="preserve">        error = c1 - </w:t>
      </w:r>
      <w:proofErr w:type="spellStart"/>
      <w:proofErr w:type="gramStart"/>
      <w:r>
        <w:t>self.target</w:t>
      </w:r>
      <w:proofErr w:type="spellEnd"/>
      <w:proofErr w:type="gramEnd"/>
    </w:p>
    <w:p w14:paraId="323EC6BE" w14:textId="77777777" w:rsidR="00263330" w:rsidRDefault="00263330" w:rsidP="00263330">
      <w:pPr>
        <w:pStyle w:val="BodyText"/>
      </w:pPr>
      <w:r>
        <w:t xml:space="preserve">        reward = -(6.0 * error**2) - 0.01 * u**2</w:t>
      </w:r>
    </w:p>
    <w:p w14:paraId="2D5B22D1" w14:textId="77777777" w:rsidR="00263330" w:rsidRDefault="00263330" w:rsidP="00263330">
      <w:pPr>
        <w:pStyle w:val="BodyText"/>
      </w:pPr>
    </w:p>
    <w:p w14:paraId="1C5383D2" w14:textId="77777777" w:rsidR="00263330" w:rsidRDefault="00263330" w:rsidP="00263330">
      <w:pPr>
        <w:pStyle w:val="BodyText"/>
      </w:pPr>
      <w:r>
        <w:t xml:space="preserve">        </w:t>
      </w:r>
      <w:proofErr w:type="spellStart"/>
      <w:r>
        <w:t>obs</w:t>
      </w:r>
      <w:proofErr w:type="spellEnd"/>
      <w:r>
        <w:t xml:space="preserve"> = </w:t>
      </w:r>
      <w:proofErr w:type="gramStart"/>
      <w:r>
        <w:t>self._</w:t>
      </w:r>
      <w:proofErr w:type="spellStart"/>
      <w:proofErr w:type="gramEnd"/>
      <w:r>
        <w:t>get_</w:t>
      </w:r>
      <w:proofErr w:type="gramStart"/>
      <w:r>
        <w:t>obs</w:t>
      </w:r>
      <w:proofErr w:type="spellEnd"/>
      <w:r>
        <w:t>(</w:t>
      </w:r>
      <w:proofErr w:type="gramEnd"/>
      <w:r>
        <w:t>)</w:t>
      </w:r>
    </w:p>
    <w:p w14:paraId="4AF4C53D" w14:textId="77777777" w:rsidR="00263330" w:rsidRDefault="00263330" w:rsidP="00263330">
      <w:pPr>
        <w:pStyle w:val="BodyText"/>
      </w:pPr>
      <w:r>
        <w:t xml:space="preserve">        terminated = False</w:t>
      </w:r>
    </w:p>
    <w:p w14:paraId="2B3F869C" w14:textId="77777777" w:rsidR="00263330" w:rsidRDefault="00263330" w:rsidP="00263330">
      <w:pPr>
        <w:pStyle w:val="BodyText"/>
      </w:pPr>
      <w:r>
        <w:t xml:space="preserve">        truncated = False</w:t>
      </w:r>
    </w:p>
    <w:p w14:paraId="3F1BD328" w14:textId="77777777" w:rsidR="00263330" w:rsidRDefault="00263330" w:rsidP="00263330">
      <w:pPr>
        <w:pStyle w:val="BodyText"/>
      </w:pPr>
      <w:r>
        <w:t xml:space="preserve">        info = {"</w:t>
      </w:r>
      <w:proofErr w:type="spellStart"/>
      <w:r>
        <w:t>true_state</w:t>
      </w:r>
      <w:proofErr w:type="spellEnd"/>
      <w:r>
        <w:t xml:space="preserve">": </w:t>
      </w:r>
      <w:proofErr w:type="spellStart"/>
      <w:proofErr w:type="gramStart"/>
      <w:r>
        <w:t>self.state</w:t>
      </w:r>
      <w:proofErr w:type="gramEnd"/>
      <w:r>
        <w:t>.</w:t>
      </w:r>
      <w:proofErr w:type="gramStart"/>
      <w:r>
        <w:t>copy</w:t>
      </w:r>
      <w:proofErr w:type="spellEnd"/>
      <w:r>
        <w:t>(</w:t>
      </w:r>
      <w:proofErr w:type="gramEnd"/>
      <w:r>
        <w:t>), "</w:t>
      </w:r>
      <w:proofErr w:type="spellStart"/>
      <w:r>
        <w:t>central_concentration</w:t>
      </w:r>
      <w:proofErr w:type="spellEnd"/>
      <w:r>
        <w:t>": c1}</w:t>
      </w:r>
    </w:p>
    <w:p w14:paraId="2980801F" w14:textId="77777777" w:rsidR="00263330" w:rsidRDefault="00263330" w:rsidP="00263330">
      <w:pPr>
        <w:pStyle w:val="BodyText"/>
      </w:pPr>
    </w:p>
    <w:p w14:paraId="2B65B3C5" w14:textId="41BFEFE4" w:rsidR="002C162F" w:rsidRDefault="00263330" w:rsidP="00263330">
      <w:pPr>
        <w:pStyle w:val="BodyText"/>
      </w:pPr>
      <w:r>
        <w:t xml:space="preserve">        return </w:t>
      </w:r>
      <w:proofErr w:type="spellStart"/>
      <w:r>
        <w:t>obs</w:t>
      </w:r>
      <w:proofErr w:type="spellEnd"/>
      <w:r>
        <w:t>, reward, terminated, truncated, info</w:t>
      </w:r>
    </w:p>
    <w:p w14:paraId="14CFB841"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proofErr w:type="spellStart"/>
      <w:r>
        <w:rPr>
          <w:rFonts w:ascii="Menlo" w:hAnsi="Menlo" w:cs="Menlo"/>
          <w:color w:val="4EC9B0"/>
          <w:sz w:val="18"/>
          <w:szCs w:val="18"/>
        </w:rPr>
        <w:t>DrugVesselEnv</w:t>
      </w:r>
      <w:proofErr w:type="spellEnd"/>
      <w:r>
        <w:rPr>
          <w:rFonts w:ascii="Menlo" w:hAnsi="Menlo" w:cs="Menlo"/>
          <w:color w:val="CCCCCC"/>
          <w:sz w:val="18"/>
          <w:szCs w:val="18"/>
        </w:rPr>
        <w:t>(</w:t>
      </w:r>
      <w:proofErr w:type="spellStart"/>
      <w:proofErr w:type="gramStart"/>
      <w:r>
        <w:rPr>
          <w:rFonts w:ascii="Menlo" w:hAnsi="Menlo" w:cs="Menlo"/>
          <w:color w:val="4EC9B0"/>
          <w:sz w:val="18"/>
          <w:szCs w:val="18"/>
        </w:rPr>
        <w:t>gym</w:t>
      </w:r>
      <w:r>
        <w:rPr>
          <w:rFonts w:ascii="Menlo" w:hAnsi="Menlo" w:cs="Menlo"/>
          <w:color w:val="CCCCCC"/>
          <w:sz w:val="18"/>
          <w:szCs w:val="18"/>
        </w:rPr>
        <w:t>.</w:t>
      </w:r>
      <w:r>
        <w:rPr>
          <w:rFonts w:ascii="Menlo" w:hAnsi="Menlo" w:cs="Menlo"/>
          <w:color w:val="4EC9B0"/>
          <w:sz w:val="18"/>
          <w:szCs w:val="18"/>
        </w:rPr>
        <w:t>Env</w:t>
      </w:r>
      <w:proofErr w:type="spellEnd"/>
      <w:proofErr w:type="gramEnd"/>
      <w:r>
        <w:rPr>
          <w:rFonts w:ascii="Menlo" w:hAnsi="Menlo" w:cs="Menlo"/>
          <w:color w:val="CCCCCC"/>
          <w:sz w:val="18"/>
          <w:szCs w:val="18"/>
        </w:rPr>
        <w:t>):</w:t>
      </w:r>
    </w:p>
    <w:p w14:paraId="7FDC59F2"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
    <w:p w14:paraId="43738BEE"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One-compartment drug model with optional:</w:t>
      </w:r>
    </w:p>
    <w:p w14:paraId="42CBFC68"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E9178"/>
          <w:sz w:val="18"/>
          <w:szCs w:val="18"/>
        </w:rPr>
        <w:lastRenderedPageBreak/>
        <w:t xml:space="preserve">    - process / observation noise</w:t>
      </w:r>
    </w:p>
    <w:p w14:paraId="269EFE8B"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nonlinear absorption and toxicity penalty</w:t>
      </w:r>
    </w:p>
    <w:p w14:paraId="3C97EF64" w14:textId="77777777" w:rsidR="00E02DEB" w:rsidRDefault="00E02DEB" w:rsidP="00E02DEB">
      <w:pPr>
        <w:shd w:val="clear" w:color="auto" w:fill="1F1F1F"/>
        <w:spacing w:line="270" w:lineRule="atLeast"/>
        <w:rPr>
          <w:rFonts w:ascii="Menlo" w:hAnsi="Menlo" w:cs="Menlo"/>
          <w:color w:val="CCCCCC"/>
          <w:sz w:val="18"/>
          <w:szCs w:val="18"/>
        </w:rPr>
      </w:pPr>
    </w:p>
    <w:p w14:paraId="2BC7A173"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roofErr w:type="spellStart"/>
      <w:r>
        <w:rPr>
          <w:rFonts w:ascii="Menlo" w:hAnsi="Menlo" w:cs="Menlo"/>
          <w:color w:val="CE9178"/>
          <w:sz w:val="18"/>
          <w:szCs w:val="18"/>
        </w:rPr>
        <w:t>Args</w:t>
      </w:r>
      <w:proofErr w:type="spellEnd"/>
      <w:r>
        <w:rPr>
          <w:rFonts w:ascii="Menlo" w:hAnsi="Menlo" w:cs="Menlo"/>
          <w:color w:val="CE9178"/>
          <w:sz w:val="18"/>
          <w:szCs w:val="18"/>
        </w:rPr>
        <w:t>:</w:t>
      </w:r>
    </w:p>
    <w:p w14:paraId="2489959E"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roofErr w:type="spellStart"/>
      <w:r>
        <w:rPr>
          <w:rFonts w:ascii="Menlo" w:hAnsi="Menlo" w:cs="Menlo"/>
          <w:color w:val="CE9178"/>
          <w:sz w:val="18"/>
          <w:szCs w:val="18"/>
        </w:rPr>
        <w:t>use_nonlinear</w:t>
      </w:r>
      <w:proofErr w:type="spellEnd"/>
      <w:r>
        <w:rPr>
          <w:rFonts w:ascii="Menlo" w:hAnsi="Menlo" w:cs="Menlo"/>
          <w:color w:val="CE9178"/>
          <w:sz w:val="18"/>
          <w:szCs w:val="18"/>
        </w:rPr>
        <w:t xml:space="preserve"> (bool): if True, use nonlinear dynamics and toxicity term.</w:t>
      </w:r>
    </w:p>
    <w:p w14:paraId="4D3D83E6"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if False, use purely linear dynamics.</w:t>
      </w:r>
    </w:p>
    <w:p w14:paraId="4BF9DC8E"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roofErr w:type="spellStart"/>
      <w:r>
        <w:rPr>
          <w:rFonts w:ascii="Menlo" w:hAnsi="Menlo" w:cs="Menlo"/>
          <w:color w:val="CE9178"/>
          <w:sz w:val="18"/>
          <w:szCs w:val="18"/>
        </w:rPr>
        <w:t>use_noise</w:t>
      </w:r>
      <w:proofErr w:type="spellEnd"/>
      <w:r>
        <w:rPr>
          <w:rFonts w:ascii="Menlo" w:hAnsi="Menlo" w:cs="Menlo"/>
          <w:color w:val="CE9178"/>
          <w:sz w:val="18"/>
          <w:szCs w:val="18"/>
        </w:rPr>
        <w:t xml:space="preserve">  </w:t>
      </w:r>
      <w:proofErr w:type="gramStart"/>
      <w:r>
        <w:rPr>
          <w:rFonts w:ascii="Menlo" w:hAnsi="Menlo" w:cs="Menlo"/>
          <w:color w:val="CE9178"/>
          <w:sz w:val="18"/>
          <w:szCs w:val="18"/>
        </w:rPr>
        <w:t xml:space="preserve">   (</w:t>
      </w:r>
      <w:proofErr w:type="gramEnd"/>
      <w:r>
        <w:rPr>
          <w:rFonts w:ascii="Menlo" w:hAnsi="Menlo" w:cs="Menlo"/>
          <w:color w:val="CE9178"/>
          <w:sz w:val="18"/>
          <w:szCs w:val="18"/>
        </w:rPr>
        <w:t>bool): if True, add process + observation noise.</w:t>
      </w:r>
    </w:p>
    <w:p w14:paraId="4B8F10CC"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if False, dynamics and observations are noise-free.</w:t>
      </w:r>
    </w:p>
    <w:p w14:paraId="4A843A73"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4DC32D89"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w:t>
      </w:r>
      <w:proofErr w:type="spellStart"/>
      <w:r>
        <w:rPr>
          <w:rFonts w:ascii="Menlo" w:hAnsi="Menlo" w:cs="Menlo"/>
          <w:color w:val="DCDCAA"/>
          <w:sz w:val="18"/>
          <w:szCs w:val="18"/>
        </w:rPr>
        <w:t>init</w:t>
      </w:r>
      <w:proofErr w:type="spellEnd"/>
      <w:r>
        <w:rPr>
          <w:rFonts w:ascii="Menlo" w:hAnsi="Menlo" w:cs="Menlo"/>
          <w:color w:val="DCDCAA"/>
          <w:sz w:val="18"/>
          <w:szCs w:val="18"/>
        </w:rPr>
        <w:t>_</w:t>
      </w:r>
      <w:proofErr w:type="gramStart"/>
      <w:r>
        <w:rPr>
          <w:rFonts w:ascii="Menlo" w:hAnsi="Menlo" w:cs="Menlo"/>
          <w:color w:val="DCDCAA"/>
          <w:sz w:val="18"/>
          <w:szCs w:val="18"/>
        </w:rPr>
        <w:t>_</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proofErr w:type="spellStart"/>
      <w:r>
        <w:rPr>
          <w:rFonts w:ascii="Menlo" w:hAnsi="Menlo" w:cs="Menlo"/>
          <w:color w:val="9CDCFE"/>
          <w:sz w:val="18"/>
          <w:szCs w:val="18"/>
        </w:rPr>
        <w:t>use_nonlinear</w:t>
      </w:r>
      <w:proofErr w:type="spellEnd"/>
      <w:r>
        <w:rPr>
          <w:rFonts w:ascii="Menlo" w:hAnsi="Menlo" w:cs="Menlo"/>
          <w:color w:val="CCCCCC"/>
          <w:sz w:val="18"/>
          <w:szCs w:val="18"/>
        </w:rPr>
        <w:t xml:space="preserve">: </w:t>
      </w:r>
      <w:r>
        <w:rPr>
          <w:rFonts w:ascii="Menlo" w:hAnsi="Menlo" w:cs="Menlo"/>
          <w:color w:val="4EC9B0"/>
          <w:sz w:val="18"/>
          <w:szCs w:val="18"/>
        </w:rPr>
        <w:t>bool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 xml:space="preserve">, </w:t>
      </w:r>
      <w:proofErr w:type="spellStart"/>
      <w:r>
        <w:rPr>
          <w:rFonts w:ascii="Menlo" w:hAnsi="Menlo" w:cs="Menlo"/>
          <w:color w:val="9CDCFE"/>
          <w:sz w:val="18"/>
          <w:szCs w:val="18"/>
        </w:rPr>
        <w:t>use_noise</w:t>
      </w:r>
      <w:proofErr w:type="spellEnd"/>
      <w:r>
        <w:rPr>
          <w:rFonts w:ascii="Menlo" w:hAnsi="Menlo" w:cs="Menlo"/>
          <w:color w:val="CCCCCC"/>
          <w:sz w:val="18"/>
          <w:szCs w:val="18"/>
        </w:rPr>
        <w:t xml:space="preserve">: </w:t>
      </w:r>
      <w:r>
        <w:rPr>
          <w:rFonts w:ascii="Menlo" w:hAnsi="Menlo" w:cs="Menlo"/>
          <w:color w:val="4EC9B0"/>
          <w:sz w:val="18"/>
          <w:szCs w:val="18"/>
        </w:rPr>
        <w:t>bool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53B6BFDA"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super</w:t>
      </w:r>
      <w:r>
        <w:rPr>
          <w:rFonts w:ascii="Menlo" w:hAnsi="Menlo" w:cs="Menlo"/>
          <w:color w:val="CCCCCC"/>
          <w:sz w:val="18"/>
          <w:szCs w:val="18"/>
        </w:rPr>
        <w:t>(</w:t>
      </w:r>
      <w:proofErr w:type="gramStart"/>
      <w:r>
        <w:rPr>
          <w:rFonts w:ascii="Menlo" w:hAnsi="Menlo" w:cs="Menlo"/>
          <w:color w:val="CCCCCC"/>
          <w:sz w:val="18"/>
          <w:szCs w:val="18"/>
        </w:rPr>
        <w:t>).</w:t>
      </w:r>
      <w:r>
        <w:rPr>
          <w:rFonts w:ascii="Menlo" w:hAnsi="Menlo" w:cs="Menlo"/>
          <w:color w:val="DCDCAA"/>
          <w:sz w:val="18"/>
          <w:szCs w:val="18"/>
        </w:rPr>
        <w:t>_</w:t>
      </w:r>
      <w:proofErr w:type="gramEnd"/>
      <w:r>
        <w:rPr>
          <w:rFonts w:ascii="Menlo" w:hAnsi="Menlo" w:cs="Menlo"/>
          <w:color w:val="DCDCAA"/>
          <w:sz w:val="18"/>
          <w:szCs w:val="18"/>
        </w:rPr>
        <w:t>_</w:t>
      </w:r>
      <w:proofErr w:type="spellStart"/>
      <w:r>
        <w:rPr>
          <w:rFonts w:ascii="Menlo" w:hAnsi="Menlo" w:cs="Menlo"/>
          <w:color w:val="DCDCAA"/>
          <w:sz w:val="18"/>
          <w:szCs w:val="18"/>
        </w:rPr>
        <w:t>init</w:t>
      </w:r>
      <w:proofErr w:type="spellEnd"/>
      <w:r>
        <w:rPr>
          <w:rFonts w:ascii="Menlo" w:hAnsi="Menlo" w:cs="Menlo"/>
          <w:color w:val="DCDCAA"/>
          <w:sz w:val="18"/>
          <w:szCs w:val="18"/>
        </w:rPr>
        <w:t>_</w:t>
      </w:r>
      <w:proofErr w:type="gramStart"/>
      <w:r>
        <w:rPr>
          <w:rFonts w:ascii="Menlo" w:hAnsi="Menlo" w:cs="Menlo"/>
          <w:color w:val="DCDCAA"/>
          <w:sz w:val="18"/>
          <w:szCs w:val="18"/>
        </w:rPr>
        <w:t>_</w:t>
      </w:r>
      <w:r>
        <w:rPr>
          <w:rFonts w:ascii="Menlo" w:hAnsi="Menlo" w:cs="Menlo"/>
          <w:color w:val="CCCCCC"/>
          <w:sz w:val="18"/>
          <w:szCs w:val="18"/>
        </w:rPr>
        <w:t>(</w:t>
      </w:r>
      <w:proofErr w:type="gramEnd"/>
      <w:r>
        <w:rPr>
          <w:rFonts w:ascii="Menlo" w:hAnsi="Menlo" w:cs="Menlo"/>
          <w:color w:val="CCCCCC"/>
          <w:sz w:val="18"/>
          <w:szCs w:val="18"/>
        </w:rPr>
        <w:t>)</w:t>
      </w:r>
    </w:p>
    <w:p w14:paraId="24EAFB4B" w14:textId="77777777" w:rsidR="00E02DEB" w:rsidRDefault="00E02DEB" w:rsidP="00E02DEB">
      <w:pPr>
        <w:shd w:val="clear" w:color="auto" w:fill="1F1F1F"/>
        <w:spacing w:line="270" w:lineRule="atLeast"/>
        <w:rPr>
          <w:rFonts w:ascii="Menlo" w:hAnsi="Menlo" w:cs="Menlo"/>
          <w:color w:val="CCCCCC"/>
          <w:sz w:val="18"/>
          <w:szCs w:val="18"/>
        </w:rPr>
      </w:pPr>
    </w:p>
    <w:p w14:paraId="65B731B4"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basic settings -----</w:t>
      </w:r>
    </w:p>
    <w:p w14:paraId="3FFAAED7"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.target</w:t>
      </w:r>
      <w:proofErr w:type="spellEnd"/>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6A9955"/>
          <w:sz w:val="18"/>
          <w:szCs w:val="18"/>
        </w:rPr>
        <w:t># target drug concentration</w:t>
      </w:r>
    </w:p>
    <w:p w14:paraId="0F124FE4"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.decay</w:t>
      </w:r>
      <w:proofErr w:type="spellEnd"/>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0.9</w:t>
      </w:r>
      <w:r>
        <w:rPr>
          <w:rFonts w:ascii="Menlo" w:hAnsi="Menlo" w:cs="Menlo"/>
          <w:color w:val="CCCCCC"/>
          <w:sz w:val="18"/>
          <w:szCs w:val="18"/>
        </w:rPr>
        <w:t xml:space="preserve">           </w:t>
      </w:r>
      <w:r>
        <w:rPr>
          <w:rFonts w:ascii="Menlo" w:hAnsi="Menlo" w:cs="Menlo"/>
          <w:color w:val="6A9955"/>
          <w:sz w:val="18"/>
          <w:szCs w:val="18"/>
        </w:rPr>
        <w:t># elimination factor (linear part)</w:t>
      </w:r>
    </w:p>
    <w:p w14:paraId="4C8F92E0" w14:textId="77777777" w:rsidR="00E02DEB" w:rsidRDefault="00E02DEB" w:rsidP="00E02DEB">
      <w:pPr>
        <w:shd w:val="clear" w:color="auto" w:fill="1F1F1F"/>
        <w:spacing w:line="270" w:lineRule="atLeast"/>
        <w:rPr>
          <w:rFonts w:ascii="Menlo" w:hAnsi="Menlo" w:cs="Menlo"/>
          <w:color w:val="CCCCCC"/>
          <w:sz w:val="18"/>
          <w:szCs w:val="18"/>
        </w:rPr>
      </w:pPr>
    </w:p>
    <w:p w14:paraId="3B028C4B"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 nonlinear parameters (used only if </w:t>
      </w:r>
      <w:proofErr w:type="spellStart"/>
      <w:r>
        <w:rPr>
          <w:rFonts w:ascii="Menlo" w:hAnsi="Menlo" w:cs="Menlo"/>
          <w:color w:val="6A9955"/>
          <w:sz w:val="18"/>
          <w:szCs w:val="18"/>
        </w:rPr>
        <w:t>use_nonlinear</w:t>
      </w:r>
      <w:proofErr w:type="spellEnd"/>
      <w:r>
        <w:rPr>
          <w:rFonts w:ascii="Menlo" w:hAnsi="Menlo" w:cs="Menlo"/>
          <w:color w:val="6A9955"/>
          <w:sz w:val="18"/>
          <w:szCs w:val="18"/>
        </w:rPr>
        <w:t>=True) -----</w:t>
      </w:r>
    </w:p>
    <w:p w14:paraId="6BCCE8D1"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saturation: high concentration reduces effective injection</w:t>
      </w:r>
    </w:p>
    <w:p w14:paraId="2F0C9662"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.saturation</w:t>
      </w:r>
      <w:proofErr w:type="gramEnd"/>
      <w:r>
        <w:rPr>
          <w:rFonts w:ascii="Menlo" w:hAnsi="Menlo" w:cs="Menlo"/>
          <w:color w:val="CCCCCC"/>
          <w:sz w:val="18"/>
          <w:szCs w:val="18"/>
        </w:rPr>
        <w:t>_alpha</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0.7</w:t>
      </w:r>
    </w:p>
    <w:p w14:paraId="10F1FC34"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toxicity: extra penalty if concentration too high</w:t>
      </w:r>
    </w:p>
    <w:p w14:paraId="2E651F1F"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.toxic</w:t>
      </w:r>
      <w:proofErr w:type="gramEnd"/>
      <w:r>
        <w:rPr>
          <w:rFonts w:ascii="Menlo" w:hAnsi="Menlo" w:cs="Menlo"/>
          <w:color w:val="CCCCCC"/>
          <w:sz w:val="18"/>
          <w:szCs w:val="18"/>
        </w:rPr>
        <w:t>_threshold</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2.0</w:t>
      </w:r>
    </w:p>
    <w:p w14:paraId="7867C5FE"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.toxic</w:t>
      </w:r>
      <w:proofErr w:type="gramEnd"/>
      <w:r>
        <w:rPr>
          <w:rFonts w:ascii="Menlo" w:hAnsi="Menlo" w:cs="Menlo"/>
          <w:color w:val="CCCCCC"/>
          <w:sz w:val="18"/>
          <w:szCs w:val="18"/>
        </w:rPr>
        <w:t>_penalty_coef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8.0</w:t>
      </w:r>
    </w:p>
    <w:p w14:paraId="4023AA64" w14:textId="77777777" w:rsidR="00E02DEB" w:rsidRDefault="00E02DEB" w:rsidP="00E02DEB">
      <w:pPr>
        <w:shd w:val="clear" w:color="auto" w:fill="1F1F1F"/>
        <w:spacing w:line="270" w:lineRule="atLeast"/>
        <w:rPr>
          <w:rFonts w:ascii="Menlo" w:hAnsi="Menlo" w:cs="Menlo"/>
          <w:color w:val="CCCCCC"/>
          <w:sz w:val="18"/>
          <w:szCs w:val="18"/>
        </w:rPr>
      </w:pPr>
    </w:p>
    <w:p w14:paraId="334CA79A"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noise parameters -----</w:t>
      </w:r>
    </w:p>
    <w:p w14:paraId="1EC6A0A7"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.process</w:t>
      </w:r>
      <w:proofErr w:type="gramEnd"/>
      <w:r>
        <w:rPr>
          <w:rFonts w:ascii="Menlo" w:hAnsi="Menlo" w:cs="Menlo"/>
          <w:color w:val="CCCCCC"/>
          <w:sz w:val="18"/>
          <w:szCs w:val="18"/>
        </w:rPr>
        <w:t>_noise_std</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0.01</w:t>
      </w:r>
      <w:r>
        <w:rPr>
          <w:rFonts w:ascii="Menlo" w:hAnsi="Menlo" w:cs="Menlo"/>
          <w:color w:val="CCCCCC"/>
          <w:sz w:val="18"/>
          <w:szCs w:val="18"/>
        </w:rPr>
        <w:t xml:space="preserve">   </w:t>
      </w:r>
      <w:r>
        <w:rPr>
          <w:rFonts w:ascii="Menlo" w:hAnsi="Menlo" w:cs="Menlo"/>
          <w:color w:val="6A9955"/>
          <w:sz w:val="18"/>
          <w:szCs w:val="18"/>
        </w:rPr>
        <w:t># std of process noise in dynamics</w:t>
      </w:r>
    </w:p>
    <w:p w14:paraId="450DFB1D"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569CD6"/>
          <w:sz w:val="18"/>
          <w:szCs w:val="18"/>
        </w:rPr>
        <w:t>self</w:t>
      </w:r>
      <w:r>
        <w:rPr>
          <w:rFonts w:ascii="Menlo" w:hAnsi="Menlo" w:cs="Menlo"/>
          <w:color w:val="CCCCCC"/>
          <w:sz w:val="18"/>
          <w:szCs w:val="18"/>
        </w:rPr>
        <w:t>.obs_noise_std</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0.05</w:t>
      </w:r>
      <w:r>
        <w:rPr>
          <w:rFonts w:ascii="Menlo" w:hAnsi="Menlo" w:cs="Menlo"/>
          <w:color w:val="CCCCCC"/>
          <w:sz w:val="18"/>
          <w:szCs w:val="18"/>
        </w:rPr>
        <w:t xml:space="preserve">       </w:t>
      </w:r>
      <w:r>
        <w:rPr>
          <w:rFonts w:ascii="Menlo" w:hAnsi="Menlo" w:cs="Menlo"/>
          <w:color w:val="6A9955"/>
          <w:sz w:val="18"/>
          <w:szCs w:val="18"/>
        </w:rPr>
        <w:t># std of observation noise</w:t>
      </w:r>
    </w:p>
    <w:p w14:paraId="44675636" w14:textId="77777777" w:rsidR="00E02DEB" w:rsidRDefault="00E02DEB" w:rsidP="00E02DEB">
      <w:pPr>
        <w:shd w:val="clear" w:color="auto" w:fill="1F1F1F"/>
        <w:spacing w:line="270" w:lineRule="atLeast"/>
        <w:rPr>
          <w:rFonts w:ascii="Menlo" w:hAnsi="Menlo" w:cs="Menlo"/>
          <w:color w:val="CCCCCC"/>
          <w:sz w:val="18"/>
          <w:szCs w:val="18"/>
        </w:rPr>
      </w:pPr>
    </w:p>
    <w:p w14:paraId="4B6324D1"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switches</w:t>
      </w:r>
    </w:p>
    <w:p w14:paraId="35883F8A"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569CD6"/>
          <w:sz w:val="18"/>
          <w:szCs w:val="18"/>
        </w:rPr>
        <w:t>self</w:t>
      </w:r>
      <w:r>
        <w:rPr>
          <w:rFonts w:ascii="Menlo" w:hAnsi="Menlo" w:cs="Menlo"/>
          <w:color w:val="CCCCCC"/>
          <w:sz w:val="18"/>
          <w:szCs w:val="18"/>
        </w:rPr>
        <w:t>.use_nonlinear</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CCCCCC"/>
          <w:sz w:val="18"/>
          <w:szCs w:val="18"/>
        </w:rPr>
        <w:t>use_nonlinear</w:t>
      </w:r>
      <w:proofErr w:type="spellEnd"/>
    </w:p>
    <w:p w14:paraId="46FA7443"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569CD6"/>
          <w:sz w:val="18"/>
          <w:szCs w:val="18"/>
        </w:rPr>
        <w:t>self</w:t>
      </w:r>
      <w:r>
        <w:rPr>
          <w:rFonts w:ascii="Menlo" w:hAnsi="Menlo" w:cs="Menlo"/>
          <w:color w:val="CCCCCC"/>
          <w:sz w:val="18"/>
          <w:szCs w:val="18"/>
        </w:rPr>
        <w:t>.use_noise</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CCCCCC"/>
          <w:sz w:val="18"/>
          <w:szCs w:val="18"/>
        </w:rPr>
        <w:t>use_noise</w:t>
      </w:r>
      <w:proofErr w:type="spellEnd"/>
    </w:p>
    <w:p w14:paraId="114B1418" w14:textId="77777777" w:rsidR="00E02DEB" w:rsidRDefault="00E02DEB" w:rsidP="00E02DEB">
      <w:pPr>
        <w:shd w:val="clear" w:color="auto" w:fill="1F1F1F"/>
        <w:spacing w:line="270" w:lineRule="atLeast"/>
        <w:rPr>
          <w:rFonts w:ascii="Menlo" w:hAnsi="Menlo" w:cs="Menlo"/>
          <w:color w:val="CCCCCC"/>
          <w:sz w:val="18"/>
          <w:szCs w:val="18"/>
        </w:rPr>
      </w:pPr>
    </w:p>
    <w:p w14:paraId="084EA9D3"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Action space: injection amount in [0, 2]</w:t>
      </w:r>
    </w:p>
    <w:p w14:paraId="4CD5B39B"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.action</w:t>
      </w:r>
      <w:proofErr w:type="gramEnd"/>
      <w:r>
        <w:rPr>
          <w:rFonts w:ascii="Menlo" w:hAnsi="Menlo" w:cs="Menlo"/>
          <w:color w:val="CCCCCC"/>
          <w:sz w:val="18"/>
          <w:szCs w:val="18"/>
        </w:rPr>
        <w:t>_space</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proofErr w:type="gramStart"/>
      <w:r>
        <w:rPr>
          <w:rFonts w:ascii="Menlo" w:hAnsi="Menlo" w:cs="Menlo"/>
          <w:color w:val="CCCCCC"/>
          <w:sz w:val="18"/>
          <w:szCs w:val="18"/>
        </w:rPr>
        <w:t>gym.spaces</w:t>
      </w:r>
      <w:proofErr w:type="gramEnd"/>
      <w:r>
        <w:rPr>
          <w:rFonts w:ascii="Menlo" w:hAnsi="Menlo" w:cs="Menlo"/>
          <w:color w:val="CCCCCC"/>
          <w:sz w:val="18"/>
          <w:szCs w:val="18"/>
        </w:rPr>
        <w:t>.</w:t>
      </w:r>
      <w:proofErr w:type="gramStart"/>
      <w:r>
        <w:rPr>
          <w:rFonts w:ascii="Menlo" w:hAnsi="Menlo" w:cs="Menlo"/>
          <w:color w:val="CCCCCC"/>
          <w:sz w:val="18"/>
          <w:szCs w:val="18"/>
        </w:rPr>
        <w:t>Box</w:t>
      </w:r>
      <w:proofErr w:type="spellEnd"/>
      <w:r>
        <w:rPr>
          <w:rFonts w:ascii="Menlo" w:hAnsi="Menlo" w:cs="Menlo"/>
          <w:color w:val="CCCCCC"/>
          <w:sz w:val="18"/>
          <w:szCs w:val="18"/>
        </w:rPr>
        <w:t>(</w:t>
      </w:r>
      <w:proofErr w:type="gramEnd"/>
    </w:p>
    <w:p w14:paraId="3D5824BD"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low</w:t>
      </w:r>
      <w:r>
        <w:rPr>
          <w:rFonts w:ascii="Menlo" w:hAnsi="Menlo" w:cs="Menlo"/>
          <w:color w:val="D4D4D4"/>
          <w:sz w:val="18"/>
          <w:szCs w:val="18"/>
        </w:rPr>
        <w:t>=</w:t>
      </w:r>
      <w:proofErr w:type="spellStart"/>
      <w:proofErr w:type="gramStart"/>
      <w:r>
        <w:rPr>
          <w:rFonts w:ascii="Menlo" w:hAnsi="Menlo" w:cs="Menlo"/>
          <w:color w:val="CCCCCC"/>
          <w:sz w:val="18"/>
          <w:szCs w:val="18"/>
        </w:rPr>
        <w:t>np.array</w:t>
      </w:r>
      <w:proofErr w:type="spellEnd"/>
      <w:proofErr w:type="gramEnd"/>
      <w:r>
        <w:rPr>
          <w:rFonts w:ascii="Menlo" w:hAnsi="Menlo" w:cs="Menlo"/>
          <w:color w:val="CCCCCC"/>
          <w:sz w:val="18"/>
          <w:szCs w:val="18"/>
        </w:rPr>
        <w:t>([</w:t>
      </w:r>
      <w:r>
        <w:rPr>
          <w:rFonts w:ascii="Menlo" w:hAnsi="Menlo" w:cs="Menlo"/>
          <w:color w:val="B5CEA8"/>
          <w:sz w:val="18"/>
          <w:szCs w:val="18"/>
        </w:rPr>
        <w:t>0.0</w:t>
      </w:r>
      <w:r>
        <w:rPr>
          <w:rFonts w:ascii="Menlo" w:hAnsi="Menlo" w:cs="Menlo"/>
          <w:color w:val="CCCCCC"/>
          <w:sz w:val="18"/>
          <w:szCs w:val="18"/>
        </w:rPr>
        <w:t xml:space="preserve">], </w:t>
      </w:r>
      <w:proofErr w:type="spellStart"/>
      <w:r>
        <w:rPr>
          <w:rFonts w:ascii="Menlo" w:hAnsi="Menlo" w:cs="Menlo"/>
          <w:color w:val="9CDCFE"/>
          <w:sz w:val="18"/>
          <w:szCs w:val="18"/>
        </w:rPr>
        <w:t>dtype</w:t>
      </w:r>
      <w:proofErr w:type="spellEnd"/>
      <w:r>
        <w:rPr>
          <w:rFonts w:ascii="Menlo" w:hAnsi="Menlo" w:cs="Menlo"/>
          <w:color w:val="D4D4D4"/>
          <w:sz w:val="18"/>
          <w:szCs w:val="18"/>
        </w:rPr>
        <w:t>=</w:t>
      </w:r>
      <w:proofErr w:type="gramStart"/>
      <w:r>
        <w:rPr>
          <w:rFonts w:ascii="Menlo" w:hAnsi="Menlo" w:cs="Menlo"/>
          <w:color w:val="CCCCCC"/>
          <w:sz w:val="18"/>
          <w:szCs w:val="18"/>
        </w:rPr>
        <w:t>np.float</w:t>
      </w:r>
      <w:proofErr w:type="gramEnd"/>
      <w:r>
        <w:rPr>
          <w:rFonts w:ascii="Menlo" w:hAnsi="Menlo" w:cs="Menlo"/>
          <w:color w:val="CCCCCC"/>
          <w:sz w:val="18"/>
          <w:szCs w:val="18"/>
        </w:rPr>
        <w:t>32),</w:t>
      </w:r>
    </w:p>
    <w:p w14:paraId="798641EB"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high</w:t>
      </w:r>
      <w:r>
        <w:rPr>
          <w:rFonts w:ascii="Menlo" w:hAnsi="Menlo" w:cs="Menlo"/>
          <w:color w:val="D4D4D4"/>
          <w:sz w:val="18"/>
          <w:szCs w:val="18"/>
        </w:rPr>
        <w:t>=</w:t>
      </w:r>
      <w:proofErr w:type="spellStart"/>
      <w:proofErr w:type="gramStart"/>
      <w:r>
        <w:rPr>
          <w:rFonts w:ascii="Menlo" w:hAnsi="Menlo" w:cs="Menlo"/>
          <w:color w:val="CCCCCC"/>
          <w:sz w:val="18"/>
          <w:szCs w:val="18"/>
        </w:rPr>
        <w:t>np.array</w:t>
      </w:r>
      <w:proofErr w:type="spellEnd"/>
      <w:proofErr w:type="gramEnd"/>
      <w:r>
        <w:rPr>
          <w:rFonts w:ascii="Menlo" w:hAnsi="Menlo" w:cs="Menlo"/>
          <w:color w:val="CCCCCC"/>
          <w:sz w:val="18"/>
          <w:szCs w:val="18"/>
        </w:rPr>
        <w:t>([</w:t>
      </w:r>
      <w:r>
        <w:rPr>
          <w:rFonts w:ascii="Menlo" w:hAnsi="Menlo" w:cs="Menlo"/>
          <w:color w:val="B5CEA8"/>
          <w:sz w:val="18"/>
          <w:szCs w:val="18"/>
        </w:rPr>
        <w:t>2.0</w:t>
      </w:r>
      <w:r>
        <w:rPr>
          <w:rFonts w:ascii="Menlo" w:hAnsi="Menlo" w:cs="Menlo"/>
          <w:color w:val="CCCCCC"/>
          <w:sz w:val="18"/>
          <w:szCs w:val="18"/>
        </w:rPr>
        <w:t xml:space="preserve">], </w:t>
      </w:r>
      <w:proofErr w:type="spellStart"/>
      <w:r>
        <w:rPr>
          <w:rFonts w:ascii="Menlo" w:hAnsi="Menlo" w:cs="Menlo"/>
          <w:color w:val="9CDCFE"/>
          <w:sz w:val="18"/>
          <w:szCs w:val="18"/>
        </w:rPr>
        <w:t>dtype</w:t>
      </w:r>
      <w:proofErr w:type="spellEnd"/>
      <w:r>
        <w:rPr>
          <w:rFonts w:ascii="Menlo" w:hAnsi="Menlo" w:cs="Menlo"/>
          <w:color w:val="D4D4D4"/>
          <w:sz w:val="18"/>
          <w:szCs w:val="18"/>
        </w:rPr>
        <w:t>=</w:t>
      </w:r>
      <w:proofErr w:type="gramStart"/>
      <w:r>
        <w:rPr>
          <w:rFonts w:ascii="Menlo" w:hAnsi="Menlo" w:cs="Menlo"/>
          <w:color w:val="CCCCCC"/>
          <w:sz w:val="18"/>
          <w:szCs w:val="18"/>
        </w:rPr>
        <w:t>np.float</w:t>
      </w:r>
      <w:proofErr w:type="gramEnd"/>
      <w:r>
        <w:rPr>
          <w:rFonts w:ascii="Menlo" w:hAnsi="Menlo" w:cs="Menlo"/>
          <w:color w:val="CCCCCC"/>
          <w:sz w:val="18"/>
          <w:szCs w:val="18"/>
        </w:rPr>
        <w:t>32),</w:t>
      </w:r>
    </w:p>
    <w:p w14:paraId="2E9BDDB7"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C958D5F" w14:textId="77777777" w:rsidR="00E02DEB" w:rsidRDefault="00E02DEB" w:rsidP="00E02DEB">
      <w:pPr>
        <w:shd w:val="clear" w:color="auto" w:fill="1F1F1F"/>
        <w:spacing w:line="270" w:lineRule="atLeast"/>
        <w:rPr>
          <w:rFonts w:ascii="Menlo" w:hAnsi="Menlo" w:cs="Menlo"/>
          <w:color w:val="CCCCCC"/>
          <w:sz w:val="18"/>
          <w:szCs w:val="18"/>
        </w:rPr>
      </w:pPr>
    </w:p>
    <w:p w14:paraId="005D51D4"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Observation: concentration (or noisy version), clipped to [0, 5]</w:t>
      </w:r>
    </w:p>
    <w:p w14:paraId="1718DD1A"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.observation</w:t>
      </w:r>
      <w:proofErr w:type="gramEnd"/>
      <w:r>
        <w:rPr>
          <w:rFonts w:ascii="Menlo" w:hAnsi="Menlo" w:cs="Menlo"/>
          <w:color w:val="CCCCCC"/>
          <w:sz w:val="18"/>
          <w:szCs w:val="18"/>
        </w:rPr>
        <w:t>_space</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proofErr w:type="gramStart"/>
      <w:r>
        <w:rPr>
          <w:rFonts w:ascii="Menlo" w:hAnsi="Menlo" w:cs="Menlo"/>
          <w:color w:val="CCCCCC"/>
          <w:sz w:val="18"/>
          <w:szCs w:val="18"/>
        </w:rPr>
        <w:t>gym.spaces</w:t>
      </w:r>
      <w:proofErr w:type="gramEnd"/>
      <w:r>
        <w:rPr>
          <w:rFonts w:ascii="Menlo" w:hAnsi="Menlo" w:cs="Menlo"/>
          <w:color w:val="CCCCCC"/>
          <w:sz w:val="18"/>
          <w:szCs w:val="18"/>
        </w:rPr>
        <w:t>.</w:t>
      </w:r>
      <w:proofErr w:type="gramStart"/>
      <w:r>
        <w:rPr>
          <w:rFonts w:ascii="Menlo" w:hAnsi="Menlo" w:cs="Menlo"/>
          <w:color w:val="CCCCCC"/>
          <w:sz w:val="18"/>
          <w:szCs w:val="18"/>
        </w:rPr>
        <w:t>Box</w:t>
      </w:r>
      <w:proofErr w:type="spellEnd"/>
      <w:r>
        <w:rPr>
          <w:rFonts w:ascii="Menlo" w:hAnsi="Menlo" w:cs="Menlo"/>
          <w:color w:val="CCCCCC"/>
          <w:sz w:val="18"/>
          <w:szCs w:val="18"/>
        </w:rPr>
        <w:t>(</w:t>
      </w:r>
      <w:proofErr w:type="gramEnd"/>
    </w:p>
    <w:p w14:paraId="2FE6F2EF"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low</w:t>
      </w:r>
      <w:r>
        <w:rPr>
          <w:rFonts w:ascii="Menlo" w:hAnsi="Menlo" w:cs="Menlo"/>
          <w:color w:val="D4D4D4"/>
          <w:sz w:val="18"/>
          <w:szCs w:val="18"/>
        </w:rPr>
        <w:t>=</w:t>
      </w:r>
      <w:proofErr w:type="spellStart"/>
      <w:proofErr w:type="gramStart"/>
      <w:r>
        <w:rPr>
          <w:rFonts w:ascii="Menlo" w:hAnsi="Menlo" w:cs="Menlo"/>
          <w:color w:val="CCCCCC"/>
          <w:sz w:val="18"/>
          <w:szCs w:val="18"/>
        </w:rPr>
        <w:t>np.array</w:t>
      </w:r>
      <w:proofErr w:type="spellEnd"/>
      <w:proofErr w:type="gramEnd"/>
      <w:r>
        <w:rPr>
          <w:rFonts w:ascii="Menlo" w:hAnsi="Menlo" w:cs="Menlo"/>
          <w:color w:val="CCCCCC"/>
          <w:sz w:val="18"/>
          <w:szCs w:val="18"/>
        </w:rPr>
        <w:t>([</w:t>
      </w:r>
      <w:r>
        <w:rPr>
          <w:rFonts w:ascii="Menlo" w:hAnsi="Menlo" w:cs="Menlo"/>
          <w:color w:val="B5CEA8"/>
          <w:sz w:val="18"/>
          <w:szCs w:val="18"/>
        </w:rPr>
        <w:t>0.0</w:t>
      </w:r>
      <w:r>
        <w:rPr>
          <w:rFonts w:ascii="Menlo" w:hAnsi="Menlo" w:cs="Menlo"/>
          <w:color w:val="CCCCCC"/>
          <w:sz w:val="18"/>
          <w:szCs w:val="18"/>
        </w:rPr>
        <w:t xml:space="preserve">], </w:t>
      </w:r>
      <w:proofErr w:type="spellStart"/>
      <w:r>
        <w:rPr>
          <w:rFonts w:ascii="Menlo" w:hAnsi="Menlo" w:cs="Menlo"/>
          <w:color w:val="9CDCFE"/>
          <w:sz w:val="18"/>
          <w:szCs w:val="18"/>
        </w:rPr>
        <w:t>dtype</w:t>
      </w:r>
      <w:proofErr w:type="spellEnd"/>
      <w:r>
        <w:rPr>
          <w:rFonts w:ascii="Menlo" w:hAnsi="Menlo" w:cs="Menlo"/>
          <w:color w:val="D4D4D4"/>
          <w:sz w:val="18"/>
          <w:szCs w:val="18"/>
        </w:rPr>
        <w:t>=</w:t>
      </w:r>
      <w:proofErr w:type="gramStart"/>
      <w:r>
        <w:rPr>
          <w:rFonts w:ascii="Menlo" w:hAnsi="Menlo" w:cs="Menlo"/>
          <w:color w:val="CCCCCC"/>
          <w:sz w:val="18"/>
          <w:szCs w:val="18"/>
        </w:rPr>
        <w:t>np.float</w:t>
      </w:r>
      <w:proofErr w:type="gramEnd"/>
      <w:r>
        <w:rPr>
          <w:rFonts w:ascii="Menlo" w:hAnsi="Menlo" w:cs="Menlo"/>
          <w:color w:val="CCCCCC"/>
          <w:sz w:val="18"/>
          <w:szCs w:val="18"/>
        </w:rPr>
        <w:t>32),</w:t>
      </w:r>
    </w:p>
    <w:p w14:paraId="4A027D6B"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high</w:t>
      </w:r>
      <w:r>
        <w:rPr>
          <w:rFonts w:ascii="Menlo" w:hAnsi="Menlo" w:cs="Menlo"/>
          <w:color w:val="D4D4D4"/>
          <w:sz w:val="18"/>
          <w:szCs w:val="18"/>
        </w:rPr>
        <w:t>=</w:t>
      </w:r>
      <w:proofErr w:type="spellStart"/>
      <w:proofErr w:type="gramStart"/>
      <w:r>
        <w:rPr>
          <w:rFonts w:ascii="Menlo" w:hAnsi="Menlo" w:cs="Menlo"/>
          <w:color w:val="CCCCCC"/>
          <w:sz w:val="18"/>
          <w:szCs w:val="18"/>
        </w:rPr>
        <w:t>np.array</w:t>
      </w:r>
      <w:proofErr w:type="spellEnd"/>
      <w:proofErr w:type="gramEnd"/>
      <w:r>
        <w:rPr>
          <w:rFonts w:ascii="Menlo" w:hAnsi="Menlo" w:cs="Menlo"/>
          <w:color w:val="CCCCCC"/>
          <w:sz w:val="18"/>
          <w:szCs w:val="18"/>
        </w:rPr>
        <w:t>([</w:t>
      </w:r>
      <w:r>
        <w:rPr>
          <w:rFonts w:ascii="Menlo" w:hAnsi="Menlo" w:cs="Menlo"/>
          <w:color w:val="B5CEA8"/>
          <w:sz w:val="18"/>
          <w:szCs w:val="18"/>
        </w:rPr>
        <w:t>5.0</w:t>
      </w:r>
      <w:r>
        <w:rPr>
          <w:rFonts w:ascii="Menlo" w:hAnsi="Menlo" w:cs="Menlo"/>
          <w:color w:val="CCCCCC"/>
          <w:sz w:val="18"/>
          <w:szCs w:val="18"/>
        </w:rPr>
        <w:t xml:space="preserve">], </w:t>
      </w:r>
      <w:proofErr w:type="spellStart"/>
      <w:r>
        <w:rPr>
          <w:rFonts w:ascii="Menlo" w:hAnsi="Menlo" w:cs="Menlo"/>
          <w:color w:val="9CDCFE"/>
          <w:sz w:val="18"/>
          <w:szCs w:val="18"/>
        </w:rPr>
        <w:t>dtype</w:t>
      </w:r>
      <w:proofErr w:type="spellEnd"/>
      <w:r>
        <w:rPr>
          <w:rFonts w:ascii="Menlo" w:hAnsi="Menlo" w:cs="Menlo"/>
          <w:color w:val="D4D4D4"/>
          <w:sz w:val="18"/>
          <w:szCs w:val="18"/>
        </w:rPr>
        <w:t>=</w:t>
      </w:r>
      <w:proofErr w:type="gramStart"/>
      <w:r>
        <w:rPr>
          <w:rFonts w:ascii="Menlo" w:hAnsi="Menlo" w:cs="Menlo"/>
          <w:color w:val="CCCCCC"/>
          <w:sz w:val="18"/>
          <w:szCs w:val="18"/>
        </w:rPr>
        <w:t>np.float</w:t>
      </w:r>
      <w:proofErr w:type="gramEnd"/>
      <w:r>
        <w:rPr>
          <w:rFonts w:ascii="Menlo" w:hAnsi="Menlo" w:cs="Menlo"/>
          <w:color w:val="CCCCCC"/>
          <w:sz w:val="18"/>
          <w:szCs w:val="18"/>
        </w:rPr>
        <w:t>32),</w:t>
      </w:r>
    </w:p>
    <w:p w14:paraId="5C923F92"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19DABBD" w14:textId="77777777" w:rsidR="00E02DEB" w:rsidRDefault="00E02DEB" w:rsidP="00E02DEB">
      <w:pPr>
        <w:shd w:val="clear" w:color="auto" w:fill="1F1F1F"/>
        <w:spacing w:line="270" w:lineRule="atLeast"/>
        <w:rPr>
          <w:rFonts w:ascii="Menlo" w:hAnsi="Menlo" w:cs="Menlo"/>
          <w:color w:val="CCCCCC"/>
          <w:sz w:val="18"/>
          <w:szCs w:val="18"/>
        </w:rPr>
      </w:pPr>
    </w:p>
    <w:p w14:paraId="48D25A7C"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This holds the true concentration</w:t>
      </w:r>
    </w:p>
    <w:p w14:paraId="48E62562"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.state</w:t>
      </w:r>
      <w:proofErr w:type="spellEnd"/>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None</w:t>
      </w:r>
    </w:p>
    <w:p w14:paraId="4034EE61" w14:textId="77777777" w:rsidR="00E02DEB" w:rsidRDefault="00E02DEB" w:rsidP="00E02DEB">
      <w:pPr>
        <w:shd w:val="clear" w:color="auto" w:fill="1F1F1F"/>
        <w:spacing w:line="270" w:lineRule="atLeast"/>
        <w:rPr>
          <w:rFonts w:ascii="Menlo" w:hAnsi="Menlo" w:cs="Menlo"/>
          <w:color w:val="CCCCCC"/>
          <w:sz w:val="18"/>
          <w:szCs w:val="18"/>
        </w:rPr>
      </w:pPr>
    </w:p>
    <w:p w14:paraId="49A9C78B"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reset -----------------</w:t>
      </w:r>
    </w:p>
    <w:p w14:paraId="11590434"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reset</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seed</w:t>
      </w:r>
      <w:r>
        <w:rPr>
          <w:rFonts w:ascii="Menlo" w:hAnsi="Menlo" w:cs="Menlo"/>
          <w:color w:val="D4D4D4"/>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9CDCFE"/>
          <w:sz w:val="18"/>
          <w:szCs w:val="18"/>
        </w:rPr>
        <w:t>options</w:t>
      </w:r>
      <w:r>
        <w:rPr>
          <w:rFonts w:ascii="Menlo" w:hAnsi="Menlo" w:cs="Menlo"/>
          <w:color w:val="D4D4D4"/>
          <w:sz w:val="18"/>
          <w:szCs w:val="18"/>
        </w:rPr>
        <w:t>=</w:t>
      </w:r>
      <w:r>
        <w:rPr>
          <w:rFonts w:ascii="Menlo" w:hAnsi="Menlo" w:cs="Menlo"/>
          <w:color w:val="569CD6"/>
          <w:sz w:val="18"/>
          <w:szCs w:val="18"/>
        </w:rPr>
        <w:t>None</w:t>
      </w:r>
      <w:r>
        <w:rPr>
          <w:rFonts w:ascii="Menlo" w:hAnsi="Menlo" w:cs="Menlo"/>
          <w:color w:val="CCCCCC"/>
          <w:sz w:val="18"/>
          <w:szCs w:val="18"/>
        </w:rPr>
        <w:t>):</w:t>
      </w:r>
    </w:p>
    <w:p w14:paraId="1F02F72A"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
    <w:p w14:paraId="4FD0C98B"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Reset the environment:</w:t>
      </w:r>
    </w:p>
    <w:p w14:paraId="17D0B7AF"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set true concentration to 0.5</w:t>
      </w:r>
    </w:p>
    <w:p w14:paraId="3D23746A"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return either noisy or noise-free observation</w:t>
      </w:r>
    </w:p>
    <w:p w14:paraId="1435D70F"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7088180A"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super</w:t>
      </w:r>
      <w:r>
        <w:rPr>
          <w:rFonts w:ascii="Menlo" w:hAnsi="Menlo" w:cs="Menlo"/>
          <w:color w:val="CCCCCC"/>
          <w:sz w:val="18"/>
          <w:szCs w:val="18"/>
        </w:rPr>
        <w:t>(</w:t>
      </w:r>
      <w:proofErr w:type="gramStart"/>
      <w:r>
        <w:rPr>
          <w:rFonts w:ascii="Menlo" w:hAnsi="Menlo" w:cs="Menlo"/>
          <w:color w:val="CCCCCC"/>
          <w:sz w:val="18"/>
          <w:szCs w:val="18"/>
        </w:rPr>
        <w:t>).reset</w:t>
      </w:r>
      <w:proofErr w:type="gramEnd"/>
      <w:r>
        <w:rPr>
          <w:rFonts w:ascii="Menlo" w:hAnsi="Menlo" w:cs="Menlo"/>
          <w:color w:val="CCCCCC"/>
          <w:sz w:val="18"/>
          <w:szCs w:val="18"/>
        </w:rPr>
        <w:t>(</w:t>
      </w:r>
      <w:r>
        <w:rPr>
          <w:rFonts w:ascii="Menlo" w:hAnsi="Menlo" w:cs="Menlo"/>
          <w:color w:val="9CDCFE"/>
          <w:sz w:val="18"/>
          <w:szCs w:val="18"/>
        </w:rPr>
        <w:t>seed</w:t>
      </w:r>
      <w:r>
        <w:rPr>
          <w:rFonts w:ascii="Menlo" w:hAnsi="Menlo" w:cs="Menlo"/>
          <w:color w:val="D4D4D4"/>
          <w:sz w:val="18"/>
          <w:szCs w:val="18"/>
        </w:rPr>
        <w:t>=</w:t>
      </w:r>
      <w:r>
        <w:rPr>
          <w:rFonts w:ascii="Menlo" w:hAnsi="Menlo" w:cs="Menlo"/>
          <w:color w:val="CCCCCC"/>
          <w:sz w:val="18"/>
          <w:szCs w:val="18"/>
        </w:rPr>
        <w:t>seed)</w:t>
      </w:r>
    </w:p>
    <w:p w14:paraId="300F1D50"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.state</w:t>
      </w:r>
      <w:proofErr w:type="spellEnd"/>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proofErr w:type="gramStart"/>
      <w:r>
        <w:rPr>
          <w:rFonts w:ascii="Menlo" w:hAnsi="Menlo" w:cs="Menlo"/>
          <w:color w:val="CCCCCC"/>
          <w:sz w:val="18"/>
          <w:szCs w:val="18"/>
        </w:rPr>
        <w:t>np.array</w:t>
      </w:r>
      <w:proofErr w:type="spellEnd"/>
      <w:proofErr w:type="gramEnd"/>
      <w:r>
        <w:rPr>
          <w:rFonts w:ascii="Menlo" w:hAnsi="Menlo" w:cs="Menlo"/>
          <w:color w:val="CCCCCC"/>
          <w:sz w:val="18"/>
          <w:szCs w:val="18"/>
        </w:rPr>
        <w:t>([</w:t>
      </w:r>
      <w:r>
        <w:rPr>
          <w:rFonts w:ascii="Menlo" w:hAnsi="Menlo" w:cs="Menlo"/>
          <w:color w:val="B5CEA8"/>
          <w:sz w:val="18"/>
          <w:szCs w:val="18"/>
        </w:rPr>
        <w:t>0.5</w:t>
      </w:r>
      <w:r>
        <w:rPr>
          <w:rFonts w:ascii="Menlo" w:hAnsi="Menlo" w:cs="Menlo"/>
          <w:color w:val="CCCCCC"/>
          <w:sz w:val="18"/>
          <w:szCs w:val="18"/>
        </w:rPr>
        <w:t xml:space="preserve">], </w:t>
      </w:r>
      <w:proofErr w:type="spellStart"/>
      <w:r>
        <w:rPr>
          <w:rFonts w:ascii="Menlo" w:hAnsi="Menlo" w:cs="Menlo"/>
          <w:color w:val="9CDCFE"/>
          <w:sz w:val="18"/>
          <w:szCs w:val="18"/>
        </w:rPr>
        <w:t>dtype</w:t>
      </w:r>
      <w:proofErr w:type="spellEnd"/>
      <w:r>
        <w:rPr>
          <w:rFonts w:ascii="Menlo" w:hAnsi="Menlo" w:cs="Menlo"/>
          <w:color w:val="D4D4D4"/>
          <w:sz w:val="18"/>
          <w:szCs w:val="18"/>
        </w:rPr>
        <w:t>=</w:t>
      </w:r>
      <w:proofErr w:type="gramStart"/>
      <w:r>
        <w:rPr>
          <w:rFonts w:ascii="Menlo" w:hAnsi="Menlo" w:cs="Menlo"/>
          <w:color w:val="CCCCCC"/>
          <w:sz w:val="18"/>
          <w:szCs w:val="18"/>
        </w:rPr>
        <w:t>np.float</w:t>
      </w:r>
      <w:proofErr w:type="gramEnd"/>
      <w:r>
        <w:rPr>
          <w:rFonts w:ascii="Menlo" w:hAnsi="Menlo" w:cs="Menlo"/>
          <w:color w:val="CCCCCC"/>
          <w:sz w:val="18"/>
          <w:szCs w:val="18"/>
        </w:rPr>
        <w:t>32)</w:t>
      </w:r>
    </w:p>
    <w:p w14:paraId="4EE44C45" w14:textId="77777777" w:rsidR="00E02DEB" w:rsidRDefault="00E02DEB" w:rsidP="00E02DEB">
      <w:pPr>
        <w:shd w:val="clear" w:color="auto" w:fill="1F1F1F"/>
        <w:spacing w:line="270" w:lineRule="atLeast"/>
        <w:rPr>
          <w:rFonts w:ascii="Menlo" w:hAnsi="Menlo" w:cs="Menlo"/>
          <w:color w:val="CCCCCC"/>
          <w:sz w:val="18"/>
          <w:szCs w:val="18"/>
        </w:rPr>
      </w:pPr>
    </w:p>
    <w:p w14:paraId="274ED47A"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spellStart"/>
      <w:r>
        <w:rPr>
          <w:rFonts w:ascii="Menlo" w:hAnsi="Menlo" w:cs="Menlo"/>
          <w:color w:val="569CD6"/>
          <w:sz w:val="18"/>
          <w:szCs w:val="18"/>
        </w:rPr>
        <w:t>self</w:t>
      </w:r>
      <w:r>
        <w:rPr>
          <w:rFonts w:ascii="Menlo" w:hAnsi="Menlo" w:cs="Menlo"/>
          <w:color w:val="CCCCCC"/>
          <w:sz w:val="18"/>
          <w:szCs w:val="18"/>
        </w:rPr>
        <w:t>.use_noise</w:t>
      </w:r>
      <w:proofErr w:type="spellEnd"/>
      <w:r>
        <w:rPr>
          <w:rFonts w:ascii="Menlo" w:hAnsi="Menlo" w:cs="Menlo"/>
          <w:color w:val="CCCCCC"/>
          <w:sz w:val="18"/>
          <w:szCs w:val="18"/>
        </w:rPr>
        <w:t>:</w:t>
      </w:r>
    </w:p>
    <w:p w14:paraId="163A04E5"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obs_noise</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proofErr w:type="gramStart"/>
      <w:r>
        <w:rPr>
          <w:rFonts w:ascii="Menlo" w:hAnsi="Menlo" w:cs="Menlo"/>
          <w:color w:val="CCCCCC"/>
          <w:sz w:val="18"/>
          <w:szCs w:val="18"/>
        </w:rPr>
        <w:t>np.random</w:t>
      </w:r>
      <w:proofErr w:type="gramEnd"/>
      <w:r>
        <w:rPr>
          <w:rFonts w:ascii="Menlo" w:hAnsi="Menlo" w:cs="Menlo"/>
          <w:color w:val="CCCCCC"/>
          <w:sz w:val="18"/>
          <w:szCs w:val="18"/>
        </w:rPr>
        <w:t>.</w:t>
      </w:r>
      <w:proofErr w:type="gramStart"/>
      <w:r>
        <w:rPr>
          <w:rFonts w:ascii="Menlo" w:hAnsi="Menlo" w:cs="Menlo"/>
          <w:color w:val="CCCCCC"/>
          <w:sz w:val="18"/>
          <w:szCs w:val="18"/>
        </w:rPr>
        <w:t>normal</w:t>
      </w:r>
      <w:proofErr w:type="spellEnd"/>
      <w:r>
        <w:rPr>
          <w:rFonts w:ascii="Menlo" w:hAnsi="Menlo" w:cs="Menlo"/>
          <w:color w:val="CCCCCC"/>
          <w:sz w:val="18"/>
          <w:szCs w:val="18"/>
        </w:rPr>
        <w:t>(</w:t>
      </w:r>
      <w:proofErr w:type="gramEnd"/>
    </w:p>
    <w:p w14:paraId="4ADA7DFD"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B5CEA8"/>
          <w:sz w:val="18"/>
          <w:szCs w:val="18"/>
        </w:rPr>
        <w:t>0.0</w:t>
      </w:r>
      <w:r>
        <w:rPr>
          <w:rFonts w:ascii="Menlo" w:hAnsi="Menlo" w:cs="Menlo"/>
          <w:color w:val="CCCCCC"/>
          <w:sz w:val="18"/>
          <w:szCs w:val="18"/>
        </w:rPr>
        <w:t xml:space="preserve">, </w:t>
      </w:r>
      <w:proofErr w:type="spellStart"/>
      <w:r>
        <w:rPr>
          <w:rFonts w:ascii="Menlo" w:hAnsi="Menlo" w:cs="Menlo"/>
          <w:color w:val="569CD6"/>
          <w:sz w:val="18"/>
          <w:szCs w:val="18"/>
        </w:rPr>
        <w:t>self</w:t>
      </w:r>
      <w:r>
        <w:rPr>
          <w:rFonts w:ascii="Menlo" w:hAnsi="Menlo" w:cs="Menlo"/>
          <w:color w:val="CCCCCC"/>
          <w:sz w:val="18"/>
          <w:szCs w:val="18"/>
        </w:rPr>
        <w:t>.obs_noise_std</w:t>
      </w:r>
      <w:proofErr w:type="spellEnd"/>
      <w:r>
        <w:rPr>
          <w:rFonts w:ascii="Menlo" w:hAnsi="Menlo" w:cs="Menlo"/>
          <w:color w:val="CCCCCC"/>
          <w:sz w:val="18"/>
          <w:szCs w:val="18"/>
        </w:rPr>
        <w:t xml:space="preserve">, </w:t>
      </w:r>
      <w:r>
        <w:rPr>
          <w:rFonts w:ascii="Menlo" w:hAnsi="Menlo" w:cs="Menlo"/>
          <w:color w:val="9CDCFE"/>
          <w:sz w:val="18"/>
          <w:szCs w:val="18"/>
        </w:rPr>
        <w:t>size</w:t>
      </w:r>
      <w:r>
        <w:rPr>
          <w:rFonts w:ascii="Menlo" w:hAnsi="Menlo" w:cs="Menlo"/>
          <w:color w:val="D4D4D4"/>
          <w:sz w:val="18"/>
          <w:szCs w:val="18"/>
        </w:rPr>
        <w:t>=</w:t>
      </w:r>
      <w:proofErr w:type="spellStart"/>
      <w:proofErr w:type="gramStart"/>
      <w:r>
        <w:rPr>
          <w:rFonts w:ascii="Menlo" w:hAnsi="Menlo" w:cs="Menlo"/>
          <w:color w:val="569CD6"/>
          <w:sz w:val="18"/>
          <w:szCs w:val="18"/>
        </w:rPr>
        <w:t>self</w:t>
      </w:r>
      <w:r>
        <w:rPr>
          <w:rFonts w:ascii="Menlo" w:hAnsi="Menlo" w:cs="Menlo"/>
          <w:color w:val="CCCCCC"/>
          <w:sz w:val="18"/>
          <w:szCs w:val="18"/>
        </w:rPr>
        <w:t>.state</w:t>
      </w:r>
      <w:proofErr w:type="gramEnd"/>
      <w:r>
        <w:rPr>
          <w:rFonts w:ascii="Menlo" w:hAnsi="Menlo" w:cs="Menlo"/>
          <w:color w:val="CCCCCC"/>
          <w:sz w:val="18"/>
          <w:szCs w:val="18"/>
        </w:rPr>
        <w:t>.shape</w:t>
      </w:r>
      <w:proofErr w:type="spellEnd"/>
    </w:p>
    <w:p w14:paraId="3B20209D"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A8FE85F"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5DD26D56"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obs_noise</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0.0</w:t>
      </w:r>
    </w:p>
    <w:p w14:paraId="6CB95A80" w14:textId="77777777" w:rsidR="00E02DEB" w:rsidRDefault="00E02DEB" w:rsidP="00E02DEB">
      <w:pPr>
        <w:shd w:val="clear" w:color="auto" w:fill="1F1F1F"/>
        <w:spacing w:line="270" w:lineRule="atLeast"/>
        <w:rPr>
          <w:rFonts w:ascii="Menlo" w:hAnsi="Menlo" w:cs="Menlo"/>
          <w:color w:val="CCCCCC"/>
          <w:sz w:val="18"/>
          <w:szCs w:val="18"/>
        </w:rPr>
      </w:pPr>
    </w:p>
    <w:p w14:paraId="1DD1CDAC"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obs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.state</w:t>
      </w:r>
      <w:proofErr w:type="spellEnd"/>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CCCCCC"/>
          <w:sz w:val="18"/>
          <w:szCs w:val="18"/>
        </w:rPr>
        <w:t>obs_noise</w:t>
      </w:r>
      <w:proofErr w:type="spellEnd"/>
    </w:p>
    <w:p w14:paraId="14CC0BFD"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obs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proofErr w:type="gramStart"/>
      <w:r>
        <w:rPr>
          <w:rFonts w:ascii="Menlo" w:hAnsi="Menlo" w:cs="Menlo"/>
          <w:color w:val="CCCCCC"/>
          <w:sz w:val="18"/>
          <w:szCs w:val="18"/>
        </w:rPr>
        <w:t>np.clip</w:t>
      </w:r>
      <w:proofErr w:type="spellEnd"/>
      <w:proofErr w:type="gramEnd"/>
      <w:r>
        <w:rPr>
          <w:rFonts w:ascii="Menlo" w:hAnsi="Menlo" w:cs="Menlo"/>
          <w:color w:val="CCCCCC"/>
          <w:sz w:val="18"/>
          <w:szCs w:val="18"/>
        </w:rPr>
        <w:t>(</w:t>
      </w:r>
      <w:proofErr w:type="spellStart"/>
      <w:r>
        <w:rPr>
          <w:rFonts w:ascii="Menlo" w:hAnsi="Menlo" w:cs="Menlo"/>
          <w:color w:val="CCCCCC"/>
          <w:sz w:val="18"/>
          <w:szCs w:val="18"/>
        </w:rPr>
        <w:t>obs</w:t>
      </w:r>
      <w:proofErr w:type="spellEnd"/>
      <w:r>
        <w:rPr>
          <w:rFonts w:ascii="Menlo" w:hAnsi="Menlo" w:cs="Menlo"/>
          <w:color w:val="CCCCCC"/>
          <w:sz w:val="18"/>
          <w:szCs w:val="18"/>
        </w:rPr>
        <w:t xml:space="preserve">, </w:t>
      </w:r>
      <w:proofErr w:type="spellStart"/>
      <w:r>
        <w:rPr>
          <w:rFonts w:ascii="Menlo" w:hAnsi="Menlo" w:cs="Menlo"/>
          <w:color w:val="569CD6"/>
          <w:sz w:val="18"/>
          <w:szCs w:val="18"/>
        </w:rPr>
        <w:t>self</w:t>
      </w:r>
      <w:r>
        <w:rPr>
          <w:rFonts w:ascii="Menlo" w:hAnsi="Menlo" w:cs="Menlo"/>
          <w:color w:val="CCCCCC"/>
          <w:sz w:val="18"/>
          <w:szCs w:val="18"/>
        </w:rPr>
        <w:t>.observation_space.low</w:t>
      </w:r>
      <w:proofErr w:type="spellEnd"/>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.observation</w:t>
      </w:r>
      <w:proofErr w:type="gramEnd"/>
      <w:r>
        <w:rPr>
          <w:rFonts w:ascii="Menlo" w:hAnsi="Menlo" w:cs="Menlo"/>
          <w:color w:val="CCCCCC"/>
          <w:sz w:val="18"/>
          <w:szCs w:val="18"/>
        </w:rPr>
        <w:t>_</w:t>
      </w:r>
      <w:proofErr w:type="gramStart"/>
      <w:r>
        <w:rPr>
          <w:rFonts w:ascii="Menlo" w:hAnsi="Menlo" w:cs="Menlo"/>
          <w:color w:val="CCCCCC"/>
          <w:sz w:val="18"/>
          <w:szCs w:val="18"/>
        </w:rPr>
        <w:t>space.high</w:t>
      </w:r>
      <w:proofErr w:type="spellEnd"/>
      <w:proofErr w:type="gramEnd"/>
      <w:r>
        <w:rPr>
          <w:rFonts w:ascii="Menlo" w:hAnsi="Menlo" w:cs="Menlo"/>
          <w:color w:val="CCCCCC"/>
          <w:sz w:val="18"/>
          <w:szCs w:val="18"/>
        </w:rPr>
        <w:t>)</w:t>
      </w:r>
    </w:p>
    <w:p w14:paraId="72F4ADD7" w14:textId="77777777" w:rsidR="00E02DEB" w:rsidRDefault="00E02DEB" w:rsidP="00E02DEB">
      <w:pPr>
        <w:shd w:val="clear" w:color="auto" w:fill="1F1F1F"/>
        <w:spacing w:line="270" w:lineRule="atLeast"/>
        <w:rPr>
          <w:rFonts w:ascii="Menlo" w:hAnsi="Menlo" w:cs="Menlo"/>
          <w:color w:val="CCCCCC"/>
          <w:sz w:val="18"/>
          <w:szCs w:val="18"/>
        </w:rPr>
      </w:pPr>
    </w:p>
    <w:p w14:paraId="2FBE1581"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spellStart"/>
      <w:r>
        <w:rPr>
          <w:rFonts w:ascii="Menlo" w:hAnsi="Menlo" w:cs="Menlo"/>
          <w:color w:val="CCCCCC"/>
          <w:sz w:val="18"/>
          <w:szCs w:val="18"/>
        </w:rPr>
        <w:t>obs</w:t>
      </w:r>
      <w:proofErr w:type="spellEnd"/>
    </w:p>
    <w:p w14:paraId="2A4BCE35" w14:textId="77777777" w:rsidR="00E02DEB" w:rsidRDefault="00E02DEB" w:rsidP="00E02DEB">
      <w:pPr>
        <w:shd w:val="clear" w:color="auto" w:fill="1F1F1F"/>
        <w:spacing w:line="270" w:lineRule="atLeast"/>
        <w:rPr>
          <w:rFonts w:ascii="Menlo" w:hAnsi="Menlo" w:cs="Menlo"/>
          <w:color w:val="CCCCCC"/>
          <w:sz w:val="18"/>
          <w:szCs w:val="18"/>
        </w:rPr>
      </w:pPr>
    </w:p>
    <w:p w14:paraId="393280A6"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step -----------------</w:t>
      </w:r>
    </w:p>
    <w:p w14:paraId="617E3F63"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step</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action</w:t>
      </w:r>
      <w:r>
        <w:rPr>
          <w:rFonts w:ascii="Menlo" w:hAnsi="Menlo" w:cs="Menlo"/>
          <w:color w:val="CCCCCC"/>
          <w:sz w:val="18"/>
          <w:szCs w:val="18"/>
        </w:rPr>
        <w:t>):</w:t>
      </w:r>
    </w:p>
    <w:p w14:paraId="4352A610"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
    <w:p w14:paraId="54B97945"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Step the environment:</w:t>
      </w:r>
    </w:p>
    <w:p w14:paraId="6A6E3484"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apply either linear or nonlinear dynamics</w:t>
      </w:r>
    </w:p>
    <w:p w14:paraId="20E18DBD"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optionally add process noise</w:t>
      </w:r>
    </w:p>
    <w:p w14:paraId="080740B7"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compute reward (tracking + control cost, plus toxicity if nonlinear)</w:t>
      </w:r>
    </w:p>
    <w:p w14:paraId="194A50AC"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optionally add observation noise to the returned state</w:t>
      </w:r>
    </w:p>
    <w:p w14:paraId="5305A60F"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1AC0638B"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Clip action to valid range</w:t>
      </w:r>
    </w:p>
    <w:p w14:paraId="61B79A05"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action </w:t>
      </w:r>
      <w:r>
        <w:rPr>
          <w:rFonts w:ascii="Menlo" w:hAnsi="Menlo" w:cs="Menlo"/>
          <w:color w:val="D4D4D4"/>
          <w:sz w:val="18"/>
          <w:szCs w:val="18"/>
        </w:rPr>
        <w:t>=</w:t>
      </w:r>
      <w:r>
        <w:rPr>
          <w:rFonts w:ascii="Menlo" w:hAnsi="Menlo" w:cs="Menlo"/>
          <w:color w:val="CCCCCC"/>
          <w:sz w:val="18"/>
          <w:szCs w:val="18"/>
        </w:rPr>
        <w:t xml:space="preserve"> </w:t>
      </w:r>
      <w:proofErr w:type="spellStart"/>
      <w:proofErr w:type="gramStart"/>
      <w:r>
        <w:rPr>
          <w:rFonts w:ascii="Menlo" w:hAnsi="Menlo" w:cs="Menlo"/>
          <w:color w:val="CCCCCC"/>
          <w:sz w:val="18"/>
          <w:szCs w:val="18"/>
        </w:rPr>
        <w:t>np.clip</w:t>
      </w:r>
      <w:proofErr w:type="spellEnd"/>
      <w:proofErr w:type="gramEnd"/>
      <w:r>
        <w:rPr>
          <w:rFonts w:ascii="Menlo" w:hAnsi="Menlo" w:cs="Menlo"/>
          <w:color w:val="CCCCCC"/>
          <w:sz w:val="18"/>
          <w:szCs w:val="18"/>
        </w:rPr>
        <w:t xml:space="preserve">(action, </w:t>
      </w:r>
      <w:proofErr w:type="spellStart"/>
      <w:r>
        <w:rPr>
          <w:rFonts w:ascii="Menlo" w:hAnsi="Menlo" w:cs="Menlo"/>
          <w:color w:val="569CD6"/>
          <w:sz w:val="18"/>
          <w:szCs w:val="18"/>
        </w:rPr>
        <w:t>self</w:t>
      </w:r>
      <w:r>
        <w:rPr>
          <w:rFonts w:ascii="Menlo" w:hAnsi="Menlo" w:cs="Menlo"/>
          <w:color w:val="CCCCCC"/>
          <w:sz w:val="18"/>
          <w:szCs w:val="18"/>
        </w:rPr>
        <w:t>.action_space.low</w:t>
      </w:r>
      <w:proofErr w:type="spellEnd"/>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.action</w:t>
      </w:r>
      <w:proofErr w:type="gramEnd"/>
      <w:r>
        <w:rPr>
          <w:rFonts w:ascii="Menlo" w:hAnsi="Menlo" w:cs="Menlo"/>
          <w:color w:val="CCCCCC"/>
          <w:sz w:val="18"/>
          <w:szCs w:val="18"/>
        </w:rPr>
        <w:t>_</w:t>
      </w:r>
      <w:proofErr w:type="gramStart"/>
      <w:r>
        <w:rPr>
          <w:rFonts w:ascii="Menlo" w:hAnsi="Menlo" w:cs="Menlo"/>
          <w:color w:val="CCCCCC"/>
          <w:sz w:val="18"/>
          <w:szCs w:val="18"/>
        </w:rPr>
        <w:t>space.high</w:t>
      </w:r>
      <w:proofErr w:type="spellEnd"/>
      <w:proofErr w:type="gramEnd"/>
      <w:r>
        <w:rPr>
          <w:rFonts w:ascii="Menlo" w:hAnsi="Menlo" w:cs="Menlo"/>
          <w:color w:val="CCCCCC"/>
          <w:sz w:val="18"/>
          <w:szCs w:val="18"/>
        </w:rPr>
        <w:t>)</w:t>
      </w:r>
    </w:p>
    <w:p w14:paraId="5B9C9971"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injection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float</w:t>
      </w:r>
      <w:r>
        <w:rPr>
          <w:rFonts w:ascii="Menlo" w:hAnsi="Menlo" w:cs="Menlo"/>
          <w:color w:val="CCCCCC"/>
          <w:sz w:val="18"/>
          <w:szCs w:val="18"/>
        </w:rPr>
        <w:t>(</w:t>
      </w:r>
      <w:proofErr w:type="gramStart"/>
      <w:r>
        <w:rPr>
          <w:rFonts w:ascii="Menlo" w:hAnsi="Menlo" w:cs="Menlo"/>
          <w:color w:val="CCCCCC"/>
          <w:sz w:val="18"/>
          <w:szCs w:val="18"/>
        </w:rPr>
        <w:t>action[</w:t>
      </w:r>
      <w:proofErr w:type="gramEnd"/>
      <w:r>
        <w:rPr>
          <w:rFonts w:ascii="Menlo" w:hAnsi="Menlo" w:cs="Menlo"/>
          <w:color w:val="B5CEA8"/>
          <w:sz w:val="18"/>
          <w:szCs w:val="18"/>
        </w:rPr>
        <w:t>0</w:t>
      </w:r>
      <w:r>
        <w:rPr>
          <w:rFonts w:ascii="Menlo" w:hAnsi="Menlo" w:cs="Menlo"/>
          <w:color w:val="CCCCCC"/>
          <w:sz w:val="18"/>
          <w:szCs w:val="18"/>
        </w:rPr>
        <w:t>])</w:t>
      </w:r>
    </w:p>
    <w:p w14:paraId="21B765E9"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current_conc</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float</w:t>
      </w:r>
      <w:r>
        <w:rPr>
          <w:rFonts w:ascii="Menlo" w:hAnsi="Menlo" w:cs="Menlo"/>
          <w:color w:val="CCCCCC"/>
          <w:sz w:val="18"/>
          <w:szCs w:val="18"/>
        </w:rPr>
        <w:t>(</w:t>
      </w:r>
      <w:proofErr w:type="spellStart"/>
      <w:proofErr w:type="gramStart"/>
      <w:r>
        <w:rPr>
          <w:rFonts w:ascii="Menlo" w:hAnsi="Menlo" w:cs="Menlo"/>
          <w:color w:val="569CD6"/>
          <w:sz w:val="18"/>
          <w:szCs w:val="18"/>
        </w:rPr>
        <w:t>self</w:t>
      </w:r>
      <w:r>
        <w:rPr>
          <w:rFonts w:ascii="Menlo" w:hAnsi="Menlo" w:cs="Menlo"/>
          <w:color w:val="CCCCCC"/>
          <w:sz w:val="18"/>
          <w:szCs w:val="18"/>
        </w:rPr>
        <w:t>.state</w:t>
      </w:r>
      <w:proofErr w:type="spellEnd"/>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13CD57AA" w14:textId="77777777" w:rsidR="00E02DEB" w:rsidRDefault="00E02DEB" w:rsidP="00E02DEB">
      <w:pPr>
        <w:shd w:val="clear" w:color="auto" w:fill="1F1F1F"/>
        <w:spacing w:line="270" w:lineRule="atLeast"/>
        <w:rPr>
          <w:rFonts w:ascii="Menlo" w:hAnsi="Menlo" w:cs="Menlo"/>
          <w:color w:val="CCCCCC"/>
          <w:sz w:val="18"/>
          <w:szCs w:val="18"/>
        </w:rPr>
      </w:pPr>
    </w:p>
    <w:p w14:paraId="47A8DB31"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-------- 1) dynamics: linear or nonlinear --------</w:t>
      </w:r>
    </w:p>
    <w:p w14:paraId="33EDB6C0"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proofErr w:type="spellStart"/>
      <w:r>
        <w:rPr>
          <w:rFonts w:ascii="Menlo" w:hAnsi="Menlo" w:cs="Menlo"/>
          <w:color w:val="569CD6"/>
          <w:sz w:val="18"/>
          <w:szCs w:val="18"/>
        </w:rPr>
        <w:t>self</w:t>
      </w:r>
      <w:r>
        <w:rPr>
          <w:rFonts w:ascii="Menlo" w:hAnsi="Menlo" w:cs="Menlo"/>
          <w:color w:val="CCCCCC"/>
          <w:sz w:val="18"/>
          <w:szCs w:val="18"/>
        </w:rPr>
        <w:t>.use_nonlinear</w:t>
      </w:r>
      <w:proofErr w:type="spellEnd"/>
      <w:r>
        <w:rPr>
          <w:rFonts w:ascii="Menlo" w:hAnsi="Menlo" w:cs="Menlo"/>
          <w:color w:val="CCCCCC"/>
          <w:sz w:val="18"/>
          <w:szCs w:val="18"/>
        </w:rPr>
        <w:t>:</w:t>
      </w:r>
    </w:p>
    <w:p w14:paraId="4188B652"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purely linear dynamics -----</w:t>
      </w:r>
    </w:p>
    <w:p w14:paraId="34C74813"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conc</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.decay</w:t>
      </w:r>
      <w:proofErr w:type="spellEnd"/>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.state</w:t>
      </w:r>
      <w:proofErr w:type="spellEnd"/>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injection</w:t>
      </w:r>
    </w:p>
    <w:p w14:paraId="5C24C409"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conc</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float</w:t>
      </w:r>
      <w:r>
        <w:rPr>
          <w:rFonts w:ascii="Menlo" w:hAnsi="Menlo" w:cs="Menlo"/>
          <w:color w:val="CCCCCC"/>
          <w:sz w:val="18"/>
          <w:szCs w:val="18"/>
        </w:rPr>
        <w:t>(</w:t>
      </w:r>
      <w:proofErr w:type="spellStart"/>
      <w:proofErr w:type="gramStart"/>
      <w:r>
        <w:rPr>
          <w:rFonts w:ascii="Menlo" w:hAnsi="Menlo" w:cs="Menlo"/>
          <w:color w:val="CCCCCC"/>
          <w:sz w:val="18"/>
          <w:szCs w:val="18"/>
        </w:rPr>
        <w:t>conc</w:t>
      </w:r>
      <w:proofErr w:type="spellEnd"/>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w:t>
      </w:r>
    </w:p>
    <w:p w14:paraId="098183E2"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48AD3D2F"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nonlinear version -----</w:t>
      </w:r>
    </w:p>
    <w:p w14:paraId="391103E0"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linear decay on current concentration</w:t>
      </w:r>
    </w:p>
    <w:p w14:paraId="5CCE6D02"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conc</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.decay</w:t>
      </w:r>
      <w:proofErr w:type="spellEnd"/>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CCCCCC"/>
          <w:sz w:val="18"/>
          <w:szCs w:val="18"/>
        </w:rPr>
        <w:t>current_conc</w:t>
      </w:r>
      <w:proofErr w:type="spellEnd"/>
    </w:p>
    <w:p w14:paraId="7638CE40" w14:textId="77777777" w:rsidR="00E02DEB" w:rsidRDefault="00E02DEB" w:rsidP="00E02DEB">
      <w:pPr>
        <w:shd w:val="clear" w:color="auto" w:fill="1F1F1F"/>
        <w:spacing w:line="270" w:lineRule="atLeast"/>
        <w:rPr>
          <w:rFonts w:ascii="Menlo" w:hAnsi="Menlo" w:cs="Menlo"/>
          <w:color w:val="CCCCCC"/>
          <w:sz w:val="18"/>
          <w:szCs w:val="18"/>
        </w:rPr>
      </w:pPr>
    </w:p>
    <w:p w14:paraId="7C4D55FF"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nonlinear absorption (saturation):</w:t>
      </w:r>
    </w:p>
    <w:p w14:paraId="3DE9154B"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when</w:t>
      </w:r>
      <w:proofErr w:type="gramEnd"/>
      <w:r>
        <w:rPr>
          <w:rFonts w:ascii="Menlo" w:hAnsi="Menlo" w:cs="Menlo"/>
          <w:color w:val="6A9955"/>
          <w:sz w:val="18"/>
          <w:szCs w:val="18"/>
        </w:rPr>
        <w:t xml:space="preserve"> current concentration is above target, effective injection is reduced</w:t>
      </w:r>
    </w:p>
    <w:p w14:paraId="31E2A940"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over_target</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max</w:t>
      </w:r>
      <w:r>
        <w:rPr>
          <w:rFonts w:ascii="Menlo" w:hAnsi="Menlo" w:cs="Menlo"/>
          <w:color w:val="CCCCCC"/>
          <w:sz w:val="18"/>
          <w:szCs w:val="18"/>
        </w:rPr>
        <w:t>(</w:t>
      </w:r>
      <w:proofErr w:type="gramEnd"/>
      <w:r>
        <w:rPr>
          <w:rFonts w:ascii="Menlo" w:hAnsi="Menlo" w:cs="Menlo"/>
          <w:color w:val="B5CEA8"/>
          <w:sz w:val="18"/>
          <w:szCs w:val="18"/>
        </w:rPr>
        <w:t>0.0</w:t>
      </w:r>
      <w:r>
        <w:rPr>
          <w:rFonts w:ascii="Menlo" w:hAnsi="Menlo" w:cs="Menlo"/>
          <w:color w:val="CCCCCC"/>
          <w:sz w:val="18"/>
          <w:szCs w:val="18"/>
        </w:rPr>
        <w:t xml:space="preserve">, </w:t>
      </w:r>
      <w:proofErr w:type="spellStart"/>
      <w:r>
        <w:rPr>
          <w:rFonts w:ascii="Menlo" w:hAnsi="Menlo" w:cs="Menlo"/>
          <w:color w:val="CCCCCC"/>
          <w:sz w:val="18"/>
          <w:szCs w:val="18"/>
        </w:rPr>
        <w:t>current_conc</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.target</w:t>
      </w:r>
      <w:proofErr w:type="spellEnd"/>
      <w:proofErr w:type="gramEnd"/>
      <w:r>
        <w:rPr>
          <w:rFonts w:ascii="Menlo" w:hAnsi="Menlo" w:cs="Menlo"/>
          <w:color w:val="CCCCCC"/>
          <w:sz w:val="18"/>
          <w:szCs w:val="18"/>
        </w:rPr>
        <w:t>)</w:t>
      </w:r>
    </w:p>
    <w:p w14:paraId="5F83CF45"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effective_injection</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injection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.saturation</w:t>
      </w:r>
      <w:proofErr w:type="gramEnd"/>
      <w:r>
        <w:rPr>
          <w:rFonts w:ascii="Menlo" w:hAnsi="Menlo" w:cs="Menlo"/>
          <w:color w:val="CCCCCC"/>
          <w:sz w:val="18"/>
          <w:szCs w:val="18"/>
        </w:rPr>
        <w:t>_alpha</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CCCCCC"/>
          <w:sz w:val="18"/>
          <w:szCs w:val="18"/>
        </w:rPr>
        <w:t>over_target</w:t>
      </w:r>
      <w:proofErr w:type="spellEnd"/>
      <w:r>
        <w:rPr>
          <w:rFonts w:ascii="Menlo" w:hAnsi="Menlo" w:cs="Menlo"/>
          <w:color w:val="CCCCCC"/>
          <w:sz w:val="18"/>
          <w:szCs w:val="18"/>
        </w:rPr>
        <w:t>)</w:t>
      </w:r>
    </w:p>
    <w:p w14:paraId="5EB36DCB" w14:textId="77777777" w:rsidR="00E02DEB" w:rsidRDefault="00E02DEB" w:rsidP="00E02DEB">
      <w:pPr>
        <w:shd w:val="clear" w:color="auto" w:fill="1F1F1F"/>
        <w:spacing w:line="270" w:lineRule="atLeast"/>
        <w:rPr>
          <w:rFonts w:ascii="Menlo" w:hAnsi="Menlo" w:cs="Menlo"/>
          <w:color w:val="CCCCCC"/>
          <w:sz w:val="18"/>
          <w:szCs w:val="18"/>
        </w:rPr>
      </w:pPr>
    </w:p>
    <w:p w14:paraId="2487FBE2"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conc</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CCCCCC"/>
          <w:sz w:val="18"/>
          <w:szCs w:val="18"/>
        </w:rPr>
        <w:t>conc</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CCCCCC"/>
          <w:sz w:val="18"/>
          <w:szCs w:val="18"/>
        </w:rPr>
        <w:t>effective_injection</w:t>
      </w:r>
      <w:proofErr w:type="spellEnd"/>
    </w:p>
    <w:p w14:paraId="0FD6DF9A" w14:textId="77777777" w:rsidR="00E02DEB" w:rsidRDefault="00E02DEB" w:rsidP="00E02DEB">
      <w:pPr>
        <w:shd w:val="clear" w:color="auto" w:fill="1F1F1F"/>
        <w:spacing w:line="270" w:lineRule="atLeast"/>
        <w:rPr>
          <w:rFonts w:ascii="Menlo" w:hAnsi="Menlo" w:cs="Menlo"/>
          <w:color w:val="CCCCCC"/>
          <w:sz w:val="18"/>
          <w:szCs w:val="18"/>
        </w:rPr>
      </w:pPr>
    </w:p>
    <w:p w14:paraId="414CC9E6"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-------- 2) process noise (if enabled) --------</w:t>
      </w:r>
    </w:p>
    <w:p w14:paraId="39EA43D0"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spellStart"/>
      <w:r>
        <w:rPr>
          <w:rFonts w:ascii="Menlo" w:hAnsi="Menlo" w:cs="Menlo"/>
          <w:color w:val="569CD6"/>
          <w:sz w:val="18"/>
          <w:szCs w:val="18"/>
        </w:rPr>
        <w:t>self</w:t>
      </w:r>
      <w:r>
        <w:rPr>
          <w:rFonts w:ascii="Menlo" w:hAnsi="Menlo" w:cs="Menlo"/>
          <w:color w:val="CCCCCC"/>
          <w:sz w:val="18"/>
          <w:szCs w:val="18"/>
        </w:rPr>
        <w:t>.use_noise</w:t>
      </w:r>
      <w:proofErr w:type="spellEnd"/>
      <w:r>
        <w:rPr>
          <w:rFonts w:ascii="Menlo" w:hAnsi="Menlo" w:cs="Menlo"/>
          <w:color w:val="CCCCCC"/>
          <w:sz w:val="18"/>
          <w:szCs w:val="18"/>
        </w:rPr>
        <w:t>:</w:t>
      </w:r>
    </w:p>
    <w:p w14:paraId="6B38526F"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process_noise</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proofErr w:type="gramStart"/>
      <w:r>
        <w:rPr>
          <w:rFonts w:ascii="Menlo" w:hAnsi="Menlo" w:cs="Menlo"/>
          <w:color w:val="CCCCCC"/>
          <w:sz w:val="18"/>
          <w:szCs w:val="18"/>
        </w:rPr>
        <w:t>np.random</w:t>
      </w:r>
      <w:proofErr w:type="gramEnd"/>
      <w:r>
        <w:rPr>
          <w:rFonts w:ascii="Menlo" w:hAnsi="Menlo" w:cs="Menlo"/>
          <w:color w:val="CCCCCC"/>
          <w:sz w:val="18"/>
          <w:szCs w:val="18"/>
        </w:rPr>
        <w:t>.</w:t>
      </w:r>
      <w:proofErr w:type="gramStart"/>
      <w:r>
        <w:rPr>
          <w:rFonts w:ascii="Menlo" w:hAnsi="Menlo" w:cs="Menlo"/>
          <w:color w:val="CCCCCC"/>
          <w:sz w:val="18"/>
          <w:szCs w:val="18"/>
        </w:rPr>
        <w:t>normal</w:t>
      </w:r>
      <w:proofErr w:type="spellEnd"/>
      <w:r>
        <w:rPr>
          <w:rFonts w:ascii="Menlo" w:hAnsi="Menlo" w:cs="Menlo"/>
          <w:color w:val="CCCCCC"/>
          <w:sz w:val="18"/>
          <w:szCs w:val="18"/>
        </w:rPr>
        <w:t>(</w:t>
      </w:r>
      <w:proofErr w:type="gramEnd"/>
      <w:r>
        <w:rPr>
          <w:rFonts w:ascii="Menlo" w:hAnsi="Menlo" w:cs="Menlo"/>
          <w:color w:val="B5CEA8"/>
          <w:sz w:val="18"/>
          <w:szCs w:val="18"/>
        </w:rPr>
        <w:t>0.0</w:t>
      </w: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.process</w:t>
      </w:r>
      <w:proofErr w:type="gramEnd"/>
      <w:r>
        <w:rPr>
          <w:rFonts w:ascii="Menlo" w:hAnsi="Menlo" w:cs="Menlo"/>
          <w:color w:val="CCCCCC"/>
          <w:sz w:val="18"/>
          <w:szCs w:val="18"/>
        </w:rPr>
        <w:t>_noise_std</w:t>
      </w:r>
      <w:proofErr w:type="spellEnd"/>
      <w:r>
        <w:rPr>
          <w:rFonts w:ascii="Menlo" w:hAnsi="Menlo" w:cs="Menlo"/>
          <w:color w:val="CCCCCC"/>
          <w:sz w:val="18"/>
          <w:szCs w:val="18"/>
        </w:rPr>
        <w:t>)</w:t>
      </w:r>
    </w:p>
    <w:p w14:paraId="6ABF5E4A"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conc</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CCCCCC"/>
          <w:sz w:val="18"/>
          <w:szCs w:val="18"/>
        </w:rPr>
        <w:t>conc</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float</w:t>
      </w:r>
      <w:r>
        <w:rPr>
          <w:rFonts w:ascii="Menlo" w:hAnsi="Menlo" w:cs="Menlo"/>
          <w:color w:val="CCCCCC"/>
          <w:sz w:val="18"/>
          <w:szCs w:val="18"/>
        </w:rPr>
        <w:t>(</w:t>
      </w:r>
      <w:proofErr w:type="spellStart"/>
      <w:r>
        <w:rPr>
          <w:rFonts w:ascii="Menlo" w:hAnsi="Menlo" w:cs="Menlo"/>
          <w:color w:val="CCCCCC"/>
          <w:sz w:val="18"/>
          <w:szCs w:val="18"/>
        </w:rPr>
        <w:t>process_noise</w:t>
      </w:r>
      <w:proofErr w:type="spellEnd"/>
      <w:r>
        <w:rPr>
          <w:rFonts w:ascii="Menlo" w:hAnsi="Menlo" w:cs="Menlo"/>
          <w:color w:val="CCCCCC"/>
          <w:sz w:val="18"/>
          <w:szCs w:val="18"/>
        </w:rPr>
        <w:t>)</w:t>
      </w:r>
    </w:p>
    <w:p w14:paraId="4A91215D" w14:textId="77777777" w:rsidR="00E02DEB" w:rsidRDefault="00E02DEB" w:rsidP="00E02DEB">
      <w:pPr>
        <w:shd w:val="clear" w:color="auto" w:fill="1F1F1F"/>
        <w:spacing w:line="270" w:lineRule="atLeast"/>
        <w:rPr>
          <w:rFonts w:ascii="Menlo" w:hAnsi="Menlo" w:cs="Menlo"/>
          <w:color w:val="CCCCCC"/>
          <w:sz w:val="18"/>
          <w:szCs w:val="18"/>
        </w:rPr>
      </w:pPr>
    </w:p>
    <w:p w14:paraId="3CB9B684"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update</w:t>
      </w:r>
      <w:proofErr w:type="gramEnd"/>
      <w:r>
        <w:rPr>
          <w:rFonts w:ascii="Menlo" w:hAnsi="Menlo" w:cs="Menlo"/>
          <w:color w:val="6A9955"/>
          <w:sz w:val="18"/>
          <w:szCs w:val="18"/>
        </w:rPr>
        <w:t xml:space="preserve"> true state</w:t>
      </w:r>
    </w:p>
    <w:p w14:paraId="3B9BB59A"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.state</w:t>
      </w:r>
      <w:proofErr w:type="spellEnd"/>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proofErr w:type="gramStart"/>
      <w:r>
        <w:rPr>
          <w:rFonts w:ascii="Menlo" w:hAnsi="Menlo" w:cs="Menlo"/>
          <w:color w:val="CCCCCC"/>
          <w:sz w:val="18"/>
          <w:szCs w:val="18"/>
        </w:rPr>
        <w:t>np.array</w:t>
      </w:r>
      <w:proofErr w:type="spellEnd"/>
      <w:proofErr w:type="gramEnd"/>
      <w:r>
        <w:rPr>
          <w:rFonts w:ascii="Menlo" w:hAnsi="Menlo" w:cs="Menlo"/>
          <w:color w:val="CCCCCC"/>
          <w:sz w:val="18"/>
          <w:szCs w:val="18"/>
        </w:rPr>
        <w:t>([</w:t>
      </w:r>
      <w:proofErr w:type="spellStart"/>
      <w:r>
        <w:rPr>
          <w:rFonts w:ascii="Menlo" w:hAnsi="Menlo" w:cs="Menlo"/>
          <w:color w:val="CCCCCC"/>
          <w:sz w:val="18"/>
          <w:szCs w:val="18"/>
        </w:rPr>
        <w:t>conc</w:t>
      </w:r>
      <w:proofErr w:type="spellEnd"/>
      <w:r>
        <w:rPr>
          <w:rFonts w:ascii="Menlo" w:hAnsi="Menlo" w:cs="Menlo"/>
          <w:color w:val="CCCCCC"/>
          <w:sz w:val="18"/>
          <w:szCs w:val="18"/>
        </w:rPr>
        <w:t xml:space="preserve">], </w:t>
      </w:r>
      <w:proofErr w:type="spellStart"/>
      <w:r>
        <w:rPr>
          <w:rFonts w:ascii="Menlo" w:hAnsi="Menlo" w:cs="Menlo"/>
          <w:color w:val="9CDCFE"/>
          <w:sz w:val="18"/>
          <w:szCs w:val="18"/>
        </w:rPr>
        <w:t>dtype</w:t>
      </w:r>
      <w:proofErr w:type="spellEnd"/>
      <w:r>
        <w:rPr>
          <w:rFonts w:ascii="Menlo" w:hAnsi="Menlo" w:cs="Menlo"/>
          <w:color w:val="D4D4D4"/>
          <w:sz w:val="18"/>
          <w:szCs w:val="18"/>
        </w:rPr>
        <w:t>=</w:t>
      </w:r>
      <w:proofErr w:type="gramStart"/>
      <w:r>
        <w:rPr>
          <w:rFonts w:ascii="Menlo" w:hAnsi="Menlo" w:cs="Menlo"/>
          <w:color w:val="CCCCCC"/>
          <w:sz w:val="18"/>
          <w:szCs w:val="18"/>
        </w:rPr>
        <w:t>np.float</w:t>
      </w:r>
      <w:proofErr w:type="gramEnd"/>
      <w:r>
        <w:rPr>
          <w:rFonts w:ascii="Menlo" w:hAnsi="Menlo" w:cs="Menlo"/>
          <w:color w:val="CCCCCC"/>
          <w:sz w:val="18"/>
          <w:szCs w:val="18"/>
        </w:rPr>
        <w:t>32)</w:t>
      </w:r>
    </w:p>
    <w:p w14:paraId="5F92B201" w14:textId="77777777" w:rsidR="00E02DEB" w:rsidRDefault="00E02DEB" w:rsidP="00E02DEB">
      <w:pPr>
        <w:shd w:val="clear" w:color="auto" w:fill="1F1F1F"/>
        <w:spacing w:line="270" w:lineRule="atLeast"/>
        <w:rPr>
          <w:rFonts w:ascii="Menlo" w:hAnsi="Menlo" w:cs="Menlo"/>
          <w:color w:val="CCCCCC"/>
          <w:sz w:val="18"/>
          <w:szCs w:val="18"/>
        </w:rPr>
      </w:pPr>
    </w:p>
    <w:p w14:paraId="19C3C122"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-------- 3) reward computation --------</w:t>
      </w:r>
    </w:p>
    <w:p w14:paraId="05D4F6FE"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error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CCCCCC"/>
          <w:sz w:val="18"/>
          <w:szCs w:val="18"/>
        </w:rPr>
        <w:t>conc</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.target</w:t>
      </w:r>
      <w:proofErr w:type="spellEnd"/>
      <w:proofErr w:type="gramEnd"/>
    </w:p>
    <w:p w14:paraId="5614263E" w14:textId="77777777" w:rsidR="00E02DEB" w:rsidRDefault="00E02DEB" w:rsidP="00E02DEB">
      <w:pPr>
        <w:shd w:val="clear" w:color="auto" w:fill="1F1F1F"/>
        <w:spacing w:line="270" w:lineRule="atLeast"/>
        <w:rPr>
          <w:rFonts w:ascii="Menlo" w:hAnsi="Menlo" w:cs="Menlo"/>
          <w:color w:val="CCCCCC"/>
          <w:sz w:val="18"/>
          <w:szCs w:val="18"/>
        </w:rPr>
      </w:pPr>
    </w:p>
    <w:p w14:paraId="5E0C0CA9"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base tracking + control cost (used in both linear and nonlinear cases)</w:t>
      </w:r>
    </w:p>
    <w:p w14:paraId="0F4E9E11"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reward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w:t>
      </w:r>
      <w:r>
        <w:rPr>
          <w:rFonts w:ascii="Menlo" w:hAnsi="Menlo" w:cs="Menlo"/>
          <w:color w:val="B5CEA8"/>
          <w:sz w:val="18"/>
          <w:szCs w:val="18"/>
        </w:rPr>
        <w:t>6.0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(error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0.01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(injection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w:t>
      </w:r>
    </w:p>
    <w:p w14:paraId="5612B084" w14:textId="77777777" w:rsidR="00E02DEB" w:rsidRDefault="00E02DEB" w:rsidP="00E02DEB">
      <w:pPr>
        <w:shd w:val="clear" w:color="auto" w:fill="1F1F1F"/>
        <w:spacing w:line="270" w:lineRule="atLeast"/>
        <w:rPr>
          <w:rFonts w:ascii="Menlo" w:hAnsi="Menlo" w:cs="Menlo"/>
          <w:color w:val="CCCCCC"/>
          <w:sz w:val="18"/>
          <w:szCs w:val="18"/>
        </w:rPr>
      </w:pPr>
    </w:p>
    <w:p w14:paraId="260A9697"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extra toxicity penalty only if nonlinear is enabled</w:t>
      </w:r>
    </w:p>
    <w:p w14:paraId="7F3FE223"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spellStart"/>
      <w:r>
        <w:rPr>
          <w:rFonts w:ascii="Menlo" w:hAnsi="Menlo" w:cs="Menlo"/>
          <w:color w:val="569CD6"/>
          <w:sz w:val="18"/>
          <w:szCs w:val="18"/>
        </w:rPr>
        <w:t>self</w:t>
      </w:r>
      <w:r>
        <w:rPr>
          <w:rFonts w:ascii="Menlo" w:hAnsi="Menlo" w:cs="Menlo"/>
          <w:color w:val="CCCCCC"/>
          <w:sz w:val="18"/>
          <w:szCs w:val="18"/>
        </w:rPr>
        <w:t>.use_nonlinear</w:t>
      </w:r>
      <w:proofErr w:type="spellEnd"/>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proofErr w:type="spellStart"/>
      <w:r>
        <w:rPr>
          <w:rFonts w:ascii="Menlo" w:hAnsi="Menlo" w:cs="Menlo"/>
          <w:color w:val="CCCCCC"/>
          <w:sz w:val="18"/>
          <w:szCs w:val="18"/>
        </w:rPr>
        <w:t>conc</w:t>
      </w:r>
      <w:proofErr w:type="spellEnd"/>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.toxic</w:t>
      </w:r>
      <w:proofErr w:type="gramEnd"/>
      <w:r>
        <w:rPr>
          <w:rFonts w:ascii="Menlo" w:hAnsi="Menlo" w:cs="Menlo"/>
          <w:color w:val="CCCCCC"/>
          <w:sz w:val="18"/>
          <w:szCs w:val="18"/>
        </w:rPr>
        <w:t>_threshold</w:t>
      </w:r>
      <w:proofErr w:type="spellEnd"/>
      <w:r>
        <w:rPr>
          <w:rFonts w:ascii="Menlo" w:hAnsi="Menlo" w:cs="Menlo"/>
          <w:color w:val="CCCCCC"/>
          <w:sz w:val="18"/>
          <w:szCs w:val="18"/>
        </w:rPr>
        <w:t>:</w:t>
      </w:r>
    </w:p>
    <w:p w14:paraId="50D35D43"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toxic_excess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CCCCCC"/>
          <w:sz w:val="18"/>
          <w:szCs w:val="18"/>
        </w:rPr>
        <w:t>conc</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.toxic</w:t>
      </w:r>
      <w:proofErr w:type="gramEnd"/>
      <w:r>
        <w:rPr>
          <w:rFonts w:ascii="Menlo" w:hAnsi="Menlo" w:cs="Menlo"/>
          <w:color w:val="CCCCCC"/>
          <w:sz w:val="18"/>
          <w:szCs w:val="18"/>
        </w:rPr>
        <w:t>_threshold</w:t>
      </w:r>
      <w:proofErr w:type="spellEnd"/>
    </w:p>
    <w:p w14:paraId="57ADB99E"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reward </w:t>
      </w:r>
      <w:r>
        <w:rPr>
          <w:rFonts w:ascii="Menlo" w:hAnsi="Menlo" w:cs="Menlo"/>
          <w:color w:val="D4D4D4"/>
          <w:sz w:val="18"/>
          <w:szCs w:val="18"/>
        </w:rPr>
        <w:t>-=</w:t>
      </w: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.toxic</w:t>
      </w:r>
      <w:proofErr w:type="gramEnd"/>
      <w:r>
        <w:rPr>
          <w:rFonts w:ascii="Menlo" w:hAnsi="Menlo" w:cs="Menlo"/>
          <w:color w:val="CCCCCC"/>
          <w:sz w:val="18"/>
          <w:szCs w:val="18"/>
        </w:rPr>
        <w:t>_penalty_coef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CCCCCC"/>
          <w:sz w:val="18"/>
          <w:szCs w:val="18"/>
        </w:rPr>
        <w:t>toxic_excess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w:t>
      </w:r>
    </w:p>
    <w:p w14:paraId="3EB6B9EA" w14:textId="77777777" w:rsidR="00E02DEB" w:rsidRDefault="00E02DEB" w:rsidP="00E02DEB">
      <w:pPr>
        <w:shd w:val="clear" w:color="auto" w:fill="1F1F1F"/>
        <w:spacing w:line="270" w:lineRule="atLeast"/>
        <w:rPr>
          <w:rFonts w:ascii="Menlo" w:hAnsi="Menlo" w:cs="Menlo"/>
          <w:color w:val="CCCCCC"/>
          <w:sz w:val="18"/>
          <w:szCs w:val="18"/>
        </w:rPr>
      </w:pPr>
    </w:p>
    <w:p w14:paraId="030725D8"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-------- 4) observation: noisy or clean --------</w:t>
      </w:r>
    </w:p>
    <w:p w14:paraId="44438F28"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spellStart"/>
      <w:r>
        <w:rPr>
          <w:rFonts w:ascii="Menlo" w:hAnsi="Menlo" w:cs="Menlo"/>
          <w:color w:val="569CD6"/>
          <w:sz w:val="18"/>
          <w:szCs w:val="18"/>
        </w:rPr>
        <w:t>self</w:t>
      </w:r>
      <w:r>
        <w:rPr>
          <w:rFonts w:ascii="Menlo" w:hAnsi="Menlo" w:cs="Menlo"/>
          <w:color w:val="CCCCCC"/>
          <w:sz w:val="18"/>
          <w:szCs w:val="18"/>
        </w:rPr>
        <w:t>.use_noise</w:t>
      </w:r>
      <w:proofErr w:type="spellEnd"/>
      <w:r>
        <w:rPr>
          <w:rFonts w:ascii="Menlo" w:hAnsi="Menlo" w:cs="Menlo"/>
          <w:color w:val="CCCCCC"/>
          <w:sz w:val="18"/>
          <w:szCs w:val="18"/>
        </w:rPr>
        <w:t>:</w:t>
      </w:r>
    </w:p>
    <w:p w14:paraId="6ED7DA81"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obs_noise</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proofErr w:type="gramStart"/>
      <w:r>
        <w:rPr>
          <w:rFonts w:ascii="Menlo" w:hAnsi="Menlo" w:cs="Menlo"/>
          <w:color w:val="CCCCCC"/>
          <w:sz w:val="18"/>
          <w:szCs w:val="18"/>
        </w:rPr>
        <w:t>np.random</w:t>
      </w:r>
      <w:proofErr w:type="gramEnd"/>
      <w:r>
        <w:rPr>
          <w:rFonts w:ascii="Menlo" w:hAnsi="Menlo" w:cs="Menlo"/>
          <w:color w:val="CCCCCC"/>
          <w:sz w:val="18"/>
          <w:szCs w:val="18"/>
        </w:rPr>
        <w:t>.</w:t>
      </w:r>
      <w:proofErr w:type="gramStart"/>
      <w:r>
        <w:rPr>
          <w:rFonts w:ascii="Menlo" w:hAnsi="Menlo" w:cs="Menlo"/>
          <w:color w:val="CCCCCC"/>
          <w:sz w:val="18"/>
          <w:szCs w:val="18"/>
        </w:rPr>
        <w:t>normal</w:t>
      </w:r>
      <w:proofErr w:type="spellEnd"/>
      <w:r>
        <w:rPr>
          <w:rFonts w:ascii="Menlo" w:hAnsi="Menlo" w:cs="Menlo"/>
          <w:color w:val="CCCCCC"/>
          <w:sz w:val="18"/>
          <w:szCs w:val="18"/>
        </w:rPr>
        <w:t>(</w:t>
      </w:r>
      <w:proofErr w:type="gramEnd"/>
      <w:r>
        <w:rPr>
          <w:rFonts w:ascii="Menlo" w:hAnsi="Menlo" w:cs="Menlo"/>
          <w:color w:val="B5CEA8"/>
          <w:sz w:val="18"/>
          <w:szCs w:val="18"/>
        </w:rPr>
        <w:t>0.0</w:t>
      </w:r>
      <w:r>
        <w:rPr>
          <w:rFonts w:ascii="Menlo" w:hAnsi="Menlo" w:cs="Menlo"/>
          <w:color w:val="CCCCCC"/>
          <w:sz w:val="18"/>
          <w:szCs w:val="18"/>
        </w:rPr>
        <w:t xml:space="preserve">, </w:t>
      </w:r>
      <w:proofErr w:type="spellStart"/>
      <w:r>
        <w:rPr>
          <w:rFonts w:ascii="Menlo" w:hAnsi="Menlo" w:cs="Menlo"/>
          <w:color w:val="569CD6"/>
          <w:sz w:val="18"/>
          <w:szCs w:val="18"/>
        </w:rPr>
        <w:t>self</w:t>
      </w:r>
      <w:r>
        <w:rPr>
          <w:rFonts w:ascii="Menlo" w:hAnsi="Menlo" w:cs="Menlo"/>
          <w:color w:val="CCCCCC"/>
          <w:sz w:val="18"/>
          <w:szCs w:val="18"/>
        </w:rPr>
        <w:t>.obs_noise_std</w:t>
      </w:r>
      <w:proofErr w:type="spellEnd"/>
      <w:r>
        <w:rPr>
          <w:rFonts w:ascii="Menlo" w:hAnsi="Menlo" w:cs="Menlo"/>
          <w:color w:val="CCCCCC"/>
          <w:sz w:val="18"/>
          <w:szCs w:val="18"/>
        </w:rPr>
        <w:t xml:space="preserve">, </w:t>
      </w:r>
      <w:r>
        <w:rPr>
          <w:rFonts w:ascii="Menlo" w:hAnsi="Menlo" w:cs="Menlo"/>
          <w:color w:val="9CDCFE"/>
          <w:sz w:val="18"/>
          <w:szCs w:val="18"/>
        </w:rPr>
        <w:t>size</w:t>
      </w:r>
      <w:r>
        <w:rPr>
          <w:rFonts w:ascii="Menlo" w:hAnsi="Menlo" w:cs="Menlo"/>
          <w:color w:val="D4D4D4"/>
          <w:sz w:val="18"/>
          <w:szCs w:val="18"/>
        </w:rPr>
        <w:t>=</w:t>
      </w:r>
      <w:proofErr w:type="spellStart"/>
      <w:proofErr w:type="gramStart"/>
      <w:r>
        <w:rPr>
          <w:rFonts w:ascii="Menlo" w:hAnsi="Menlo" w:cs="Menlo"/>
          <w:color w:val="569CD6"/>
          <w:sz w:val="18"/>
          <w:szCs w:val="18"/>
        </w:rPr>
        <w:t>self</w:t>
      </w:r>
      <w:r>
        <w:rPr>
          <w:rFonts w:ascii="Menlo" w:hAnsi="Menlo" w:cs="Menlo"/>
          <w:color w:val="CCCCCC"/>
          <w:sz w:val="18"/>
          <w:szCs w:val="18"/>
        </w:rPr>
        <w:t>.state</w:t>
      </w:r>
      <w:proofErr w:type="gramEnd"/>
      <w:r>
        <w:rPr>
          <w:rFonts w:ascii="Menlo" w:hAnsi="Menlo" w:cs="Menlo"/>
          <w:color w:val="CCCCCC"/>
          <w:sz w:val="18"/>
          <w:szCs w:val="18"/>
        </w:rPr>
        <w:t>.shape</w:t>
      </w:r>
      <w:proofErr w:type="spellEnd"/>
      <w:r>
        <w:rPr>
          <w:rFonts w:ascii="Menlo" w:hAnsi="Menlo" w:cs="Menlo"/>
          <w:color w:val="CCCCCC"/>
          <w:sz w:val="18"/>
          <w:szCs w:val="18"/>
        </w:rPr>
        <w:t>)</w:t>
      </w:r>
    </w:p>
    <w:p w14:paraId="69E68A0F"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4C4B63C0"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obs_noise</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0.0</w:t>
      </w:r>
    </w:p>
    <w:p w14:paraId="033E91B9" w14:textId="77777777" w:rsidR="00E02DEB" w:rsidRDefault="00E02DEB" w:rsidP="00E02DEB">
      <w:pPr>
        <w:shd w:val="clear" w:color="auto" w:fill="1F1F1F"/>
        <w:spacing w:line="270" w:lineRule="atLeast"/>
        <w:rPr>
          <w:rFonts w:ascii="Menlo" w:hAnsi="Menlo" w:cs="Menlo"/>
          <w:color w:val="CCCCCC"/>
          <w:sz w:val="18"/>
          <w:szCs w:val="18"/>
        </w:rPr>
      </w:pPr>
    </w:p>
    <w:p w14:paraId="126918F0"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obs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.state</w:t>
      </w:r>
      <w:proofErr w:type="spellEnd"/>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CCCCCC"/>
          <w:sz w:val="18"/>
          <w:szCs w:val="18"/>
        </w:rPr>
        <w:t>obs_noise</w:t>
      </w:r>
      <w:proofErr w:type="spellEnd"/>
    </w:p>
    <w:p w14:paraId="64EE618A"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obs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proofErr w:type="gramStart"/>
      <w:r>
        <w:rPr>
          <w:rFonts w:ascii="Menlo" w:hAnsi="Menlo" w:cs="Menlo"/>
          <w:color w:val="CCCCCC"/>
          <w:sz w:val="18"/>
          <w:szCs w:val="18"/>
        </w:rPr>
        <w:t>np.clip</w:t>
      </w:r>
      <w:proofErr w:type="spellEnd"/>
      <w:proofErr w:type="gramEnd"/>
      <w:r>
        <w:rPr>
          <w:rFonts w:ascii="Menlo" w:hAnsi="Menlo" w:cs="Menlo"/>
          <w:color w:val="CCCCCC"/>
          <w:sz w:val="18"/>
          <w:szCs w:val="18"/>
        </w:rPr>
        <w:t>(</w:t>
      </w:r>
      <w:proofErr w:type="spellStart"/>
      <w:r>
        <w:rPr>
          <w:rFonts w:ascii="Menlo" w:hAnsi="Menlo" w:cs="Menlo"/>
          <w:color w:val="CCCCCC"/>
          <w:sz w:val="18"/>
          <w:szCs w:val="18"/>
        </w:rPr>
        <w:t>obs</w:t>
      </w:r>
      <w:proofErr w:type="spellEnd"/>
      <w:r>
        <w:rPr>
          <w:rFonts w:ascii="Menlo" w:hAnsi="Menlo" w:cs="Menlo"/>
          <w:color w:val="CCCCCC"/>
          <w:sz w:val="18"/>
          <w:szCs w:val="18"/>
        </w:rPr>
        <w:t xml:space="preserve">, </w:t>
      </w:r>
      <w:proofErr w:type="spellStart"/>
      <w:r>
        <w:rPr>
          <w:rFonts w:ascii="Menlo" w:hAnsi="Menlo" w:cs="Menlo"/>
          <w:color w:val="569CD6"/>
          <w:sz w:val="18"/>
          <w:szCs w:val="18"/>
        </w:rPr>
        <w:t>self</w:t>
      </w:r>
      <w:r>
        <w:rPr>
          <w:rFonts w:ascii="Menlo" w:hAnsi="Menlo" w:cs="Menlo"/>
          <w:color w:val="CCCCCC"/>
          <w:sz w:val="18"/>
          <w:szCs w:val="18"/>
        </w:rPr>
        <w:t>.observation_space.low</w:t>
      </w:r>
      <w:proofErr w:type="spellEnd"/>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.observation</w:t>
      </w:r>
      <w:proofErr w:type="gramEnd"/>
      <w:r>
        <w:rPr>
          <w:rFonts w:ascii="Menlo" w:hAnsi="Menlo" w:cs="Menlo"/>
          <w:color w:val="CCCCCC"/>
          <w:sz w:val="18"/>
          <w:szCs w:val="18"/>
        </w:rPr>
        <w:t>_</w:t>
      </w:r>
      <w:proofErr w:type="gramStart"/>
      <w:r>
        <w:rPr>
          <w:rFonts w:ascii="Menlo" w:hAnsi="Menlo" w:cs="Menlo"/>
          <w:color w:val="CCCCCC"/>
          <w:sz w:val="18"/>
          <w:szCs w:val="18"/>
        </w:rPr>
        <w:t>space.high</w:t>
      </w:r>
      <w:proofErr w:type="spellEnd"/>
      <w:proofErr w:type="gramEnd"/>
      <w:r>
        <w:rPr>
          <w:rFonts w:ascii="Menlo" w:hAnsi="Menlo" w:cs="Menlo"/>
          <w:color w:val="CCCCCC"/>
          <w:sz w:val="18"/>
          <w:szCs w:val="18"/>
        </w:rPr>
        <w:t>)</w:t>
      </w:r>
    </w:p>
    <w:p w14:paraId="2820DE60" w14:textId="77777777" w:rsidR="00E02DEB" w:rsidRDefault="00E02DEB" w:rsidP="00E02DEB">
      <w:pPr>
        <w:shd w:val="clear" w:color="auto" w:fill="1F1F1F"/>
        <w:spacing w:line="270" w:lineRule="atLeast"/>
        <w:rPr>
          <w:rFonts w:ascii="Menlo" w:hAnsi="Menlo" w:cs="Menlo"/>
          <w:color w:val="CCCCCC"/>
          <w:sz w:val="18"/>
          <w:szCs w:val="18"/>
        </w:rPr>
      </w:pPr>
    </w:p>
    <w:p w14:paraId="0FFFCA4A"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done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569CD6"/>
          <w:sz w:val="18"/>
          <w:szCs w:val="18"/>
        </w:rPr>
        <w:t>False</w:t>
      </w:r>
      <w:r>
        <w:rPr>
          <w:rFonts w:ascii="Menlo" w:hAnsi="Menlo" w:cs="Menlo"/>
          <w:color w:val="CCCCCC"/>
          <w:sz w:val="18"/>
          <w:szCs w:val="18"/>
        </w:rPr>
        <w:t xml:space="preserve">  </w:t>
      </w:r>
      <w:r>
        <w:rPr>
          <w:rFonts w:ascii="Menlo" w:hAnsi="Menlo" w:cs="Menlo"/>
          <w:color w:val="6A9955"/>
          <w:sz w:val="18"/>
          <w:szCs w:val="18"/>
        </w:rPr>
        <w:t>#</w:t>
      </w:r>
      <w:proofErr w:type="gramEnd"/>
      <w:r>
        <w:rPr>
          <w:rFonts w:ascii="Menlo" w:hAnsi="Menlo" w:cs="Menlo"/>
          <w:color w:val="6A9955"/>
          <w:sz w:val="18"/>
          <w:szCs w:val="18"/>
        </w:rPr>
        <w:t xml:space="preserve"> fixed-length episodes</w:t>
      </w:r>
    </w:p>
    <w:p w14:paraId="63004250"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info </w:t>
      </w:r>
      <w:r>
        <w:rPr>
          <w:rFonts w:ascii="Menlo" w:hAnsi="Menlo" w:cs="Menlo"/>
          <w:color w:val="D4D4D4"/>
          <w:sz w:val="18"/>
          <w:szCs w:val="18"/>
        </w:rPr>
        <w:t>=</w:t>
      </w:r>
      <w:r>
        <w:rPr>
          <w:rFonts w:ascii="Menlo" w:hAnsi="Menlo" w:cs="Menlo"/>
          <w:color w:val="CCCCCC"/>
          <w:sz w:val="18"/>
          <w:szCs w:val="18"/>
        </w:rPr>
        <w:t xml:space="preserve"> {</w:t>
      </w:r>
    </w:p>
    <w:p w14:paraId="1BFCD134"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spellStart"/>
      <w:proofErr w:type="gramStart"/>
      <w:r>
        <w:rPr>
          <w:rFonts w:ascii="Menlo" w:hAnsi="Menlo" w:cs="Menlo"/>
          <w:color w:val="CE9178"/>
          <w:sz w:val="18"/>
          <w:szCs w:val="18"/>
        </w:rPr>
        <w:t>true</w:t>
      </w:r>
      <w:proofErr w:type="gramEnd"/>
      <w:r>
        <w:rPr>
          <w:rFonts w:ascii="Menlo" w:hAnsi="Menlo" w:cs="Menlo"/>
          <w:color w:val="CE9178"/>
          <w:sz w:val="18"/>
          <w:szCs w:val="18"/>
        </w:rPr>
        <w:t>_concentration</w:t>
      </w:r>
      <w:proofErr w:type="spellEnd"/>
      <w:r>
        <w:rPr>
          <w:rFonts w:ascii="Menlo" w:hAnsi="Menlo" w:cs="Menlo"/>
          <w:color w:val="CE9178"/>
          <w:sz w:val="18"/>
          <w:szCs w:val="18"/>
        </w:rPr>
        <w:t>"</w:t>
      </w:r>
      <w:r>
        <w:rPr>
          <w:rFonts w:ascii="Menlo" w:hAnsi="Menlo" w:cs="Menlo"/>
          <w:color w:val="CCCCCC"/>
          <w:sz w:val="18"/>
          <w:szCs w:val="18"/>
        </w:rPr>
        <w:t xml:space="preserve">: </w:t>
      </w:r>
      <w:proofErr w:type="spellStart"/>
      <w:proofErr w:type="gramStart"/>
      <w:r>
        <w:rPr>
          <w:rFonts w:ascii="Menlo" w:hAnsi="Menlo" w:cs="Menlo"/>
          <w:color w:val="569CD6"/>
          <w:sz w:val="18"/>
          <w:szCs w:val="18"/>
        </w:rPr>
        <w:t>self</w:t>
      </w:r>
      <w:r>
        <w:rPr>
          <w:rFonts w:ascii="Menlo" w:hAnsi="Menlo" w:cs="Menlo"/>
          <w:color w:val="CCCCCC"/>
          <w:sz w:val="18"/>
          <w:szCs w:val="18"/>
        </w:rPr>
        <w:t>.state</w:t>
      </w:r>
      <w:proofErr w:type="gramEnd"/>
      <w:r>
        <w:rPr>
          <w:rFonts w:ascii="Menlo" w:hAnsi="Menlo" w:cs="Menlo"/>
          <w:color w:val="CCCCCC"/>
          <w:sz w:val="18"/>
          <w:szCs w:val="18"/>
        </w:rPr>
        <w:t>.</w:t>
      </w:r>
      <w:proofErr w:type="gramStart"/>
      <w:r>
        <w:rPr>
          <w:rFonts w:ascii="Menlo" w:hAnsi="Menlo" w:cs="Menlo"/>
          <w:color w:val="CCCCCC"/>
          <w:sz w:val="18"/>
          <w:szCs w:val="18"/>
        </w:rPr>
        <w:t>copy</w:t>
      </w:r>
      <w:proofErr w:type="spellEnd"/>
      <w:r>
        <w:rPr>
          <w:rFonts w:ascii="Menlo" w:hAnsi="Menlo" w:cs="Menlo"/>
          <w:color w:val="CCCCCC"/>
          <w:sz w:val="18"/>
          <w:szCs w:val="18"/>
        </w:rPr>
        <w:t>(</w:t>
      </w:r>
      <w:proofErr w:type="gramEnd"/>
      <w:r>
        <w:rPr>
          <w:rFonts w:ascii="Menlo" w:hAnsi="Menlo" w:cs="Menlo"/>
          <w:color w:val="CCCCCC"/>
          <w:sz w:val="18"/>
          <w:szCs w:val="18"/>
        </w:rPr>
        <w:t>)</w:t>
      </w:r>
    </w:p>
    <w:p w14:paraId="4CF27F12"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E01C4D0" w14:textId="77777777" w:rsidR="00E02DEB" w:rsidRDefault="00E02DEB" w:rsidP="00E02DEB">
      <w:pPr>
        <w:shd w:val="clear" w:color="auto" w:fill="1F1F1F"/>
        <w:spacing w:line="270" w:lineRule="atLeast"/>
        <w:rPr>
          <w:rFonts w:ascii="Menlo" w:hAnsi="Menlo" w:cs="Menlo"/>
          <w:color w:val="CCCCCC"/>
          <w:sz w:val="18"/>
          <w:szCs w:val="18"/>
        </w:rPr>
      </w:pPr>
    </w:p>
    <w:p w14:paraId="74E808EC" w14:textId="77777777" w:rsidR="00E02DEB" w:rsidRDefault="00E02DEB" w:rsidP="00E02DE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spellStart"/>
      <w:r>
        <w:rPr>
          <w:rFonts w:ascii="Menlo" w:hAnsi="Menlo" w:cs="Menlo"/>
          <w:color w:val="CCCCCC"/>
          <w:sz w:val="18"/>
          <w:szCs w:val="18"/>
        </w:rPr>
        <w:t>obs</w:t>
      </w:r>
      <w:proofErr w:type="spellEnd"/>
      <w:r>
        <w:rPr>
          <w:rFonts w:ascii="Menlo" w:hAnsi="Menlo" w:cs="Menlo"/>
          <w:color w:val="CCCCCC"/>
          <w:sz w:val="18"/>
          <w:szCs w:val="18"/>
        </w:rPr>
        <w:t>, reward, done, info</w:t>
      </w:r>
    </w:p>
    <w:p w14:paraId="04AB29C5" w14:textId="77777777" w:rsidR="00E02DEB" w:rsidRDefault="00E02DEB" w:rsidP="00E02DEB">
      <w:pPr>
        <w:shd w:val="clear" w:color="auto" w:fill="1F1F1F"/>
        <w:spacing w:line="270" w:lineRule="atLeast"/>
        <w:rPr>
          <w:rFonts w:ascii="Menlo" w:hAnsi="Menlo" w:cs="Menlo"/>
          <w:color w:val="CCCCCC"/>
          <w:sz w:val="18"/>
          <w:szCs w:val="18"/>
        </w:rPr>
      </w:pPr>
    </w:p>
    <w:p w14:paraId="4F574FF9" w14:textId="77777777" w:rsidR="00E02DEB" w:rsidRDefault="00E02DEB" w:rsidP="00263330">
      <w:pPr>
        <w:pStyle w:val="BodyText"/>
        <w:rPr>
          <w:rFonts w:hint="eastAsia"/>
        </w:rPr>
      </w:pPr>
    </w:p>
    <w:p w14:paraId="34BCD148" w14:textId="77777777" w:rsidR="000C3ED6" w:rsidRDefault="000C3ED6" w:rsidP="000C3ED6">
      <w:pPr>
        <w:rPr>
          <w:rFonts w:ascii=".AppleSystemUIFont" w:hAnsi=".AppleSystemUIFont"/>
          <w:color w:val="0E0E0E"/>
          <w:sz w:val="21"/>
          <w:szCs w:val="21"/>
        </w:rPr>
      </w:pPr>
      <w:r>
        <w:rPr>
          <w:rFonts w:ascii=".AppleSystemUIFont" w:hAnsi=".AppleSystemUIFont"/>
          <w:color w:val="0E0E0E"/>
          <w:sz w:val="21"/>
          <w:szCs w:val="21"/>
        </w:rPr>
        <w:t>For clarity, I also provide a simplified discrete-time version of the PK environment using Euler integration; it preserves the key properties used in experiments (2-compartment hidden state, 1D noisy observation, bounded dosing actions, and optional variability/noise), while the full implementation uses ODE integration</w:t>
      </w:r>
    </w:p>
    <w:p w14:paraId="6B4B75D5" w14:textId="77777777" w:rsidR="000C3ED6" w:rsidRPr="000C3ED6" w:rsidRDefault="000C3ED6" w:rsidP="00263330">
      <w:pPr>
        <w:pStyle w:val="BodyText"/>
        <w:rPr>
          <w:lang w:val="en-GB"/>
        </w:rPr>
      </w:pPr>
    </w:p>
    <w:p w14:paraId="67A531AB" w14:textId="3D7EAC4B" w:rsidR="002C162F" w:rsidRDefault="00000000" w:rsidP="00263330">
      <w:pPr>
        <w:pStyle w:val="ListParagraph"/>
        <w:numPr>
          <w:ilvl w:val="1"/>
          <w:numId w:val="1"/>
        </w:numPr>
        <w:spacing w:line="360" w:lineRule="auto"/>
        <w:rPr>
          <w:rFonts w:ascii="Times New Roman" w:hAnsi="Times New Roman" w:cs="Times New Roman"/>
          <w:i/>
          <w:iCs/>
        </w:rPr>
      </w:pPr>
      <w:r>
        <w:rPr>
          <w:rFonts w:ascii="Times New Roman" w:hAnsi="Times New Roman" w:cs="Times New Roman"/>
          <w:i/>
          <w:iCs/>
        </w:rPr>
        <w:t>Sampling</w:t>
      </w:r>
    </w:p>
    <w:p w14:paraId="476F612F" w14:textId="77777777" w:rsidR="002C162F" w:rsidRDefault="00000000">
      <w:pPr>
        <w:spacing w:line="360" w:lineRule="auto"/>
      </w:pPr>
      <w:r>
        <w:t>To respect dosing bounds while keeping PPO’s log-probabilities consistent, I sample an unconstrained Gaussian variable z and then squash it with tanh. The environment action is mapped into [0, 2] via a = 1 + tanh(z). Crucially, the log-probability is computed on raw z (before squashing), which keeps the PPO ratio computation stable in my code.</w:t>
      </w:r>
    </w:p>
    <w:p w14:paraId="16F02FC7" w14:textId="77777777" w:rsidR="002C162F" w:rsidRDefault="00000000">
      <w:pPr>
        <w:ind w:left="420"/>
        <w:rPr>
          <w:color w:val="227ACB"/>
        </w:rPr>
      </w:pPr>
      <w:r>
        <w:rPr>
          <w:rFonts w:hint="eastAsia"/>
          <w:color w:val="227ACB"/>
        </w:rPr>
        <w:t xml:space="preserve">def </w:t>
      </w:r>
      <w:proofErr w:type="spellStart"/>
      <w:r>
        <w:rPr>
          <w:rFonts w:hint="eastAsia"/>
          <w:color w:val="227ACB"/>
        </w:rPr>
        <w:t>select_</w:t>
      </w:r>
      <w:proofErr w:type="gramStart"/>
      <w:r>
        <w:rPr>
          <w:rFonts w:hint="eastAsia"/>
          <w:color w:val="227ACB"/>
        </w:rPr>
        <w:t>action</w:t>
      </w:r>
      <w:proofErr w:type="spellEnd"/>
      <w:r>
        <w:rPr>
          <w:rFonts w:hint="eastAsia"/>
          <w:color w:val="227ACB"/>
        </w:rPr>
        <w:t>(</w:t>
      </w:r>
      <w:proofErr w:type="gramEnd"/>
      <w:r>
        <w:rPr>
          <w:rFonts w:hint="eastAsia"/>
          <w:color w:val="227ACB"/>
        </w:rPr>
        <w:t>self, state):</w:t>
      </w:r>
    </w:p>
    <w:p w14:paraId="1765A7C2" w14:textId="77777777" w:rsidR="002C162F" w:rsidRDefault="00000000">
      <w:pPr>
        <w:ind w:left="420"/>
        <w:rPr>
          <w:color w:val="227ACB"/>
        </w:rPr>
      </w:pPr>
      <w:r>
        <w:rPr>
          <w:rFonts w:hint="eastAsia"/>
          <w:color w:val="227ACB"/>
        </w:rPr>
        <w:t xml:space="preserve">    """</w:t>
      </w:r>
    </w:p>
    <w:p w14:paraId="31E17560" w14:textId="77777777" w:rsidR="002C162F" w:rsidRDefault="00000000">
      <w:pPr>
        <w:ind w:left="420"/>
        <w:rPr>
          <w:color w:val="227ACB"/>
        </w:rPr>
      </w:pPr>
      <w:r>
        <w:rPr>
          <w:rFonts w:hint="eastAsia"/>
          <w:color w:val="227ACB"/>
        </w:rPr>
        <w:t xml:space="preserve">    Select an action given current (noisy) observation.</w:t>
      </w:r>
    </w:p>
    <w:p w14:paraId="3160AAAF" w14:textId="77777777" w:rsidR="002C162F" w:rsidRDefault="00000000">
      <w:pPr>
        <w:ind w:left="420"/>
        <w:rPr>
          <w:color w:val="227ACB"/>
        </w:rPr>
      </w:pPr>
      <w:r>
        <w:rPr>
          <w:rFonts w:hint="eastAsia"/>
          <w:color w:val="227ACB"/>
        </w:rPr>
        <w:t xml:space="preserve">    </w:t>
      </w:r>
      <w:proofErr w:type="spellStart"/>
      <w:r>
        <w:rPr>
          <w:rFonts w:hint="eastAsia"/>
          <w:color w:val="227ACB"/>
        </w:rPr>
        <w:t>Args</w:t>
      </w:r>
      <w:proofErr w:type="spellEnd"/>
      <w:r>
        <w:rPr>
          <w:rFonts w:hint="eastAsia"/>
          <w:color w:val="227ACB"/>
        </w:rPr>
        <w:t>:</w:t>
      </w:r>
    </w:p>
    <w:p w14:paraId="6480C800" w14:textId="77777777" w:rsidR="002C162F" w:rsidRDefault="00000000">
      <w:pPr>
        <w:ind w:left="420"/>
        <w:rPr>
          <w:color w:val="227ACB"/>
        </w:rPr>
      </w:pPr>
      <w:r>
        <w:rPr>
          <w:rFonts w:hint="eastAsia"/>
          <w:color w:val="227ACB"/>
        </w:rPr>
        <w:t xml:space="preserve">        state: </w:t>
      </w:r>
      <w:proofErr w:type="spellStart"/>
      <w:proofErr w:type="gramStart"/>
      <w:r>
        <w:rPr>
          <w:rFonts w:hint="eastAsia"/>
          <w:color w:val="227ACB"/>
        </w:rPr>
        <w:t>np.array</w:t>
      </w:r>
      <w:proofErr w:type="spellEnd"/>
      <w:proofErr w:type="gramEnd"/>
      <w:r>
        <w:rPr>
          <w:rFonts w:hint="eastAsia"/>
          <w:color w:val="227ACB"/>
        </w:rPr>
        <w:t>([concentration])</w:t>
      </w:r>
    </w:p>
    <w:p w14:paraId="3B858C54" w14:textId="77777777" w:rsidR="002C162F" w:rsidRDefault="00000000">
      <w:pPr>
        <w:ind w:left="420"/>
        <w:rPr>
          <w:color w:val="227ACB"/>
        </w:rPr>
      </w:pPr>
      <w:r>
        <w:rPr>
          <w:rFonts w:hint="eastAsia"/>
          <w:color w:val="227ACB"/>
        </w:rPr>
        <w:t xml:space="preserve">    Returns:</w:t>
      </w:r>
    </w:p>
    <w:p w14:paraId="0D6554AD" w14:textId="77777777" w:rsidR="002C162F" w:rsidRDefault="00000000">
      <w:pPr>
        <w:ind w:left="420"/>
        <w:rPr>
          <w:color w:val="227ACB"/>
        </w:rPr>
      </w:pPr>
      <w:r>
        <w:rPr>
          <w:rFonts w:hint="eastAsia"/>
          <w:color w:val="227ACB"/>
        </w:rPr>
        <w:t xml:space="preserve">        </w:t>
      </w:r>
      <w:proofErr w:type="spellStart"/>
      <w:r>
        <w:rPr>
          <w:rFonts w:hint="eastAsia"/>
          <w:color w:val="227ACB"/>
        </w:rPr>
        <w:t>env_action</w:t>
      </w:r>
      <w:proofErr w:type="spellEnd"/>
      <w:r>
        <w:rPr>
          <w:rFonts w:hint="eastAsia"/>
          <w:color w:val="227ACB"/>
        </w:rPr>
        <w:t xml:space="preserve">: </w:t>
      </w:r>
      <w:proofErr w:type="spellStart"/>
      <w:proofErr w:type="gramStart"/>
      <w:r>
        <w:rPr>
          <w:rFonts w:hint="eastAsia"/>
          <w:color w:val="227ACB"/>
        </w:rPr>
        <w:t>np.array</w:t>
      </w:r>
      <w:proofErr w:type="spellEnd"/>
      <w:proofErr w:type="gramEnd"/>
      <w:r>
        <w:rPr>
          <w:rFonts w:hint="eastAsia"/>
          <w:color w:val="227ACB"/>
        </w:rPr>
        <w:t>([a]) in [0, 2], used in environment</w:t>
      </w:r>
    </w:p>
    <w:p w14:paraId="036E2261" w14:textId="77777777" w:rsidR="002C162F" w:rsidRDefault="00000000">
      <w:pPr>
        <w:ind w:left="420"/>
        <w:rPr>
          <w:color w:val="227ACB"/>
        </w:rPr>
      </w:pPr>
      <w:r>
        <w:rPr>
          <w:rFonts w:hint="eastAsia"/>
          <w:color w:val="227ACB"/>
        </w:rPr>
        <w:t xml:space="preserve">        </w:t>
      </w:r>
      <w:proofErr w:type="spellStart"/>
      <w:r>
        <w:rPr>
          <w:rFonts w:hint="eastAsia"/>
          <w:color w:val="227ACB"/>
        </w:rPr>
        <w:t>raw_action</w:t>
      </w:r>
      <w:proofErr w:type="spellEnd"/>
      <w:r>
        <w:rPr>
          <w:rFonts w:hint="eastAsia"/>
          <w:color w:val="227ACB"/>
        </w:rPr>
        <w:t>: tensor([z]), unconstrained Gaussian sample (before tanh)</w:t>
      </w:r>
    </w:p>
    <w:p w14:paraId="33299930" w14:textId="77777777" w:rsidR="002C162F" w:rsidRDefault="00000000">
      <w:pPr>
        <w:ind w:left="420"/>
        <w:rPr>
          <w:color w:val="227ACB"/>
        </w:rPr>
      </w:pPr>
      <w:r>
        <w:rPr>
          <w:rFonts w:hint="eastAsia"/>
          <w:color w:val="227ACB"/>
        </w:rPr>
        <w:t xml:space="preserve">        </w:t>
      </w:r>
      <w:proofErr w:type="spellStart"/>
      <w:r>
        <w:rPr>
          <w:rFonts w:hint="eastAsia"/>
          <w:color w:val="227ACB"/>
        </w:rPr>
        <w:t>logp</w:t>
      </w:r>
      <w:proofErr w:type="spellEnd"/>
      <w:r>
        <w:rPr>
          <w:rFonts w:hint="eastAsia"/>
          <w:color w:val="227ACB"/>
        </w:rPr>
        <w:t xml:space="preserve">:       tensor scalar, </w:t>
      </w:r>
      <w:proofErr w:type="spellStart"/>
      <w:r>
        <w:rPr>
          <w:rFonts w:hint="eastAsia"/>
          <w:color w:val="227ACB"/>
        </w:rPr>
        <w:t>log_prob</w:t>
      </w:r>
      <w:proofErr w:type="spellEnd"/>
      <w:r>
        <w:rPr>
          <w:rFonts w:hint="eastAsia"/>
          <w:color w:val="227ACB"/>
        </w:rPr>
        <w:t xml:space="preserve"> of </w:t>
      </w:r>
      <w:proofErr w:type="spellStart"/>
      <w:r>
        <w:rPr>
          <w:rFonts w:hint="eastAsia"/>
          <w:color w:val="227ACB"/>
        </w:rPr>
        <w:t>raw_action</w:t>
      </w:r>
      <w:proofErr w:type="spellEnd"/>
      <w:r>
        <w:rPr>
          <w:rFonts w:hint="eastAsia"/>
          <w:color w:val="227ACB"/>
        </w:rPr>
        <w:t xml:space="preserve"> (over z)</w:t>
      </w:r>
    </w:p>
    <w:p w14:paraId="5DE697E2" w14:textId="77777777" w:rsidR="002C162F" w:rsidRDefault="00000000">
      <w:pPr>
        <w:ind w:left="420"/>
        <w:rPr>
          <w:color w:val="227ACB"/>
        </w:rPr>
      </w:pPr>
      <w:r>
        <w:rPr>
          <w:rFonts w:hint="eastAsia"/>
          <w:color w:val="227ACB"/>
        </w:rPr>
        <w:t xml:space="preserve">    """</w:t>
      </w:r>
    </w:p>
    <w:p w14:paraId="725DA3F2" w14:textId="77777777" w:rsidR="002C162F" w:rsidRDefault="00000000">
      <w:pPr>
        <w:ind w:left="420"/>
        <w:rPr>
          <w:color w:val="227ACB"/>
        </w:rPr>
      </w:pPr>
      <w:r>
        <w:rPr>
          <w:rFonts w:hint="eastAsia"/>
          <w:color w:val="227ACB"/>
        </w:rPr>
        <w:t xml:space="preserve">    s = </w:t>
      </w:r>
      <w:proofErr w:type="spellStart"/>
      <w:proofErr w:type="gramStart"/>
      <w:r>
        <w:rPr>
          <w:rFonts w:hint="eastAsia"/>
          <w:color w:val="227ACB"/>
        </w:rPr>
        <w:t>torch.tensor</w:t>
      </w:r>
      <w:proofErr w:type="spellEnd"/>
      <w:proofErr w:type="gramEnd"/>
      <w:r>
        <w:rPr>
          <w:rFonts w:hint="eastAsia"/>
          <w:color w:val="227ACB"/>
        </w:rPr>
        <w:t xml:space="preserve">(state, </w:t>
      </w:r>
      <w:proofErr w:type="spellStart"/>
      <w:r>
        <w:rPr>
          <w:rFonts w:hint="eastAsia"/>
          <w:color w:val="227ACB"/>
        </w:rPr>
        <w:t>dtype</w:t>
      </w:r>
      <w:proofErr w:type="spellEnd"/>
      <w:r>
        <w:rPr>
          <w:rFonts w:hint="eastAsia"/>
          <w:color w:val="227ACB"/>
        </w:rPr>
        <w:t>=</w:t>
      </w:r>
      <w:proofErr w:type="gramStart"/>
      <w:r>
        <w:rPr>
          <w:rFonts w:hint="eastAsia"/>
          <w:color w:val="227ACB"/>
        </w:rPr>
        <w:t>torch.float</w:t>
      </w:r>
      <w:proofErr w:type="gramEnd"/>
      <w:r>
        <w:rPr>
          <w:rFonts w:hint="eastAsia"/>
          <w:color w:val="227ACB"/>
        </w:rPr>
        <w:t>32</w:t>
      </w:r>
      <w:proofErr w:type="gramStart"/>
      <w:r>
        <w:rPr>
          <w:rFonts w:hint="eastAsia"/>
          <w:color w:val="227ACB"/>
        </w:rPr>
        <w:t>).</w:t>
      </w:r>
      <w:proofErr w:type="spellStart"/>
      <w:r>
        <w:rPr>
          <w:rFonts w:hint="eastAsia"/>
          <w:color w:val="227ACB"/>
        </w:rPr>
        <w:t>unsqueeze</w:t>
      </w:r>
      <w:proofErr w:type="spellEnd"/>
      <w:proofErr w:type="gramEnd"/>
      <w:r>
        <w:rPr>
          <w:rFonts w:hint="eastAsia"/>
          <w:color w:val="227ACB"/>
        </w:rPr>
        <w:t>(0</w:t>
      </w:r>
      <w:proofErr w:type="gramStart"/>
      <w:r>
        <w:rPr>
          <w:rFonts w:hint="eastAsia"/>
          <w:color w:val="227ACB"/>
        </w:rPr>
        <w:t>)  #</w:t>
      </w:r>
      <w:proofErr w:type="gramEnd"/>
      <w:r>
        <w:rPr>
          <w:rFonts w:hint="eastAsia"/>
          <w:color w:val="227ACB"/>
        </w:rPr>
        <w:t xml:space="preserve"> [1,1]</w:t>
      </w:r>
    </w:p>
    <w:p w14:paraId="0D677BDE" w14:textId="77777777" w:rsidR="002C162F" w:rsidRDefault="00000000">
      <w:pPr>
        <w:ind w:left="420"/>
        <w:rPr>
          <w:color w:val="227ACB"/>
        </w:rPr>
      </w:pPr>
      <w:r>
        <w:rPr>
          <w:rFonts w:hint="eastAsia"/>
          <w:color w:val="227ACB"/>
        </w:rPr>
        <w:t xml:space="preserve">    mu, std = </w:t>
      </w:r>
      <w:proofErr w:type="spellStart"/>
      <w:proofErr w:type="gramStart"/>
      <w:r>
        <w:rPr>
          <w:rFonts w:hint="eastAsia"/>
          <w:color w:val="227ACB"/>
        </w:rPr>
        <w:t>self.policy</w:t>
      </w:r>
      <w:proofErr w:type="spellEnd"/>
      <w:proofErr w:type="gramEnd"/>
      <w:r>
        <w:rPr>
          <w:rFonts w:hint="eastAsia"/>
          <w:color w:val="227ACB"/>
        </w:rPr>
        <w:t>(s)</w:t>
      </w:r>
    </w:p>
    <w:p w14:paraId="5607BE5A" w14:textId="77777777" w:rsidR="002C162F" w:rsidRDefault="00000000">
      <w:pPr>
        <w:ind w:left="420"/>
        <w:rPr>
          <w:color w:val="227ACB"/>
        </w:rPr>
      </w:pPr>
      <w:r>
        <w:rPr>
          <w:rFonts w:hint="eastAsia"/>
          <w:color w:val="227ACB"/>
        </w:rPr>
        <w:t xml:space="preserve">    </w:t>
      </w:r>
      <w:proofErr w:type="spellStart"/>
      <w:r>
        <w:rPr>
          <w:rFonts w:hint="eastAsia"/>
          <w:color w:val="227ACB"/>
        </w:rPr>
        <w:t>dist</w:t>
      </w:r>
      <w:proofErr w:type="spellEnd"/>
      <w:r>
        <w:rPr>
          <w:rFonts w:hint="eastAsia"/>
          <w:color w:val="227ACB"/>
        </w:rPr>
        <w:t xml:space="preserve"> = </w:t>
      </w:r>
      <w:proofErr w:type="spellStart"/>
      <w:proofErr w:type="gramStart"/>
      <w:r>
        <w:rPr>
          <w:rFonts w:hint="eastAsia"/>
          <w:color w:val="227ACB"/>
        </w:rPr>
        <w:t>torch.distributions</w:t>
      </w:r>
      <w:proofErr w:type="gramEnd"/>
      <w:r>
        <w:rPr>
          <w:rFonts w:hint="eastAsia"/>
          <w:color w:val="227ACB"/>
        </w:rPr>
        <w:t>.</w:t>
      </w:r>
      <w:proofErr w:type="gramStart"/>
      <w:r>
        <w:rPr>
          <w:rFonts w:hint="eastAsia"/>
          <w:color w:val="227ACB"/>
        </w:rPr>
        <w:t>Normal</w:t>
      </w:r>
      <w:proofErr w:type="spellEnd"/>
      <w:r>
        <w:rPr>
          <w:rFonts w:hint="eastAsia"/>
          <w:color w:val="227ACB"/>
        </w:rPr>
        <w:t>(</w:t>
      </w:r>
      <w:proofErr w:type="gramEnd"/>
      <w:r>
        <w:rPr>
          <w:rFonts w:hint="eastAsia"/>
          <w:color w:val="227ACB"/>
        </w:rPr>
        <w:t>mu, std)</w:t>
      </w:r>
    </w:p>
    <w:p w14:paraId="021E6036" w14:textId="77777777" w:rsidR="002C162F" w:rsidRDefault="002C162F">
      <w:pPr>
        <w:ind w:left="420"/>
        <w:rPr>
          <w:color w:val="227ACB"/>
        </w:rPr>
      </w:pPr>
    </w:p>
    <w:p w14:paraId="625D9F1A" w14:textId="77777777" w:rsidR="002C162F" w:rsidRDefault="00000000">
      <w:pPr>
        <w:ind w:left="420"/>
        <w:rPr>
          <w:color w:val="227ACB"/>
        </w:rPr>
      </w:pPr>
      <w:r>
        <w:rPr>
          <w:rFonts w:hint="eastAsia"/>
          <w:color w:val="227ACB"/>
        </w:rPr>
        <w:lastRenderedPageBreak/>
        <w:t xml:space="preserve">    # z is unconstrained action</w:t>
      </w:r>
    </w:p>
    <w:p w14:paraId="3CAD9E16" w14:textId="77777777" w:rsidR="002C162F" w:rsidRDefault="00000000">
      <w:pPr>
        <w:ind w:left="420"/>
        <w:rPr>
          <w:color w:val="227ACB"/>
        </w:rPr>
      </w:pPr>
      <w:r>
        <w:rPr>
          <w:rFonts w:hint="eastAsia"/>
          <w:color w:val="227ACB"/>
        </w:rPr>
        <w:t xml:space="preserve">    z = </w:t>
      </w:r>
      <w:proofErr w:type="spellStart"/>
      <w:proofErr w:type="gramStart"/>
      <w:r>
        <w:rPr>
          <w:rFonts w:hint="eastAsia"/>
          <w:color w:val="227ACB"/>
        </w:rPr>
        <w:t>dist.rsample</w:t>
      </w:r>
      <w:proofErr w:type="spellEnd"/>
      <w:r>
        <w:rPr>
          <w:rFonts w:hint="eastAsia"/>
          <w:color w:val="227ACB"/>
        </w:rPr>
        <w:t>()  #</w:t>
      </w:r>
      <w:proofErr w:type="gramEnd"/>
      <w:r>
        <w:rPr>
          <w:rFonts w:hint="eastAsia"/>
          <w:color w:val="227ACB"/>
        </w:rPr>
        <w:t xml:space="preserve"> [1,1], reparameterization trick</w:t>
      </w:r>
    </w:p>
    <w:p w14:paraId="6B968336" w14:textId="77777777" w:rsidR="002C162F" w:rsidRDefault="00000000">
      <w:pPr>
        <w:ind w:left="420"/>
        <w:rPr>
          <w:color w:val="227ACB"/>
        </w:rPr>
      </w:pPr>
      <w:r>
        <w:rPr>
          <w:rFonts w:hint="eastAsia"/>
          <w:color w:val="227ACB"/>
        </w:rPr>
        <w:t xml:space="preserve">    # Squash to [-1, 1]</w:t>
      </w:r>
    </w:p>
    <w:p w14:paraId="0834AAED" w14:textId="77777777" w:rsidR="002C162F" w:rsidRDefault="00000000">
      <w:pPr>
        <w:ind w:left="420"/>
        <w:rPr>
          <w:color w:val="227ACB"/>
        </w:rPr>
      </w:pPr>
      <w:r>
        <w:rPr>
          <w:rFonts w:hint="eastAsia"/>
          <w:color w:val="227ACB"/>
        </w:rPr>
        <w:t xml:space="preserve">    </w:t>
      </w:r>
      <w:proofErr w:type="spellStart"/>
      <w:r>
        <w:rPr>
          <w:rFonts w:hint="eastAsia"/>
          <w:color w:val="227ACB"/>
        </w:rPr>
        <w:t>a_tanh</w:t>
      </w:r>
      <w:proofErr w:type="spellEnd"/>
      <w:r>
        <w:rPr>
          <w:rFonts w:hint="eastAsia"/>
          <w:color w:val="227ACB"/>
        </w:rPr>
        <w:t xml:space="preserve"> = </w:t>
      </w:r>
      <w:proofErr w:type="spellStart"/>
      <w:proofErr w:type="gramStart"/>
      <w:r>
        <w:rPr>
          <w:rFonts w:hint="eastAsia"/>
          <w:color w:val="227ACB"/>
        </w:rPr>
        <w:t>torch.tanh</w:t>
      </w:r>
      <w:proofErr w:type="spellEnd"/>
      <w:proofErr w:type="gramEnd"/>
      <w:r>
        <w:rPr>
          <w:rFonts w:hint="eastAsia"/>
          <w:color w:val="227ACB"/>
        </w:rPr>
        <w:t>(z)</w:t>
      </w:r>
    </w:p>
    <w:p w14:paraId="678E06C2" w14:textId="77777777" w:rsidR="002C162F" w:rsidRDefault="00000000">
      <w:pPr>
        <w:ind w:left="420"/>
        <w:rPr>
          <w:color w:val="227ACB"/>
        </w:rPr>
      </w:pPr>
      <w:r>
        <w:rPr>
          <w:rFonts w:hint="eastAsia"/>
          <w:color w:val="227ACB"/>
        </w:rPr>
        <w:t xml:space="preserve">    # Map to [0, 2]</w:t>
      </w:r>
    </w:p>
    <w:p w14:paraId="4EA63750" w14:textId="77777777" w:rsidR="002C162F" w:rsidRDefault="00000000">
      <w:pPr>
        <w:ind w:left="420"/>
        <w:rPr>
          <w:color w:val="227ACB"/>
        </w:rPr>
      </w:pPr>
      <w:r>
        <w:rPr>
          <w:rFonts w:hint="eastAsia"/>
          <w:color w:val="227ACB"/>
        </w:rPr>
        <w:t xml:space="preserve">    </w:t>
      </w:r>
      <w:proofErr w:type="spellStart"/>
      <w:r>
        <w:rPr>
          <w:rFonts w:hint="eastAsia"/>
          <w:color w:val="227ACB"/>
        </w:rPr>
        <w:t>env_a</w:t>
      </w:r>
      <w:proofErr w:type="spellEnd"/>
      <w:r>
        <w:rPr>
          <w:rFonts w:hint="eastAsia"/>
          <w:color w:val="227ACB"/>
        </w:rPr>
        <w:t xml:space="preserve"> = 1.0 + </w:t>
      </w:r>
      <w:proofErr w:type="spellStart"/>
      <w:r>
        <w:rPr>
          <w:rFonts w:hint="eastAsia"/>
          <w:color w:val="227ACB"/>
        </w:rPr>
        <w:t>a_</w:t>
      </w:r>
      <w:proofErr w:type="gramStart"/>
      <w:r>
        <w:rPr>
          <w:rFonts w:hint="eastAsia"/>
          <w:color w:val="227ACB"/>
        </w:rPr>
        <w:t>tanh</w:t>
      </w:r>
      <w:proofErr w:type="spellEnd"/>
      <w:r>
        <w:rPr>
          <w:rFonts w:hint="eastAsia"/>
          <w:color w:val="227ACB"/>
        </w:rPr>
        <w:t xml:space="preserve">  #</w:t>
      </w:r>
      <w:proofErr w:type="gramEnd"/>
      <w:r>
        <w:rPr>
          <w:rFonts w:hint="eastAsia"/>
          <w:color w:val="227ACB"/>
        </w:rPr>
        <w:t xml:space="preserve"> center at 1.0, radius 1.0</w:t>
      </w:r>
    </w:p>
    <w:p w14:paraId="59A4D50C" w14:textId="77777777" w:rsidR="002C162F" w:rsidRDefault="00000000">
      <w:pPr>
        <w:ind w:left="420"/>
        <w:rPr>
          <w:color w:val="227ACB"/>
        </w:rPr>
      </w:pPr>
      <w:r>
        <w:rPr>
          <w:rFonts w:hint="eastAsia"/>
          <w:color w:val="227ACB"/>
        </w:rPr>
        <w:t xml:space="preserve">    # Log probability of z under the Gaussian</w:t>
      </w:r>
    </w:p>
    <w:p w14:paraId="238E1729" w14:textId="77777777" w:rsidR="002C162F" w:rsidRDefault="00000000">
      <w:pPr>
        <w:ind w:left="420"/>
        <w:rPr>
          <w:color w:val="227ACB"/>
        </w:rPr>
      </w:pPr>
      <w:r>
        <w:rPr>
          <w:rFonts w:hint="eastAsia"/>
          <w:color w:val="227ACB"/>
        </w:rPr>
        <w:t xml:space="preserve">    </w:t>
      </w:r>
      <w:proofErr w:type="spellStart"/>
      <w:r>
        <w:rPr>
          <w:rFonts w:hint="eastAsia"/>
          <w:color w:val="227ACB"/>
        </w:rPr>
        <w:t>logp</w:t>
      </w:r>
      <w:proofErr w:type="spellEnd"/>
      <w:r>
        <w:rPr>
          <w:rFonts w:hint="eastAsia"/>
          <w:color w:val="227ACB"/>
        </w:rPr>
        <w:t xml:space="preserve"> = </w:t>
      </w:r>
      <w:proofErr w:type="spellStart"/>
      <w:r>
        <w:rPr>
          <w:rFonts w:hint="eastAsia"/>
          <w:color w:val="227ACB"/>
        </w:rPr>
        <w:t>dist.log_prob</w:t>
      </w:r>
      <w:proofErr w:type="spellEnd"/>
      <w:r>
        <w:rPr>
          <w:rFonts w:hint="eastAsia"/>
          <w:color w:val="227ACB"/>
        </w:rPr>
        <w:t>(z</w:t>
      </w:r>
      <w:proofErr w:type="gramStart"/>
      <w:r>
        <w:rPr>
          <w:rFonts w:hint="eastAsia"/>
          <w:color w:val="227ACB"/>
        </w:rPr>
        <w:t>).sum</w:t>
      </w:r>
      <w:proofErr w:type="gramEnd"/>
      <w:r>
        <w:rPr>
          <w:rFonts w:hint="eastAsia"/>
          <w:color w:val="227ACB"/>
        </w:rPr>
        <w:t>(dim=-1</w:t>
      </w:r>
      <w:proofErr w:type="gramStart"/>
      <w:r>
        <w:rPr>
          <w:rFonts w:hint="eastAsia"/>
          <w:color w:val="227ACB"/>
        </w:rPr>
        <w:t>)  #</w:t>
      </w:r>
      <w:proofErr w:type="gramEnd"/>
      <w:r>
        <w:rPr>
          <w:rFonts w:hint="eastAsia"/>
          <w:color w:val="227ACB"/>
        </w:rPr>
        <w:t xml:space="preserve"> [1]</w:t>
      </w:r>
    </w:p>
    <w:p w14:paraId="1D1B45A8" w14:textId="77777777" w:rsidR="002C162F" w:rsidRDefault="00000000">
      <w:pPr>
        <w:ind w:left="420"/>
      </w:pPr>
      <w:r>
        <w:rPr>
          <w:rFonts w:hint="eastAsia"/>
          <w:color w:val="227ACB"/>
        </w:rPr>
        <w:t xml:space="preserve">    return </w:t>
      </w:r>
      <w:proofErr w:type="spellStart"/>
      <w:r>
        <w:rPr>
          <w:rFonts w:hint="eastAsia"/>
          <w:color w:val="227ACB"/>
        </w:rPr>
        <w:t>env_</w:t>
      </w:r>
      <w:proofErr w:type="gramStart"/>
      <w:r>
        <w:rPr>
          <w:rFonts w:hint="eastAsia"/>
          <w:color w:val="227ACB"/>
        </w:rPr>
        <w:t>a.detach</w:t>
      </w:r>
      <w:proofErr w:type="spellEnd"/>
      <w:proofErr w:type="gramEnd"/>
      <w:r>
        <w:rPr>
          <w:rFonts w:hint="eastAsia"/>
          <w:color w:val="227ACB"/>
        </w:rPr>
        <w:t>(</w:t>
      </w:r>
      <w:proofErr w:type="gramStart"/>
      <w:r>
        <w:rPr>
          <w:rFonts w:hint="eastAsia"/>
          <w:color w:val="227ACB"/>
        </w:rPr>
        <w:t>).</w:t>
      </w:r>
      <w:proofErr w:type="spellStart"/>
      <w:r>
        <w:rPr>
          <w:rFonts w:hint="eastAsia"/>
          <w:color w:val="227ACB"/>
        </w:rPr>
        <w:t>numpy</w:t>
      </w:r>
      <w:proofErr w:type="spellEnd"/>
      <w:r>
        <w:rPr>
          <w:rFonts w:hint="eastAsia"/>
          <w:color w:val="227ACB"/>
        </w:rPr>
        <w:t>()[</w:t>
      </w:r>
      <w:proofErr w:type="gramEnd"/>
      <w:r>
        <w:rPr>
          <w:rFonts w:hint="eastAsia"/>
          <w:color w:val="227ACB"/>
        </w:rPr>
        <w:t xml:space="preserve">0], </w:t>
      </w:r>
      <w:proofErr w:type="spellStart"/>
      <w:proofErr w:type="gramStart"/>
      <w:r>
        <w:rPr>
          <w:rFonts w:hint="eastAsia"/>
          <w:color w:val="227ACB"/>
        </w:rPr>
        <w:t>z.detach</w:t>
      </w:r>
      <w:proofErr w:type="spellEnd"/>
      <w:r>
        <w:rPr>
          <w:rFonts w:hint="eastAsia"/>
          <w:color w:val="227ACB"/>
        </w:rPr>
        <w:t>()[</w:t>
      </w:r>
      <w:proofErr w:type="gramEnd"/>
      <w:r>
        <w:rPr>
          <w:rFonts w:hint="eastAsia"/>
          <w:color w:val="227ACB"/>
        </w:rPr>
        <w:t xml:space="preserve">0], </w:t>
      </w:r>
      <w:proofErr w:type="spellStart"/>
      <w:proofErr w:type="gramStart"/>
      <w:r>
        <w:rPr>
          <w:rFonts w:hint="eastAsia"/>
          <w:color w:val="227ACB"/>
        </w:rPr>
        <w:t>logp.detach</w:t>
      </w:r>
      <w:proofErr w:type="spellEnd"/>
      <w:r>
        <w:rPr>
          <w:rFonts w:hint="eastAsia"/>
          <w:color w:val="227ACB"/>
        </w:rPr>
        <w:t>()[</w:t>
      </w:r>
      <w:proofErr w:type="gramEnd"/>
      <w:r>
        <w:rPr>
          <w:rFonts w:hint="eastAsia"/>
          <w:color w:val="227ACB"/>
        </w:rPr>
        <w:t>0]</w:t>
      </w:r>
    </w:p>
    <w:p w14:paraId="3A4BF5A1" w14:textId="77777777" w:rsidR="002C162F" w:rsidRDefault="00000000">
      <w:pPr>
        <w:pStyle w:val="ListParagraph"/>
        <w:numPr>
          <w:ilvl w:val="1"/>
          <w:numId w:val="1"/>
        </w:numPr>
        <w:spacing w:line="360" w:lineRule="auto"/>
        <w:rPr>
          <w:rFonts w:ascii="Times New Roman" w:hAnsi="Times New Roman" w:cs="Times New Roman"/>
          <w:i/>
          <w:iCs/>
        </w:rPr>
      </w:pPr>
      <w:r>
        <w:rPr>
          <w:rFonts w:ascii="Times New Roman" w:hAnsi="Times New Roman" w:cs="Times New Roman"/>
          <w:i/>
          <w:iCs/>
        </w:rPr>
        <w:t>Advantage Estimation with GAE(λ)</w:t>
      </w:r>
    </w:p>
    <w:p w14:paraId="0F1AF2CA" w14:textId="77777777" w:rsidR="002C162F" w:rsidRDefault="00000000">
      <w:pPr>
        <w:pStyle w:val="FirstParagraph"/>
        <w:rPr>
          <w:rFonts w:ascii="Times New Roman" w:hAnsi="Times New Roman" w:cs="Times New Roman"/>
        </w:rPr>
      </w:pPr>
      <w:r>
        <w:rPr>
          <w:rFonts w:ascii="Times New Roman" w:hAnsi="Times New Roman" w:cs="Times New Roman"/>
        </w:rPr>
        <w:t xml:space="preserve">Instead of using a simple return-minus-baseline advantage, I compute advantages using GAE(λ) and bootstrap the last value </w:t>
      </w:r>
      <m:oMath>
        <m:r>
          <m:rPr>
            <m:sty m:val="p"/>
          </m:rPr>
          <w:rPr>
            <w:rFonts w:ascii="Times New Roman" w:hAnsi="Times New Roman" w:cs="Times New Roman"/>
          </w:rPr>
          <m:t>V</m:t>
        </m:r>
        <m:d>
          <m:dPr>
            <m:ctrlPr>
              <w:rPr>
                <w:rFonts w:ascii="Cambria Math" w:hAnsi="Cambria Math" w:cs="Times New Roman"/>
              </w:rPr>
            </m:ctrlPr>
          </m:dPr>
          <m:e>
            <m:sSub>
              <m:sSubPr>
                <m:ctrlPr>
                  <w:rPr>
                    <w:rFonts w:ascii="Cambria Math" w:hAnsi="Cambria Math" w:cs="Times New Roman"/>
                  </w:rPr>
                </m:ctrlPr>
              </m:sSubPr>
              <m:e>
                <m:r>
                  <m:rPr>
                    <m:sty m:val="p"/>
                  </m:rPr>
                  <w:rPr>
                    <w:rFonts w:ascii="Times New Roman" w:hAnsi="Times New Roman" w:cs="Times New Roman"/>
                  </w:rPr>
                  <m:t>s</m:t>
                </m:r>
              </m:e>
              <m:sub>
                <m:r>
                  <m:rPr>
                    <m:sty m:val="p"/>
                  </m:rPr>
                  <w:rPr>
                    <w:rFonts w:ascii="Times New Roman" w:hAnsi="Times New Roman" w:cs="Times New Roman"/>
                  </w:rPr>
                  <m:t>T</m:t>
                </m:r>
              </m:sub>
            </m:sSub>
          </m:e>
        </m:d>
      </m:oMath>
      <w:r>
        <w:rPr>
          <w:rFonts w:ascii="Times New Roman" w:hAnsi="Times New Roman" w:cs="Times New Roman"/>
        </w:rPr>
        <w:t>. This stabilises learning by reducing variance while keeping a useful learning signal.</w:t>
      </w:r>
    </w:p>
    <w:p w14:paraId="17E0E5EF" w14:textId="77777777" w:rsidR="002C162F" w:rsidRDefault="00000000">
      <w:pPr>
        <w:ind w:left="420"/>
        <w:rPr>
          <w:color w:val="227ACB"/>
        </w:rPr>
      </w:pPr>
      <w:r>
        <w:rPr>
          <w:rFonts w:hint="eastAsia"/>
          <w:color w:val="227ACB"/>
        </w:rPr>
        <w:t xml:space="preserve">def </w:t>
      </w:r>
      <w:proofErr w:type="spellStart"/>
      <w:r>
        <w:rPr>
          <w:rFonts w:hint="eastAsia"/>
          <w:color w:val="227ACB"/>
        </w:rPr>
        <w:t>compute_returns_and_</w:t>
      </w:r>
      <w:proofErr w:type="gramStart"/>
      <w:r>
        <w:rPr>
          <w:rFonts w:hint="eastAsia"/>
          <w:color w:val="227ACB"/>
        </w:rPr>
        <w:t>advantages</w:t>
      </w:r>
      <w:proofErr w:type="spellEnd"/>
      <w:r>
        <w:rPr>
          <w:rFonts w:hint="eastAsia"/>
          <w:color w:val="227ACB"/>
        </w:rPr>
        <w:t>(</w:t>
      </w:r>
      <w:proofErr w:type="gramEnd"/>
      <w:r>
        <w:rPr>
          <w:rFonts w:hint="eastAsia"/>
          <w:color w:val="227ACB"/>
        </w:rPr>
        <w:t xml:space="preserve">self, rewards, states, </w:t>
      </w:r>
      <w:proofErr w:type="spellStart"/>
      <w:r>
        <w:rPr>
          <w:rFonts w:hint="eastAsia"/>
          <w:color w:val="227ACB"/>
        </w:rPr>
        <w:t>last_state</w:t>
      </w:r>
      <w:proofErr w:type="spellEnd"/>
      <w:r>
        <w:rPr>
          <w:rFonts w:hint="eastAsia"/>
          <w:color w:val="227ACB"/>
        </w:rPr>
        <w:t>):</w:t>
      </w:r>
    </w:p>
    <w:p w14:paraId="29E1BE4B" w14:textId="77777777" w:rsidR="002C162F" w:rsidRDefault="00000000">
      <w:pPr>
        <w:ind w:left="420"/>
        <w:rPr>
          <w:color w:val="227ACB"/>
        </w:rPr>
      </w:pPr>
      <w:r>
        <w:rPr>
          <w:rFonts w:hint="eastAsia"/>
          <w:color w:val="227ACB"/>
        </w:rPr>
        <w:t xml:space="preserve">    """</w:t>
      </w:r>
    </w:p>
    <w:p w14:paraId="544E0D20" w14:textId="77777777" w:rsidR="002C162F" w:rsidRDefault="00000000">
      <w:pPr>
        <w:ind w:left="420"/>
        <w:rPr>
          <w:color w:val="227ACB"/>
        </w:rPr>
      </w:pPr>
      <w:r>
        <w:rPr>
          <w:rFonts w:hint="eastAsia"/>
          <w:color w:val="227ACB"/>
        </w:rPr>
        <w:t xml:space="preserve">    Use GAE(λ) to compute returns and advantages.</w:t>
      </w:r>
    </w:p>
    <w:p w14:paraId="515A6236" w14:textId="77777777" w:rsidR="002C162F" w:rsidRDefault="00000000">
      <w:pPr>
        <w:ind w:left="420"/>
        <w:rPr>
          <w:color w:val="227ACB"/>
        </w:rPr>
      </w:pPr>
      <w:r>
        <w:rPr>
          <w:rFonts w:hint="eastAsia"/>
          <w:color w:val="227ACB"/>
        </w:rPr>
        <w:t xml:space="preserve">    """</w:t>
      </w:r>
    </w:p>
    <w:p w14:paraId="13768670" w14:textId="77777777" w:rsidR="002C162F" w:rsidRDefault="00000000">
      <w:pPr>
        <w:ind w:left="420"/>
        <w:rPr>
          <w:color w:val="227ACB"/>
        </w:rPr>
      </w:pPr>
      <w:r>
        <w:rPr>
          <w:rFonts w:hint="eastAsia"/>
          <w:color w:val="227ACB"/>
        </w:rPr>
        <w:t xml:space="preserve">    with </w:t>
      </w:r>
      <w:proofErr w:type="spellStart"/>
      <w:r>
        <w:rPr>
          <w:rFonts w:hint="eastAsia"/>
          <w:color w:val="227ACB"/>
        </w:rPr>
        <w:t>torch.no_</w:t>
      </w:r>
      <w:proofErr w:type="gramStart"/>
      <w:r>
        <w:rPr>
          <w:rFonts w:hint="eastAsia"/>
          <w:color w:val="227ACB"/>
        </w:rPr>
        <w:t>grad</w:t>
      </w:r>
      <w:proofErr w:type="spellEnd"/>
      <w:r>
        <w:rPr>
          <w:rFonts w:hint="eastAsia"/>
          <w:color w:val="227ACB"/>
        </w:rPr>
        <w:t>(</w:t>
      </w:r>
      <w:proofErr w:type="gramEnd"/>
      <w:r>
        <w:rPr>
          <w:rFonts w:hint="eastAsia"/>
          <w:color w:val="227ACB"/>
        </w:rPr>
        <w:t>):</w:t>
      </w:r>
    </w:p>
    <w:p w14:paraId="451041D7" w14:textId="77777777" w:rsidR="002C162F" w:rsidRDefault="00000000">
      <w:pPr>
        <w:ind w:left="420"/>
        <w:rPr>
          <w:color w:val="227ACB"/>
        </w:rPr>
      </w:pPr>
      <w:r>
        <w:rPr>
          <w:rFonts w:hint="eastAsia"/>
          <w:color w:val="227ACB"/>
        </w:rPr>
        <w:t xml:space="preserve">        # values for all states in the episode: [T, 1] -&gt; [T]</w:t>
      </w:r>
    </w:p>
    <w:p w14:paraId="1BBAB611" w14:textId="77777777" w:rsidR="002C162F" w:rsidRDefault="00000000">
      <w:pPr>
        <w:ind w:left="420"/>
        <w:rPr>
          <w:color w:val="227ACB"/>
        </w:rPr>
      </w:pPr>
      <w:r>
        <w:rPr>
          <w:rFonts w:hint="eastAsia"/>
          <w:color w:val="227ACB"/>
        </w:rPr>
        <w:t xml:space="preserve">        values = </w:t>
      </w:r>
      <w:proofErr w:type="spellStart"/>
      <w:r>
        <w:rPr>
          <w:rFonts w:hint="eastAsia"/>
          <w:color w:val="227ACB"/>
        </w:rPr>
        <w:t>self.value</w:t>
      </w:r>
      <w:proofErr w:type="spellEnd"/>
      <w:r>
        <w:rPr>
          <w:rFonts w:hint="eastAsia"/>
          <w:color w:val="227ACB"/>
        </w:rPr>
        <w:t>(states</w:t>
      </w:r>
      <w:proofErr w:type="gramStart"/>
      <w:r>
        <w:rPr>
          <w:rFonts w:hint="eastAsia"/>
          <w:color w:val="227ACB"/>
        </w:rPr>
        <w:t>).squeeze</w:t>
      </w:r>
      <w:proofErr w:type="gramEnd"/>
      <w:r>
        <w:rPr>
          <w:rFonts w:hint="eastAsia"/>
          <w:color w:val="227ACB"/>
        </w:rPr>
        <w:t>(-1)</w:t>
      </w:r>
    </w:p>
    <w:p w14:paraId="64E75F4C" w14:textId="77777777" w:rsidR="002C162F" w:rsidRDefault="002C162F">
      <w:pPr>
        <w:ind w:left="420"/>
        <w:rPr>
          <w:color w:val="227ACB"/>
        </w:rPr>
      </w:pPr>
    </w:p>
    <w:p w14:paraId="1B3FDE7F" w14:textId="77777777" w:rsidR="002C162F" w:rsidRDefault="00000000">
      <w:pPr>
        <w:ind w:left="420"/>
        <w:rPr>
          <w:color w:val="227ACB"/>
        </w:rPr>
      </w:pPr>
      <w:r>
        <w:rPr>
          <w:rFonts w:hint="eastAsia"/>
          <w:color w:val="227ACB"/>
        </w:rPr>
        <w:t xml:space="preserve">        # bootstrap value for the final state</w:t>
      </w:r>
    </w:p>
    <w:p w14:paraId="7C477996" w14:textId="77777777" w:rsidR="002C162F" w:rsidRDefault="00000000">
      <w:pPr>
        <w:ind w:left="420"/>
        <w:rPr>
          <w:color w:val="227ACB"/>
        </w:rPr>
      </w:pPr>
      <w:r>
        <w:rPr>
          <w:rFonts w:hint="eastAsia"/>
          <w:color w:val="227ACB"/>
        </w:rPr>
        <w:t xml:space="preserve">        </w:t>
      </w:r>
      <w:proofErr w:type="spellStart"/>
      <w:r>
        <w:rPr>
          <w:rFonts w:hint="eastAsia"/>
          <w:color w:val="227ACB"/>
        </w:rPr>
        <w:t>last_state_t</w:t>
      </w:r>
      <w:proofErr w:type="spellEnd"/>
      <w:r>
        <w:rPr>
          <w:rFonts w:hint="eastAsia"/>
          <w:color w:val="227ACB"/>
        </w:rPr>
        <w:t xml:space="preserve"> = </w:t>
      </w:r>
      <w:proofErr w:type="spellStart"/>
      <w:proofErr w:type="gramStart"/>
      <w:r>
        <w:rPr>
          <w:rFonts w:hint="eastAsia"/>
          <w:color w:val="227ACB"/>
        </w:rPr>
        <w:t>torch.tensor</w:t>
      </w:r>
      <w:proofErr w:type="spellEnd"/>
      <w:proofErr w:type="gramEnd"/>
      <w:r>
        <w:rPr>
          <w:rFonts w:hint="eastAsia"/>
          <w:color w:val="227ACB"/>
        </w:rPr>
        <w:t>(</w:t>
      </w:r>
      <w:proofErr w:type="spellStart"/>
      <w:r>
        <w:rPr>
          <w:rFonts w:hint="eastAsia"/>
          <w:color w:val="227ACB"/>
        </w:rPr>
        <w:t>last_state</w:t>
      </w:r>
      <w:proofErr w:type="spellEnd"/>
      <w:r>
        <w:rPr>
          <w:rFonts w:hint="eastAsia"/>
          <w:color w:val="227ACB"/>
        </w:rPr>
        <w:t xml:space="preserve">, </w:t>
      </w:r>
      <w:proofErr w:type="spellStart"/>
      <w:r>
        <w:rPr>
          <w:rFonts w:hint="eastAsia"/>
          <w:color w:val="227ACB"/>
        </w:rPr>
        <w:t>dtype</w:t>
      </w:r>
      <w:proofErr w:type="spellEnd"/>
      <w:r>
        <w:rPr>
          <w:rFonts w:hint="eastAsia"/>
          <w:color w:val="227ACB"/>
        </w:rPr>
        <w:t>=</w:t>
      </w:r>
      <w:proofErr w:type="gramStart"/>
      <w:r>
        <w:rPr>
          <w:rFonts w:hint="eastAsia"/>
          <w:color w:val="227ACB"/>
        </w:rPr>
        <w:t>torch.float</w:t>
      </w:r>
      <w:proofErr w:type="gramEnd"/>
      <w:r>
        <w:rPr>
          <w:rFonts w:hint="eastAsia"/>
          <w:color w:val="227ACB"/>
        </w:rPr>
        <w:t>32</w:t>
      </w:r>
      <w:proofErr w:type="gramStart"/>
      <w:r>
        <w:rPr>
          <w:rFonts w:hint="eastAsia"/>
          <w:color w:val="227ACB"/>
        </w:rPr>
        <w:t>).</w:t>
      </w:r>
      <w:proofErr w:type="spellStart"/>
      <w:r>
        <w:rPr>
          <w:rFonts w:hint="eastAsia"/>
          <w:color w:val="227ACB"/>
        </w:rPr>
        <w:t>unsqueeze</w:t>
      </w:r>
      <w:proofErr w:type="spellEnd"/>
      <w:proofErr w:type="gramEnd"/>
      <w:r>
        <w:rPr>
          <w:rFonts w:hint="eastAsia"/>
          <w:color w:val="227ACB"/>
        </w:rPr>
        <w:t>(0</w:t>
      </w:r>
      <w:proofErr w:type="gramStart"/>
      <w:r>
        <w:rPr>
          <w:rFonts w:hint="eastAsia"/>
          <w:color w:val="227ACB"/>
        </w:rPr>
        <w:t>)  #</w:t>
      </w:r>
      <w:proofErr w:type="gramEnd"/>
      <w:r>
        <w:rPr>
          <w:rFonts w:hint="eastAsia"/>
          <w:color w:val="227ACB"/>
        </w:rPr>
        <w:t xml:space="preserve"> [1,1]</w:t>
      </w:r>
    </w:p>
    <w:p w14:paraId="5D106C52" w14:textId="77777777" w:rsidR="002C162F" w:rsidRDefault="00000000">
      <w:pPr>
        <w:ind w:left="420"/>
        <w:rPr>
          <w:color w:val="227ACB"/>
        </w:rPr>
      </w:pPr>
      <w:r>
        <w:rPr>
          <w:rFonts w:hint="eastAsia"/>
          <w:color w:val="227ACB"/>
        </w:rPr>
        <w:t xml:space="preserve">        </w:t>
      </w:r>
      <w:proofErr w:type="spellStart"/>
      <w:r>
        <w:rPr>
          <w:rFonts w:hint="eastAsia"/>
          <w:color w:val="227ACB"/>
        </w:rPr>
        <w:t>last_value</w:t>
      </w:r>
      <w:proofErr w:type="spellEnd"/>
      <w:r>
        <w:rPr>
          <w:rFonts w:hint="eastAsia"/>
          <w:color w:val="227ACB"/>
        </w:rPr>
        <w:t xml:space="preserve"> = </w:t>
      </w:r>
      <w:proofErr w:type="spellStart"/>
      <w:r>
        <w:rPr>
          <w:rFonts w:hint="eastAsia"/>
          <w:color w:val="227ACB"/>
        </w:rPr>
        <w:t>self.value</w:t>
      </w:r>
      <w:proofErr w:type="spellEnd"/>
      <w:r>
        <w:rPr>
          <w:rFonts w:hint="eastAsia"/>
          <w:color w:val="227ACB"/>
        </w:rPr>
        <w:t>(</w:t>
      </w:r>
      <w:proofErr w:type="spellStart"/>
      <w:r>
        <w:rPr>
          <w:rFonts w:hint="eastAsia"/>
          <w:color w:val="227ACB"/>
        </w:rPr>
        <w:t>last_state_t</w:t>
      </w:r>
      <w:proofErr w:type="spellEnd"/>
      <w:proofErr w:type="gramStart"/>
      <w:r>
        <w:rPr>
          <w:rFonts w:hint="eastAsia"/>
          <w:color w:val="227ACB"/>
        </w:rPr>
        <w:t>).squeeze()  #</w:t>
      </w:r>
      <w:proofErr w:type="gramEnd"/>
      <w:r>
        <w:rPr>
          <w:rFonts w:hint="eastAsia"/>
          <w:color w:val="227ACB"/>
        </w:rPr>
        <w:t xml:space="preserve"> scalar (0D tensor)</w:t>
      </w:r>
    </w:p>
    <w:p w14:paraId="5A187728" w14:textId="77777777" w:rsidR="002C162F" w:rsidRDefault="002C162F">
      <w:pPr>
        <w:ind w:left="420"/>
        <w:rPr>
          <w:color w:val="227ACB"/>
        </w:rPr>
      </w:pPr>
    </w:p>
    <w:p w14:paraId="77A00C8C" w14:textId="77777777" w:rsidR="002C162F" w:rsidRDefault="00000000">
      <w:pPr>
        <w:ind w:left="420"/>
        <w:rPr>
          <w:color w:val="227ACB"/>
        </w:rPr>
      </w:pPr>
      <w:r>
        <w:rPr>
          <w:rFonts w:hint="eastAsia"/>
          <w:color w:val="227ACB"/>
        </w:rPr>
        <w:t xml:space="preserve">    # extended values: [T+1]</w:t>
      </w:r>
    </w:p>
    <w:p w14:paraId="520E60F4" w14:textId="77777777" w:rsidR="002C162F" w:rsidRDefault="00000000">
      <w:pPr>
        <w:ind w:left="420"/>
        <w:rPr>
          <w:color w:val="227ACB"/>
        </w:rPr>
      </w:pPr>
      <w:r>
        <w:rPr>
          <w:rFonts w:hint="eastAsia"/>
          <w:color w:val="227ACB"/>
        </w:rPr>
        <w:t xml:space="preserve">    </w:t>
      </w:r>
      <w:proofErr w:type="spellStart"/>
      <w:r>
        <w:rPr>
          <w:rFonts w:hint="eastAsia"/>
          <w:color w:val="227ACB"/>
        </w:rPr>
        <w:t>last_value</w:t>
      </w:r>
      <w:proofErr w:type="spellEnd"/>
      <w:r>
        <w:rPr>
          <w:rFonts w:hint="eastAsia"/>
          <w:color w:val="227ACB"/>
        </w:rPr>
        <w:t xml:space="preserve"> = </w:t>
      </w:r>
      <w:proofErr w:type="spellStart"/>
      <w:r>
        <w:rPr>
          <w:rFonts w:hint="eastAsia"/>
          <w:color w:val="227ACB"/>
        </w:rPr>
        <w:t>last_</w:t>
      </w:r>
      <w:proofErr w:type="gramStart"/>
      <w:r>
        <w:rPr>
          <w:rFonts w:hint="eastAsia"/>
          <w:color w:val="227ACB"/>
        </w:rPr>
        <w:t>value.view</w:t>
      </w:r>
      <w:proofErr w:type="spellEnd"/>
      <w:proofErr w:type="gramEnd"/>
      <w:r>
        <w:rPr>
          <w:rFonts w:hint="eastAsia"/>
          <w:color w:val="227ACB"/>
        </w:rPr>
        <w:t>(1</w:t>
      </w:r>
      <w:proofErr w:type="gramStart"/>
      <w:r>
        <w:rPr>
          <w:rFonts w:hint="eastAsia"/>
          <w:color w:val="227ACB"/>
        </w:rPr>
        <w:t>)  #</w:t>
      </w:r>
      <w:proofErr w:type="gramEnd"/>
      <w:r>
        <w:rPr>
          <w:rFonts w:hint="eastAsia"/>
          <w:color w:val="227ACB"/>
        </w:rPr>
        <w:t xml:space="preserve"> [1]</w:t>
      </w:r>
    </w:p>
    <w:p w14:paraId="0CAA417E" w14:textId="77777777" w:rsidR="002C162F" w:rsidRDefault="00000000">
      <w:pPr>
        <w:ind w:left="420"/>
        <w:rPr>
          <w:color w:val="227ACB"/>
        </w:rPr>
      </w:pPr>
      <w:r>
        <w:rPr>
          <w:rFonts w:hint="eastAsia"/>
          <w:color w:val="227ACB"/>
        </w:rPr>
        <w:t xml:space="preserve">    </w:t>
      </w:r>
      <w:proofErr w:type="spellStart"/>
      <w:r>
        <w:rPr>
          <w:rFonts w:hint="eastAsia"/>
          <w:color w:val="227ACB"/>
        </w:rPr>
        <w:t>values_ext</w:t>
      </w:r>
      <w:proofErr w:type="spellEnd"/>
      <w:r>
        <w:rPr>
          <w:rFonts w:hint="eastAsia"/>
          <w:color w:val="227ACB"/>
        </w:rPr>
        <w:t xml:space="preserve"> = </w:t>
      </w:r>
      <w:proofErr w:type="gramStart"/>
      <w:r>
        <w:rPr>
          <w:rFonts w:hint="eastAsia"/>
          <w:color w:val="227ACB"/>
        </w:rPr>
        <w:t>torch.cat(</w:t>
      </w:r>
      <w:proofErr w:type="gramEnd"/>
      <w:r>
        <w:rPr>
          <w:rFonts w:hint="eastAsia"/>
          <w:color w:val="227ACB"/>
        </w:rPr>
        <w:t xml:space="preserve">[values, </w:t>
      </w:r>
      <w:proofErr w:type="spellStart"/>
      <w:r>
        <w:rPr>
          <w:rFonts w:hint="eastAsia"/>
          <w:color w:val="227ACB"/>
        </w:rPr>
        <w:t>last_value</w:t>
      </w:r>
      <w:proofErr w:type="spellEnd"/>
      <w:r>
        <w:rPr>
          <w:rFonts w:hint="eastAsia"/>
          <w:color w:val="227ACB"/>
        </w:rPr>
        <w:t>], dim=0</w:t>
      </w:r>
      <w:proofErr w:type="gramStart"/>
      <w:r>
        <w:rPr>
          <w:rFonts w:hint="eastAsia"/>
          <w:color w:val="227ACB"/>
        </w:rPr>
        <w:t>)  #</w:t>
      </w:r>
      <w:proofErr w:type="gramEnd"/>
      <w:r>
        <w:rPr>
          <w:rFonts w:hint="eastAsia"/>
          <w:color w:val="227ACB"/>
        </w:rPr>
        <w:t xml:space="preserve"> [T+1]</w:t>
      </w:r>
    </w:p>
    <w:p w14:paraId="7A9F31DF" w14:textId="77777777" w:rsidR="002C162F" w:rsidRDefault="002C162F">
      <w:pPr>
        <w:ind w:left="420"/>
        <w:rPr>
          <w:color w:val="227ACB"/>
        </w:rPr>
      </w:pPr>
    </w:p>
    <w:p w14:paraId="48493391" w14:textId="77777777" w:rsidR="002C162F" w:rsidRDefault="00000000">
      <w:pPr>
        <w:ind w:left="420"/>
        <w:rPr>
          <w:color w:val="227ACB"/>
        </w:rPr>
      </w:pPr>
      <w:r>
        <w:rPr>
          <w:rFonts w:hint="eastAsia"/>
          <w:color w:val="227ACB"/>
        </w:rPr>
        <w:t xml:space="preserve">    T = </w:t>
      </w:r>
      <w:proofErr w:type="spellStart"/>
      <w:r>
        <w:rPr>
          <w:rFonts w:hint="eastAsia"/>
          <w:color w:val="227ACB"/>
        </w:rPr>
        <w:t>len</w:t>
      </w:r>
      <w:proofErr w:type="spellEnd"/>
      <w:r>
        <w:rPr>
          <w:rFonts w:hint="eastAsia"/>
          <w:color w:val="227ACB"/>
        </w:rPr>
        <w:t>(rewards)</w:t>
      </w:r>
    </w:p>
    <w:p w14:paraId="3B4C2FBF" w14:textId="77777777" w:rsidR="002C162F" w:rsidRDefault="00000000">
      <w:pPr>
        <w:ind w:left="420"/>
        <w:rPr>
          <w:color w:val="227ACB"/>
        </w:rPr>
      </w:pPr>
      <w:r>
        <w:rPr>
          <w:rFonts w:hint="eastAsia"/>
          <w:color w:val="227ACB"/>
        </w:rPr>
        <w:t xml:space="preserve">    advantages = </w:t>
      </w:r>
      <w:proofErr w:type="spellStart"/>
      <w:proofErr w:type="gramStart"/>
      <w:r>
        <w:rPr>
          <w:rFonts w:hint="eastAsia"/>
          <w:color w:val="227ACB"/>
        </w:rPr>
        <w:t>torch.zeros</w:t>
      </w:r>
      <w:proofErr w:type="spellEnd"/>
      <w:proofErr w:type="gramEnd"/>
      <w:r>
        <w:rPr>
          <w:rFonts w:hint="eastAsia"/>
          <w:color w:val="227ACB"/>
        </w:rPr>
        <w:t>(T)</w:t>
      </w:r>
    </w:p>
    <w:p w14:paraId="74D085B4" w14:textId="77777777" w:rsidR="002C162F" w:rsidRDefault="00000000">
      <w:pPr>
        <w:ind w:left="420"/>
        <w:rPr>
          <w:color w:val="227ACB"/>
        </w:rPr>
      </w:pPr>
      <w:r>
        <w:rPr>
          <w:rFonts w:hint="eastAsia"/>
          <w:color w:val="227ACB"/>
        </w:rPr>
        <w:t xml:space="preserve">    </w:t>
      </w:r>
      <w:proofErr w:type="spellStart"/>
      <w:r>
        <w:rPr>
          <w:rFonts w:hint="eastAsia"/>
          <w:color w:val="227ACB"/>
        </w:rPr>
        <w:t>gae</w:t>
      </w:r>
      <w:proofErr w:type="spellEnd"/>
      <w:r>
        <w:rPr>
          <w:rFonts w:hint="eastAsia"/>
          <w:color w:val="227ACB"/>
        </w:rPr>
        <w:t xml:space="preserve"> = 0.0</w:t>
      </w:r>
    </w:p>
    <w:p w14:paraId="7EA649FD" w14:textId="77777777" w:rsidR="002C162F" w:rsidRDefault="002C162F">
      <w:pPr>
        <w:rPr>
          <w:color w:val="227ACB"/>
        </w:rPr>
      </w:pPr>
    </w:p>
    <w:p w14:paraId="4C717C00" w14:textId="77777777" w:rsidR="002C162F" w:rsidRDefault="00000000">
      <w:pPr>
        <w:ind w:left="420"/>
        <w:rPr>
          <w:color w:val="227ACB"/>
        </w:rPr>
      </w:pPr>
      <w:r>
        <w:rPr>
          <w:rFonts w:hint="eastAsia"/>
          <w:color w:val="227ACB"/>
        </w:rPr>
        <w:t xml:space="preserve">    # GAE(λ) backward recursion</w:t>
      </w:r>
    </w:p>
    <w:p w14:paraId="38AEE70A" w14:textId="77777777" w:rsidR="002C162F" w:rsidRDefault="00000000">
      <w:pPr>
        <w:ind w:left="420"/>
        <w:rPr>
          <w:color w:val="227ACB"/>
        </w:rPr>
      </w:pPr>
      <w:r>
        <w:rPr>
          <w:rFonts w:hint="eastAsia"/>
          <w:color w:val="227ACB"/>
        </w:rPr>
        <w:t xml:space="preserve">    for t in reversed(range(T)):</w:t>
      </w:r>
    </w:p>
    <w:p w14:paraId="28E238B6" w14:textId="77777777" w:rsidR="002C162F" w:rsidRDefault="00000000">
      <w:pPr>
        <w:ind w:left="420"/>
        <w:rPr>
          <w:color w:val="227ACB"/>
        </w:rPr>
      </w:pPr>
      <w:r>
        <w:rPr>
          <w:rFonts w:hint="eastAsia"/>
          <w:color w:val="227ACB"/>
        </w:rPr>
        <w:t xml:space="preserve">        delta = rewards[t] + </w:t>
      </w:r>
      <w:proofErr w:type="spellStart"/>
      <w:proofErr w:type="gramStart"/>
      <w:r>
        <w:rPr>
          <w:rFonts w:hint="eastAsia"/>
          <w:color w:val="227ACB"/>
        </w:rPr>
        <w:t>self.gamma</w:t>
      </w:r>
      <w:proofErr w:type="spellEnd"/>
      <w:proofErr w:type="gramEnd"/>
      <w:r>
        <w:rPr>
          <w:rFonts w:hint="eastAsia"/>
          <w:color w:val="227ACB"/>
        </w:rPr>
        <w:t xml:space="preserve"> * </w:t>
      </w:r>
      <w:proofErr w:type="spellStart"/>
      <w:r>
        <w:rPr>
          <w:rFonts w:hint="eastAsia"/>
          <w:color w:val="227ACB"/>
        </w:rPr>
        <w:t>values_</w:t>
      </w:r>
      <w:proofErr w:type="gramStart"/>
      <w:r>
        <w:rPr>
          <w:rFonts w:hint="eastAsia"/>
          <w:color w:val="227ACB"/>
        </w:rPr>
        <w:t>ext</w:t>
      </w:r>
      <w:proofErr w:type="spellEnd"/>
      <w:r>
        <w:rPr>
          <w:rFonts w:hint="eastAsia"/>
          <w:color w:val="227ACB"/>
        </w:rPr>
        <w:t>[</w:t>
      </w:r>
      <w:proofErr w:type="gramEnd"/>
      <w:r>
        <w:rPr>
          <w:rFonts w:hint="eastAsia"/>
          <w:color w:val="227ACB"/>
        </w:rPr>
        <w:t xml:space="preserve">t + 1] - </w:t>
      </w:r>
      <w:proofErr w:type="spellStart"/>
      <w:r>
        <w:rPr>
          <w:rFonts w:hint="eastAsia"/>
          <w:color w:val="227ACB"/>
        </w:rPr>
        <w:t>values_ext</w:t>
      </w:r>
      <w:proofErr w:type="spellEnd"/>
      <w:r>
        <w:rPr>
          <w:rFonts w:hint="eastAsia"/>
          <w:color w:val="227ACB"/>
        </w:rPr>
        <w:t>[t]</w:t>
      </w:r>
    </w:p>
    <w:p w14:paraId="09A65BF0" w14:textId="77777777" w:rsidR="002C162F" w:rsidRDefault="00000000">
      <w:pPr>
        <w:ind w:left="420"/>
        <w:rPr>
          <w:color w:val="227ACB"/>
        </w:rPr>
      </w:pPr>
      <w:r>
        <w:rPr>
          <w:rFonts w:hint="eastAsia"/>
          <w:color w:val="227ACB"/>
        </w:rPr>
        <w:t xml:space="preserve">        </w:t>
      </w:r>
      <w:proofErr w:type="spellStart"/>
      <w:r>
        <w:rPr>
          <w:rFonts w:hint="eastAsia"/>
          <w:color w:val="227ACB"/>
        </w:rPr>
        <w:t>gae</w:t>
      </w:r>
      <w:proofErr w:type="spellEnd"/>
      <w:r>
        <w:rPr>
          <w:rFonts w:hint="eastAsia"/>
          <w:color w:val="227ACB"/>
        </w:rPr>
        <w:t xml:space="preserve"> = delta + </w:t>
      </w:r>
      <w:proofErr w:type="spellStart"/>
      <w:proofErr w:type="gramStart"/>
      <w:r>
        <w:rPr>
          <w:rFonts w:hint="eastAsia"/>
          <w:color w:val="227ACB"/>
        </w:rPr>
        <w:t>self.gamma</w:t>
      </w:r>
      <w:proofErr w:type="spellEnd"/>
      <w:proofErr w:type="gramEnd"/>
      <w:r>
        <w:rPr>
          <w:rFonts w:hint="eastAsia"/>
          <w:color w:val="227ACB"/>
        </w:rPr>
        <w:t xml:space="preserve"> * </w:t>
      </w:r>
      <w:proofErr w:type="spellStart"/>
      <w:r>
        <w:rPr>
          <w:rFonts w:hint="eastAsia"/>
          <w:color w:val="227ACB"/>
        </w:rPr>
        <w:t>self.lam</w:t>
      </w:r>
      <w:proofErr w:type="spellEnd"/>
      <w:r>
        <w:rPr>
          <w:rFonts w:hint="eastAsia"/>
          <w:color w:val="227ACB"/>
        </w:rPr>
        <w:t xml:space="preserve"> * </w:t>
      </w:r>
      <w:proofErr w:type="spellStart"/>
      <w:r>
        <w:rPr>
          <w:rFonts w:hint="eastAsia"/>
          <w:color w:val="227ACB"/>
        </w:rPr>
        <w:t>gae</w:t>
      </w:r>
      <w:proofErr w:type="spellEnd"/>
    </w:p>
    <w:p w14:paraId="4E21B40B" w14:textId="77777777" w:rsidR="002C162F" w:rsidRDefault="00000000">
      <w:pPr>
        <w:ind w:left="420"/>
        <w:rPr>
          <w:color w:val="227ACB"/>
        </w:rPr>
      </w:pPr>
      <w:r>
        <w:rPr>
          <w:rFonts w:hint="eastAsia"/>
          <w:color w:val="227ACB"/>
        </w:rPr>
        <w:t xml:space="preserve">        advantages[t] = </w:t>
      </w:r>
      <w:proofErr w:type="spellStart"/>
      <w:r>
        <w:rPr>
          <w:rFonts w:hint="eastAsia"/>
          <w:color w:val="227ACB"/>
        </w:rPr>
        <w:t>gae</w:t>
      </w:r>
      <w:proofErr w:type="spellEnd"/>
    </w:p>
    <w:p w14:paraId="7E04EA20" w14:textId="77777777" w:rsidR="002C162F" w:rsidRDefault="002C162F">
      <w:pPr>
        <w:ind w:left="420"/>
        <w:rPr>
          <w:color w:val="227ACB"/>
        </w:rPr>
      </w:pPr>
    </w:p>
    <w:p w14:paraId="1D96CF8E" w14:textId="33B11E1F" w:rsidR="002C162F" w:rsidRDefault="00000000">
      <w:pPr>
        <w:ind w:left="420"/>
        <w:rPr>
          <w:color w:val="227ACB"/>
        </w:rPr>
      </w:pPr>
      <w:r>
        <w:rPr>
          <w:rFonts w:hint="eastAsia"/>
          <w:color w:val="227ACB"/>
        </w:rPr>
        <w:t xml:space="preserve">   </w:t>
      </w:r>
      <w:r w:rsidR="001F15A3">
        <w:rPr>
          <w:color w:val="227ACB"/>
        </w:rPr>
        <w:tab/>
      </w:r>
      <w:r w:rsidR="001F15A3">
        <w:rPr>
          <w:rFonts w:hint="eastAsia"/>
          <w:color w:val="227ACB"/>
        </w:rPr>
        <w:t xml:space="preserve">    </w:t>
      </w:r>
      <w:r>
        <w:rPr>
          <w:rFonts w:hint="eastAsia"/>
          <w:color w:val="227ACB"/>
        </w:rPr>
        <w:t>returns = advantages + values</w:t>
      </w:r>
    </w:p>
    <w:p w14:paraId="3DA52CB7" w14:textId="77777777" w:rsidR="002C162F" w:rsidRDefault="00000000">
      <w:pPr>
        <w:ind w:left="420"/>
        <w:rPr>
          <w:color w:val="227ACB"/>
        </w:rPr>
      </w:pPr>
      <w:r>
        <w:rPr>
          <w:rFonts w:hint="eastAsia"/>
          <w:color w:val="227ACB"/>
        </w:rPr>
        <w:t xml:space="preserve">    advantages = (advantages - </w:t>
      </w:r>
      <w:proofErr w:type="spellStart"/>
      <w:proofErr w:type="gramStart"/>
      <w:r>
        <w:rPr>
          <w:rFonts w:hint="eastAsia"/>
          <w:color w:val="227ACB"/>
        </w:rPr>
        <w:t>advantages.mean</w:t>
      </w:r>
      <w:proofErr w:type="spellEnd"/>
      <w:proofErr w:type="gramEnd"/>
      <w:r>
        <w:rPr>
          <w:rFonts w:hint="eastAsia"/>
          <w:color w:val="227ACB"/>
        </w:rPr>
        <w:t>()) / (</w:t>
      </w:r>
      <w:proofErr w:type="spellStart"/>
      <w:proofErr w:type="gramStart"/>
      <w:r>
        <w:rPr>
          <w:rFonts w:hint="eastAsia"/>
          <w:color w:val="227ACB"/>
        </w:rPr>
        <w:t>advantages.std</w:t>
      </w:r>
      <w:proofErr w:type="spellEnd"/>
      <w:r>
        <w:rPr>
          <w:rFonts w:hint="eastAsia"/>
          <w:color w:val="227ACB"/>
        </w:rPr>
        <w:t>(</w:t>
      </w:r>
      <w:proofErr w:type="gramEnd"/>
      <w:r>
        <w:rPr>
          <w:rFonts w:hint="eastAsia"/>
          <w:color w:val="227ACB"/>
        </w:rPr>
        <w:t>) + 1e-8)</w:t>
      </w:r>
    </w:p>
    <w:p w14:paraId="04B12FD1" w14:textId="77777777" w:rsidR="002C162F" w:rsidRDefault="00000000">
      <w:pPr>
        <w:ind w:left="420" w:firstLine="440"/>
        <w:rPr>
          <w:color w:val="227ACB"/>
        </w:rPr>
      </w:pPr>
      <w:r>
        <w:rPr>
          <w:rFonts w:hint="eastAsia"/>
          <w:color w:val="227ACB"/>
        </w:rPr>
        <w:lastRenderedPageBreak/>
        <w:t>return returns, advantages</w:t>
      </w:r>
    </w:p>
    <w:p w14:paraId="1C841568" w14:textId="77777777" w:rsidR="002C162F" w:rsidRDefault="00000000">
      <w:pPr>
        <w:numPr>
          <w:ilvl w:val="1"/>
          <w:numId w:val="1"/>
        </w:numPr>
        <w:rPr>
          <w:i/>
          <w:iCs/>
        </w:rPr>
      </w:pPr>
      <w:r>
        <w:rPr>
          <w:rFonts w:eastAsiaTheme="minorEastAsia"/>
          <w:i/>
          <w:iCs/>
          <w:kern w:val="2"/>
          <w:sz w:val="22"/>
          <w:lang w:val="en-US"/>
          <w14:ligatures w14:val="standardContextual"/>
        </w:rPr>
        <w:t>PPO Update</w:t>
      </w:r>
    </w:p>
    <w:p w14:paraId="1235FE44" w14:textId="77777777" w:rsidR="002C162F" w:rsidRDefault="00000000">
      <w:r>
        <w:rPr>
          <w:rFonts w:eastAsiaTheme="minorEastAsia"/>
          <w:kern w:val="2"/>
          <w:sz w:val="22"/>
          <w:lang w:val="en-US"/>
          <w14:ligatures w14:val="standardContextual"/>
        </w:rPr>
        <w:t>The update step follows standard PPO: compute the probability ratio, apply clipping, add value loss, subtract entropy bonus, and apply gradient clipping for stability.</w:t>
      </w:r>
    </w:p>
    <w:p w14:paraId="3C68351E" w14:textId="77777777" w:rsidR="002C162F" w:rsidRDefault="00000000">
      <w:pPr>
        <w:ind w:left="420"/>
        <w:rPr>
          <w:color w:val="227ACB"/>
        </w:rPr>
      </w:pPr>
      <w:r>
        <w:rPr>
          <w:rFonts w:hint="eastAsia"/>
          <w:color w:val="227ACB"/>
          <w:lang w:val="en-US"/>
        </w:rPr>
        <w:t xml:space="preserve">def </w:t>
      </w:r>
      <w:proofErr w:type="gramStart"/>
      <w:r>
        <w:rPr>
          <w:rFonts w:hint="eastAsia"/>
          <w:color w:val="227ACB"/>
          <w:lang w:val="en-US"/>
        </w:rPr>
        <w:t>update(</w:t>
      </w:r>
      <w:proofErr w:type="gramEnd"/>
      <w:r>
        <w:rPr>
          <w:rFonts w:hint="eastAsia"/>
          <w:color w:val="227ACB"/>
          <w:lang w:val="en-US"/>
        </w:rPr>
        <w:t xml:space="preserve">self, states, </w:t>
      </w:r>
      <w:proofErr w:type="spellStart"/>
      <w:r>
        <w:rPr>
          <w:rFonts w:hint="eastAsia"/>
          <w:color w:val="227ACB"/>
          <w:lang w:val="en-US"/>
        </w:rPr>
        <w:t>raw_actions</w:t>
      </w:r>
      <w:proofErr w:type="spellEnd"/>
      <w:r>
        <w:rPr>
          <w:rFonts w:hint="eastAsia"/>
          <w:color w:val="227ACB"/>
          <w:lang w:val="en-US"/>
        </w:rPr>
        <w:t xml:space="preserve">, </w:t>
      </w:r>
      <w:proofErr w:type="spellStart"/>
      <w:r>
        <w:rPr>
          <w:rFonts w:hint="eastAsia"/>
          <w:color w:val="227ACB"/>
          <w:lang w:val="en-US"/>
        </w:rPr>
        <w:t>logp_old</w:t>
      </w:r>
      <w:proofErr w:type="spellEnd"/>
      <w:r>
        <w:rPr>
          <w:rFonts w:hint="eastAsia"/>
          <w:color w:val="227ACB"/>
          <w:lang w:val="en-US"/>
        </w:rPr>
        <w:t xml:space="preserve">, rewards, </w:t>
      </w:r>
      <w:proofErr w:type="spellStart"/>
      <w:r>
        <w:rPr>
          <w:rFonts w:hint="eastAsia"/>
          <w:color w:val="227ACB"/>
          <w:lang w:val="en-US"/>
        </w:rPr>
        <w:t>last_state</w:t>
      </w:r>
      <w:proofErr w:type="spellEnd"/>
      <w:r>
        <w:rPr>
          <w:rFonts w:hint="eastAsia"/>
          <w:color w:val="227ACB"/>
          <w:lang w:val="en-US"/>
        </w:rPr>
        <w:t>):</w:t>
      </w:r>
    </w:p>
    <w:p w14:paraId="04CAA581" w14:textId="77777777" w:rsidR="002C162F" w:rsidRDefault="00000000">
      <w:pPr>
        <w:ind w:left="420"/>
        <w:rPr>
          <w:color w:val="227ACB"/>
        </w:rPr>
      </w:pPr>
      <w:r>
        <w:rPr>
          <w:rFonts w:hint="eastAsia"/>
          <w:color w:val="227ACB"/>
          <w:lang w:val="en-US"/>
        </w:rPr>
        <w:t xml:space="preserve">    """</w:t>
      </w:r>
    </w:p>
    <w:p w14:paraId="6D3C0507" w14:textId="77777777" w:rsidR="002C162F" w:rsidRDefault="00000000">
      <w:pPr>
        <w:ind w:left="420"/>
        <w:rPr>
          <w:color w:val="227ACB"/>
        </w:rPr>
      </w:pPr>
      <w:r>
        <w:rPr>
          <w:rFonts w:hint="eastAsia"/>
          <w:color w:val="227ACB"/>
          <w:lang w:val="en-US"/>
        </w:rPr>
        <w:t xml:space="preserve">    Perform PPO update using data from one episode.</w:t>
      </w:r>
    </w:p>
    <w:p w14:paraId="3299BC1B" w14:textId="77777777" w:rsidR="002C162F" w:rsidRDefault="00000000">
      <w:pPr>
        <w:ind w:left="420"/>
        <w:rPr>
          <w:color w:val="227ACB"/>
        </w:rPr>
      </w:pPr>
      <w:r>
        <w:rPr>
          <w:rFonts w:hint="eastAsia"/>
          <w:color w:val="227ACB"/>
          <w:lang w:val="en-US"/>
        </w:rPr>
        <w:t xml:space="preserve">    """</w:t>
      </w:r>
    </w:p>
    <w:p w14:paraId="4ED21420" w14:textId="77777777" w:rsidR="002C162F" w:rsidRDefault="00000000">
      <w:pPr>
        <w:ind w:left="420"/>
        <w:rPr>
          <w:color w:val="227ACB"/>
        </w:rPr>
      </w:pPr>
      <w:r>
        <w:rPr>
          <w:rFonts w:hint="eastAsia"/>
          <w:color w:val="227ACB"/>
          <w:lang w:val="en-US"/>
        </w:rPr>
        <w:t xml:space="preserve">    states = </w:t>
      </w:r>
      <w:proofErr w:type="spellStart"/>
      <w:proofErr w:type="gramStart"/>
      <w:r>
        <w:rPr>
          <w:rFonts w:hint="eastAsia"/>
          <w:color w:val="227ACB"/>
          <w:lang w:val="en-US"/>
        </w:rPr>
        <w:t>states.detach</w:t>
      </w:r>
      <w:proofErr w:type="spellEnd"/>
      <w:proofErr w:type="gramEnd"/>
      <w:r>
        <w:rPr>
          <w:rFonts w:hint="eastAsia"/>
          <w:color w:val="227ACB"/>
          <w:lang w:val="en-US"/>
        </w:rPr>
        <w:t>()</w:t>
      </w:r>
    </w:p>
    <w:p w14:paraId="6C5AF1EE" w14:textId="77777777" w:rsidR="002C162F" w:rsidRDefault="00000000">
      <w:pPr>
        <w:ind w:left="420"/>
        <w:rPr>
          <w:color w:val="227ACB"/>
        </w:rPr>
      </w:pPr>
      <w:r>
        <w:rPr>
          <w:rFonts w:hint="eastAsia"/>
          <w:color w:val="227ACB"/>
          <w:lang w:val="en-US"/>
        </w:rPr>
        <w:t xml:space="preserve">    </w:t>
      </w:r>
      <w:proofErr w:type="spellStart"/>
      <w:r>
        <w:rPr>
          <w:rFonts w:hint="eastAsia"/>
          <w:color w:val="227ACB"/>
          <w:lang w:val="en-US"/>
        </w:rPr>
        <w:t>raw_actions</w:t>
      </w:r>
      <w:proofErr w:type="spellEnd"/>
      <w:r>
        <w:rPr>
          <w:rFonts w:hint="eastAsia"/>
          <w:color w:val="227ACB"/>
          <w:lang w:val="en-US"/>
        </w:rPr>
        <w:t xml:space="preserve"> = </w:t>
      </w:r>
      <w:proofErr w:type="spellStart"/>
      <w:r>
        <w:rPr>
          <w:rFonts w:hint="eastAsia"/>
          <w:color w:val="227ACB"/>
          <w:lang w:val="en-US"/>
        </w:rPr>
        <w:t>raw_</w:t>
      </w:r>
      <w:proofErr w:type="gramStart"/>
      <w:r>
        <w:rPr>
          <w:rFonts w:hint="eastAsia"/>
          <w:color w:val="227ACB"/>
          <w:lang w:val="en-US"/>
        </w:rPr>
        <w:t>actions.detach</w:t>
      </w:r>
      <w:proofErr w:type="spellEnd"/>
      <w:proofErr w:type="gramEnd"/>
      <w:r>
        <w:rPr>
          <w:rFonts w:hint="eastAsia"/>
          <w:color w:val="227ACB"/>
          <w:lang w:val="en-US"/>
        </w:rPr>
        <w:t>()</w:t>
      </w:r>
    </w:p>
    <w:p w14:paraId="78001D49" w14:textId="77777777" w:rsidR="002C162F" w:rsidRDefault="00000000">
      <w:pPr>
        <w:ind w:left="420"/>
        <w:rPr>
          <w:color w:val="227ACB"/>
        </w:rPr>
      </w:pPr>
      <w:r>
        <w:rPr>
          <w:rFonts w:hint="eastAsia"/>
          <w:color w:val="227ACB"/>
          <w:lang w:val="en-US"/>
        </w:rPr>
        <w:t xml:space="preserve">    </w:t>
      </w:r>
      <w:proofErr w:type="spellStart"/>
      <w:r>
        <w:rPr>
          <w:rFonts w:hint="eastAsia"/>
          <w:color w:val="227ACB"/>
          <w:lang w:val="en-US"/>
        </w:rPr>
        <w:t>logp_old</w:t>
      </w:r>
      <w:proofErr w:type="spellEnd"/>
      <w:r>
        <w:rPr>
          <w:rFonts w:hint="eastAsia"/>
          <w:color w:val="227ACB"/>
          <w:lang w:val="en-US"/>
        </w:rPr>
        <w:t xml:space="preserve"> = </w:t>
      </w:r>
      <w:proofErr w:type="spellStart"/>
      <w:r>
        <w:rPr>
          <w:rFonts w:hint="eastAsia"/>
          <w:color w:val="227ACB"/>
          <w:lang w:val="en-US"/>
        </w:rPr>
        <w:t>logp_</w:t>
      </w:r>
      <w:proofErr w:type="gramStart"/>
      <w:r>
        <w:rPr>
          <w:rFonts w:hint="eastAsia"/>
          <w:color w:val="227ACB"/>
          <w:lang w:val="en-US"/>
        </w:rPr>
        <w:t>old.detach</w:t>
      </w:r>
      <w:proofErr w:type="spellEnd"/>
      <w:proofErr w:type="gramEnd"/>
      <w:r>
        <w:rPr>
          <w:rFonts w:hint="eastAsia"/>
          <w:color w:val="227ACB"/>
          <w:lang w:val="en-US"/>
        </w:rPr>
        <w:t>()</w:t>
      </w:r>
    </w:p>
    <w:p w14:paraId="37707407" w14:textId="77777777" w:rsidR="002C162F" w:rsidRDefault="00000000">
      <w:pPr>
        <w:ind w:left="420"/>
        <w:rPr>
          <w:color w:val="227ACB"/>
        </w:rPr>
      </w:pPr>
      <w:r>
        <w:rPr>
          <w:rFonts w:hint="eastAsia"/>
          <w:color w:val="227ACB"/>
          <w:lang w:val="en-US"/>
        </w:rPr>
        <w:t xml:space="preserve">    returns, advantages = </w:t>
      </w:r>
      <w:proofErr w:type="spellStart"/>
      <w:proofErr w:type="gramStart"/>
      <w:r>
        <w:rPr>
          <w:rFonts w:hint="eastAsia"/>
          <w:color w:val="227ACB"/>
          <w:lang w:val="en-US"/>
        </w:rPr>
        <w:t>self.compute</w:t>
      </w:r>
      <w:proofErr w:type="gramEnd"/>
      <w:r>
        <w:rPr>
          <w:rFonts w:hint="eastAsia"/>
          <w:color w:val="227ACB"/>
          <w:lang w:val="en-US"/>
        </w:rPr>
        <w:t>_returns_and_</w:t>
      </w:r>
      <w:proofErr w:type="gramStart"/>
      <w:r>
        <w:rPr>
          <w:rFonts w:hint="eastAsia"/>
          <w:color w:val="227ACB"/>
          <w:lang w:val="en-US"/>
        </w:rPr>
        <w:t>advantages</w:t>
      </w:r>
      <w:proofErr w:type="spellEnd"/>
      <w:r>
        <w:rPr>
          <w:rFonts w:hint="eastAsia"/>
          <w:color w:val="227ACB"/>
          <w:lang w:val="en-US"/>
        </w:rPr>
        <w:t>(</w:t>
      </w:r>
      <w:proofErr w:type="gramEnd"/>
      <w:r>
        <w:rPr>
          <w:rFonts w:hint="eastAsia"/>
          <w:color w:val="227ACB"/>
          <w:lang w:val="en-US"/>
        </w:rPr>
        <w:t xml:space="preserve">rewards, states, </w:t>
      </w:r>
      <w:proofErr w:type="spellStart"/>
      <w:r>
        <w:rPr>
          <w:rFonts w:hint="eastAsia"/>
          <w:color w:val="227ACB"/>
          <w:lang w:val="en-US"/>
        </w:rPr>
        <w:t>last_state</w:t>
      </w:r>
      <w:proofErr w:type="spellEnd"/>
      <w:r>
        <w:rPr>
          <w:rFonts w:hint="eastAsia"/>
          <w:color w:val="227ACB"/>
          <w:lang w:val="en-US"/>
        </w:rPr>
        <w:t>)</w:t>
      </w:r>
    </w:p>
    <w:p w14:paraId="702009C8" w14:textId="77777777" w:rsidR="002C162F" w:rsidRDefault="00000000">
      <w:pPr>
        <w:ind w:left="420"/>
        <w:rPr>
          <w:color w:val="227ACB"/>
        </w:rPr>
      </w:pPr>
      <w:r>
        <w:rPr>
          <w:rFonts w:hint="eastAsia"/>
          <w:color w:val="227ACB"/>
          <w:lang w:val="en-US"/>
        </w:rPr>
        <w:t xml:space="preserve">    </w:t>
      </w:r>
      <w:proofErr w:type="spellStart"/>
      <w:r>
        <w:rPr>
          <w:rFonts w:hint="eastAsia"/>
          <w:color w:val="227ACB"/>
          <w:lang w:val="en-US"/>
        </w:rPr>
        <w:t>total_loss</w:t>
      </w:r>
      <w:proofErr w:type="spellEnd"/>
      <w:r>
        <w:rPr>
          <w:rFonts w:hint="eastAsia"/>
          <w:color w:val="227ACB"/>
          <w:lang w:val="en-US"/>
        </w:rPr>
        <w:t xml:space="preserve"> = 0.0</w:t>
      </w:r>
    </w:p>
    <w:p w14:paraId="18242450" w14:textId="77777777" w:rsidR="002C162F" w:rsidRDefault="00000000">
      <w:pPr>
        <w:ind w:left="420"/>
        <w:rPr>
          <w:color w:val="227ACB"/>
        </w:rPr>
      </w:pPr>
      <w:r>
        <w:rPr>
          <w:rFonts w:hint="eastAsia"/>
          <w:color w:val="227ACB"/>
          <w:lang w:val="en-US"/>
        </w:rPr>
        <w:t xml:space="preserve">    for _ in range(</w:t>
      </w:r>
      <w:proofErr w:type="spellStart"/>
      <w:r>
        <w:rPr>
          <w:rFonts w:hint="eastAsia"/>
          <w:color w:val="227ACB"/>
          <w:lang w:val="en-US"/>
        </w:rPr>
        <w:t>self.ppo_epochs</w:t>
      </w:r>
      <w:proofErr w:type="spellEnd"/>
      <w:r>
        <w:rPr>
          <w:rFonts w:hint="eastAsia"/>
          <w:color w:val="227ACB"/>
          <w:lang w:val="en-US"/>
        </w:rPr>
        <w:t>):</w:t>
      </w:r>
    </w:p>
    <w:p w14:paraId="3D91BEB2" w14:textId="77777777" w:rsidR="002C162F" w:rsidRDefault="00000000">
      <w:pPr>
        <w:ind w:left="420"/>
        <w:rPr>
          <w:color w:val="227ACB"/>
        </w:rPr>
      </w:pPr>
      <w:r>
        <w:rPr>
          <w:rFonts w:hint="eastAsia"/>
          <w:color w:val="227ACB"/>
          <w:lang w:val="en-US"/>
        </w:rPr>
        <w:t xml:space="preserve">        mu, std = </w:t>
      </w:r>
      <w:proofErr w:type="spellStart"/>
      <w:proofErr w:type="gramStart"/>
      <w:r>
        <w:rPr>
          <w:rFonts w:hint="eastAsia"/>
          <w:color w:val="227ACB"/>
          <w:lang w:val="en-US"/>
        </w:rPr>
        <w:t>self.policy</w:t>
      </w:r>
      <w:proofErr w:type="spellEnd"/>
      <w:proofErr w:type="gramEnd"/>
      <w:r>
        <w:rPr>
          <w:rFonts w:hint="eastAsia"/>
          <w:color w:val="227ACB"/>
          <w:lang w:val="en-US"/>
        </w:rPr>
        <w:t>(states)</w:t>
      </w:r>
    </w:p>
    <w:p w14:paraId="1B4D7DE5" w14:textId="77777777" w:rsidR="002C162F" w:rsidRDefault="00000000">
      <w:pPr>
        <w:ind w:left="420"/>
        <w:rPr>
          <w:color w:val="227ACB"/>
        </w:rPr>
      </w:pPr>
      <w:r>
        <w:rPr>
          <w:rFonts w:hint="eastAsia"/>
          <w:color w:val="227ACB"/>
          <w:lang w:val="en-US"/>
        </w:rPr>
        <w:t xml:space="preserve">        </w:t>
      </w:r>
      <w:proofErr w:type="spellStart"/>
      <w:r>
        <w:rPr>
          <w:rFonts w:hint="eastAsia"/>
          <w:color w:val="227ACB"/>
          <w:lang w:val="en-US"/>
        </w:rPr>
        <w:t>dist</w:t>
      </w:r>
      <w:proofErr w:type="spellEnd"/>
      <w:r>
        <w:rPr>
          <w:rFonts w:hint="eastAsia"/>
          <w:color w:val="227ACB"/>
          <w:lang w:val="en-US"/>
        </w:rPr>
        <w:t xml:space="preserve"> = </w:t>
      </w:r>
      <w:proofErr w:type="spellStart"/>
      <w:proofErr w:type="gramStart"/>
      <w:r>
        <w:rPr>
          <w:rFonts w:hint="eastAsia"/>
          <w:color w:val="227ACB"/>
          <w:lang w:val="en-US"/>
        </w:rPr>
        <w:t>torch.distributions</w:t>
      </w:r>
      <w:proofErr w:type="gramEnd"/>
      <w:r>
        <w:rPr>
          <w:rFonts w:hint="eastAsia"/>
          <w:color w:val="227ACB"/>
          <w:lang w:val="en-US"/>
        </w:rPr>
        <w:t>.</w:t>
      </w:r>
      <w:proofErr w:type="gramStart"/>
      <w:r>
        <w:rPr>
          <w:rFonts w:hint="eastAsia"/>
          <w:color w:val="227ACB"/>
          <w:lang w:val="en-US"/>
        </w:rPr>
        <w:t>Normal</w:t>
      </w:r>
      <w:proofErr w:type="spellEnd"/>
      <w:r>
        <w:rPr>
          <w:rFonts w:hint="eastAsia"/>
          <w:color w:val="227ACB"/>
          <w:lang w:val="en-US"/>
        </w:rPr>
        <w:t>(</w:t>
      </w:r>
      <w:proofErr w:type="gramEnd"/>
      <w:r>
        <w:rPr>
          <w:rFonts w:hint="eastAsia"/>
          <w:color w:val="227ACB"/>
          <w:lang w:val="en-US"/>
        </w:rPr>
        <w:t>mu, std)</w:t>
      </w:r>
    </w:p>
    <w:p w14:paraId="06E37BC2" w14:textId="77777777" w:rsidR="002C162F" w:rsidRDefault="00000000">
      <w:pPr>
        <w:ind w:left="420"/>
        <w:rPr>
          <w:color w:val="227ACB"/>
        </w:rPr>
      </w:pPr>
      <w:r>
        <w:rPr>
          <w:rFonts w:hint="eastAsia"/>
          <w:color w:val="227ACB"/>
          <w:lang w:val="en-US"/>
        </w:rPr>
        <w:t xml:space="preserve">        </w:t>
      </w:r>
      <w:proofErr w:type="spellStart"/>
      <w:r>
        <w:rPr>
          <w:rFonts w:hint="eastAsia"/>
          <w:color w:val="227ACB"/>
          <w:lang w:val="en-US"/>
        </w:rPr>
        <w:t>new_logp</w:t>
      </w:r>
      <w:proofErr w:type="spellEnd"/>
      <w:r>
        <w:rPr>
          <w:rFonts w:hint="eastAsia"/>
          <w:color w:val="227ACB"/>
          <w:lang w:val="en-US"/>
        </w:rPr>
        <w:t xml:space="preserve"> = </w:t>
      </w:r>
      <w:proofErr w:type="spellStart"/>
      <w:r>
        <w:rPr>
          <w:rFonts w:hint="eastAsia"/>
          <w:color w:val="227ACB"/>
          <w:lang w:val="en-US"/>
        </w:rPr>
        <w:t>dist.log_prob</w:t>
      </w:r>
      <w:proofErr w:type="spellEnd"/>
      <w:r>
        <w:rPr>
          <w:rFonts w:hint="eastAsia"/>
          <w:color w:val="227ACB"/>
          <w:lang w:val="en-US"/>
        </w:rPr>
        <w:t>(</w:t>
      </w:r>
      <w:proofErr w:type="spellStart"/>
      <w:r>
        <w:rPr>
          <w:rFonts w:hint="eastAsia"/>
          <w:color w:val="227ACB"/>
          <w:lang w:val="en-US"/>
        </w:rPr>
        <w:t>raw_actions</w:t>
      </w:r>
      <w:proofErr w:type="spellEnd"/>
      <w:proofErr w:type="gramStart"/>
      <w:r>
        <w:rPr>
          <w:rFonts w:hint="eastAsia"/>
          <w:color w:val="227ACB"/>
          <w:lang w:val="en-US"/>
        </w:rPr>
        <w:t>).sum</w:t>
      </w:r>
      <w:proofErr w:type="gramEnd"/>
      <w:r>
        <w:rPr>
          <w:rFonts w:hint="eastAsia"/>
          <w:color w:val="227ACB"/>
          <w:lang w:val="en-US"/>
        </w:rPr>
        <w:t>(dim=-1</w:t>
      </w:r>
      <w:proofErr w:type="gramStart"/>
      <w:r>
        <w:rPr>
          <w:rFonts w:hint="eastAsia"/>
          <w:color w:val="227ACB"/>
          <w:lang w:val="en-US"/>
        </w:rPr>
        <w:t>)  #</w:t>
      </w:r>
      <w:proofErr w:type="gramEnd"/>
      <w:r>
        <w:rPr>
          <w:rFonts w:hint="eastAsia"/>
          <w:color w:val="227ACB"/>
          <w:lang w:val="en-US"/>
        </w:rPr>
        <w:t xml:space="preserve"> [T]</w:t>
      </w:r>
    </w:p>
    <w:p w14:paraId="600F727A" w14:textId="77777777" w:rsidR="002C162F" w:rsidRDefault="00000000">
      <w:pPr>
        <w:ind w:left="420"/>
        <w:rPr>
          <w:color w:val="227ACB"/>
        </w:rPr>
      </w:pPr>
      <w:r>
        <w:rPr>
          <w:rFonts w:hint="eastAsia"/>
          <w:color w:val="227ACB"/>
          <w:lang w:val="en-US"/>
        </w:rPr>
        <w:t xml:space="preserve">        entropy = </w:t>
      </w:r>
      <w:proofErr w:type="spellStart"/>
      <w:proofErr w:type="gramStart"/>
      <w:r>
        <w:rPr>
          <w:rFonts w:hint="eastAsia"/>
          <w:color w:val="227ACB"/>
          <w:lang w:val="en-US"/>
        </w:rPr>
        <w:t>dist.entropy</w:t>
      </w:r>
      <w:proofErr w:type="spellEnd"/>
      <w:proofErr w:type="gramEnd"/>
      <w:r>
        <w:rPr>
          <w:rFonts w:hint="eastAsia"/>
          <w:color w:val="227ACB"/>
          <w:lang w:val="en-US"/>
        </w:rPr>
        <w:t>(</w:t>
      </w:r>
      <w:proofErr w:type="gramStart"/>
      <w:r>
        <w:rPr>
          <w:rFonts w:hint="eastAsia"/>
          <w:color w:val="227ACB"/>
          <w:lang w:val="en-US"/>
        </w:rPr>
        <w:t>).sum</w:t>
      </w:r>
      <w:proofErr w:type="gramEnd"/>
      <w:r>
        <w:rPr>
          <w:rFonts w:hint="eastAsia"/>
          <w:color w:val="227ACB"/>
          <w:lang w:val="en-US"/>
        </w:rPr>
        <w:t>(dim=-1</w:t>
      </w:r>
      <w:proofErr w:type="gramStart"/>
      <w:r>
        <w:rPr>
          <w:rFonts w:hint="eastAsia"/>
          <w:color w:val="227ACB"/>
          <w:lang w:val="en-US"/>
        </w:rPr>
        <w:t>).mean</w:t>
      </w:r>
      <w:proofErr w:type="gramEnd"/>
      <w:r>
        <w:rPr>
          <w:rFonts w:hint="eastAsia"/>
          <w:color w:val="227ACB"/>
          <w:lang w:val="en-US"/>
        </w:rPr>
        <w:t>()</w:t>
      </w:r>
    </w:p>
    <w:p w14:paraId="4BA7AA94" w14:textId="77777777" w:rsidR="002C162F" w:rsidRDefault="002C162F">
      <w:pPr>
        <w:ind w:left="420"/>
        <w:rPr>
          <w:color w:val="227ACB"/>
        </w:rPr>
      </w:pPr>
    </w:p>
    <w:p w14:paraId="7A47DE0F" w14:textId="77777777" w:rsidR="002C162F" w:rsidRDefault="00000000">
      <w:pPr>
        <w:ind w:left="420"/>
        <w:rPr>
          <w:color w:val="227ACB"/>
        </w:rPr>
      </w:pPr>
      <w:r>
        <w:rPr>
          <w:rFonts w:hint="eastAsia"/>
          <w:color w:val="227ACB"/>
          <w:lang w:val="en-US"/>
        </w:rPr>
        <w:t xml:space="preserve">        ratio = </w:t>
      </w:r>
      <w:proofErr w:type="spellStart"/>
      <w:proofErr w:type="gramStart"/>
      <w:r>
        <w:rPr>
          <w:rFonts w:hint="eastAsia"/>
          <w:color w:val="227ACB"/>
          <w:lang w:val="en-US"/>
        </w:rPr>
        <w:t>torch.exp</w:t>
      </w:r>
      <w:proofErr w:type="spellEnd"/>
      <w:r>
        <w:rPr>
          <w:rFonts w:hint="eastAsia"/>
          <w:color w:val="227ACB"/>
          <w:lang w:val="en-US"/>
        </w:rPr>
        <w:t>(</w:t>
      </w:r>
      <w:proofErr w:type="spellStart"/>
      <w:proofErr w:type="gramEnd"/>
      <w:r>
        <w:rPr>
          <w:rFonts w:hint="eastAsia"/>
          <w:color w:val="227ACB"/>
          <w:lang w:val="en-US"/>
        </w:rPr>
        <w:t>new_logp</w:t>
      </w:r>
      <w:proofErr w:type="spellEnd"/>
      <w:r>
        <w:rPr>
          <w:rFonts w:hint="eastAsia"/>
          <w:color w:val="227ACB"/>
          <w:lang w:val="en-US"/>
        </w:rPr>
        <w:t xml:space="preserve"> - </w:t>
      </w:r>
      <w:proofErr w:type="spellStart"/>
      <w:r>
        <w:rPr>
          <w:rFonts w:hint="eastAsia"/>
          <w:color w:val="227ACB"/>
          <w:lang w:val="en-US"/>
        </w:rPr>
        <w:t>logp_</w:t>
      </w:r>
      <w:proofErr w:type="gramStart"/>
      <w:r>
        <w:rPr>
          <w:rFonts w:hint="eastAsia"/>
          <w:color w:val="227ACB"/>
          <w:lang w:val="en-US"/>
        </w:rPr>
        <w:t>old</w:t>
      </w:r>
      <w:proofErr w:type="spellEnd"/>
      <w:r>
        <w:rPr>
          <w:rFonts w:hint="eastAsia"/>
          <w:color w:val="227ACB"/>
          <w:lang w:val="en-US"/>
        </w:rPr>
        <w:t>)  #</w:t>
      </w:r>
      <w:proofErr w:type="gramEnd"/>
      <w:r>
        <w:rPr>
          <w:rFonts w:hint="eastAsia"/>
          <w:color w:val="227ACB"/>
          <w:lang w:val="en-US"/>
        </w:rPr>
        <w:t xml:space="preserve"> [T]</w:t>
      </w:r>
    </w:p>
    <w:p w14:paraId="321ECDAD" w14:textId="77777777" w:rsidR="002C162F" w:rsidRDefault="00000000">
      <w:pPr>
        <w:ind w:left="420"/>
        <w:rPr>
          <w:color w:val="227ACB"/>
        </w:rPr>
      </w:pPr>
      <w:r>
        <w:rPr>
          <w:rFonts w:hint="eastAsia"/>
          <w:color w:val="227ACB"/>
          <w:lang w:val="en-US"/>
        </w:rPr>
        <w:t xml:space="preserve">        surr1 = ratio * advantages</w:t>
      </w:r>
    </w:p>
    <w:p w14:paraId="62C532CC" w14:textId="77777777" w:rsidR="002C162F" w:rsidRDefault="00000000">
      <w:pPr>
        <w:ind w:left="420"/>
        <w:rPr>
          <w:color w:val="227ACB"/>
        </w:rPr>
      </w:pPr>
      <w:r>
        <w:rPr>
          <w:rFonts w:hint="eastAsia"/>
          <w:color w:val="227ACB"/>
          <w:lang w:val="en-US"/>
        </w:rPr>
        <w:t xml:space="preserve">        surr2 = </w:t>
      </w:r>
      <w:proofErr w:type="spellStart"/>
      <w:proofErr w:type="gramStart"/>
      <w:r>
        <w:rPr>
          <w:rFonts w:hint="eastAsia"/>
          <w:color w:val="227ACB"/>
          <w:lang w:val="en-US"/>
        </w:rPr>
        <w:t>torch.clamp</w:t>
      </w:r>
      <w:proofErr w:type="spellEnd"/>
      <w:proofErr w:type="gramEnd"/>
      <w:r>
        <w:rPr>
          <w:rFonts w:hint="eastAsia"/>
          <w:color w:val="227ACB"/>
          <w:lang w:val="en-US"/>
        </w:rPr>
        <w:t xml:space="preserve">(ratio, 1 - </w:t>
      </w:r>
      <w:proofErr w:type="spellStart"/>
      <w:r>
        <w:rPr>
          <w:rFonts w:hint="eastAsia"/>
          <w:color w:val="227ACB"/>
          <w:lang w:val="en-US"/>
        </w:rPr>
        <w:t>self.eps_clip</w:t>
      </w:r>
      <w:proofErr w:type="spellEnd"/>
      <w:r>
        <w:rPr>
          <w:rFonts w:hint="eastAsia"/>
          <w:color w:val="227ACB"/>
          <w:lang w:val="en-US"/>
        </w:rPr>
        <w:t xml:space="preserve">, 1 + </w:t>
      </w:r>
      <w:proofErr w:type="spellStart"/>
      <w:r>
        <w:rPr>
          <w:rFonts w:hint="eastAsia"/>
          <w:color w:val="227ACB"/>
          <w:lang w:val="en-US"/>
        </w:rPr>
        <w:t>self.eps_clip</w:t>
      </w:r>
      <w:proofErr w:type="spellEnd"/>
      <w:r>
        <w:rPr>
          <w:rFonts w:hint="eastAsia"/>
          <w:color w:val="227ACB"/>
          <w:lang w:val="en-US"/>
        </w:rPr>
        <w:t>) * advantages</w:t>
      </w:r>
    </w:p>
    <w:p w14:paraId="423AAADB" w14:textId="77777777" w:rsidR="002C162F" w:rsidRDefault="00000000">
      <w:pPr>
        <w:ind w:left="420"/>
        <w:rPr>
          <w:color w:val="227ACB"/>
        </w:rPr>
      </w:pPr>
      <w:r>
        <w:rPr>
          <w:rFonts w:hint="eastAsia"/>
          <w:color w:val="227ACB"/>
          <w:lang w:val="en-US"/>
        </w:rPr>
        <w:t xml:space="preserve">        </w:t>
      </w:r>
      <w:proofErr w:type="spellStart"/>
      <w:r>
        <w:rPr>
          <w:rFonts w:hint="eastAsia"/>
          <w:color w:val="227ACB"/>
          <w:lang w:val="en-US"/>
        </w:rPr>
        <w:t>policy_loss</w:t>
      </w:r>
      <w:proofErr w:type="spellEnd"/>
      <w:r>
        <w:rPr>
          <w:rFonts w:hint="eastAsia"/>
          <w:color w:val="227ACB"/>
          <w:lang w:val="en-US"/>
        </w:rPr>
        <w:t xml:space="preserve"> = </w:t>
      </w:r>
      <w:proofErr w:type="gramStart"/>
      <w:r>
        <w:rPr>
          <w:rFonts w:hint="eastAsia"/>
          <w:color w:val="227ACB"/>
          <w:lang w:val="en-US"/>
        </w:rPr>
        <w:t>-</w:t>
      </w:r>
      <w:proofErr w:type="spellStart"/>
      <w:r>
        <w:rPr>
          <w:rFonts w:hint="eastAsia"/>
          <w:color w:val="227ACB"/>
          <w:lang w:val="en-US"/>
        </w:rPr>
        <w:t>torch.min</w:t>
      </w:r>
      <w:proofErr w:type="spellEnd"/>
      <w:r>
        <w:rPr>
          <w:rFonts w:hint="eastAsia"/>
          <w:color w:val="227ACB"/>
          <w:lang w:val="en-US"/>
        </w:rPr>
        <w:t>(</w:t>
      </w:r>
      <w:proofErr w:type="gramEnd"/>
      <w:r>
        <w:rPr>
          <w:rFonts w:hint="eastAsia"/>
          <w:color w:val="227ACB"/>
          <w:lang w:val="en-US"/>
        </w:rPr>
        <w:t>surr1, surr2</w:t>
      </w:r>
      <w:proofErr w:type="gramStart"/>
      <w:r>
        <w:rPr>
          <w:rFonts w:hint="eastAsia"/>
          <w:color w:val="227ACB"/>
          <w:lang w:val="en-US"/>
        </w:rPr>
        <w:t>).mean</w:t>
      </w:r>
      <w:proofErr w:type="gramEnd"/>
      <w:r>
        <w:rPr>
          <w:rFonts w:hint="eastAsia"/>
          <w:color w:val="227ACB"/>
          <w:lang w:val="en-US"/>
        </w:rPr>
        <w:t>()</w:t>
      </w:r>
    </w:p>
    <w:p w14:paraId="5FB958DE" w14:textId="77777777" w:rsidR="002C162F" w:rsidRDefault="00000000">
      <w:pPr>
        <w:ind w:left="420"/>
        <w:rPr>
          <w:color w:val="227ACB"/>
        </w:rPr>
      </w:pPr>
      <w:r>
        <w:rPr>
          <w:rFonts w:hint="eastAsia"/>
          <w:color w:val="227ACB"/>
          <w:lang w:val="en-US"/>
        </w:rPr>
        <w:t xml:space="preserve">        values = </w:t>
      </w:r>
      <w:proofErr w:type="spellStart"/>
      <w:r>
        <w:rPr>
          <w:rFonts w:hint="eastAsia"/>
          <w:color w:val="227ACB"/>
          <w:lang w:val="en-US"/>
        </w:rPr>
        <w:t>self.value</w:t>
      </w:r>
      <w:proofErr w:type="spellEnd"/>
      <w:r>
        <w:rPr>
          <w:rFonts w:hint="eastAsia"/>
          <w:color w:val="227ACB"/>
          <w:lang w:val="en-US"/>
        </w:rPr>
        <w:t>(states</w:t>
      </w:r>
      <w:proofErr w:type="gramStart"/>
      <w:r>
        <w:rPr>
          <w:rFonts w:hint="eastAsia"/>
          <w:color w:val="227ACB"/>
          <w:lang w:val="en-US"/>
        </w:rPr>
        <w:t>).squeeze</w:t>
      </w:r>
      <w:proofErr w:type="gramEnd"/>
      <w:r>
        <w:rPr>
          <w:rFonts w:hint="eastAsia"/>
          <w:color w:val="227ACB"/>
          <w:lang w:val="en-US"/>
        </w:rPr>
        <w:t>(-1)</w:t>
      </w:r>
    </w:p>
    <w:p w14:paraId="64931729" w14:textId="77777777" w:rsidR="002C162F" w:rsidRDefault="00000000">
      <w:pPr>
        <w:ind w:left="420"/>
        <w:rPr>
          <w:color w:val="227ACB"/>
        </w:rPr>
      </w:pPr>
      <w:r>
        <w:rPr>
          <w:rFonts w:hint="eastAsia"/>
          <w:color w:val="227ACB"/>
          <w:lang w:val="en-US"/>
        </w:rPr>
        <w:t xml:space="preserve">        </w:t>
      </w:r>
      <w:proofErr w:type="spellStart"/>
      <w:r>
        <w:rPr>
          <w:rFonts w:hint="eastAsia"/>
          <w:color w:val="227ACB"/>
          <w:lang w:val="en-US"/>
        </w:rPr>
        <w:t>value_loss</w:t>
      </w:r>
      <w:proofErr w:type="spellEnd"/>
      <w:r>
        <w:rPr>
          <w:rFonts w:hint="eastAsia"/>
          <w:color w:val="227ACB"/>
          <w:lang w:val="en-US"/>
        </w:rPr>
        <w:t xml:space="preserve"> = </w:t>
      </w:r>
      <w:proofErr w:type="spellStart"/>
      <w:r>
        <w:rPr>
          <w:rFonts w:hint="eastAsia"/>
          <w:color w:val="227ACB"/>
          <w:lang w:val="en-US"/>
        </w:rPr>
        <w:t>F.mse_</w:t>
      </w:r>
      <w:proofErr w:type="gramStart"/>
      <w:r>
        <w:rPr>
          <w:rFonts w:hint="eastAsia"/>
          <w:color w:val="227ACB"/>
          <w:lang w:val="en-US"/>
        </w:rPr>
        <w:t>loss</w:t>
      </w:r>
      <w:proofErr w:type="spellEnd"/>
      <w:r>
        <w:rPr>
          <w:rFonts w:hint="eastAsia"/>
          <w:color w:val="227ACB"/>
          <w:lang w:val="en-US"/>
        </w:rPr>
        <w:t>(</w:t>
      </w:r>
      <w:proofErr w:type="gramEnd"/>
      <w:r>
        <w:rPr>
          <w:rFonts w:hint="eastAsia"/>
          <w:color w:val="227ACB"/>
          <w:lang w:val="en-US"/>
        </w:rPr>
        <w:t>values, returns)</w:t>
      </w:r>
    </w:p>
    <w:p w14:paraId="79EC69EA" w14:textId="77777777" w:rsidR="002C162F" w:rsidRDefault="00000000">
      <w:pPr>
        <w:ind w:left="420"/>
        <w:rPr>
          <w:color w:val="227ACB"/>
        </w:rPr>
      </w:pPr>
      <w:r>
        <w:rPr>
          <w:rFonts w:hint="eastAsia"/>
          <w:color w:val="227ACB"/>
          <w:lang w:val="en-US"/>
        </w:rPr>
        <w:t xml:space="preserve">        loss = </w:t>
      </w:r>
      <w:proofErr w:type="spellStart"/>
      <w:r>
        <w:rPr>
          <w:rFonts w:hint="eastAsia"/>
          <w:color w:val="227ACB"/>
          <w:lang w:val="en-US"/>
        </w:rPr>
        <w:t>policy_loss</w:t>
      </w:r>
      <w:proofErr w:type="spellEnd"/>
      <w:r>
        <w:rPr>
          <w:rFonts w:hint="eastAsia"/>
          <w:color w:val="227ACB"/>
          <w:lang w:val="en-US"/>
        </w:rPr>
        <w:t xml:space="preserve"> + </w:t>
      </w:r>
      <w:proofErr w:type="spellStart"/>
      <w:r>
        <w:rPr>
          <w:rFonts w:hint="eastAsia"/>
          <w:color w:val="227ACB"/>
          <w:lang w:val="en-US"/>
        </w:rPr>
        <w:t>self.value_coef</w:t>
      </w:r>
      <w:proofErr w:type="spellEnd"/>
      <w:r>
        <w:rPr>
          <w:rFonts w:hint="eastAsia"/>
          <w:color w:val="227ACB"/>
          <w:lang w:val="en-US"/>
        </w:rPr>
        <w:t xml:space="preserve"> * </w:t>
      </w:r>
      <w:proofErr w:type="spellStart"/>
      <w:r>
        <w:rPr>
          <w:rFonts w:hint="eastAsia"/>
          <w:color w:val="227ACB"/>
          <w:lang w:val="en-US"/>
        </w:rPr>
        <w:t>value_loss</w:t>
      </w:r>
      <w:proofErr w:type="spellEnd"/>
      <w:r>
        <w:rPr>
          <w:rFonts w:hint="eastAsia"/>
          <w:color w:val="227ACB"/>
          <w:lang w:val="en-US"/>
        </w:rPr>
        <w:t xml:space="preserve"> - </w:t>
      </w:r>
      <w:proofErr w:type="spellStart"/>
      <w:proofErr w:type="gramStart"/>
      <w:r>
        <w:rPr>
          <w:rFonts w:hint="eastAsia"/>
          <w:color w:val="227ACB"/>
          <w:lang w:val="en-US"/>
        </w:rPr>
        <w:t>self.entropy</w:t>
      </w:r>
      <w:proofErr w:type="gramEnd"/>
      <w:r>
        <w:rPr>
          <w:rFonts w:hint="eastAsia"/>
          <w:color w:val="227ACB"/>
          <w:lang w:val="en-US"/>
        </w:rPr>
        <w:t>_coef</w:t>
      </w:r>
      <w:proofErr w:type="spellEnd"/>
      <w:r>
        <w:rPr>
          <w:rFonts w:hint="eastAsia"/>
          <w:color w:val="227ACB"/>
          <w:lang w:val="en-US"/>
        </w:rPr>
        <w:t xml:space="preserve"> * entropy</w:t>
      </w:r>
    </w:p>
    <w:p w14:paraId="7DA83708" w14:textId="77777777" w:rsidR="002C162F" w:rsidRDefault="00000000">
      <w:pPr>
        <w:ind w:left="420"/>
        <w:rPr>
          <w:color w:val="227ACB"/>
        </w:rPr>
      </w:pPr>
      <w:r>
        <w:rPr>
          <w:rFonts w:hint="eastAsia"/>
          <w:color w:val="227ACB"/>
          <w:lang w:val="en-US"/>
        </w:rPr>
        <w:t xml:space="preserve">        </w:t>
      </w:r>
      <w:proofErr w:type="spellStart"/>
      <w:proofErr w:type="gramStart"/>
      <w:r>
        <w:rPr>
          <w:rFonts w:hint="eastAsia"/>
          <w:color w:val="227ACB"/>
          <w:lang w:val="en-US"/>
        </w:rPr>
        <w:t>self.optimizer</w:t>
      </w:r>
      <w:proofErr w:type="gramEnd"/>
      <w:r>
        <w:rPr>
          <w:rFonts w:hint="eastAsia"/>
          <w:color w:val="227ACB"/>
          <w:lang w:val="en-US"/>
        </w:rPr>
        <w:t>.zero_</w:t>
      </w:r>
      <w:proofErr w:type="gramStart"/>
      <w:r>
        <w:rPr>
          <w:rFonts w:hint="eastAsia"/>
          <w:color w:val="227ACB"/>
          <w:lang w:val="en-US"/>
        </w:rPr>
        <w:t>grad</w:t>
      </w:r>
      <w:proofErr w:type="spellEnd"/>
      <w:r>
        <w:rPr>
          <w:rFonts w:hint="eastAsia"/>
          <w:color w:val="227ACB"/>
          <w:lang w:val="en-US"/>
        </w:rPr>
        <w:t>(</w:t>
      </w:r>
      <w:proofErr w:type="gramEnd"/>
      <w:r>
        <w:rPr>
          <w:rFonts w:hint="eastAsia"/>
          <w:color w:val="227ACB"/>
          <w:lang w:val="en-US"/>
        </w:rPr>
        <w:t>)</w:t>
      </w:r>
    </w:p>
    <w:p w14:paraId="395425DE" w14:textId="77777777" w:rsidR="002C162F" w:rsidRDefault="00000000">
      <w:pPr>
        <w:ind w:left="420"/>
        <w:rPr>
          <w:color w:val="227ACB"/>
        </w:rPr>
      </w:pPr>
      <w:r>
        <w:rPr>
          <w:rFonts w:hint="eastAsia"/>
          <w:color w:val="227ACB"/>
          <w:lang w:val="en-US"/>
        </w:rPr>
        <w:t xml:space="preserve">        </w:t>
      </w:r>
      <w:proofErr w:type="spellStart"/>
      <w:proofErr w:type="gramStart"/>
      <w:r>
        <w:rPr>
          <w:rFonts w:hint="eastAsia"/>
          <w:color w:val="227ACB"/>
          <w:lang w:val="en-US"/>
        </w:rPr>
        <w:t>loss.backward</w:t>
      </w:r>
      <w:proofErr w:type="spellEnd"/>
      <w:proofErr w:type="gramEnd"/>
      <w:r>
        <w:rPr>
          <w:rFonts w:hint="eastAsia"/>
          <w:color w:val="227ACB"/>
          <w:lang w:val="en-US"/>
        </w:rPr>
        <w:t>()</w:t>
      </w:r>
    </w:p>
    <w:p w14:paraId="6C3D8824" w14:textId="77777777" w:rsidR="002C162F" w:rsidRDefault="00000000">
      <w:pPr>
        <w:ind w:left="420"/>
        <w:rPr>
          <w:color w:val="227ACB"/>
        </w:rPr>
      </w:pPr>
      <w:r>
        <w:rPr>
          <w:rFonts w:hint="eastAsia"/>
          <w:color w:val="227ACB"/>
          <w:lang w:val="en-US"/>
        </w:rPr>
        <w:t xml:space="preserve">        # Gradient clipping for stability</w:t>
      </w:r>
    </w:p>
    <w:p w14:paraId="0F9CCCC2" w14:textId="77777777" w:rsidR="002C162F" w:rsidRDefault="00000000">
      <w:pPr>
        <w:ind w:left="420"/>
        <w:rPr>
          <w:color w:val="227ACB"/>
        </w:rPr>
      </w:pPr>
      <w:r>
        <w:rPr>
          <w:rFonts w:hint="eastAsia"/>
          <w:color w:val="227ACB"/>
          <w:lang w:val="en-US"/>
        </w:rPr>
        <w:t xml:space="preserve">        </w:t>
      </w:r>
      <w:proofErr w:type="spellStart"/>
      <w:r>
        <w:rPr>
          <w:rFonts w:hint="eastAsia"/>
          <w:color w:val="227ACB"/>
          <w:lang w:val="en-US"/>
        </w:rPr>
        <w:t>torch.</w:t>
      </w:r>
      <w:proofErr w:type="gramStart"/>
      <w:r>
        <w:rPr>
          <w:rFonts w:hint="eastAsia"/>
          <w:color w:val="227ACB"/>
          <w:lang w:val="en-US"/>
        </w:rPr>
        <w:t>nn.utils</w:t>
      </w:r>
      <w:proofErr w:type="gramEnd"/>
      <w:r>
        <w:rPr>
          <w:rFonts w:hint="eastAsia"/>
          <w:color w:val="227ACB"/>
          <w:lang w:val="en-US"/>
        </w:rPr>
        <w:t>.clip_grad_norm</w:t>
      </w:r>
      <w:proofErr w:type="spellEnd"/>
      <w:proofErr w:type="gramStart"/>
      <w:r>
        <w:rPr>
          <w:rFonts w:hint="eastAsia"/>
          <w:color w:val="227ACB"/>
          <w:lang w:val="en-US"/>
        </w:rPr>
        <w:t>_(</w:t>
      </w:r>
      <w:proofErr w:type="gramEnd"/>
    </w:p>
    <w:p w14:paraId="0D67F5BD" w14:textId="77777777" w:rsidR="002C162F" w:rsidRDefault="00000000">
      <w:pPr>
        <w:ind w:left="420"/>
        <w:rPr>
          <w:color w:val="227ACB"/>
        </w:rPr>
      </w:pPr>
      <w:r>
        <w:rPr>
          <w:rFonts w:hint="eastAsia"/>
          <w:color w:val="227ACB"/>
          <w:lang w:val="en-US"/>
        </w:rPr>
        <w:t xml:space="preserve">            list(</w:t>
      </w:r>
      <w:proofErr w:type="spellStart"/>
      <w:proofErr w:type="gramStart"/>
      <w:r>
        <w:rPr>
          <w:rFonts w:hint="eastAsia"/>
          <w:color w:val="227ACB"/>
          <w:lang w:val="en-US"/>
        </w:rPr>
        <w:t>self.policy</w:t>
      </w:r>
      <w:proofErr w:type="gramEnd"/>
      <w:r>
        <w:rPr>
          <w:rFonts w:hint="eastAsia"/>
          <w:color w:val="227ACB"/>
          <w:lang w:val="en-US"/>
        </w:rPr>
        <w:t>.</w:t>
      </w:r>
      <w:proofErr w:type="gramStart"/>
      <w:r>
        <w:rPr>
          <w:rFonts w:hint="eastAsia"/>
          <w:color w:val="227ACB"/>
          <w:lang w:val="en-US"/>
        </w:rPr>
        <w:t>parameters</w:t>
      </w:r>
      <w:proofErr w:type="spellEnd"/>
      <w:r>
        <w:rPr>
          <w:rFonts w:hint="eastAsia"/>
          <w:color w:val="227ACB"/>
          <w:lang w:val="en-US"/>
        </w:rPr>
        <w:t>(</w:t>
      </w:r>
      <w:proofErr w:type="gramEnd"/>
      <w:r>
        <w:rPr>
          <w:rFonts w:hint="eastAsia"/>
          <w:color w:val="227ACB"/>
          <w:lang w:val="en-US"/>
        </w:rPr>
        <w:t>)) + list(</w:t>
      </w:r>
      <w:proofErr w:type="spellStart"/>
      <w:r>
        <w:rPr>
          <w:rFonts w:hint="eastAsia"/>
          <w:color w:val="227ACB"/>
          <w:lang w:val="en-US"/>
        </w:rPr>
        <w:t>self.</w:t>
      </w:r>
      <w:proofErr w:type="gramStart"/>
      <w:r>
        <w:rPr>
          <w:rFonts w:hint="eastAsia"/>
          <w:color w:val="227ACB"/>
          <w:lang w:val="en-US"/>
        </w:rPr>
        <w:t>value.parameters</w:t>
      </w:r>
      <w:proofErr w:type="spellEnd"/>
      <w:proofErr w:type="gramEnd"/>
      <w:r>
        <w:rPr>
          <w:rFonts w:hint="eastAsia"/>
          <w:color w:val="227ACB"/>
          <w:lang w:val="en-US"/>
        </w:rPr>
        <w:t>()),</w:t>
      </w:r>
    </w:p>
    <w:p w14:paraId="684AFD2B" w14:textId="77777777" w:rsidR="002C162F" w:rsidRDefault="00000000">
      <w:pPr>
        <w:ind w:left="420"/>
        <w:rPr>
          <w:color w:val="227ACB"/>
        </w:rPr>
      </w:pPr>
      <w:r>
        <w:rPr>
          <w:rFonts w:hint="eastAsia"/>
          <w:color w:val="227ACB"/>
          <w:lang w:val="en-US"/>
        </w:rPr>
        <w:t xml:space="preserve">            </w:t>
      </w:r>
      <w:proofErr w:type="spellStart"/>
      <w:r>
        <w:rPr>
          <w:rFonts w:hint="eastAsia"/>
          <w:color w:val="227ACB"/>
          <w:lang w:val="en-US"/>
        </w:rPr>
        <w:t>self.max_grad_norm</w:t>
      </w:r>
      <w:proofErr w:type="spellEnd"/>
    </w:p>
    <w:p w14:paraId="1FDF4C97" w14:textId="77777777" w:rsidR="002C162F" w:rsidRDefault="00000000">
      <w:pPr>
        <w:ind w:left="420"/>
        <w:rPr>
          <w:color w:val="227ACB"/>
        </w:rPr>
      </w:pPr>
      <w:r>
        <w:rPr>
          <w:rFonts w:hint="eastAsia"/>
          <w:color w:val="227ACB"/>
          <w:lang w:val="en-US"/>
        </w:rPr>
        <w:t xml:space="preserve">        )</w:t>
      </w:r>
    </w:p>
    <w:p w14:paraId="5489FAE5" w14:textId="77777777" w:rsidR="002C162F" w:rsidRDefault="00000000">
      <w:pPr>
        <w:ind w:left="420"/>
        <w:rPr>
          <w:color w:val="227ACB"/>
        </w:rPr>
      </w:pPr>
      <w:r>
        <w:rPr>
          <w:rFonts w:hint="eastAsia"/>
          <w:color w:val="227ACB"/>
          <w:lang w:val="en-US"/>
        </w:rPr>
        <w:t xml:space="preserve">        </w:t>
      </w:r>
      <w:proofErr w:type="spellStart"/>
      <w:proofErr w:type="gramStart"/>
      <w:r>
        <w:rPr>
          <w:rFonts w:hint="eastAsia"/>
          <w:color w:val="227ACB"/>
          <w:lang w:val="en-US"/>
        </w:rPr>
        <w:t>self.optimizer</w:t>
      </w:r>
      <w:proofErr w:type="gramEnd"/>
      <w:r>
        <w:rPr>
          <w:rFonts w:hint="eastAsia"/>
          <w:color w:val="227ACB"/>
          <w:lang w:val="en-US"/>
        </w:rPr>
        <w:t>.</w:t>
      </w:r>
      <w:proofErr w:type="gramStart"/>
      <w:r>
        <w:rPr>
          <w:rFonts w:hint="eastAsia"/>
          <w:color w:val="227ACB"/>
          <w:lang w:val="en-US"/>
        </w:rPr>
        <w:t>step</w:t>
      </w:r>
      <w:proofErr w:type="spellEnd"/>
      <w:r>
        <w:rPr>
          <w:rFonts w:hint="eastAsia"/>
          <w:color w:val="227ACB"/>
          <w:lang w:val="en-US"/>
        </w:rPr>
        <w:t>(</w:t>
      </w:r>
      <w:proofErr w:type="gramEnd"/>
      <w:r>
        <w:rPr>
          <w:rFonts w:hint="eastAsia"/>
          <w:color w:val="227ACB"/>
          <w:lang w:val="en-US"/>
        </w:rPr>
        <w:t>)</w:t>
      </w:r>
    </w:p>
    <w:p w14:paraId="4C6B0C51" w14:textId="77777777" w:rsidR="002C162F" w:rsidRDefault="00000000">
      <w:pPr>
        <w:ind w:left="420"/>
        <w:rPr>
          <w:color w:val="227ACB"/>
        </w:rPr>
      </w:pPr>
      <w:r>
        <w:rPr>
          <w:rFonts w:hint="eastAsia"/>
          <w:color w:val="227ACB"/>
          <w:lang w:val="en-US"/>
        </w:rPr>
        <w:t xml:space="preserve">        </w:t>
      </w:r>
      <w:proofErr w:type="spellStart"/>
      <w:r>
        <w:rPr>
          <w:rFonts w:hint="eastAsia"/>
          <w:color w:val="227ACB"/>
          <w:lang w:val="en-US"/>
        </w:rPr>
        <w:t>total_loss</w:t>
      </w:r>
      <w:proofErr w:type="spellEnd"/>
      <w:r>
        <w:rPr>
          <w:rFonts w:hint="eastAsia"/>
          <w:color w:val="227ACB"/>
          <w:lang w:val="en-US"/>
        </w:rPr>
        <w:t xml:space="preserve"> += </w:t>
      </w:r>
      <w:proofErr w:type="spellStart"/>
      <w:proofErr w:type="gramStart"/>
      <w:r>
        <w:rPr>
          <w:rFonts w:hint="eastAsia"/>
          <w:color w:val="227ACB"/>
          <w:lang w:val="en-US"/>
        </w:rPr>
        <w:t>loss.item</w:t>
      </w:r>
      <w:proofErr w:type="spellEnd"/>
      <w:proofErr w:type="gramEnd"/>
      <w:r>
        <w:rPr>
          <w:rFonts w:hint="eastAsia"/>
          <w:color w:val="227ACB"/>
          <w:lang w:val="en-US"/>
        </w:rPr>
        <w:t>()</w:t>
      </w:r>
    </w:p>
    <w:p w14:paraId="41C45332" w14:textId="77777777" w:rsidR="002C162F" w:rsidRDefault="00000000">
      <w:pPr>
        <w:ind w:left="420"/>
      </w:pPr>
      <w:r>
        <w:rPr>
          <w:rFonts w:hint="eastAsia"/>
          <w:color w:val="227ACB"/>
          <w:lang w:val="en-US"/>
        </w:rPr>
        <w:t xml:space="preserve">    return </w:t>
      </w:r>
      <w:proofErr w:type="spellStart"/>
      <w:r>
        <w:rPr>
          <w:rFonts w:hint="eastAsia"/>
          <w:color w:val="227ACB"/>
          <w:lang w:val="en-US"/>
        </w:rPr>
        <w:t>total_loss</w:t>
      </w:r>
      <w:proofErr w:type="spellEnd"/>
      <w:r>
        <w:rPr>
          <w:rFonts w:hint="eastAsia"/>
          <w:color w:val="227ACB"/>
          <w:lang w:val="en-US"/>
        </w:rPr>
        <w:t xml:space="preserve"> / </w:t>
      </w:r>
      <w:proofErr w:type="spellStart"/>
      <w:r>
        <w:rPr>
          <w:rFonts w:hint="eastAsia"/>
          <w:color w:val="227ACB"/>
          <w:lang w:val="en-US"/>
        </w:rPr>
        <w:t>self.ppo_epochs</w:t>
      </w:r>
      <w:proofErr w:type="spellEnd"/>
    </w:p>
    <w:p w14:paraId="23B881DA" w14:textId="77777777" w:rsidR="002C162F" w:rsidRDefault="00000000">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Results and </w:t>
      </w:r>
      <w:proofErr w:type="spellStart"/>
      <w:r>
        <w:rPr>
          <w:rFonts w:ascii="Times New Roman" w:hAnsi="Times New Roman" w:cs="Times New Roman"/>
        </w:rPr>
        <w:t>Visualisation</w:t>
      </w:r>
      <w:proofErr w:type="spellEnd"/>
    </w:p>
    <w:p w14:paraId="785A561E" w14:textId="77777777" w:rsidR="002C162F" w:rsidRDefault="00000000">
      <w:pPr>
        <w:spacing w:line="360" w:lineRule="auto"/>
      </w:pPr>
      <w:r>
        <w:rPr>
          <w:noProof/>
        </w:rPr>
        <w:lastRenderedPageBreak/>
        <w:drawing>
          <wp:inline distT="0" distB="0" distL="0" distR="0" wp14:anchorId="128D03AF" wp14:editId="46D30B05">
            <wp:extent cx="5486400" cy="2877820"/>
            <wp:effectExtent l="0" t="0" r="0" b="0"/>
            <wp:docPr id="1689162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62520" name="图片 1"/>
                    <pic:cNvPicPr>
                      <a:picLocks noChangeAspect="1"/>
                    </pic:cNvPicPr>
                  </pic:nvPicPr>
                  <pic:blipFill>
                    <a:blip r:embed="rId7"/>
                    <a:stretch>
                      <a:fillRect/>
                    </a:stretch>
                  </pic:blipFill>
                  <pic:spPr>
                    <a:xfrm>
                      <a:off x="0" y="0"/>
                      <a:ext cx="5507363" cy="2888945"/>
                    </a:xfrm>
                    <a:prstGeom prst="rect">
                      <a:avLst/>
                    </a:prstGeom>
                  </pic:spPr>
                </pic:pic>
              </a:graphicData>
            </a:graphic>
          </wp:inline>
        </w:drawing>
      </w:r>
    </w:p>
    <w:p w14:paraId="3CA6B981" w14:textId="77777777" w:rsidR="002C162F" w:rsidRDefault="00000000">
      <w:pPr>
        <w:spacing w:line="360" w:lineRule="auto"/>
        <w:jc w:val="center"/>
      </w:pPr>
      <w:r>
        <w:t>Figure 1. Average Reward per Episode</w:t>
      </w:r>
    </w:p>
    <w:p w14:paraId="63276666" w14:textId="77777777" w:rsidR="002C162F" w:rsidRDefault="00000000">
      <w:pPr>
        <w:spacing w:line="360" w:lineRule="auto"/>
      </w:pPr>
      <w:r>
        <w:t>Figure 1 shows the average reward per episode during training. Initially, the reward is around -1 due to the agent’s random policy and large deviation from the target concentration. As training progresses, the PPO agent gradually learns to adjust injection amounts to maintain blood concentration near the target, and the average reward stabilizes around -0.4. This upward trend indicates effective policy learning.</w:t>
      </w:r>
      <w:r>
        <w:rPr>
          <w:noProof/>
        </w:rPr>
        <w:drawing>
          <wp:inline distT="0" distB="0" distL="0" distR="0" wp14:anchorId="295A8C5E" wp14:editId="11C7CBEA">
            <wp:extent cx="5471795" cy="2918460"/>
            <wp:effectExtent l="0" t="0" r="0" b="0"/>
            <wp:docPr id="935648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48667" name="图片 1"/>
                    <pic:cNvPicPr>
                      <a:picLocks noChangeAspect="1"/>
                    </pic:cNvPicPr>
                  </pic:nvPicPr>
                  <pic:blipFill>
                    <a:blip r:embed="rId8"/>
                    <a:stretch>
                      <a:fillRect/>
                    </a:stretch>
                  </pic:blipFill>
                  <pic:spPr>
                    <a:xfrm>
                      <a:off x="0" y="0"/>
                      <a:ext cx="5478656" cy="2922698"/>
                    </a:xfrm>
                    <a:prstGeom prst="rect">
                      <a:avLst/>
                    </a:prstGeom>
                  </pic:spPr>
                </pic:pic>
              </a:graphicData>
            </a:graphic>
          </wp:inline>
        </w:drawing>
      </w:r>
    </w:p>
    <w:p w14:paraId="79903D67" w14:textId="77777777" w:rsidR="002C162F" w:rsidRDefault="00000000">
      <w:pPr>
        <w:spacing w:line="360" w:lineRule="auto"/>
        <w:jc w:val="center"/>
      </w:pPr>
      <w:r>
        <w:t>Figure 2. Blood Concentration Over Time (Last Episode)</w:t>
      </w:r>
    </w:p>
    <w:p w14:paraId="2D909D44" w14:textId="77777777" w:rsidR="002C162F" w:rsidRDefault="00000000">
      <w:pPr>
        <w:spacing w:line="360" w:lineRule="auto"/>
      </w:pPr>
      <w:r>
        <w:t xml:space="preserve">Figure 2 illustrates the blood concentration over time in the last training episode. Early time steps may show fluctuations, but later the concentration stabilizes around the target value (red dashed line). The smoothness and closeness to the target </w:t>
      </w:r>
      <w:r>
        <w:lastRenderedPageBreak/>
        <w:t>demonstrate that the agent has learned a reasonable injection policy, achieving stable control of the desired blood concentration.</w:t>
      </w:r>
    </w:p>
    <w:p w14:paraId="1FEE157E" w14:textId="77777777" w:rsidR="002C162F" w:rsidRDefault="00000000">
      <w:pPr>
        <w:spacing w:line="360" w:lineRule="auto"/>
      </w:pPr>
      <w:r>
        <w:rPr>
          <w:noProof/>
        </w:rPr>
        <w:drawing>
          <wp:inline distT="0" distB="0" distL="0" distR="0" wp14:anchorId="38E69AB6" wp14:editId="01CA15A2">
            <wp:extent cx="5274310" cy="2783840"/>
            <wp:effectExtent l="0" t="0" r="2540" b="0"/>
            <wp:docPr id="281997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97706" name="图片 1"/>
                    <pic:cNvPicPr>
                      <a:picLocks noChangeAspect="1"/>
                    </pic:cNvPicPr>
                  </pic:nvPicPr>
                  <pic:blipFill>
                    <a:blip r:embed="rId9"/>
                    <a:stretch>
                      <a:fillRect/>
                    </a:stretch>
                  </pic:blipFill>
                  <pic:spPr>
                    <a:xfrm>
                      <a:off x="0" y="0"/>
                      <a:ext cx="5274310" cy="2783840"/>
                    </a:xfrm>
                    <a:prstGeom prst="rect">
                      <a:avLst/>
                    </a:prstGeom>
                  </pic:spPr>
                </pic:pic>
              </a:graphicData>
            </a:graphic>
          </wp:inline>
        </w:drawing>
      </w:r>
    </w:p>
    <w:p w14:paraId="0BBB49CF" w14:textId="77777777" w:rsidR="002C162F" w:rsidRDefault="00000000">
      <w:pPr>
        <w:spacing w:line="360" w:lineRule="auto"/>
        <w:jc w:val="center"/>
      </w:pPr>
      <w:r>
        <w:t>Figure 3. PPO Loss per Episode</w:t>
      </w:r>
    </w:p>
    <w:p w14:paraId="2B0B452B" w14:textId="77777777" w:rsidR="002C162F" w:rsidRDefault="00000000">
      <w:pPr>
        <w:spacing w:line="360" w:lineRule="auto"/>
      </w:pPr>
      <w:r>
        <w:t>Figure 3 depicts the PPO loss per episode. Unlike the reward curve, the loss does not decrease monotonically. Instead, it exhibits high fluctuations: some episodes show very high loss values, while others remain closer to normal levels. This behavior reflects the inherent variability in policy updates during PPO training, as the clipping mechanism and stochastic sampling can cause occasional spikes. These fluctuations are likely caused by the stochastic nature of PPO updates, including 1.Mini-batch sampling variability: Each policy update uses a subset of experiences, which can produce varying gradient magnitudes; 2.Clipping in the PPO objective: The clipping mechanism prevents large policy updates, but can occasionally lead to abrupt changes in loss values depending on advantage estimates; 3.Sparse or noisy rewards in some episodes: Small deviations in blood concentration can result in large negative rewards, temporarily increasing loss.</w:t>
      </w:r>
    </w:p>
    <w:p w14:paraId="6A695A96" w14:textId="77777777" w:rsidR="002C162F" w:rsidRDefault="00000000">
      <w:pPr>
        <w:spacing w:line="360" w:lineRule="auto"/>
      </w:pPr>
      <w:r>
        <w:t>Building on the 1D prototype results above, I increased the complexity of the study by (</w:t>
      </w:r>
      <w:proofErr w:type="spellStart"/>
      <w:r>
        <w:t>i</w:t>
      </w:r>
      <w:proofErr w:type="spellEnd"/>
      <w:r>
        <w:t xml:space="preserve">) correcting key PPO design/implementation issues (Version1) and (ii) extending the control task towards a higher-dimensional (2D) pharmacokinetic setting; the following results </w:t>
      </w:r>
      <w:proofErr w:type="spellStart"/>
      <w:r>
        <w:t>summarise</w:t>
      </w:r>
      <w:proofErr w:type="spellEnd"/>
      <w:r>
        <w:t xml:space="preserve"> these improvements and their impact on learning stability.</w:t>
      </w:r>
    </w:p>
    <w:p w14:paraId="66C50FC5" w14:textId="77777777" w:rsidR="002C162F" w:rsidRDefault="00000000">
      <w:pPr>
        <w:numPr>
          <w:ilvl w:val="1"/>
          <w:numId w:val="1"/>
        </w:numPr>
        <w:rPr>
          <w:i/>
          <w:iCs/>
        </w:rPr>
      </w:pPr>
      <w:r>
        <w:rPr>
          <w:rFonts w:eastAsiaTheme="minorEastAsia"/>
          <w:i/>
          <w:iCs/>
          <w:kern w:val="2"/>
          <w:sz w:val="22"/>
          <w:lang w:val="en-US"/>
          <w14:ligatures w14:val="standardContextual"/>
        </w:rPr>
        <w:lastRenderedPageBreak/>
        <w:t>Debugging the Prototype: Summary of Improvements</w:t>
      </w:r>
    </w:p>
    <w:p w14:paraId="30FAEC42" w14:textId="77777777" w:rsidR="002C162F" w:rsidRDefault="00000000">
      <w:pPr>
        <w:spacing w:line="360" w:lineRule="auto"/>
      </w:pPr>
      <w:r>
        <w:t xml:space="preserve">The original prototype frequently converged to a degenerate “zero-action” policy (inject nothing). After </w:t>
      </w:r>
      <w:proofErr w:type="spellStart"/>
      <w:r>
        <w:t>analysing</w:t>
      </w:r>
      <w:proofErr w:type="spellEnd"/>
      <w:r>
        <w:t xml:space="preserve"> reward shaping, action sampling, and the PPO update pipeline, I identified three core problems and applied targeted fixes.</w:t>
      </w:r>
    </w:p>
    <w:p w14:paraId="254664D6" w14:textId="77777777" w:rsidR="002C162F" w:rsidRDefault="00000000">
      <w:pPr>
        <w:spacing w:line="360" w:lineRule="auto"/>
      </w:pPr>
      <w:r>
        <w:t>Problem 1 — Incentive structure: the original reward made “doing nothing” an easy local optimum because the action penalty dominated early learning.</w:t>
      </w:r>
    </w:p>
    <w:p w14:paraId="18973CD0" w14:textId="77777777" w:rsidR="002C162F" w:rsidRDefault="00000000">
      <w:pPr>
        <w:spacing w:line="360" w:lineRule="auto"/>
      </w:pPr>
      <w:r>
        <w:t>Problem 2 — Inconsistent action sampling/log-probabilities: clipping actions to [0,2] caused many samples to collapse to 0, and computing log-probabilities after clipping can break PPO’s gradient consistency.</w:t>
      </w:r>
    </w:p>
    <w:p w14:paraId="7D04AD95" w14:textId="77777777" w:rsidR="002C162F" w:rsidRDefault="00000000">
      <w:pPr>
        <w:spacing w:line="360" w:lineRule="auto"/>
      </w:pPr>
      <w:r>
        <w:t xml:space="preserve">Problem 3 — Unstable advantage/value learning: high-variance </w:t>
      </w:r>
      <w:proofErr w:type="gramStart"/>
      <w:r>
        <w:t>returns</w:t>
      </w:r>
      <w:proofErr w:type="gramEnd"/>
      <w:r>
        <w:t xml:space="preserve"> and an unstable value baseline reduced the quality of the policy gradient signal.</w:t>
      </w:r>
    </w:p>
    <w:p w14:paraId="37842BE9" w14:textId="77777777" w:rsidR="002C162F" w:rsidRDefault="00000000">
      <w:pPr>
        <w:spacing w:line="360" w:lineRule="auto"/>
      </w:pPr>
      <w:r>
        <w:t>Key Fix 1 (critical) — Stronger reward shaping: I switched to a quadratic tracking reward with a smaller action penalty, r = -6(</w:t>
      </w:r>
      <w:proofErr w:type="spellStart"/>
      <w:r>
        <w:t>c_t</w:t>
      </w:r>
      <w:proofErr w:type="spellEnd"/>
      <w:r>
        <w:t xml:space="preserve"> - </w:t>
      </w:r>
      <w:proofErr w:type="gramStart"/>
      <w:r>
        <w:t>1)^</w:t>
      </w:r>
      <w:proofErr w:type="gramEnd"/>
      <w:r>
        <w:t>2 - 0.01 a_t^2, which provides a smoother and stronger learning signal toward the target concentration.</w:t>
      </w:r>
    </w:p>
    <w:p w14:paraId="64954A02" w14:textId="77777777" w:rsidR="002C162F" w:rsidRDefault="00000000">
      <w:pPr>
        <w:spacing w:line="360" w:lineRule="auto"/>
      </w:pPr>
      <w:r>
        <w:t>Key Fix 2 — Raw action vs environment action separation: log-probabilities are computed on the raw Gaussian action before any squashing/clipping, while only the bounded action is applied to the environment.</w:t>
      </w:r>
    </w:p>
    <w:p w14:paraId="4E4509B0" w14:textId="77777777" w:rsidR="002C162F" w:rsidRDefault="00000000">
      <w:pPr>
        <w:spacing w:line="360" w:lineRule="auto"/>
      </w:pPr>
      <w:r>
        <w:t>Key Fix 3 — Exploration and stability: I increased early exploration via an initial policy standard deviation around 0.5 (</w:t>
      </w:r>
      <w:proofErr w:type="spellStart"/>
      <w:r>
        <w:t>logσ</w:t>
      </w:r>
      <w:proofErr w:type="spellEnd"/>
      <w:r>
        <w:t>≈-0.7) and used standard PPO components (clipped objective, value loss, entropy bonus, multiple epochs per rollout).</w:t>
      </w:r>
    </w:p>
    <w:p w14:paraId="49919268" w14:textId="77777777" w:rsidR="002C162F" w:rsidRDefault="00000000">
      <w:pPr>
        <w:numPr>
          <w:ilvl w:val="1"/>
          <w:numId w:val="1"/>
        </w:numPr>
        <w:rPr>
          <w:i/>
          <w:iCs/>
        </w:rPr>
      </w:pPr>
      <w:r>
        <w:rPr>
          <w:rFonts w:eastAsiaTheme="minorEastAsia"/>
          <w:i/>
          <w:iCs/>
          <w:kern w:val="2"/>
          <w:sz w:val="22"/>
          <w:lang w:val="en-US"/>
          <w14:ligatures w14:val="standardContextual"/>
        </w:rPr>
        <w:t>Results Comparison: Prototype vs Version1</w:t>
      </w:r>
    </w:p>
    <w:p w14:paraId="70AA8814" w14:textId="77777777" w:rsidR="002C162F" w:rsidRDefault="00000000">
      <w:pPr>
        <w:spacing w:line="360" w:lineRule="auto"/>
      </w:pPr>
      <w:r>
        <w:t xml:space="preserve">Figures 4–6 show that Version1 achieves a much more stable reward progression and improved concentration tracking, while Figures 7–8 illustrate the prototype’s degenerate </w:t>
      </w:r>
      <w:proofErr w:type="spellStart"/>
      <w:r>
        <w:t>behaviour</w:t>
      </w:r>
      <w:proofErr w:type="spellEnd"/>
      <w:r>
        <w:t xml:space="preserve"> and unstable loss scale. Overall, the fixes lead to a more meaningful learning signal and more reliable PPO </w:t>
      </w:r>
      <w:proofErr w:type="spellStart"/>
      <w:r>
        <w:t>optimisation</w:t>
      </w:r>
      <w:proofErr w:type="spellEnd"/>
      <w:r>
        <w:t>.</w:t>
      </w:r>
    </w:p>
    <w:p w14:paraId="59336179" w14:textId="77777777" w:rsidR="002C162F" w:rsidRDefault="00000000">
      <w:pPr>
        <w:jc w:val="center"/>
      </w:pPr>
      <w:r>
        <w:rPr>
          <w:noProof/>
        </w:rPr>
        <w:lastRenderedPageBreak/>
        <w:drawing>
          <wp:inline distT="0" distB="0" distL="114300" distR="114300" wp14:anchorId="40AC8F57" wp14:editId="3703CBE2">
            <wp:extent cx="4992370" cy="3524885"/>
            <wp:effectExtent l="0" t="0" r="6350" b="10795"/>
            <wp:docPr id="1689162521" name="Picture 1689162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62521" name="Picture 1689162521"/>
                    <pic:cNvPicPr>
                      <a:picLocks noChangeAspect="1"/>
                    </pic:cNvPicPr>
                  </pic:nvPicPr>
                  <pic:blipFill>
                    <a:blip r:embed="rId10"/>
                    <a:stretch>
                      <a:fillRect/>
                    </a:stretch>
                  </pic:blipFill>
                  <pic:spPr>
                    <a:xfrm>
                      <a:off x="0" y="0"/>
                      <a:ext cx="4992370" cy="3524885"/>
                    </a:xfrm>
                    <a:prstGeom prst="rect">
                      <a:avLst/>
                    </a:prstGeom>
                  </pic:spPr>
                </pic:pic>
              </a:graphicData>
            </a:graphic>
          </wp:inline>
        </w:drawing>
      </w:r>
    </w:p>
    <w:p w14:paraId="232F42B0" w14:textId="77777777" w:rsidR="002C162F" w:rsidRDefault="00000000">
      <w:pPr>
        <w:spacing w:line="360" w:lineRule="auto"/>
        <w:jc w:val="center"/>
      </w:pPr>
      <w:r>
        <w:t>Figure 4. Reward per Episode after fixes (Version1)</w:t>
      </w:r>
    </w:p>
    <w:p w14:paraId="671E2AB5" w14:textId="77777777" w:rsidR="002C162F" w:rsidRDefault="00000000">
      <w:pPr>
        <w:spacing w:line="360" w:lineRule="auto"/>
      </w:pPr>
      <w:r>
        <w:t xml:space="preserve">Figure 4 shows that, after applying the fixes, the average reward per episode no longer collapses to a highly negative plateau. Instead, the curve exhibits a clear upward trend and then </w:t>
      </w:r>
      <w:proofErr w:type="spellStart"/>
      <w:r>
        <w:t>stabilises</w:t>
      </w:r>
      <w:proofErr w:type="spellEnd"/>
      <w:r>
        <w:t xml:space="preserve"> around a much higher level compared with the original prototype. Occasional fluctuations are still present, which is expected in PPO due to stochastic updates, but </w:t>
      </w:r>
      <w:proofErr w:type="gramStart"/>
      <w:r>
        <w:t>overall</w:t>
      </w:r>
      <w:proofErr w:type="gramEnd"/>
      <w:r>
        <w:t xml:space="preserve"> the training signal becomes smoother and more informative. This indicates that the revised reward </w:t>
      </w:r>
      <w:proofErr w:type="gramStart"/>
      <w:r>
        <w:t>shaping</w:t>
      </w:r>
      <w:proofErr w:type="gramEnd"/>
      <w:r>
        <w:t xml:space="preserve"> and action handling successfully steer the agent away from the degenerate “do nothing” solution and allow it to discover policies that maintain the drug concentration much closer to the therapeutic target.</w:t>
      </w:r>
    </w:p>
    <w:p w14:paraId="0B595A9E" w14:textId="77777777" w:rsidR="002C162F" w:rsidRDefault="00000000">
      <w:pPr>
        <w:jc w:val="center"/>
      </w:pPr>
      <w:r>
        <w:rPr>
          <w:noProof/>
        </w:rPr>
        <w:lastRenderedPageBreak/>
        <w:drawing>
          <wp:inline distT="0" distB="0" distL="114300" distR="114300" wp14:anchorId="27B16E53" wp14:editId="5CE23C18">
            <wp:extent cx="5133340" cy="3578225"/>
            <wp:effectExtent l="0" t="0" r="2540" b="3175"/>
            <wp:docPr id="1689162522" name="Picture 168916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62522" name="Picture 1689162522"/>
                    <pic:cNvPicPr>
                      <a:picLocks noChangeAspect="1"/>
                    </pic:cNvPicPr>
                  </pic:nvPicPr>
                  <pic:blipFill>
                    <a:blip r:embed="rId11"/>
                    <a:stretch>
                      <a:fillRect/>
                    </a:stretch>
                  </pic:blipFill>
                  <pic:spPr>
                    <a:xfrm>
                      <a:off x="0" y="0"/>
                      <a:ext cx="5133340" cy="3578225"/>
                    </a:xfrm>
                    <a:prstGeom prst="rect">
                      <a:avLst/>
                    </a:prstGeom>
                  </pic:spPr>
                </pic:pic>
              </a:graphicData>
            </a:graphic>
          </wp:inline>
        </w:drawing>
      </w:r>
    </w:p>
    <w:p w14:paraId="7DF61259" w14:textId="77777777" w:rsidR="002C162F" w:rsidRDefault="00000000">
      <w:pPr>
        <w:spacing w:line="360" w:lineRule="auto"/>
        <w:jc w:val="center"/>
      </w:pPr>
      <w:r>
        <w:t>Figure 5. Drug Concentration Over Time (Last Episode, Version1)</w:t>
      </w:r>
    </w:p>
    <w:p w14:paraId="642ACDF3" w14:textId="77777777" w:rsidR="002C162F" w:rsidRDefault="00000000">
      <w:pPr>
        <w:spacing w:line="360" w:lineRule="auto"/>
      </w:pPr>
      <w:r>
        <w:t>Figure 5 presents the drug concentration trajectory in the last episode of Version1. Compared with the 1D prototype results in Figure 2, the concentration now converges to the target more quickly and exhibits smaller steady-state error. Overshoot is reduced, and the fluctuations around the target band are narrower and more symmetric. These features suggest that the updated PPO agent is not only able to reach the therapeutic level but also to maintain it in a more stable way, which is essential for safety and efficacy in a drug-dosing context.</w:t>
      </w:r>
    </w:p>
    <w:p w14:paraId="592BD997" w14:textId="77777777" w:rsidR="002C162F" w:rsidRDefault="00000000">
      <w:pPr>
        <w:jc w:val="center"/>
      </w:pPr>
      <w:r>
        <w:rPr>
          <w:noProof/>
        </w:rPr>
        <w:lastRenderedPageBreak/>
        <w:drawing>
          <wp:inline distT="0" distB="0" distL="114300" distR="114300" wp14:anchorId="6E284BAB" wp14:editId="1AEBCEFE">
            <wp:extent cx="3897630" cy="2667635"/>
            <wp:effectExtent l="0" t="0" r="3810" b="14605"/>
            <wp:docPr id="1689162523" name="Picture 168916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62523" name="Picture 1689162523"/>
                    <pic:cNvPicPr>
                      <a:picLocks noChangeAspect="1"/>
                    </pic:cNvPicPr>
                  </pic:nvPicPr>
                  <pic:blipFill>
                    <a:blip r:embed="rId12"/>
                    <a:stretch>
                      <a:fillRect/>
                    </a:stretch>
                  </pic:blipFill>
                  <pic:spPr>
                    <a:xfrm>
                      <a:off x="0" y="0"/>
                      <a:ext cx="3897630" cy="2667635"/>
                    </a:xfrm>
                    <a:prstGeom prst="rect">
                      <a:avLst/>
                    </a:prstGeom>
                  </pic:spPr>
                </pic:pic>
              </a:graphicData>
            </a:graphic>
          </wp:inline>
        </w:drawing>
      </w:r>
    </w:p>
    <w:p w14:paraId="0247486E" w14:textId="77777777" w:rsidR="002C162F" w:rsidRDefault="00000000">
      <w:pPr>
        <w:spacing w:line="360" w:lineRule="auto"/>
        <w:jc w:val="center"/>
      </w:pPr>
      <w:r>
        <w:t>Figure 6. PPO Loss per Episode (Version1)</w:t>
      </w:r>
    </w:p>
    <w:p w14:paraId="03B25DE2" w14:textId="77777777" w:rsidR="002C162F" w:rsidRDefault="00000000">
      <w:pPr>
        <w:spacing w:line="360" w:lineRule="auto"/>
      </w:pPr>
      <w:r>
        <w:t xml:space="preserve">Figure 6 displays the PPO loss per episode after the corrections. Although the loss is still not strictly monotonic—which is typical for PPO—the overall scale is much more controlled than before, and extreme spikes are less frequent. The loss oscillates within a moderate band, indicating that the clipped objective, value loss, entropy bonus and gradient clipping are now working together coherently. This </w:t>
      </w:r>
      <w:proofErr w:type="spellStart"/>
      <w:r>
        <w:t>behaviour</w:t>
      </w:r>
      <w:proofErr w:type="spellEnd"/>
      <w:r>
        <w:t xml:space="preserve"> contrasts with the prototype loss in Figure 8, where large, irregular jumps reflect unstable </w:t>
      </w:r>
      <w:proofErr w:type="spellStart"/>
      <w:r>
        <w:t>optimisation</w:t>
      </w:r>
      <w:proofErr w:type="spellEnd"/>
      <w:r>
        <w:t xml:space="preserve">. The </w:t>
      </w:r>
      <w:proofErr w:type="spellStart"/>
      <w:r>
        <w:t>stabilised</w:t>
      </w:r>
      <w:proofErr w:type="spellEnd"/>
      <w:r>
        <w:t xml:space="preserve"> loss profile in Figure 6 therefore provides additional evidence that the revised implementation leads to more reliable training dynamics.</w:t>
      </w:r>
    </w:p>
    <w:p w14:paraId="6CC86A3D" w14:textId="77777777" w:rsidR="002C162F" w:rsidRDefault="00000000">
      <w:pPr>
        <w:jc w:val="center"/>
      </w:pPr>
      <w:r>
        <w:rPr>
          <w:noProof/>
        </w:rPr>
        <w:drawing>
          <wp:inline distT="0" distB="0" distL="114300" distR="114300" wp14:anchorId="6370A117" wp14:editId="72E0DFBF">
            <wp:extent cx="4613275" cy="2701925"/>
            <wp:effectExtent l="0" t="0" r="4445" b="10795"/>
            <wp:docPr id="1689162524" name="Picture 168916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62524" name="Picture 1689162524"/>
                    <pic:cNvPicPr>
                      <a:picLocks noChangeAspect="1"/>
                    </pic:cNvPicPr>
                  </pic:nvPicPr>
                  <pic:blipFill>
                    <a:blip r:embed="rId13"/>
                    <a:stretch>
                      <a:fillRect/>
                    </a:stretch>
                  </pic:blipFill>
                  <pic:spPr>
                    <a:xfrm>
                      <a:off x="0" y="0"/>
                      <a:ext cx="4613275" cy="2701925"/>
                    </a:xfrm>
                    <a:prstGeom prst="rect">
                      <a:avLst/>
                    </a:prstGeom>
                  </pic:spPr>
                </pic:pic>
              </a:graphicData>
            </a:graphic>
          </wp:inline>
        </w:drawing>
      </w:r>
    </w:p>
    <w:p w14:paraId="5FA08D68" w14:textId="77777777" w:rsidR="002C162F" w:rsidRDefault="00000000">
      <w:pPr>
        <w:spacing w:line="360" w:lineRule="auto"/>
        <w:jc w:val="center"/>
      </w:pPr>
      <w:r>
        <w:t>Figure 7. Reward per Episode (Original Prototype: degenerate learning)</w:t>
      </w:r>
    </w:p>
    <w:p w14:paraId="2D5DAC85" w14:textId="77777777" w:rsidR="002C162F" w:rsidRDefault="00000000">
      <w:pPr>
        <w:spacing w:line="360" w:lineRule="auto"/>
      </w:pPr>
      <w:r>
        <w:lastRenderedPageBreak/>
        <w:t xml:space="preserve">In contrast, Figure 7 illustrates the reward progression of the original prototype. Here the curve quickly drops and then remains trapped near a low reward level, with only minor random fluctuations. This plateau corresponds to the degenerate policy that effectively chooses “no injection” across most time steps. Because the action penalty dominates early learning and the agent receives limited positive feedback for exploring, it has little incentive to deviate from this conservative </w:t>
      </w:r>
      <w:proofErr w:type="spellStart"/>
      <w:r>
        <w:t>behaviour</w:t>
      </w:r>
      <w:proofErr w:type="spellEnd"/>
      <w:r>
        <w:t>. This figure therefore highlights the consequence of poorly balanced reward shaping: the agent converges to a locally safe but clinically useless strategy.</w:t>
      </w:r>
    </w:p>
    <w:p w14:paraId="7DB026B5" w14:textId="77777777" w:rsidR="002C162F" w:rsidRDefault="00000000">
      <w:pPr>
        <w:jc w:val="center"/>
      </w:pPr>
      <w:r>
        <w:t>Table 1. Prototype vs Version1 — Reward Trend Comparison</w:t>
      </w:r>
    </w:p>
    <w:tbl>
      <w:tblPr>
        <w:tblW w:w="0" w:type="auto"/>
        <w:tblLook w:val="04A0" w:firstRow="1" w:lastRow="0" w:firstColumn="1" w:lastColumn="0" w:noHBand="0" w:noVBand="1"/>
      </w:tblPr>
      <w:tblGrid>
        <w:gridCol w:w="2824"/>
        <w:gridCol w:w="2832"/>
        <w:gridCol w:w="2650"/>
      </w:tblGrid>
      <w:tr w:rsidR="002C162F" w14:paraId="4303D53B" w14:textId="77777777">
        <w:tc>
          <w:tcPr>
            <w:tcW w:w="2838" w:type="dxa"/>
            <w:tcBorders>
              <w:top w:val="single" w:sz="12" w:space="0" w:color="000000"/>
              <w:left w:val="nil"/>
              <w:bottom w:val="single" w:sz="4" w:space="0" w:color="000000"/>
              <w:right w:val="nil"/>
              <w:tl2br w:val="nil"/>
            </w:tcBorders>
            <w:shd w:val="clear" w:color="auto" w:fill="FFFFFF"/>
          </w:tcPr>
          <w:p w14:paraId="69C9D707" w14:textId="77777777" w:rsidR="002C162F" w:rsidRDefault="00000000">
            <w:pPr>
              <w:jc w:val="center"/>
              <w:rPr>
                <w:color w:val="000000"/>
                <w:szCs w:val="22"/>
              </w:rPr>
            </w:pPr>
            <w:r>
              <w:rPr>
                <w:color w:val="000000"/>
                <w:sz w:val="22"/>
                <w:szCs w:val="22"/>
              </w:rPr>
              <w:t>Feature</w:t>
            </w:r>
          </w:p>
        </w:tc>
        <w:tc>
          <w:tcPr>
            <w:tcW w:w="2847" w:type="dxa"/>
            <w:tcBorders>
              <w:top w:val="single" w:sz="12" w:space="0" w:color="000000"/>
              <w:left w:val="nil"/>
              <w:bottom w:val="single" w:sz="4" w:space="0" w:color="000000"/>
              <w:right w:val="nil"/>
            </w:tcBorders>
            <w:shd w:val="clear" w:color="auto" w:fill="FFFFFF"/>
          </w:tcPr>
          <w:p w14:paraId="7F4B0952" w14:textId="77777777" w:rsidR="002C162F" w:rsidRDefault="00000000">
            <w:pPr>
              <w:jc w:val="center"/>
              <w:rPr>
                <w:color w:val="000000"/>
                <w:szCs w:val="22"/>
              </w:rPr>
            </w:pPr>
            <w:r>
              <w:rPr>
                <w:color w:val="000000"/>
                <w:sz w:val="22"/>
                <w:szCs w:val="22"/>
              </w:rPr>
              <w:t>Prototype (Fig. 7)</w:t>
            </w:r>
          </w:p>
        </w:tc>
        <w:tc>
          <w:tcPr>
            <w:tcW w:w="2662" w:type="dxa"/>
            <w:tcBorders>
              <w:top w:val="single" w:sz="12" w:space="0" w:color="000000"/>
              <w:left w:val="nil"/>
              <w:bottom w:val="single" w:sz="4" w:space="0" w:color="000000"/>
              <w:right w:val="nil"/>
            </w:tcBorders>
            <w:shd w:val="clear" w:color="auto" w:fill="FFFFFF"/>
          </w:tcPr>
          <w:p w14:paraId="7CB19090" w14:textId="77777777" w:rsidR="002C162F" w:rsidRDefault="00000000">
            <w:pPr>
              <w:jc w:val="center"/>
              <w:rPr>
                <w:color w:val="000000"/>
                <w:szCs w:val="22"/>
              </w:rPr>
            </w:pPr>
            <w:r>
              <w:rPr>
                <w:color w:val="000000"/>
                <w:sz w:val="22"/>
                <w:szCs w:val="22"/>
              </w:rPr>
              <w:t>Version1 (Fig. 4)</w:t>
            </w:r>
          </w:p>
        </w:tc>
      </w:tr>
      <w:tr w:rsidR="002C162F" w14:paraId="5513AB64" w14:textId="77777777">
        <w:tc>
          <w:tcPr>
            <w:tcW w:w="2838" w:type="dxa"/>
            <w:tcBorders>
              <w:top w:val="single" w:sz="4" w:space="0" w:color="000000"/>
              <w:left w:val="nil"/>
              <w:bottom w:val="nil"/>
              <w:right w:val="nil"/>
            </w:tcBorders>
            <w:shd w:val="clear" w:color="auto" w:fill="FFFFFF"/>
          </w:tcPr>
          <w:p w14:paraId="05180816" w14:textId="77777777" w:rsidR="002C162F" w:rsidRDefault="00000000">
            <w:pPr>
              <w:jc w:val="center"/>
              <w:rPr>
                <w:color w:val="000000"/>
                <w:szCs w:val="22"/>
              </w:rPr>
            </w:pPr>
            <w:r>
              <w:rPr>
                <w:color w:val="000000"/>
                <w:sz w:val="22"/>
                <w:szCs w:val="22"/>
              </w:rPr>
              <w:t>Overall trend</w:t>
            </w:r>
          </w:p>
        </w:tc>
        <w:tc>
          <w:tcPr>
            <w:tcW w:w="2847" w:type="dxa"/>
            <w:tcBorders>
              <w:top w:val="single" w:sz="4" w:space="0" w:color="000000"/>
              <w:left w:val="nil"/>
              <w:bottom w:val="nil"/>
              <w:right w:val="nil"/>
            </w:tcBorders>
            <w:shd w:val="clear" w:color="auto" w:fill="FFFFFF"/>
          </w:tcPr>
          <w:p w14:paraId="05FAEAB2" w14:textId="77777777" w:rsidR="002C162F" w:rsidRDefault="00000000">
            <w:pPr>
              <w:jc w:val="center"/>
              <w:rPr>
                <w:color w:val="000000"/>
                <w:szCs w:val="22"/>
              </w:rPr>
            </w:pPr>
            <w:r>
              <w:rPr>
                <w:color w:val="000000"/>
                <w:sz w:val="22"/>
                <w:szCs w:val="22"/>
              </w:rPr>
              <w:t>Rapid drop then flat</w:t>
            </w:r>
          </w:p>
        </w:tc>
        <w:tc>
          <w:tcPr>
            <w:tcW w:w="2662" w:type="dxa"/>
            <w:tcBorders>
              <w:top w:val="single" w:sz="4" w:space="0" w:color="000000"/>
              <w:left w:val="nil"/>
              <w:bottom w:val="nil"/>
              <w:right w:val="nil"/>
            </w:tcBorders>
            <w:shd w:val="clear" w:color="auto" w:fill="FFFFFF"/>
          </w:tcPr>
          <w:p w14:paraId="060A52B5" w14:textId="77777777" w:rsidR="002C162F" w:rsidRDefault="00000000">
            <w:pPr>
              <w:jc w:val="center"/>
              <w:rPr>
                <w:color w:val="000000"/>
                <w:szCs w:val="22"/>
              </w:rPr>
            </w:pPr>
            <w:r>
              <w:rPr>
                <w:color w:val="000000"/>
                <w:sz w:val="22"/>
                <w:szCs w:val="22"/>
              </w:rPr>
              <w:t xml:space="preserve">Upward then </w:t>
            </w:r>
            <w:proofErr w:type="spellStart"/>
            <w:r>
              <w:rPr>
                <w:color w:val="000000"/>
                <w:sz w:val="22"/>
                <w:szCs w:val="22"/>
              </w:rPr>
              <w:t>stabilises</w:t>
            </w:r>
            <w:proofErr w:type="spellEnd"/>
          </w:p>
        </w:tc>
      </w:tr>
      <w:tr w:rsidR="002C162F" w14:paraId="2B3969AF" w14:textId="77777777">
        <w:tc>
          <w:tcPr>
            <w:tcW w:w="2838" w:type="dxa"/>
            <w:tcBorders>
              <w:top w:val="nil"/>
              <w:left w:val="nil"/>
              <w:bottom w:val="nil"/>
              <w:right w:val="nil"/>
            </w:tcBorders>
            <w:shd w:val="clear" w:color="auto" w:fill="FFFFFF"/>
          </w:tcPr>
          <w:p w14:paraId="6EA2F9A9" w14:textId="77777777" w:rsidR="002C162F" w:rsidRDefault="00000000">
            <w:pPr>
              <w:jc w:val="center"/>
              <w:rPr>
                <w:color w:val="000000"/>
                <w:szCs w:val="22"/>
              </w:rPr>
            </w:pPr>
            <w:r>
              <w:rPr>
                <w:color w:val="000000"/>
                <w:sz w:val="22"/>
                <w:szCs w:val="22"/>
              </w:rPr>
              <w:t xml:space="preserve">Convergence </w:t>
            </w:r>
            <w:proofErr w:type="spellStart"/>
            <w:r>
              <w:rPr>
                <w:color w:val="000000"/>
                <w:sz w:val="22"/>
                <w:szCs w:val="22"/>
              </w:rPr>
              <w:t>behaviour</w:t>
            </w:r>
            <w:proofErr w:type="spellEnd"/>
          </w:p>
        </w:tc>
        <w:tc>
          <w:tcPr>
            <w:tcW w:w="2847" w:type="dxa"/>
            <w:tcBorders>
              <w:top w:val="nil"/>
              <w:left w:val="nil"/>
              <w:bottom w:val="nil"/>
              <w:right w:val="nil"/>
            </w:tcBorders>
            <w:shd w:val="clear" w:color="auto" w:fill="FFFFFF"/>
          </w:tcPr>
          <w:p w14:paraId="7D50BC88" w14:textId="77777777" w:rsidR="002C162F" w:rsidRDefault="00000000">
            <w:pPr>
              <w:jc w:val="center"/>
              <w:rPr>
                <w:color w:val="000000"/>
                <w:szCs w:val="22"/>
              </w:rPr>
            </w:pPr>
            <w:r>
              <w:rPr>
                <w:color w:val="000000"/>
                <w:sz w:val="22"/>
                <w:szCs w:val="22"/>
              </w:rPr>
              <w:t>Degenerate plateau</w:t>
            </w:r>
          </w:p>
        </w:tc>
        <w:tc>
          <w:tcPr>
            <w:tcW w:w="2662" w:type="dxa"/>
            <w:tcBorders>
              <w:top w:val="nil"/>
              <w:left w:val="nil"/>
              <w:bottom w:val="nil"/>
              <w:right w:val="nil"/>
            </w:tcBorders>
            <w:shd w:val="clear" w:color="auto" w:fill="FFFFFF"/>
          </w:tcPr>
          <w:p w14:paraId="1D5D9C14" w14:textId="77777777" w:rsidR="002C162F" w:rsidRDefault="00000000">
            <w:pPr>
              <w:jc w:val="center"/>
              <w:rPr>
                <w:color w:val="000000"/>
                <w:szCs w:val="22"/>
              </w:rPr>
            </w:pPr>
            <w:r>
              <w:rPr>
                <w:color w:val="000000"/>
                <w:sz w:val="22"/>
                <w:szCs w:val="22"/>
              </w:rPr>
              <w:t>Meaningful convergence</w:t>
            </w:r>
          </w:p>
        </w:tc>
      </w:tr>
      <w:tr w:rsidR="002C162F" w14:paraId="4DC3EDB0" w14:textId="77777777">
        <w:tc>
          <w:tcPr>
            <w:tcW w:w="2838" w:type="dxa"/>
            <w:tcBorders>
              <w:top w:val="nil"/>
              <w:left w:val="nil"/>
              <w:bottom w:val="nil"/>
              <w:right w:val="nil"/>
            </w:tcBorders>
            <w:shd w:val="clear" w:color="auto" w:fill="FFFFFF"/>
          </w:tcPr>
          <w:p w14:paraId="54981DD0" w14:textId="77777777" w:rsidR="002C162F" w:rsidRDefault="00000000">
            <w:pPr>
              <w:jc w:val="center"/>
              <w:rPr>
                <w:color w:val="000000"/>
                <w:szCs w:val="22"/>
              </w:rPr>
            </w:pPr>
            <w:r>
              <w:rPr>
                <w:color w:val="000000"/>
                <w:sz w:val="22"/>
                <w:szCs w:val="22"/>
              </w:rPr>
              <w:t>Oscillation</w:t>
            </w:r>
          </w:p>
        </w:tc>
        <w:tc>
          <w:tcPr>
            <w:tcW w:w="2847" w:type="dxa"/>
            <w:tcBorders>
              <w:top w:val="nil"/>
              <w:left w:val="nil"/>
              <w:bottom w:val="nil"/>
              <w:right w:val="nil"/>
            </w:tcBorders>
            <w:shd w:val="clear" w:color="auto" w:fill="FFFFFF"/>
          </w:tcPr>
          <w:p w14:paraId="6ABC9A17" w14:textId="77777777" w:rsidR="002C162F" w:rsidRDefault="00000000">
            <w:pPr>
              <w:jc w:val="center"/>
              <w:rPr>
                <w:color w:val="000000"/>
                <w:szCs w:val="22"/>
              </w:rPr>
            </w:pPr>
            <w:r>
              <w:rPr>
                <w:color w:val="000000"/>
                <w:sz w:val="22"/>
                <w:szCs w:val="22"/>
              </w:rPr>
              <w:t>Minimal, but non-informative</w:t>
            </w:r>
          </w:p>
        </w:tc>
        <w:tc>
          <w:tcPr>
            <w:tcW w:w="2662" w:type="dxa"/>
            <w:tcBorders>
              <w:top w:val="nil"/>
              <w:left w:val="nil"/>
              <w:bottom w:val="nil"/>
              <w:right w:val="nil"/>
            </w:tcBorders>
            <w:shd w:val="clear" w:color="auto" w:fill="FFFFFF"/>
          </w:tcPr>
          <w:p w14:paraId="607042EA" w14:textId="77777777" w:rsidR="002C162F" w:rsidRDefault="00000000">
            <w:pPr>
              <w:jc w:val="center"/>
              <w:rPr>
                <w:color w:val="000000"/>
                <w:szCs w:val="22"/>
              </w:rPr>
            </w:pPr>
            <w:r>
              <w:rPr>
                <w:color w:val="000000"/>
                <w:sz w:val="22"/>
                <w:szCs w:val="22"/>
              </w:rPr>
              <w:t>Moderate &amp; informative</w:t>
            </w:r>
          </w:p>
        </w:tc>
      </w:tr>
      <w:tr w:rsidR="002C162F" w14:paraId="5C1B9845" w14:textId="77777777">
        <w:tc>
          <w:tcPr>
            <w:tcW w:w="2838" w:type="dxa"/>
            <w:tcBorders>
              <w:top w:val="nil"/>
              <w:left w:val="nil"/>
              <w:bottom w:val="nil"/>
              <w:right w:val="nil"/>
            </w:tcBorders>
            <w:shd w:val="clear" w:color="auto" w:fill="FFFFFF"/>
          </w:tcPr>
          <w:p w14:paraId="70825B3E" w14:textId="77777777" w:rsidR="002C162F" w:rsidRDefault="00000000">
            <w:pPr>
              <w:jc w:val="center"/>
              <w:rPr>
                <w:color w:val="000000"/>
                <w:szCs w:val="22"/>
              </w:rPr>
            </w:pPr>
            <w:r>
              <w:rPr>
                <w:color w:val="000000"/>
                <w:sz w:val="22"/>
                <w:szCs w:val="22"/>
              </w:rPr>
              <w:t>Learning signal clarity</w:t>
            </w:r>
          </w:p>
        </w:tc>
        <w:tc>
          <w:tcPr>
            <w:tcW w:w="2847" w:type="dxa"/>
            <w:tcBorders>
              <w:top w:val="nil"/>
              <w:left w:val="nil"/>
              <w:bottom w:val="nil"/>
              <w:right w:val="nil"/>
            </w:tcBorders>
            <w:shd w:val="clear" w:color="auto" w:fill="FFFFFF"/>
          </w:tcPr>
          <w:p w14:paraId="53F33F5A" w14:textId="77777777" w:rsidR="002C162F" w:rsidRDefault="00000000">
            <w:pPr>
              <w:jc w:val="center"/>
              <w:rPr>
                <w:color w:val="000000"/>
                <w:szCs w:val="22"/>
              </w:rPr>
            </w:pPr>
            <w:r>
              <w:rPr>
                <w:color w:val="000000"/>
                <w:sz w:val="22"/>
                <w:szCs w:val="22"/>
              </w:rPr>
              <w:t>Low clarity</w:t>
            </w:r>
          </w:p>
        </w:tc>
        <w:tc>
          <w:tcPr>
            <w:tcW w:w="2662" w:type="dxa"/>
            <w:tcBorders>
              <w:top w:val="nil"/>
              <w:left w:val="nil"/>
              <w:bottom w:val="nil"/>
              <w:right w:val="nil"/>
            </w:tcBorders>
            <w:shd w:val="clear" w:color="auto" w:fill="FFFFFF"/>
          </w:tcPr>
          <w:p w14:paraId="35D233D7" w14:textId="77777777" w:rsidR="002C162F" w:rsidRDefault="00000000">
            <w:pPr>
              <w:jc w:val="center"/>
              <w:rPr>
                <w:color w:val="000000"/>
                <w:szCs w:val="22"/>
              </w:rPr>
            </w:pPr>
            <w:r>
              <w:rPr>
                <w:color w:val="000000"/>
                <w:sz w:val="22"/>
                <w:szCs w:val="22"/>
              </w:rPr>
              <w:t>Clearer signal</w:t>
            </w:r>
          </w:p>
        </w:tc>
      </w:tr>
      <w:tr w:rsidR="002C162F" w14:paraId="78FDF805" w14:textId="77777777">
        <w:tc>
          <w:tcPr>
            <w:tcW w:w="2838" w:type="dxa"/>
            <w:tcBorders>
              <w:top w:val="nil"/>
              <w:left w:val="nil"/>
              <w:bottom w:val="single" w:sz="12" w:space="0" w:color="000000"/>
              <w:right w:val="nil"/>
            </w:tcBorders>
            <w:shd w:val="clear" w:color="auto" w:fill="FFFFFF"/>
          </w:tcPr>
          <w:p w14:paraId="29AD6EC0" w14:textId="77777777" w:rsidR="002C162F" w:rsidRDefault="00000000">
            <w:pPr>
              <w:jc w:val="center"/>
              <w:rPr>
                <w:color w:val="000000"/>
                <w:szCs w:val="22"/>
              </w:rPr>
            </w:pPr>
            <w:r>
              <w:rPr>
                <w:color w:val="000000"/>
                <w:sz w:val="22"/>
                <w:szCs w:val="22"/>
              </w:rPr>
              <w:t>Policy implication</w:t>
            </w:r>
          </w:p>
        </w:tc>
        <w:tc>
          <w:tcPr>
            <w:tcW w:w="2847" w:type="dxa"/>
            <w:tcBorders>
              <w:top w:val="nil"/>
              <w:left w:val="nil"/>
              <w:bottom w:val="single" w:sz="12" w:space="0" w:color="000000"/>
              <w:right w:val="nil"/>
            </w:tcBorders>
            <w:shd w:val="clear" w:color="auto" w:fill="FFFFFF"/>
          </w:tcPr>
          <w:p w14:paraId="7D7E93DD" w14:textId="77777777" w:rsidR="002C162F" w:rsidRDefault="00000000">
            <w:pPr>
              <w:jc w:val="center"/>
              <w:rPr>
                <w:color w:val="000000"/>
                <w:szCs w:val="22"/>
              </w:rPr>
            </w:pPr>
            <w:r>
              <w:rPr>
                <w:color w:val="000000"/>
                <w:sz w:val="22"/>
                <w:szCs w:val="22"/>
              </w:rPr>
              <w:t>Zero-action tendency</w:t>
            </w:r>
          </w:p>
        </w:tc>
        <w:tc>
          <w:tcPr>
            <w:tcW w:w="2662" w:type="dxa"/>
            <w:tcBorders>
              <w:top w:val="nil"/>
              <w:left w:val="nil"/>
              <w:bottom w:val="single" w:sz="12" w:space="0" w:color="000000"/>
              <w:right w:val="nil"/>
            </w:tcBorders>
            <w:shd w:val="clear" w:color="auto" w:fill="FFFFFF"/>
          </w:tcPr>
          <w:p w14:paraId="7BFB7680" w14:textId="77777777" w:rsidR="002C162F" w:rsidRDefault="00000000">
            <w:pPr>
              <w:jc w:val="center"/>
              <w:rPr>
                <w:color w:val="000000"/>
                <w:szCs w:val="22"/>
              </w:rPr>
            </w:pPr>
            <w:r>
              <w:rPr>
                <w:color w:val="000000"/>
                <w:sz w:val="22"/>
                <w:szCs w:val="22"/>
              </w:rPr>
              <w:t xml:space="preserve">Tracks target </w:t>
            </w:r>
            <w:proofErr w:type="spellStart"/>
            <w:r>
              <w:rPr>
                <w:color w:val="000000"/>
                <w:sz w:val="22"/>
                <w:szCs w:val="22"/>
              </w:rPr>
              <w:t>behaviour</w:t>
            </w:r>
            <w:proofErr w:type="spellEnd"/>
          </w:p>
        </w:tc>
      </w:tr>
    </w:tbl>
    <w:p w14:paraId="4220CAD5" w14:textId="77777777" w:rsidR="002C162F" w:rsidRDefault="00000000">
      <w:pPr>
        <w:spacing w:line="360" w:lineRule="auto"/>
      </w:pPr>
      <w:r>
        <w:t>Qualitative Conclusion: The prototype fails to learn and converges to a degenerate solution, while Version1 shows clear learning progress and stable convergence.</w:t>
      </w:r>
    </w:p>
    <w:p w14:paraId="7F122052" w14:textId="77777777" w:rsidR="002C162F" w:rsidRDefault="00000000">
      <w:pPr>
        <w:jc w:val="center"/>
      </w:pPr>
      <w:r>
        <w:t>Table 2. Concentration Tracking — Stability &amp; Overshoot</w:t>
      </w:r>
    </w:p>
    <w:tbl>
      <w:tblPr>
        <w:tblW w:w="0" w:type="auto"/>
        <w:tblLook w:val="04A0" w:firstRow="1" w:lastRow="0" w:firstColumn="1" w:lastColumn="0" w:noHBand="0" w:noVBand="1"/>
      </w:tblPr>
      <w:tblGrid>
        <w:gridCol w:w="2774"/>
        <w:gridCol w:w="2766"/>
        <w:gridCol w:w="2766"/>
      </w:tblGrid>
      <w:tr w:rsidR="002C162F" w14:paraId="0D235558" w14:textId="77777777">
        <w:tc>
          <w:tcPr>
            <w:tcW w:w="2880" w:type="dxa"/>
            <w:tcBorders>
              <w:top w:val="single" w:sz="12" w:space="0" w:color="000000"/>
              <w:left w:val="nil"/>
              <w:bottom w:val="single" w:sz="4" w:space="0" w:color="000000"/>
              <w:right w:val="nil"/>
              <w:tl2br w:val="nil"/>
            </w:tcBorders>
            <w:shd w:val="clear" w:color="auto" w:fill="FFFFFF"/>
          </w:tcPr>
          <w:p w14:paraId="756EECE9" w14:textId="77777777" w:rsidR="002C162F" w:rsidRDefault="00000000">
            <w:pPr>
              <w:jc w:val="center"/>
              <w:rPr>
                <w:color w:val="000000"/>
              </w:rPr>
            </w:pPr>
            <w:r>
              <w:rPr>
                <w:color w:val="000000"/>
              </w:rPr>
              <w:t>Feature</w:t>
            </w:r>
          </w:p>
        </w:tc>
        <w:tc>
          <w:tcPr>
            <w:tcW w:w="2880" w:type="dxa"/>
            <w:tcBorders>
              <w:top w:val="single" w:sz="12" w:space="0" w:color="000000"/>
              <w:left w:val="nil"/>
              <w:bottom w:val="single" w:sz="4" w:space="0" w:color="000000"/>
              <w:right w:val="nil"/>
            </w:tcBorders>
            <w:shd w:val="clear" w:color="auto" w:fill="FFFFFF"/>
          </w:tcPr>
          <w:p w14:paraId="3B83A1E7" w14:textId="77777777" w:rsidR="002C162F" w:rsidRDefault="00000000">
            <w:pPr>
              <w:jc w:val="center"/>
              <w:rPr>
                <w:color w:val="000000"/>
              </w:rPr>
            </w:pPr>
            <w:r>
              <w:rPr>
                <w:color w:val="000000"/>
              </w:rPr>
              <w:t>Prototype</w:t>
            </w:r>
          </w:p>
        </w:tc>
        <w:tc>
          <w:tcPr>
            <w:tcW w:w="2880" w:type="dxa"/>
            <w:tcBorders>
              <w:top w:val="single" w:sz="12" w:space="0" w:color="000000"/>
              <w:left w:val="nil"/>
              <w:bottom w:val="single" w:sz="4" w:space="0" w:color="000000"/>
              <w:right w:val="nil"/>
            </w:tcBorders>
            <w:shd w:val="clear" w:color="auto" w:fill="FFFFFF"/>
          </w:tcPr>
          <w:p w14:paraId="43E6ED1D" w14:textId="77777777" w:rsidR="002C162F" w:rsidRDefault="00000000">
            <w:pPr>
              <w:jc w:val="center"/>
              <w:rPr>
                <w:color w:val="000000"/>
              </w:rPr>
            </w:pPr>
            <w:r>
              <w:rPr>
                <w:color w:val="000000"/>
              </w:rPr>
              <w:t>Version1 (Fig. 5)</w:t>
            </w:r>
          </w:p>
        </w:tc>
      </w:tr>
      <w:tr w:rsidR="002C162F" w14:paraId="1B085C27" w14:textId="77777777">
        <w:tc>
          <w:tcPr>
            <w:tcW w:w="2880" w:type="dxa"/>
            <w:tcBorders>
              <w:top w:val="single" w:sz="4" w:space="0" w:color="000000"/>
              <w:left w:val="nil"/>
              <w:bottom w:val="nil"/>
              <w:right w:val="nil"/>
            </w:tcBorders>
            <w:shd w:val="clear" w:color="auto" w:fill="FFFFFF"/>
          </w:tcPr>
          <w:p w14:paraId="1F8DC259" w14:textId="77777777" w:rsidR="002C162F" w:rsidRDefault="00000000">
            <w:pPr>
              <w:jc w:val="center"/>
              <w:rPr>
                <w:color w:val="000000"/>
              </w:rPr>
            </w:pPr>
            <w:r>
              <w:rPr>
                <w:color w:val="000000"/>
              </w:rPr>
              <w:t>Ability to reach target</w:t>
            </w:r>
          </w:p>
        </w:tc>
        <w:tc>
          <w:tcPr>
            <w:tcW w:w="2880" w:type="dxa"/>
            <w:tcBorders>
              <w:top w:val="single" w:sz="4" w:space="0" w:color="000000"/>
              <w:left w:val="nil"/>
              <w:bottom w:val="nil"/>
              <w:right w:val="nil"/>
            </w:tcBorders>
            <w:shd w:val="clear" w:color="auto" w:fill="FFFFFF"/>
          </w:tcPr>
          <w:p w14:paraId="1C659EB6" w14:textId="77777777" w:rsidR="002C162F" w:rsidRDefault="00000000">
            <w:pPr>
              <w:jc w:val="center"/>
              <w:rPr>
                <w:color w:val="000000"/>
              </w:rPr>
            </w:pPr>
            <w:r>
              <w:rPr>
                <w:color w:val="000000"/>
              </w:rPr>
              <w:t>Weak</w:t>
            </w:r>
          </w:p>
        </w:tc>
        <w:tc>
          <w:tcPr>
            <w:tcW w:w="2880" w:type="dxa"/>
            <w:tcBorders>
              <w:top w:val="single" w:sz="4" w:space="0" w:color="000000"/>
              <w:left w:val="nil"/>
              <w:bottom w:val="nil"/>
              <w:right w:val="nil"/>
            </w:tcBorders>
            <w:shd w:val="clear" w:color="auto" w:fill="FFFFFF"/>
          </w:tcPr>
          <w:p w14:paraId="01865F72" w14:textId="77777777" w:rsidR="002C162F" w:rsidRDefault="00000000">
            <w:pPr>
              <w:jc w:val="center"/>
              <w:rPr>
                <w:color w:val="000000"/>
              </w:rPr>
            </w:pPr>
            <w:r>
              <w:rPr>
                <w:color w:val="000000"/>
              </w:rPr>
              <w:t>Strong</w:t>
            </w:r>
          </w:p>
        </w:tc>
      </w:tr>
      <w:tr w:rsidR="002C162F" w14:paraId="14B20D2B" w14:textId="77777777">
        <w:tc>
          <w:tcPr>
            <w:tcW w:w="2880" w:type="dxa"/>
            <w:tcBorders>
              <w:top w:val="nil"/>
              <w:left w:val="nil"/>
              <w:bottom w:val="nil"/>
              <w:right w:val="nil"/>
            </w:tcBorders>
            <w:shd w:val="clear" w:color="auto" w:fill="FFFFFF"/>
          </w:tcPr>
          <w:p w14:paraId="2AC3FF70" w14:textId="77777777" w:rsidR="002C162F" w:rsidRDefault="00000000">
            <w:pPr>
              <w:jc w:val="center"/>
              <w:rPr>
                <w:color w:val="000000"/>
              </w:rPr>
            </w:pPr>
            <w:r>
              <w:rPr>
                <w:color w:val="000000"/>
              </w:rPr>
              <w:t>Overshoot</w:t>
            </w:r>
          </w:p>
        </w:tc>
        <w:tc>
          <w:tcPr>
            <w:tcW w:w="2880" w:type="dxa"/>
            <w:tcBorders>
              <w:top w:val="nil"/>
              <w:left w:val="nil"/>
              <w:bottom w:val="nil"/>
              <w:right w:val="nil"/>
            </w:tcBorders>
            <w:shd w:val="clear" w:color="auto" w:fill="FFFFFF"/>
          </w:tcPr>
          <w:p w14:paraId="3C2B44AA" w14:textId="77777777" w:rsidR="002C162F" w:rsidRDefault="00000000">
            <w:pPr>
              <w:jc w:val="center"/>
              <w:rPr>
                <w:color w:val="000000"/>
              </w:rPr>
            </w:pPr>
            <w:r>
              <w:rPr>
                <w:color w:val="000000"/>
              </w:rPr>
              <w:t>Higher tendency</w:t>
            </w:r>
          </w:p>
        </w:tc>
        <w:tc>
          <w:tcPr>
            <w:tcW w:w="2880" w:type="dxa"/>
            <w:tcBorders>
              <w:top w:val="nil"/>
              <w:left w:val="nil"/>
              <w:bottom w:val="nil"/>
              <w:right w:val="nil"/>
            </w:tcBorders>
            <w:shd w:val="clear" w:color="auto" w:fill="FFFFFF"/>
          </w:tcPr>
          <w:p w14:paraId="62F60F33" w14:textId="77777777" w:rsidR="002C162F" w:rsidRDefault="00000000">
            <w:pPr>
              <w:jc w:val="center"/>
              <w:rPr>
                <w:color w:val="000000"/>
              </w:rPr>
            </w:pPr>
            <w:r>
              <w:rPr>
                <w:color w:val="000000"/>
              </w:rPr>
              <w:t>Reduced</w:t>
            </w:r>
          </w:p>
        </w:tc>
      </w:tr>
      <w:tr w:rsidR="002C162F" w14:paraId="638F4C56" w14:textId="77777777">
        <w:tc>
          <w:tcPr>
            <w:tcW w:w="2880" w:type="dxa"/>
            <w:tcBorders>
              <w:top w:val="nil"/>
              <w:left w:val="nil"/>
              <w:bottom w:val="nil"/>
              <w:right w:val="nil"/>
            </w:tcBorders>
            <w:shd w:val="clear" w:color="auto" w:fill="FFFFFF"/>
          </w:tcPr>
          <w:p w14:paraId="0DAFE4D8" w14:textId="77777777" w:rsidR="002C162F" w:rsidRDefault="00000000">
            <w:pPr>
              <w:jc w:val="center"/>
              <w:rPr>
                <w:color w:val="000000"/>
              </w:rPr>
            </w:pPr>
            <w:r>
              <w:rPr>
                <w:color w:val="000000"/>
              </w:rPr>
              <w:t>Steady-state error</w:t>
            </w:r>
          </w:p>
        </w:tc>
        <w:tc>
          <w:tcPr>
            <w:tcW w:w="2880" w:type="dxa"/>
            <w:tcBorders>
              <w:top w:val="nil"/>
              <w:left w:val="nil"/>
              <w:bottom w:val="nil"/>
              <w:right w:val="nil"/>
            </w:tcBorders>
            <w:shd w:val="clear" w:color="auto" w:fill="FFFFFF"/>
          </w:tcPr>
          <w:p w14:paraId="2FEAEB1E" w14:textId="77777777" w:rsidR="002C162F" w:rsidRDefault="00000000">
            <w:pPr>
              <w:jc w:val="center"/>
              <w:rPr>
                <w:color w:val="000000"/>
              </w:rPr>
            </w:pPr>
            <w:r>
              <w:rPr>
                <w:color w:val="000000"/>
              </w:rPr>
              <w:t>Large</w:t>
            </w:r>
          </w:p>
        </w:tc>
        <w:tc>
          <w:tcPr>
            <w:tcW w:w="2880" w:type="dxa"/>
            <w:tcBorders>
              <w:top w:val="nil"/>
              <w:left w:val="nil"/>
              <w:bottom w:val="nil"/>
              <w:right w:val="nil"/>
            </w:tcBorders>
            <w:shd w:val="clear" w:color="auto" w:fill="FFFFFF"/>
          </w:tcPr>
          <w:p w14:paraId="624A9DA9" w14:textId="77777777" w:rsidR="002C162F" w:rsidRDefault="00000000">
            <w:pPr>
              <w:jc w:val="center"/>
              <w:rPr>
                <w:color w:val="000000"/>
              </w:rPr>
            </w:pPr>
            <w:r>
              <w:rPr>
                <w:color w:val="000000"/>
              </w:rPr>
              <w:t>Small</w:t>
            </w:r>
          </w:p>
        </w:tc>
      </w:tr>
      <w:tr w:rsidR="002C162F" w14:paraId="2FE9E79D" w14:textId="77777777">
        <w:tc>
          <w:tcPr>
            <w:tcW w:w="2880" w:type="dxa"/>
            <w:tcBorders>
              <w:top w:val="nil"/>
              <w:left w:val="nil"/>
              <w:bottom w:val="nil"/>
              <w:right w:val="nil"/>
            </w:tcBorders>
            <w:shd w:val="clear" w:color="auto" w:fill="FFFFFF"/>
          </w:tcPr>
          <w:p w14:paraId="0B706752" w14:textId="77777777" w:rsidR="002C162F" w:rsidRDefault="00000000">
            <w:pPr>
              <w:jc w:val="center"/>
              <w:rPr>
                <w:color w:val="000000"/>
              </w:rPr>
            </w:pPr>
            <w:r>
              <w:rPr>
                <w:color w:val="000000"/>
              </w:rPr>
              <w:t>Tracking stability</w:t>
            </w:r>
          </w:p>
        </w:tc>
        <w:tc>
          <w:tcPr>
            <w:tcW w:w="2880" w:type="dxa"/>
            <w:tcBorders>
              <w:top w:val="nil"/>
              <w:left w:val="nil"/>
              <w:bottom w:val="nil"/>
              <w:right w:val="nil"/>
            </w:tcBorders>
            <w:shd w:val="clear" w:color="auto" w:fill="FFFFFF"/>
          </w:tcPr>
          <w:p w14:paraId="723873BA" w14:textId="77777777" w:rsidR="002C162F" w:rsidRDefault="00000000">
            <w:pPr>
              <w:jc w:val="center"/>
              <w:rPr>
                <w:color w:val="000000"/>
              </w:rPr>
            </w:pPr>
            <w:r>
              <w:rPr>
                <w:color w:val="000000"/>
              </w:rPr>
              <w:t>Poor</w:t>
            </w:r>
          </w:p>
        </w:tc>
        <w:tc>
          <w:tcPr>
            <w:tcW w:w="2880" w:type="dxa"/>
            <w:tcBorders>
              <w:top w:val="nil"/>
              <w:left w:val="nil"/>
              <w:bottom w:val="nil"/>
              <w:right w:val="nil"/>
            </w:tcBorders>
            <w:shd w:val="clear" w:color="auto" w:fill="FFFFFF"/>
          </w:tcPr>
          <w:p w14:paraId="7ABC9696" w14:textId="77777777" w:rsidR="002C162F" w:rsidRDefault="00000000">
            <w:pPr>
              <w:jc w:val="center"/>
              <w:rPr>
                <w:color w:val="000000"/>
              </w:rPr>
            </w:pPr>
            <w:r>
              <w:rPr>
                <w:color w:val="000000"/>
              </w:rPr>
              <w:t>Improved</w:t>
            </w:r>
          </w:p>
        </w:tc>
      </w:tr>
      <w:tr w:rsidR="002C162F" w14:paraId="1CB47618" w14:textId="77777777">
        <w:tc>
          <w:tcPr>
            <w:tcW w:w="2880" w:type="dxa"/>
            <w:tcBorders>
              <w:top w:val="nil"/>
              <w:left w:val="nil"/>
              <w:bottom w:val="single" w:sz="12" w:space="0" w:color="000000"/>
              <w:right w:val="nil"/>
            </w:tcBorders>
            <w:shd w:val="clear" w:color="auto" w:fill="FFFFFF"/>
          </w:tcPr>
          <w:p w14:paraId="3B6733E6" w14:textId="77777777" w:rsidR="002C162F" w:rsidRDefault="00000000">
            <w:pPr>
              <w:jc w:val="center"/>
              <w:rPr>
                <w:color w:val="000000"/>
              </w:rPr>
            </w:pPr>
            <w:r>
              <w:rPr>
                <w:color w:val="000000"/>
              </w:rPr>
              <w:t>Variability around target</w:t>
            </w:r>
          </w:p>
        </w:tc>
        <w:tc>
          <w:tcPr>
            <w:tcW w:w="2880" w:type="dxa"/>
            <w:tcBorders>
              <w:top w:val="nil"/>
              <w:left w:val="nil"/>
              <w:bottom w:val="single" w:sz="12" w:space="0" w:color="000000"/>
              <w:right w:val="nil"/>
            </w:tcBorders>
            <w:shd w:val="clear" w:color="auto" w:fill="FFFFFF"/>
          </w:tcPr>
          <w:p w14:paraId="013ECB6F" w14:textId="77777777" w:rsidR="002C162F" w:rsidRDefault="00000000">
            <w:pPr>
              <w:jc w:val="center"/>
              <w:rPr>
                <w:color w:val="000000"/>
              </w:rPr>
            </w:pPr>
            <w:r>
              <w:rPr>
                <w:color w:val="000000"/>
              </w:rPr>
              <w:t>High</w:t>
            </w:r>
          </w:p>
        </w:tc>
        <w:tc>
          <w:tcPr>
            <w:tcW w:w="2880" w:type="dxa"/>
            <w:tcBorders>
              <w:top w:val="nil"/>
              <w:left w:val="nil"/>
              <w:bottom w:val="single" w:sz="12" w:space="0" w:color="000000"/>
              <w:right w:val="nil"/>
            </w:tcBorders>
            <w:shd w:val="clear" w:color="auto" w:fill="FFFFFF"/>
          </w:tcPr>
          <w:p w14:paraId="610F22BC" w14:textId="77777777" w:rsidR="002C162F" w:rsidRDefault="00000000">
            <w:pPr>
              <w:jc w:val="center"/>
              <w:rPr>
                <w:color w:val="000000"/>
              </w:rPr>
            </w:pPr>
            <w:r>
              <w:rPr>
                <w:color w:val="000000"/>
              </w:rPr>
              <w:t>Low</w:t>
            </w:r>
          </w:p>
        </w:tc>
      </w:tr>
    </w:tbl>
    <w:p w14:paraId="522335F5" w14:textId="77777777" w:rsidR="002C162F" w:rsidRDefault="00000000">
      <w:pPr>
        <w:spacing w:line="360" w:lineRule="auto"/>
      </w:pPr>
      <w:r>
        <w:t>Qualitative Conclusion: Version1 demonstrates faster convergence, reduced overshoot, and improved steady-state accuracy compared to the prototype.</w:t>
      </w:r>
    </w:p>
    <w:p w14:paraId="2BD9DD89" w14:textId="77777777" w:rsidR="002C162F" w:rsidRDefault="00000000">
      <w:pPr>
        <w:jc w:val="center"/>
      </w:pPr>
      <w:r>
        <w:rPr>
          <w:noProof/>
        </w:rPr>
        <w:lastRenderedPageBreak/>
        <w:drawing>
          <wp:inline distT="0" distB="0" distL="114300" distR="114300" wp14:anchorId="37F48DE9" wp14:editId="3BF4F04C">
            <wp:extent cx="4520565" cy="3130550"/>
            <wp:effectExtent l="0" t="0" r="5715" b="8890"/>
            <wp:docPr id="1689162525" name="Picture 168916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62525" name="Picture 1689162525"/>
                    <pic:cNvPicPr>
                      <a:picLocks noChangeAspect="1"/>
                    </pic:cNvPicPr>
                  </pic:nvPicPr>
                  <pic:blipFill>
                    <a:blip r:embed="rId14"/>
                    <a:stretch>
                      <a:fillRect/>
                    </a:stretch>
                  </pic:blipFill>
                  <pic:spPr>
                    <a:xfrm>
                      <a:off x="0" y="0"/>
                      <a:ext cx="4520565" cy="3130550"/>
                    </a:xfrm>
                    <a:prstGeom prst="rect">
                      <a:avLst/>
                    </a:prstGeom>
                  </pic:spPr>
                </pic:pic>
              </a:graphicData>
            </a:graphic>
          </wp:inline>
        </w:drawing>
      </w:r>
    </w:p>
    <w:p w14:paraId="601488F7" w14:textId="77777777" w:rsidR="002C162F" w:rsidRDefault="00000000">
      <w:pPr>
        <w:spacing w:line="360" w:lineRule="auto"/>
        <w:jc w:val="center"/>
      </w:pPr>
      <w:r>
        <w:t>Figure 8. PPO Loss per Episode (Original Prototype)</w:t>
      </w:r>
    </w:p>
    <w:p w14:paraId="0ED74E6A" w14:textId="77777777" w:rsidR="002C162F" w:rsidRDefault="00000000">
      <w:pPr>
        <w:jc w:val="center"/>
      </w:pPr>
      <w:r>
        <w:t xml:space="preserve">Table </w:t>
      </w:r>
      <w:r>
        <w:rPr>
          <w:rFonts w:hint="eastAsia"/>
          <w:lang w:val="en-US"/>
        </w:rPr>
        <w:t>3</w:t>
      </w:r>
      <w:r>
        <w:t>. Loss Evolution — Qualitative Comparison</w:t>
      </w:r>
    </w:p>
    <w:tbl>
      <w:tblPr>
        <w:tblW w:w="0" w:type="auto"/>
        <w:tblLook w:val="04A0" w:firstRow="1" w:lastRow="0" w:firstColumn="1" w:lastColumn="0" w:noHBand="0" w:noVBand="1"/>
      </w:tblPr>
      <w:tblGrid>
        <w:gridCol w:w="2776"/>
        <w:gridCol w:w="2768"/>
        <w:gridCol w:w="2762"/>
      </w:tblGrid>
      <w:tr w:rsidR="002C162F" w14:paraId="1477FE4F" w14:textId="77777777">
        <w:tc>
          <w:tcPr>
            <w:tcW w:w="2880" w:type="dxa"/>
            <w:tcBorders>
              <w:top w:val="single" w:sz="12" w:space="0" w:color="000000"/>
              <w:left w:val="nil"/>
              <w:bottom w:val="single" w:sz="4" w:space="0" w:color="000000"/>
              <w:right w:val="nil"/>
              <w:tl2br w:val="nil"/>
            </w:tcBorders>
            <w:shd w:val="clear" w:color="auto" w:fill="FFFFFF"/>
          </w:tcPr>
          <w:p w14:paraId="74E7F473" w14:textId="77777777" w:rsidR="002C162F" w:rsidRDefault="00000000">
            <w:pPr>
              <w:jc w:val="center"/>
              <w:rPr>
                <w:color w:val="000000"/>
              </w:rPr>
            </w:pPr>
            <w:r>
              <w:rPr>
                <w:color w:val="000000"/>
              </w:rPr>
              <w:t>Feature</w:t>
            </w:r>
          </w:p>
        </w:tc>
        <w:tc>
          <w:tcPr>
            <w:tcW w:w="2880" w:type="dxa"/>
            <w:tcBorders>
              <w:top w:val="single" w:sz="12" w:space="0" w:color="000000"/>
              <w:left w:val="nil"/>
              <w:bottom w:val="single" w:sz="4" w:space="0" w:color="000000"/>
              <w:right w:val="nil"/>
            </w:tcBorders>
            <w:shd w:val="clear" w:color="auto" w:fill="FFFFFF"/>
          </w:tcPr>
          <w:p w14:paraId="0199C59C" w14:textId="77777777" w:rsidR="002C162F" w:rsidRDefault="00000000">
            <w:pPr>
              <w:jc w:val="center"/>
              <w:rPr>
                <w:color w:val="000000"/>
              </w:rPr>
            </w:pPr>
            <w:r>
              <w:rPr>
                <w:color w:val="000000"/>
              </w:rPr>
              <w:t>Prototype (Fig. 8)</w:t>
            </w:r>
          </w:p>
        </w:tc>
        <w:tc>
          <w:tcPr>
            <w:tcW w:w="2880" w:type="dxa"/>
            <w:tcBorders>
              <w:top w:val="single" w:sz="12" w:space="0" w:color="000000"/>
              <w:left w:val="nil"/>
              <w:bottom w:val="single" w:sz="4" w:space="0" w:color="000000"/>
              <w:right w:val="nil"/>
            </w:tcBorders>
            <w:shd w:val="clear" w:color="auto" w:fill="FFFFFF"/>
          </w:tcPr>
          <w:p w14:paraId="033E9F75" w14:textId="77777777" w:rsidR="002C162F" w:rsidRDefault="00000000">
            <w:pPr>
              <w:jc w:val="center"/>
              <w:rPr>
                <w:color w:val="000000"/>
              </w:rPr>
            </w:pPr>
            <w:r>
              <w:rPr>
                <w:color w:val="000000"/>
              </w:rPr>
              <w:t>Version1 (Fig. 6)</w:t>
            </w:r>
          </w:p>
        </w:tc>
      </w:tr>
      <w:tr w:rsidR="002C162F" w14:paraId="42ED6EEC" w14:textId="77777777">
        <w:tc>
          <w:tcPr>
            <w:tcW w:w="2880" w:type="dxa"/>
            <w:tcBorders>
              <w:top w:val="single" w:sz="4" w:space="0" w:color="000000"/>
              <w:left w:val="nil"/>
              <w:bottom w:val="nil"/>
              <w:right w:val="nil"/>
            </w:tcBorders>
            <w:shd w:val="clear" w:color="auto" w:fill="FFFFFF"/>
          </w:tcPr>
          <w:p w14:paraId="5A63E184" w14:textId="77777777" w:rsidR="002C162F" w:rsidRDefault="00000000">
            <w:pPr>
              <w:jc w:val="center"/>
              <w:rPr>
                <w:color w:val="000000"/>
              </w:rPr>
            </w:pPr>
            <w:r>
              <w:rPr>
                <w:color w:val="000000"/>
              </w:rPr>
              <w:t>Spike frequency</w:t>
            </w:r>
          </w:p>
        </w:tc>
        <w:tc>
          <w:tcPr>
            <w:tcW w:w="2880" w:type="dxa"/>
            <w:tcBorders>
              <w:top w:val="single" w:sz="4" w:space="0" w:color="000000"/>
              <w:left w:val="nil"/>
              <w:bottom w:val="nil"/>
              <w:right w:val="nil"/>
            </w:tcBorders>
            <w:shd w:val="clear" w:color="auto" w:fill="FFFFFF"/>
          </w:tcPr>
          <w:p w14:paraId="44CF7B14" w14:textId="77777777" w:rsidR="002C162F" w:rsidRDefault="00000000">
            <w:pPr>
              <w:jc w:val="center"/>
              <w:rPr>
                <w:color w:val="000000"/>
              </w:rPr>
            </w:pPr>
            <w:r>
              <w:rPr>
                <w:color w:val="000000"/>
              </w:rPr>
              <w:t>High</w:t>
            </w:r>
          </w:p>
        </w:tc>
        <w:tc>
          <w:tcPr>
            <w:tcW w:w="2880" w:type="dxa"/>
            <w:tcBorders>
              <w:top w:val="single" w:sz="4" w:space="0" w:color="000000"/>
              <w:left w:val="nil"/>
              <w:bottom w:val="nil"/>
              <w:right w:val="nil"/>
            </w:tcBorders>
            <w:shd w:val="clear" w:color="auto" w:fill="FFFFFF"/>
          </w:tcPr>
          <w:p w14:paraId="66B182A2" w14:textId="77777777" w:rsidR="002C162F" w:rsidRDefault="00000000">
            <w:pPr>
              <w:jc w:val="center"/>
              <w:rPr>
                <w:color w:val="000000"/>
              </w:rPr>
            </w:pPr>
            <w:r>
              <w:rPr>
                <w:color w:val="000000"/>
              </w:rPr>
              <w:t>Low</w:t>
            </w:r>
          </w:p>
        </w:tc>
      </w:tr>
      <w:tr w:rsidR="002C162F" w14:paraId="07DBB5D6" w14:textId="77777777">
        <w:tc>
          <w:tcPr>
            <w:tcW w:w="2880" w:type="dxa"/>
            <w:tcBorders>
              <w:top w:val="nil"/>
              <w:left w:val="nil"/>
              <w:bottom w:val="nil"/>
              <w:right w:val="nil"/>
            </w:tcBorders>
            <w:shd w:val="clear" w:color="auto" w:fill="FFFFFF"/>
          </w:tcPr>
          <w:p w14:paraId="29C5270E" w14:textId="77777777" w:rsidR="002C162F" w:rsidRDefault="00000000">
            <w:pPr>
              <w:jc w:val="center"/>
              <w:rPr>
                <w:color w:val="000000"/>
              </w:rPr>
            </w:pPr>
            <w:r>
              <w:rPr>
                <w:color w:val="000000"/>
              </w:rPr>
              <w:t>Loss scale stability</w:t>
            </w:r>
          </w:p>
        </w:tc>
        <w:tc>
          <w:tcPr>
            <w:tcW w:w="2880" w:type="dxa"/>
            <w:tcBorders>
              <w:top w:val="nil"/>
              <w:left w:val="nil"/>
              <w:bottom w:val="nil"/>
              <w:right w:val="nil"/>
            </w:tcBorders>
            <w:shd w:val="clear" w:color="auto" w:fill="FFFFFF"/>
          </w:tcPr>
          <w:p w14:paraId="0B781D54" w14:textId="77777777" w:rsidR="002C162F" w:rsidRDefault="00000000">
            <w:pPr>
              <w:jc w:val="center"/>
              <w:rPr>
                <w:color w:val="000000"/>
              </w:rPr>
            </w:pPr>
            <w:r>
              <w:rPr>
                <w:color w:val="000000"/>
              </w:rPr>
              <w:t>Poor</w:t>
            </w:r>
          </w:p>
        </w:tc>
        <w:tc>
          <w:tcPr>
            <w:tcW w:w="2880" w:type="dxa"/>
            <w:tcBorders>
              <w:top w:val="nil"/>
              <w:left w:val="nil"/>
              <w:bottom w:val="nil"/>
              <w:right w:val="nil"/>
            </w:tcBorders>
            <w:shd w:val="clear" w:color="auto" w:fill="FFFFFF"/>
          </w:tcPr>
          <w:p w14:paraId="1A09DFCF" w14:textId="77777777" w:rsidR="002C162F" w:rsidRDefault="00000000">
            <w:pPr>
              <w:jc w:val="center"/>
              <w:rPr>
                <w:color w:val="000000"/>
              </w:rPr>
            </w:pPr>
            <w:r>
              <w:rPr>
                <w:color w:val="000000"/>
              </w:rPr>
              <w:t>Controlled</w:t>
            </w:r>
          </w:p>
        </w:tc>
      </w:tr>
      <w:tr w:rsidR="002C162F" w14:paraId="72598327" w14:textId="77777777">
        <w:tc>
          <w:tcPr>
            <w:tcW w:w="2880" w:type="dxa"/>
            <w:tcBorders>
              <w:top w:val="nil"/>
              <w:left w:val="nil"/>
              <w:bottom w:val="nil"/>
              <w:right w:val="nil"/>
            </w:tcBorders>
            <w:shd w:val="clear" w:color="auto" w:fill="FFFFFF"/>
          </w:tcPr>
          <w:p w14:paraId="12DB779C" w14:textId="77777777" w:rsidR="002C162F" w:rsidRDefault="00000000">
            <w:pPr>
              <w:jc w:val="center"/>
              <w:rPr>
                <w:color w:val="000000"/>
              </w:rPr>
            </w:pPr>
            <w:r>
              <w:rPr>
                <w:color w:val="000000"/>
              </w:rPr>
              <w:t>Update reliability</w:t>
            </w:r>
          </w:p>
        </w:tc>
        <w:tc>
          <w:tcPr>
            <w:tcW w:w="2880" w:type="dxa"/>
            <w:tcBorders>
              <w:top w:val="nil"/>
              <w:left w:val="nil"/>
              <w:bottom w:val="nil"/>
              <w:right w:val="nil"/>
            </w:tcBorders>
            <w:shd w:val="clear" w:color="auto" w:fill="FFFFFF"/>
          </w:tcPr>
          <w:p w14:paraId="08885D3D" w14:textId="77777777" w:rsidR="002C162F" w:rsidRDefault="00000000">
            <w:pPr>
              <w:jc w:val="center"/>
              <w:rPr>
                <w:color w:val="000000"/>
              </w:rPr>
            </w:pPr>
            <w:r>
              <w:rPr>
                <w:color w:val="000000"/>
              </w:rPr>
              <w:t>Low</w:t>
            </w:r>
          </w:p>
        </w:tc>
        <w:tc>
          <w:tcPr>
            <w:tcW w:w="2880" w:type="dxa"/>
            <w:tcBorders>
              <w:top w:val="nil"/>
              <w:left w:val="nil"/>
              <w:bottom w:val="nil"/>
              <w:right w:val="nil"/>
            </w:tcBorders>
            <w:shd w:val="clear" w:color="auto" w:fill="FFFFFF"/>
          </w:tcPr>
          <w:p w14:paraId="726D9E29" w14:textId="77777777" w:rsidR="002C162F" w:rsidRDefault="00000000">
            <w:pPr>
              <w:jc w:val="center"/>
              <w:rPr>
                <w:color w:val="000000"/>
              </w:rPr>
            </w:pPr>
            <w:r>
              <w:rPr>
                <w:color w:val="000000"/>
              </w:rPr>
              <w:t>Improved</w:t>
            </w:r>
          </w:p>
        </w:tc>
      </w:tr>
      <w:tr w:rsidR="002C162F" w14:paraId="7D0259F5" w14:textId="77777777">
        <w:tc>
          <w:tcPr>
            <w:tcW w:w="2880" w:type="dxa"/>
            <w:tcBorders>
              <w:top w:val="nil"/>
              <w:left w:val="nil"/>
              <w:bottom w:val="single" w:sz="12" w:space="0" w:color="000000"/>
              <w:right w:val="nil"/>
            </w:tcBorders>
            <w:shd w:val="clear" w:color="auto" w:fill="FFFFFF"/>
          </w:tcPr>
          <w:p w14:paraId="6F095D89" w14:textId="77777777" w:rsidR="002C162F" w:rsidRDefault="00000000">
            <w:pPr>
              <w:jc w:val="center"/>
              <w:rPr>
                <w:color w:val="000000"/>
              </w:rPr>
            </w:pPr>
            <w:proofErr w:type="spellStart"/>
            <w:r>
              <w:rPr>
                <w:color w:val="000000"/>
              </w:rPr>
              <w:t>Optimisation</w:t>
            </w:r>
            <w:proofErr w:type="spellEnd"/>
            <w:r>
              <w:rPr>
                <w:color w:val="000000"/>
              </w:rPr>
              <w:t xml:space="preserve"> health</w:t>
            </w:r>
          </w:p>
        </w:tc>
        <w:tc>
          <w:tcPr>
            <w:tcW w:w="2880" w:type="dxa"/>
            <w:tcBorders>
              <w:top w:val="nil"/>
              <w:left w:val="nil"/>
              <w:bottom w:val="single" w:sz="12" w:space="0" w:color="000000"/>
              <w:right w:val="nil"/>
            </w:tcBorders>
            <w:shd w:val="clear" w:color="auto" w:fill="FFFFFF"/>
          </w:tcPr>
          <w:p w14:paraId="55564009" w14:textId="77777777" w:rsidR="002C162F" w:rsidRDefault="00000000">
            <w:pPr>
              <w:jc w:val="center"/>
              <w:rPr>
                <w:color w:val="000000"/>
              </w:rPr>
            </w:pPr>
            <w:r>
              <w:rPr>
                <w:color w:val="000000"/>
              </w:rPr>
              <w:t>Problematic</w:t>
            </w:r>
          </w:p>
        </w:tc>
        <w:tc>
          <w:tcPr>
            <w:tcW w:w="2880" w:type="dxa"/>
            <w:tcBorders>
              <w:top w:val="nil"/>
              <w:left w:val="nil"/>
              <w:bottom w:val="single" w:sz="12" w:space="0" w:color="000000"/>
              <w:right w:val="nil"/>
            </w:tcBorders>
            <w:shd w:val="clear" w:color="auto" w:fill="FFFFFF"/>
          </w:tcPr>
          <w:p w14:paraId="68E38F6E" w14:textId="77777777" w:rsidR="002C162F" w:rsidRDefault="00000000">
            <w:pPr>
              <w:jc w:val="center"/>
              <w:rPr>
                <w:color w:val="000000"/>
              </w:rPr>
            </w:pPr>
            <w:r>
              <w:rPr>
                <w:color w:val="000000"/>
              </w:rPr>
              <w:t>Acceptable</w:t>
            </w:r>
          </w:p>
        </w:tc>
      </w:tr>
    </w:tbl>
    <w:p w14:paraId="5E41F487" w14:textId="77777777" w:rsidR="002C162F" w:rsidRDefault="00000000">
      <w:r>
        <w:t xml:space="preserve">Qualitative Conclusion: The prototype exhibits unstable </w:t>
      </w:r>
      <w:proofErr w:type="spellStart"/>
      <w:r>
        <w:t>optimisation</w:t>
      </w:r>
      <w:proofErr w:type="spellEnd"/>
      <w:r>
        <w:t xml:space="preserve"> with large spikes, while Version1 shows controlled loss </w:t>
      </w:r>
      <w:proofErr w:type="spellStart"/>
      <w:r>
        <w:t>behaviour</w:t>
      </w:r>
      <w:proofErr w:type="spellEnd"/>
      <w:r>
        <w:t>, indicating more reliable policy updates.</w:t>
      </w:r>
    </w:p>
    <w:p w14:paraId="234EC7DF" w14:textId="77777777" w:rsidR="002C162F" w:rsidRDefault="00000000">
      <w:pPr>
        <w:spacing w:line="360" w:lineRule="auto"/>
      </w:pPr>
      <w:r>
        <w:t>Figure 8 further confirms the instability of the prototype by showing its PPO loss per episode. The loss values exhibit sudden large jumps and irregular spikes, indicating that the policy updates are sometimes excessively aggressive or poorly aligned with the true improvement direction. These instabilities arise from inconsistent log-probability computation after action clipping, high-variance returns, and a weak value baseline. When viewed together with Figure 7, this plot explains why the prototype fails to escape the zero-action solution: the learning signal is both noisy and misleading, preventing stable policy improvement.</w:t>
      </w:r>
    </w:p>
    <w:p w14:paraId="20566DE9" w14:textId="77777777" w:rsidR="002C162F" w:rsidRDefault="00000000">
      <w:pPr>
        <w:numPr>
          <w:ilvl w:val="1"/>
          <w:numId w:val="1"/>
        </w:numPr>
        <w:rPr>
          <w:i/>
          <w:iCs/>
        </w:rPr>
      </w:pPr>
      <w:r>
        <w:rPr>
          <w:rFonts w:eastAsiaTheme="minorEastAsia"/>
          <w:i/>
          <w:iCs/>
          <w:kern w:val="2"/>
          <w:sz w:val="22"/>
          <w:lang w:val="en-US"/>
          <w14:ligatures w14:val="standardContextual"/>
        </w:rPr>
        <w:t>Baseline Control Comparison (PID)</w:t>
      </w:r>
    </w:p>
    <w:p w14:paraId="2EC34A74" w14:textId="77777777" w:rsidR="002C162F" w:rsidRDefault="00000000">
      <w:pPr>
        <w:spacing w:line="360" w:lineRule="auto"/>
      </w:pPr>
      <w:r>
        <w:t xml:space="preserve">To </w:t>
      </w:r>
      <w:proofErr w:type="spellStart"/>
      <w:r>
        <w:t>contextualise</w:t>
      </w:r>
      <w:proofErr w:type="spellEnd"/>
      <w:r>
        <w:t xml:space="preserve"> PPO’s performance in a control setting, I also implemented a PID baseline. The following examples illustrate that PID can track the target but may oscillate depending on gain tuning, motivating adaptive RL-based dosing policies.</w:t>
      </w:r>
    </w:p>
    <w:p w14:paraId="150C1092" w14:textId="77777777" w:rsidR="002C162F" w:rsidRDefault="00000000">
      <w:pPr>
        <w:jc w:val="center"/>
      </w:pPr>
      <w:r>
        <w:rPr>
          <w:noProof/>
        </w:rPr>
        <w:lastRenderedPageBreak/>
        <w:drawing>
          <wp:inline distT="0" distB="0" distL="114300" distR="114300" wp14:anchorId="3EB3667B" wp14:editId="036F527B">
            <wp:extent cx="4585335" cy="3240405"/>
            <wp:effectExtent l="0" t="0" r="1905" b="5715"/>
            <wp:docPr id="1689162526" name="Picture 168916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62526" name="Picture 1689162526"/>
                    <pic:cNvPicPr>
                      <a:picLocks noChangeAspect="1"/>
                    </pic:cNvPicPr>
                  </pic:nvPicPr>
                  <pic:blipFill>
                    <a:blip r:embed="rId15"/>
                    <a:stretch>
                      <a:fillRect/>
                    </a:stretch>
                  </pic:blipFill>
                  <pic:spPr>
                    <a:xfrm>
                      <a:off x="0" y="0"/>
                      <a:ext cx="4585335" cy="3240405"/>
                    </a:xfrm>
                    <a:prstGeom prst="rect">
                      <a:avLst/>
                    </a:prstGeom>
                  </pic:spPr>
                </pic:pic>
              </a:graphicData>
            </a:graphic>
          </wp:inline>
        </w:drawing>
      </w:r>
    </w:p>
    <w:p w14:paraId="0AE46F02" w14:textId="77777777" w:rsidR="002C162F" w:rsidRDefault="00000000">
      <w:pPr>
        <w:spacing w:line="360" w:lineRule="auto"/>
        <w:jc w:val="center"/>
      </w:pPr>
      <w:r>
        <w:t>Figure 9. PID concentration tracking example (oscillation)</w:t>
      </w:r>
    </w:p>
    <w:p w14:paraId="78835B84" w14:textId="77777777" w:rsidR="002C162F" w:rsidRDefault="00000000">
      <w:pPr>
        <w:spacing w:line="360" w:lineRule="auto"/>
      </w:pPr>
      <w:r>
        <w:t xml:space="preserve">Figure 9 shows a representative example of PID control with an aggressive gain setting. The blood concentration reaches the target region relatively quickly, but the response exhibits noticeable oscillations and overshoot. The controller repeatedly over-corrects the error, leading to a series of damped waves around the target. While such </w:t>
      </w:r>
      <w:proofErr w:type="spellStart"/>
      <w:r>
        <w:t>behaviour</w:t>
      </w:r>
      <w:proofErr w:type="spellEnd"/>
      <w:r>
        <w:t xml:space="preserve"> may still be acceptable in some engineering systems, it can be undesirable in a clinical dosing scenario, where repeated overshoot might translate into transient toxicity or increased side-effect risk.</w:t>
      </w:r>
    </w:p>
    <w:p w14:paraId="625AD535" w14:textId="77777777" w:rsidR="002C162F" w:rsidRDefault="00000000">
      <w:pPr>
        <w:jc w:val="center"/>
      </w:pPr>
      <w:r>
        <w:rPr>
          <w:noProof/>
        </w:rPr>
        <w:drawing>
          <wp:inline distT="0" distB="0" distL="114300" distR="114300" wp14:anchorId="60BBEB55" wp14:editId="244013FE">
            <wp:extent cx="4284980" cy="3044190"/>
            <wp:effectExtent l="0" t="0" r="12700" b="3810"/>
            <wp:docPr id="1689162527" name="Picture 168916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62527" name="Picture 1689162527"/>
                    <pic:cNvPicPr>
                      <a:picLocks noChangeAspect="1"/>
                    </pic:cNvPicPr>
                  </pic:nvPicPr>
                  <pic:blipFill>
                    <a:blip r:embed="rId16"/>
                    <a:stretch>
                      <a:fillRect/>
                    </a:stretch>
                  </pic:blipFill>
                  <pic:spPr>
                    <a:xfrm>
                      <a:off x="0" y="0"/>
                      <a:ext cx="4284980" cy="3044190"/>
                    </a:xfrm>
                    <a:prstGeom prst="rect">
                      <a:avLst/>
                    </a:prstGeom>
                  </pic:spPr>
                </pic:pic>
              </a:graphicData>
            </a:graphic>
          </wp:inline>
        </w:drawing>
      </w:r>
    </w:p>
    <w:p w14:paraId="51B22EA4" w14:textId="77777777" w:rsidR="002C162F" w:rsidRDefault="00000000">
      <w:pPr>
        <w:spacing w:line="360" w:lineRule="auto"/>
        <w:jc w:val="center"/>
      </w:pPr>
      <w:r>
        <w:lastRenderedPageBreak/>
        <w:t>Figure 10. PID concentration tracking example (after tuning)</w:t>
      </w:r>
    </w:p>
    <w:p w14:paraId="3BB421FE" w14:textId="77777777" w:rsidR="002C162F" w:rsidRDefault="00000000">
      <w:pPr>
        <w:spacing w:line="360" w:lineRule="auto"/>
      </w:pPr>
      <w:r>
        <w:t xml:space="preserve">Figure 10 illustrates a PID controller after careful gain tuning. Compared with Figure 9, the oscillations are much </w:t>
      </w:r>
      <w:proofErr w:type="gramStart"/>
      <w:r>
        <w:t>smaller</w:t>
      </w:r>
      <w:proofErr w:type="gramEnd"/>
      <w:r>
        <w:t xml:space="preserve"> and the trajectory approaches the target more smoothly, demonstrating that a well-tuned PID can achieve satisfactory tracking. However, this improvement relies on manual parameter adjustment and is sensitive to changes in patient dynamics or operating conditions. In contrast, PPO learns a dosing policy directly from interaction data and can in principle adapt to different pharmacokinetic profiles without re-tuning explicit gains. This highlights the potential advantage of RL-based controllers in complex or time-varying bioengineering systems.</w:t>
      </w:r>
    </w:p>
    <w:p w14:paraId="0888F401" w14:textId="77777777" w:rsidR="002C162F" w:rsidRDefault="00000000">
      <w:pPr>
        <w:jc w:val="center"/>
      </w:pPr>
      <w:r>
        <w:t xml:space="preserve">Table </w:t>
      </w:r>
      <w:r>
        <w:rPr>
          <w:lang w:val="en-US"/>
        </w:rPr>
        <w:t>4</w:t>
      </w:r>
      <w:r>
        <w:t xml:space="preserve">. PID vs PPO — Control </w:t>
      </w:r>
      <w:proofErr w:type="spellStart"/>
      <w:r>
        <w:t>Behaviour</w:t>
      </w:r>
      <w:proofErr w:type="spellEnd"/>
      <w:r>
        <w:t xml:space="preserve"> Comparison</w:t>
      </w:r>
    </w:p>
    <w:tbl>
      <w:tblPr>
        <w:tblW w:w="0" w:type="auto"/>
        <w:tblLook w:val="04A0" w:firstRow="1" w:lastRow="0" w:firstColumn="1" w:lastColumn="0" w:noHBand="0" w:noVBand="1"/>
      </w:tblPr>
      <w:tblGrid>
        <w:gridCol w:w="2780"/>
        <w:gridCol w:w="2770"/>
        <w:gridCol w:w="2756"/>
      </w:tblGrid>
      <w:tr w:rsidR="002C162F" w14:paraId="4B465BD7" w14:textId="77777777">
        <w:tc>
          <w:tcPr>
            <w:tcW w:w="2880" w:type="dxa"/>
            <w:tcBorders>
              <w:top w:val="single" w:sz="12" w:space="0" w:color="000000"/>
              <w:left w:val="nil"/>
              <w:bottom w:val="single" w:sz="4" w:space="0" w:color="000000"/>
              <w:right w:val="nil"/>
              <w:tl2br w:val="nil"/>
            </w:tcBorders>
            <w:shd w:val="clear" w:color="auto" w:fill="FFFFFF"/>
          </w:tcPr>
          <w:p w14:paraId="09057EF7" w14:textId="77777777" w:rsidR="002C162F" w:rsidRDefault="00000000">
            <w:pPr>
              <w:jc w:val="center"/>
              <w:rPr>
                <w:color w:val="000000"/>
              </w:rPr>
            </w:pPr>
            <w:r>
              <w:rPr>
                <w:color w:val="000000"/>
              </w:rPr>
              <w:t>Dimension</w:t>
            </w:r>
          </w:p>
        </w:tc>
        <w:tc>
          <w:tcPr>
            <w:tcW w:w="2880" w:type="dxa"/>
            <w:tcBorders>
              <w:top w:val="single" w:sz="12" w:space="0" w:color="000000"/>
              <w:left w:val="nil"/>
              <w:bottom w:val="single" w:sz="4" w:space="0" w:color="000000"/>
              <w:right w:val="nil"/>
            </w:tcBorders>
            <w:shd w:val="clear" w:color="auto" w:fill="FFFFFF"/>
          </w:tcPr>
          <w:p w14:paraId="32E490D7" w14:textId="77777777" w:rsidR="002C162F" w:rsidRDefault="00000000">
            <w:pPr>
              <w:jc w:val="center"/>
              <w:rPr>
                <w:color w:val="000000"/>
              </w:rPr>
            </w:pPr>
            <w:r>
              <w:rPr>
                <w:color w:val="000000"/>
              </w:rPr>
              <w:t>PID (Fig. 9 &amp; 10)</w:t>
            </w:r>
          </w:p>
        </w:tc>
        <w:tc>
          <w:tcPr>
            <w:tcW w:w="2880" w:type="dxa"/>
            <w:tcBorders>
              <w:top w:val="single" w:sz="12" w:space="0" w:color="000000"/>
              <w:left w:val="nil"/>
              <w:bottom w:val="single" w:sz="4" w:space="0" w:color="000000"/>
              <w:right w:val="nil"/>
            </w:tcBorders>
            <w:shd w:val="clear" w:color="auto" w:fill="FFFFFF"/>
          </w:tcPr>
          <w:p w14:paraId="05954A0C" w14:textId="77777777" w:rsidR="002C162F" w:rsidRDefault="00000000">
            <w:pPr>
              <w:jc w:val="center"/>
              <w:rPr>
                <w:color w:val="000000"/>
              </w:rPr>
            </w:pPr>
            <w:r>
              <w:rPr>
                <w:color w:val="000000"/>
              </w:rPr>
              <w:t>PPO (Fig. 4–6)</w:t>
            </w:r>
          </w:p>
        </w:tc>
      </w:tr>
      <w:tr w:rsidR="002C162F" w14:paraId="09A3FAE5" w14:textId="77777777">
        <w:tc>
          <w:tcPr>
            <w:tcW w:w="2880" w:type="dxa"/>
            <w:tcBorders>
              <w:top w:val="single" w:sz="4" w:space="0" w:color="000000"/>
              <w:left w:val="nil"/>
              <w:bottom w:val="nil"/>
              <w:right w:val="nil"/>
            </w:tcBorders>
            <w:shd w:val="clear" w:color="auto" w:fill="FFFFFF"/>
          </w:tcPr>
          <w:p w14:paraId="653E2AC2" w14:textId="77777777" w:rsidR="002C162F" w:rsidRDefault="00000000">
            <w:pPr>
              <w:jc w:val="center"/>
              <w:rPr>
                <w:color w:val="000000"/>
              </w:rPr>
            </w:pPr>
            <w:r>
              <w:rPr>
                <w:color w:val="000000"/>
              </w:rPr>
              <w:t>Oscillation</w:t>
            </w:r>
          </w:p>
        </w:tc>
        <w:tc>
          <w:tcPr>
            <w:tcW w:w="2880" w:type="dxa"/>
            <w:tcBorders>
              <w:top w:val="single" w:sz="4" w:space="0" w:color="000000"/>
              <w:left w:val="nil"/>
              <w:bottom w:val="nil"/>
              <w:right w:val="nil"/>
            </w:tcBorders>
            <w:shd w:val="clear" w:color="auto" w:fill="FFFFFF"/>
          </w:tcPr>
          <w:p w14:paraId="1CFB44A6" w14:textId="77777777" w:rsidR="002C162F" w:rsidRDefault="00000000">
            <w:pPr>
              <w:jc w:val="center"/>
              <w:rPr>
                <w:color w:val="000000"/>
              </w:rPr>
            </w:pPr>
            <w:r>
              <w:rPr>
                <w:color w:val="000000"/>
              </w:rPr>
              <w:t>Present, especially in Fig. 9</w:t>
            </w:r>
          </w:p>
        </w:tc>
        <w:tc>
          <w:tcPr>
            <w:tcW w:w="2880" w:type="dxa"/>
            <w:tcBorders>
              <w:top w:val="single" w:sz="4" w:space="0" w:color="000000"/>
              <w:left w:val="nil"/>
              <w:bottom w:val="nil"/>
              <w:right w:val="nil"/>
            </w:tcBorders>
            <w:shd w:val="clear" w:color="auto" w:fill="FFFFFF"/>
          </w:tcPr>
          <w:p w14:paraId="6E85448E" w14:textId="77777777" w:rsidR="002C162F" w:rsidRDefault="00000000">
            <w:pPr>
              <w:jc w:val="center"/>
              <w:rPr>
                <w:color w:val="000000"/>
              </w:rPr>
            </w:pPr>
            <w:r>
              <w:rPr>
                <w:color w:val="000000"/>
              </w:rPr>
              <w:t>Reduced</w:t>
            </w:r>
          </w:p>
        </w:tc>
      </w:tr>
      <w:tr w:rsidR="002C162F" w14:paraId="7B855C62" w14:textId="77777777">
        <w:tc>
          <w:tcPr>
            <w:tcW w:w="2880" w:type="dxa"/>
            <w:tcBorders>
              <w:top w:val="nil"/>
              <w:left w:val="nil"/>
              <w:bottom w:val="nil"/>
              <w:right w:val="nil"/>
            </w:tcBorders>
            <w:shd w:val="clear" w:color="auto" w:fill="FFFFFF"/>
          </w:tcPr>
          <w:p w14:paraId="72DCC7AE" w14:textId="77777777" w:rsidR="002C162F" w:rsidRDefault="00000000">
            <w:pPr>
              <w:jc w:val="center"/>
              <w:rPr>
                <w:color w:val="000000"/>
              </w:rPr>
            </w:pPr>
            <w:r>
              <w:rPr>
                <w:color w:val="000000"/>
              </w:rPr>
              <w:t>Overshoot</w:t>
            </w:r>
          </w:p>
        </w:tc>
        <w:tc>
          <w:tcPr>
            <w:tcW w:w="2880" w:type="dxa"/>
            <w:tcBorders>
              <w:top w:val="nil"/>
              <w:left w:val="nil"/>
              <w:bottom w:val="nil"/>
              <w:right w:val="nil"/>
            </w:tcBorders>
            <w:shd w:val="clear" w:color="auto" w:fill="FFFFFF"/>
          </w:tcPr>
          <w:p w14:paraId="1AE549A9" w14:textId="77777777" w:rsidR="002C162F" w:rsidRDefault="00000000">
            <w:pPr>
              <w:jc w:val="center"/>
              <w:rPr>
                <w:color w:val="000000"/>
              </w:rPr>
            </w:pPr>
            <w:r>
              <w:rPr>
                <w:color w:val="000000"/>
              </w:rPr>
              <w:t>Noticeable</w:t>
            </w:r>
          </w:p>
        </w:tc>
        <w:tc>
          <w:tcPr>
            <w:tcW w:w="2880" w:type="dxa"/>
            <w:tcBorders>
              <w:top w:val="nil"/>
              <w:left w:val="nil"/>
              <w:bottom w:val="nil"/>
              <w:right w:val="nil"/>
            </w:tcBorders>
            <w:shd w:val="clear" w:color="auto" w:fill="FFFFFF"/>
          </w:tcPr>
          <w:p w14:paraId="69479E00" w14:textId="77777777" w:rsidR="002C162F" w:rsidRDefault="00000000">
            <w:pPr>
              <w:jc w:val="center"/>
              <w:rPr>
                <w:color w:val="000000"/>
              </w:rPr>
            </w:pPr>
            <w:r>
              <w:rPr>
                <w:color w:val="000000"/>
              </w:rPr>
              <w:t>Reduced</w:t>
            </w:r>
          </w:p>
        </w:tc>
      </w:tr>
      <w:tr w:rsidR="002C162F" w14:paraId="6ED3DFB3" w14:textId="77777777">
        <w:tc>
          <w:tcPr>
            <w:tcW w:w="2880" w:type="dxa"/>
            <w:tcBorders>
              <w:top w:val="nil"/>
              <w:left w:val="nil"/>
              <w:bottom w:val="nil"/>
              <w:right w:val="nil"/>
            </w:tcBorders>
            <w:shd w:val="clear" w:color="auto" w:fill="FFFFFF"/>
          </w:tcPr>
          <w:p w14:paraId="46361B81" w14:textId="77777777" w:rsidR="002C162F" w:rsidRDefault="00000000">
            <w:pPr>
              <w:jc w:val="center"/>
              <w:rPr>
                <w:color w:val="000000"/>
              </w:rPr>
            </w:pPr>
            <w:r>
              <w:rPr>
                <w:color w:val="000000"/>
              </w:rPr>
              <w:t>Parameter dependence</w:t>
            </w:r>
          </w:p>
        </w:tc>
        <w:tc>
          <w:tcPr>
            <w:tcW w:w="2880" w:type="dxa"/>
            <w:tcBorders>
              <w:top w:val="nil"/>
              <w:left w:val="nil"/>
              <w:bottom w:val="nil"/>
              <w:right w:val="nil"/>
            </w:tcBorders>
            <w:shd w:val="clear" w:color="auto" w:fill="FFFFFF"/>
          </w:tcPr>
          <w:p w14:paraId="24CA001A" w14:textId="77777777" w:rsidR="002C162F" w:rsidRDefault="00000000">
            <w:pPr>
              <w:jc w:val="center"/>
              <w:rPr>
                <w:color w:val="000000"/>
              </w:rPr>
            </w:pPr>
            <w:r>
              <w:rPr>
                <w:color w:val="000000"/>
              </w:rPr>
              <w:t>High</w:t>
            </w:r>
          </w:p>
        </w:tc>
        <w:tc>
          <w:tcPr>
            <w:tcW w:w="2880" w:type="dxa"/>
            <w:tcBorders>
              <w:top w:val="nil"/>
              <w:left w:val="nil"/>
              <w:bottom w:val="nil"/>
              <w:right w:val="nil"/>
            </w:tcBorders>
            <w:shd w:val="clear" w:color="auto" w:fill="FFFFFF"/>
          </w:tcPr>
          <w:p w14:paraId="7472AFEC" w14:textId="77777777" w:rsidR="002C162F" w:rsidRDefault="00000000">
            <w:pPr>
              <w:jc w:val="center"/>
              <w:rPr>
                <w:color w:val="000000"/>
              </w:rPr>
            </w:pPr>
            <w:r>
              <w:rPr>
                <w:color w:val="000000"/>
              </w:rPr>
              <w:t>Low</w:t>
            </w:r>
          </w:p>
        </w:tc>
      </w:tr>
      <w:tr w:rsidR="002C162F" w14:paraId="745DCDDB" w14:textId="77777777">
        <w:tc>
          <w:tcPr>
            <w:tcW w:w="2880" w:type="dxa"/>
            <w:tcBorders>
              <w:top w:val="nil"/>
              <w:left w:val="nil"/>
              <w:bottom w:val="nil"/>
              <w:right w:val="nil"/>
            </w:tcBorders>
            <w:shd w:val="clear" w:color="auto" w:fill="FFFFFF"/>
          </w:tcPr>
          <w:p w14:paraId="5139D6AE" w14:textId="77777777" w:rsidR="002C162F" w:rsidRDefault="00000000">
            <w:pPr>
              <w:jc w:val="center"/>
              <w:rPr>
                <w:color w:val="000000"/>
              </w:rPr>
            </w:pPr>
            <w:r>
              <w:rPr>
                <w:color w:val="000000"/>
              </w:rPr>
              <w:t>Adaptability</w:t>
            </w:r>
          </w:p>
        </w:tc>
        <w:tc>
          <w:tcPr>
            <w:tcW w:w="2880" w:type="dxa"/>
            <w:tcBorders>
              <w:top w:val="nil"/>
              <w:left w:val="nil"/>
              <w:bottom w:val="nil"/>
              <w:right w:val="nil"/>
            </w:tcBorders>
            <w:shd w:val="clear" w:color="auto" w:fill="FFFFFF"/>
          </w:tcPr>
          <w:p w14:paraId="32EDA668" w14:textId="77777777" w:rsidR="002C162F" w:rsidRDefault="00000000">
            <w:pPr>
              <w:jc w:val="center"/>
              <w:rPr>
                <w:color w:val="000000"/>
              </w:rPr>
            </w:pPr>
            <w:r>
              <w:rPr>
                <w:color w:val="000000"/>
              </w:rPr>
              <w:t>Low</w:t>
            </w:r>
          </w:p>
        </w:tc>
        <w:tc>
          <w:tcPr>
            <w:tcW w:w="2880" w:type="dxa"/>
            <w:tcBorders>
              <w:top w:val="nil"/>
              <w:left w:val="nil"/>
              <w:bottom w:val="nil"/>
              <w:right w:val="nil"/>
            </w:tcBorders>
            <w:shd w:val="clear" w:color="auto" w:fill="FFFFFF"/>
          </w:tcPr>
          <w:p w14:paraId="6215AB69" w14:textId="77777777" w:rsidR="002C162F" w:rsidRDefault="00000000">
            <w:pPr>
              <w:jc w:val="center"/>
              <w:rPr>
                <w:color w:val="000000"/>
              </w:rPr>
            </w:pPr>
            <w:r>
              <w:rPr>
                <w:color w:val="000000"/>
              </w:rPr>
              <w:t>Higher</w:t>
            </w:r>
          </w:p>
        </w:tc>
      </w:tr>
      <w:tr w:rsidR="002C162F" w14:paraId="2ABDC2F1" w14:textId="77777777">
        <w:tc>
          <w:tcPr>
            <w:tcW w:w="2880" w:type="dxa"/>
            <w:tcBorders>
              <w:top w:val="nil"/>
              <w:left w:val="nil"/>
              <w:bottom w:val="single" w:sz="12" w:space="0" w:color="000000"/>
              <w:right w:val="nil"/>
            </w:tcBorders>
            <w:shd w:val="clear" w:color="auto" w:fill="FFFFFF"/>
          </w:tcPr>
          <w:p w14:paraId="4DAF4E48" w14:textId="77777777" w:rsidR="002C162F" w:rsidRDefault="00000000">
            <w:pPr>
              <w:jc w:val="center"/>
              <w:rPr>
                <w:color w:val="000000"/>
              </w:rPr>
            </w:pPr>
            <w:r>
              <w:rPr>
                <w:color w:val="000000"/>
              </w:rPr>
              <w:t>Stability</w:t>
            </w:r>
          </w:p>
        </w:tc>
        <w:tc>
          <w:tcPr>
            <w:tcW w:w="2880" w:type="dxa"/>
            <w:tcBorders>
              <w:top w:val="nil"/>
              <w:left w:val="nil"/>
              <w:bottom w:val="single" w:sz="12" w:space="0" w:color="000000"/>
              <w:right w:val="nil"/>
            </w:tcBorders>
            <w:shd w:val="clear" w:color="auto" w:fill="FFFFFF"/>
          </w:tcPr>
          <w:p w14:paraId="595B066F" w14:textId="77777777" w:rsidR="002C162F" w:rsidRDefault="00000000">
            <w:pPr>
              <w:jc w:val="center"/>
              <w:rPr>
                <w:color w:val="000000"/>
              </w:rPr>
            </w:pPr>
            <w:r>
              <w:rPr>
                <w:color w:val="000000"/>
              </w:rPr>
              <w:t>Only after tuning</w:t>
            </w:r>
          </w:p>
        </w:tc>
        <w:tc>
          <w:tcPr>
            <w:tcW w:w="2880" w:type="dxa"/>
            <w:tcBorders>
              <w:top w:val="nil"/>
              <w:left w:val="nil"/>
              <w:bottom w:val="single" w:sz="12" w:space="0" w:color="000000"/>
              <w:right w:val="nil"/>
            </w:tcBorders>
            <w:shd w:val="clear" w:color="auto" w:fill="FFFFFF"/>
          </w:tcPr>
          <w:p w14:paraId="1412A7D8" w14:textId="77777777" w:rsidR="002C162F" w:rsidRDefault="00000000">
            <w:pPr>
              <w:jc w:val="center"/>
              <w:rPr>
                <w:color w:val="000000"/>
              </w:rPr>
            </w:pPr>
            <w:r>
              <w:rPr>
                <w:color w:val="000000"/>
              </w:rPr>
              <w:t>Intrinsic</w:t>
            </w:r>
          </w:p>
        </w:tc>
      </w:tr>
    </w:tbl>
    <w:p w14:paraId="4CEC573D" w14:textId="77777777" w:rsidR="002C162F" w:rsidRDefault="00000000">
      <w:pPr>
        <w:spacing w:line="360" w:lineRule="auto"/>
      </w:pPr>
      <w:r>
        <w:t>Qualitative Conclusion: PID can achieve good performance but requires manual tuning and is sensitive to conditions, whereas PPO learns adaptively and offers more robust control.</w:t>
      </w:r>
    </w:p>
    <w:p w14:paraId="21DBA823" w14:textId="77777777" w:rsidR="002C162F" w:rsidRDefault="00000000">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Bioengineering </w:t>
      </w:r>
      <w:proofErr w:type="spellStart"/>
      <w:r>
        <w:rPr>
          <w:rFonts w:ascii="Times New Roman" w:hAnsi="Times New Roman" w:cs="Times New Roman"/>
        </w:rPr>
        <w:t>Contextualisation</w:t>
      </w:r>
      <w:proofErr w:type="spellEnd"/>
    </w:p>
    <w:p w14:paraId="02CE0C8D" w14:textId="77777777" w:rsidR="002C162F" w:rsidRDefault="00000000">
      <w:pPr>
        <w:spacing w:line="360" w:lineRule="auto"/>
      </w:pPr>
      <w:r>
        <w:t>Reinforcement learning, particularly PPO, has great potential in bioengineering applications that require adaptive, real-time control. In this tutorial, we demonstrated PPO for regulating blood drug concentration in a simplified digital environment. This approach can be extended to real-world personalized drug delivery systems, where the goal is to maintain therapeutic drug levels within a patient’s bloodstream while minimizing side effects. For instance, an RL agent could continuously adjust infusion rates in response to real-time sensor measurements, adapting to individual patient metabolism, circadian variations, or other physiological changes.</w:t>
      </w:r>
    </w:p>
    <w:p w14:paraId="35C43BCA" w14:textId="77777777" w:rsidR="002C162F" w:rsidRDefault="00000000">
      <w:pPr>
        <w:spacing w:line="360" w:lineRule="auto"/>
      </w:pPr>
      <w:r>
        <w:t xml:space="preserve">Beyond drug delivery, PPO and other RL methods could also be applied to robotic prosthetics: Adaptive control for movement assistance based on real-time </w:t>
      </w:r>
      <w:r>
        <w:lastRenderedPageBreak/>
        <w:t>biomechanical feedback. Rehabilitation robotics: Adjust exercise intensity or support in response to patient progress. Synthetic biology: Regulate gene expression or metabolic pathways in microbial cultures for optimized production. In summary, the PPO algorithm’s ability to learn robust policies in continuous, dynamic environments makes it a promising tool for adaptive, personalized bioengineering solutions that require real-time decision-making.</w:t>
      </w:r>
    </w:p>
    <w:p w14:paraId="44368190" w14:textId="77777777" w:rsidR="002C162F" w:rsidRDefault="002C162F">
      <w:pPr>
        <w:spacing w:line="360" w:lineRule="auto"/>
      </w:pPr>
    </w:p>
    <w:p w14:paraId="7A153F3C" w14:textId="77777777" w:rsidR="002C162F" w:rsidRDefault="00000000">
      <w:pPr>
        <w:spacing w:line="360" w:lineRule="auto"/>
      </w:pPr>
      <w:r>
        <w:t>I acknowledge the use of ChatGPT 5 (OpenAI, https://chat.openai.com/) to generate an outline for background study. I confirm that no content generated by AI has been presented as my own work</w:t>
      </w:r>
    </w:p>
    <w:p w14:paraId="1C27DD68" w14:textId="77777777" w:rsidR="002C162F" w:rsidRDefault="00000000">
      <w:pPr>
        <w:pStyle w:val="ListParagraph"/>
        <w:numPr>
          <w:ilvl w:val="0"/>
          <w:numId w:val="1"/>
        </w:numPr>
        <w:spacing w:line="360" w:lineRule="auto"/>
        <w:rPr>
          <w:rFonts w:ascii="Times New Roman" w:hAnsi="Times New Roman" w:cs="Times New Roman"/>
        </w:rPr>
      </w:pPr>
      <w:r>
        <w:rPr>
          <w:rFonts w:ascii="Times New Roman" w:hAnsi="Times New Roman" w:cs="Times New Roman"/>
        </w:rPr>
        <w:t>R</w:t>
      </w:r>
      <w:r>
        <w:rPr>
          <w:rFonts w:ascii="Times New Roman" w:hAnsi="Times New Roman" w:cs="Times New Roman" w:hint="eastAsia"/>
        </w:rPr>
        <w:t>eferences</w:t>
      </w:r>
    </w:p>
    <w:p w14:paraId="406594F4" w14:textId="77777777" w:rsidR="002C162F" w:rsidRDefault="00000000">
      <w:pPr>
        <w:spacing w:line="360" w:lineRule="auto"/>
      </w:pPr>
      <w:r>
        <w:rPr>
          <w:rFonts w:hint="eastAsia"/>
        </w:rPr>
        <w:t xml:space="preserve">[1] </w:t>
      </w:r>
      <w:r>
        <w:t>Wang, X., Ma, Z., Cao, L. et al. A planar tracking strategy based on multiple-interpretable improved PPO algorithm with few-shot technique. Sci Rep 14, 3910 (2024). https://doi.org/10.1038/s41598-024-54268-6</w:t>
      </w:r>
    </w:p>
    <w:p w14:paraId="14103AFF" w14:textId="77777777" w:rsidR="002C162F" w:rsidRDefault="00000000">
      <w:pPr>
        <w:spacing w:line="360" w:lineRule="auto"/>
      </w:pPr>
      <w:r>
        <w:rPr>
          <w:rFonts w:hint="eastAsia"/>
        </w:rPr>
        <w:t>[2]</w:t>
      </w:r>
      <w:r>
        <w:t xml:space="preserve"> de Miguel Gomez, A. and </w:t>
      </w:r>
      <w:proofErr w:type="spellStart"/>
      <w:r>
        <w:t>Toosi</w:t>
      </w:r>
      <w:proofErr w:type="spellEnd"/>
      <w:r>
        <w:t xml:space="preserve">, F. G. (2021). Continuous Parameter Control in Genetic Algorithms using Policy Gradient Reinforcement Learning. In Proceedings of the 13th International Joint Conference on Computational Intelligence (IJCCI 2021) - ECTA; ISBN 978-989-758-534-0; ISSN 2184-3236, </w:t>
      </w:r>
      <w:proofErr w:type="spellStart"/>
      <w:r>
        <w:t>SciTePress</w:t>
      </w:r>
      <w:proofErr w:type="spellEnd"/>
      <w:r>
        <w:t>, pages 115-122. DOI: 10.5220/0010643500003063</w:t>
      </w:r>
    </w:p>
    <w:p w14:paraId="4DB400C2" w14:textId="77777777" w:rsidR="002C162F" w:rsidRDefault="00000000">
      <w:pPr>
        <w:spacing w:line="360" w:lineRule="auto"/>
      </w:pPr>
      <w:r>
        <w:rPr>
          <w:rFonts w:hint="eastAsia"/>
        </w:rPr>
        <w:t>[3]</w:t>
      </w:r>
      <w:r>
        <w:t xml:space="preserve"> Kargin, T.C., </w:t>
      </w:r>
      <w:proofErr w:type="spellStart"/>
      <w:r>
        <w:t>Kołota</w:t>
      </w:r>
      <w:proofErr w:type="spellEnd"/>
      <w:r>
        <w:t xml:space="preserve">, J. A Reinforcement Learning Approach for Continuum Robot Control. J </w:t>
      </w:r>
      <w:proofErr w:type="spellStart"/>
      <w:r>
        <w:t>Intell</w:t>
      </w:r>
      <w:proofErr w:type="spellEnd"/>
      <w:r>
        <w:t xml:space="preserve"> Robot Syst 109, 77 (2023). https://doi.org/10.1007/s10846-023-02003-0</w:t>
      </w:r>
    </w:p>
    <w:p w14:paraId="0D8DEE31" w14:textId="77777777" w:rsidR="002C162F" w:rsidRDefault="00000000">
      <w:pPr>
        <w:spacing w:line="360" w:lineRule="auto"/>
      </w:pPr>
      <w:r>
        <w:rPr>
          <w:rFonts w:hint="eastAsia"/>
        </w:rPr>
        <w:t xml:space="preserve">[4] </w:t>
      </w:r>
      <w:r>
        <w:t xml:space="preserve">D. Adamu Aliyu, E. Akashah Patah Akhir, M. Omar Abdullah Sawad, J. Shehu Yalli and Y. Saidu, "A Reinforcement Learning Approach to Personalized Asthma Exacerbation Prediction Using Proximal Policy Optimization," in IEEE Access, vol. 13, pp. 103373-103384, 2025, </w:t>
      </w:r>
      <w:proofErr w:type="spellStart"/>
      <w:r>
        <w:t>doi</w:t>
      </w:r>
      <w:proofErr w:type="spellEnd"/>
      <w:r>
        <w:t>: 10.1109/ACCESS.2025.3579198.</w:t>
      </w:r>
    </w:p>
    <w:p w14:paraId="18F78DDE" w14:textId="77777777" w:rsidR="002C162F" w:rsidRDefault="00000000">
      <w:pPr>
        <w:spacing w:line="360" w:lineRule="auto"/>
      </w:pPr>
      <w:r>
        <w:rPr>
          <w:rFonts w:hint="eastAsia"/>
        </w:rPr>
        <w:t xml:space="preserve">[5] </w:t>
      </w:r>
      <w:r>
        <w:t xml:space="preserve">C. -H. Cho, P. -J. Huang, M. -C. Chen and C. -W. Lin, "Closed-Loop Deep Brain Stimulation </w:t>
      </w:r>
      <w:proofErr w:type="gramStart"/>
      <w:r>
        <w:t>With</w:t>
      </w:r>
      <w:proofErr w:type="gramEnd"/>
      <w:r>
        <w:t xml:space="preserve"> Reinforcement Learning and Neural Simulation," in IEEE </w:t>
      </w:r>
      <w:r>
        <w:lastRenderedPageBreak/>
        <w:t xml:space="preserve">Transactions on Neural Systems and Rehabilitation Engineering, vol. 32, pp. 3615-3624, 2024, </w:t>
      </w:r>
      <w:proofErr w:type="spellStart"/>
      <w:r>
        <w:t>doi</w:t>
      </w:r>
      <w:proofErr w:type="spellEnd"/>
      <w:r>
        <w:t>: 10.1109/TNSRE.2024.3465243.</w:t>
      </w:r>
    </w:p>
    <w:p w14:paraId="6C0A3CBC" w14:textId="77777777" w:rsidR="002C162F" w:rsidRDefault="00000000">
      <w:pPr>
        <w:spacing w:line="360" w:lineRule="auto"/>
      </w:pPr>
      <w:r>
        <w:rPr>
          <w:rFonts w:hint="eastAsia"/>
        </w:rPr>
        <w:t>[6]</w:t>
      </w:r>
      <w:r>
        <w:t xml:space="preserve"> D. F. G. Filho, M. A. Moret and E. G. S. Nascimento, "A Custom Reinforcement Learning Environment for Hybrid Renewable Energy Systems: Design and Implementation," in IEEE Access, vol. 13, pp. 133984-133993, 2025, </w:t>
      </w:r>
      <w:proofErr w:type="spellStart"/>
      <w:r>
        <w:t>doi</w:t>
      </w:r>
      <w:proofErr w:type="spellEnd"/>
      <w:r>
        <w:t>: 10.1109/ACCESS.2025.3593064.</w:t>
      </w:r>
    </w:p>
    <w:p w14:paraId="5FC8F640" w14:textId="77777777" w:rsidR="002C162F" w:rsidRDefault="00000000">
      <w:pPr>
        <w:spacing w:line="360" w:lineRule="auto"/>
      </w:pPr>
      <w:r>
        <w:rPr>
          <w:rFonts w:hint="eastAsia"/>
        </w:rPr>
        <w:t>[7]</w:t>
      </w:r>
      <w:r>
        <w:t xml:space="preserve"> Tan, C.; Wang, J.; Cai, H.; Hu, S.; Zhang, B.; Zhu, W. Phase-Adaptive Reinforcement Learning for Self-Tuning PID Control of Cruise Missiles. Aerospace 2025, 12, 849. https://doi.org/10.3390/aerospace12090849</w:t>
      </w:r>
    </w:p>
    <w:p w14:paraId="3B9BDC21" w14:textId="77777777" w:rsidR="002C162F" w:rsidRDefault="00000000">
      <w:pPr>
        <w:spacing w:line="360" w:lineRule="auto"/>
      </w:pPr>
      <w:r>
        <w:rPr>
          <w:rFonts w:hint="eastAsia"/>
        </w:rPr>
        <w:t>[8]</w:t>
      </w:r>
      <w:r>
        <w:t xml:space="preserve"> </w:t>
      </w:r>
      <w:proofErr w:type="spellStart"/>
      <w:r>
        <w:t>Jifei</w:t>
      </w:r>
      <w:proofErr w:type="spellEnd"/>
      <w:r>
        <w:t xml:space="preserve"> Deng, Seppo </w:t>
      </w:r>
      <w:proofErr w:type="spellStart"/>
      <w:r>
        <w:t>Sierla</w:t>
      </w:r>
      <w:proofErr w:type="spellEnd"/>
      <w:r>
        <w:t xml:space="preserve">, Jie Sun, Valeriy </w:t>
      </w:r>
      <w:proofErr w:type="spellStart"/>
      <w:r>
        <w:t>Vyatkin</w:t>
      </w:r>
      <w:proofErr w:type="spellEnd"/>
      <w:r>
        <w:t>,</w:t>
      </w:r>
      <w:r>
        <w:rPr>
          <w:rFonts w:hint="eastAsia"/>
        </w:rPr>
        <w:t xml:space="preserve"> </w:t>
      </w:r>
      <w:r>
        <w:t>Reinforcement learning for industrial process control: A case study in flatness control in steel industry,</w:t>
      </w:r>
      <w:r>
        <w:rPr>
          <w:rFonts w:hint="eastAsia"/>
        </w:rPr>
        <w:t xml:space="preserve"> </w:t>
      </w:r>
      <w:r>
        <w:t>Computers in Industry,</w:t>
      </w:r>
      <w:r>
        <w:rPr>
          <w:rFonts w:hint="eastAsia"/>
        </w:rPr>
        <w:t xml:space="preserve"> </w:t>
      </w:r>
      <w:r>
        <w:t>143,</w:t>
      </w:r>
      <w:r>
        <w:rPr>
          <w:rFonts w:hint="eastAsia"/>
        </w:rPr>
        <w:t xml:space="preserve"> </w:t>
      </w:r>
      <w:r>
        <w:t>2022,</w:t>
      </w:r>
      <w:r>
        <w:rPr>
          <w:rFonts w:hint="eastAsia"/>
        </w:rPr>
        <w:t xml:space="preserve"> </w:t>
      </w:r>
      <w:r>
        <w:t>103748,</w:t>
      </w:r>
      <w:r>
        <w:rPr>
          <w:rFonts w:hint="eastAsia"/>
        </w:rPr>
        <w:t xml:space="preserve"> </w:t>
      </w:r>
      <w:r>
        <w:t>ISSN 0166-3615,</w:t>
      </w:r>
      <w:r>
        <w:rPr>
          <w:rFonts w:hint="eastAsia"/>
        </w:rPr>
        <w:t xml:space="preserve"> </w:t>
      </w:r>
      <w:r>
        <w:t>https://doi.org/10.1016/j.compind.2022.103748.</w:t>
      </w:r>
    </w:p>
    <w:p w14:paraId="6558A086" w14:textId="77777777" w:rsidR="002C162F" w:rsidRDefault="00000000">
      <w:pPr>
        <w:spacing w:line="360" w:lineRule="auto"/>
      </w:pPr>
      <w:r>
        <w:rPr>
          <w:rFonts w:hint="eastAsia"/>
        </w:rPr>
        <w:t xml:space="preserve">[9] </w:t>
      </w:r>
      <w:r>
        <w:t>Garcia, C. (2024). Reinforcement learning for dynamic pricing and capacity allocation in monetized customer wait-skipping services. Journal of Business Analytics, 8(1), 36–54. https://doi.org/10.1080/2573234X.2024.2424542</w:t>
      </w:r>
    </w:p>
    <w:p w14:paraId="141319E9" w14:textId="77777777" w:rsidR="002C162F" w:rsidRDefault="00000000">
      <w:pPr>
        <w:spacing w:line="360" w:lineRule="auto"/>
      </w:pPr>
      <w:r>
        <w:rPr>
          <w:rFonts w:hint="eastAsia"/>
        </w:rPr>
        <w:t xml:space="preserve">[10] </w:t>
      </w:r>
      <w:r>
        <w:t xml:space="preserve">F. Rahimi Ghashghaei, N. </w:t>
      </w:r>
      <w:proofErr w:type="spellStart"/>
      <w:r>
        <w:t>Elmrabit</w:t>
      </w:r>
      <w:proofErr w:type="spellEnd"/>
      <w:r>
        <w:t xml:space="preserve">, A. -U. -H. Qureshi, A. </w:t>
      </w:r>
      <w:proofErr w:type="spellStart"/>
      <w:r>
        <w:t>Akhunzada</w:t>
      </w:r>
      <w:proofErr w:type="spellEnd"/>
      <w:r>
        <w:t xml:space="preserve"> and M. Yousefi, "Advanced Quantum Control </w:t>
      </w:r>
      <w:proofErr w:type="gramStart"/>
      <w:r>
        <w:t>With</w:t>
      </w:r>
      <w:proofErr w:type="gramEnd"/>
      <w:r>
        <w:t xml:space="preserve"> Ensemble Reinforcement Learning: A Case Study on the XY Spin Chain," in IEEE Access, vol. 13, pp. 49514-49526, 2025, </w:t>
      </w:r>
      <w:proofErr w:type="spellStart"/>
      <w:r>
        <w:t>doi</w:t>
      </w:r>
      <w:proofErr w:type="spellEnd"/>
      <w:r>
        <w:t>: 10.1109/ACCESS.2025.3551232</w:t>
      </w:r>
    </w:p>
    <w:p w14:paraId="3BD5C255" w14:textId="77777777" w:rsidR="002C162F" w:rsidRDefault="002C162F">
      <w:pPr>
        <w:spacing w:line="360" w:lineRule="auto"/>
      </w:pPr>
    </w:p>
    <w:sectPr w:rsidR="002C16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C7C85" w14:textId="77777777" w:rsidR="00BD4854" w:rsidRDefault="00BD4854">
      <w:r>
        <w:separator/>
      </w:r>
    </w:p>
  </w:endnote>
  <w:endnote w:type="continuationSeparator" w:id="0">
    <w:p w14:paraId="632F7C09" w14:textId="77777777" w:rsidR="00BD4854" w:rsidRDefault="00BD48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enlo">
    <w:panose1 w:val="020B0609030804020204"/>
    <w:charset w:val="00"/>
    <w:family w:val="modern"/>
    <w:pitch w:val="fixed"/>
    <w:sig w:usb0="E60022FF" w:usb1="D200F9FB" w:usb2="02000028" w:usb3="00000000" w:csb0="000001DF" w:csb1="00000000"/>
  </w:font>
  <w:font w:name=".AppleSystemUIFont">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54667" w14:textId="77777777" w:rsidR="00BD4854" w:rsidRDefault="00BD4854">
      <w:r>
        <w:separator/>
      </w:r>
    </w:p>
  </w:footnote>
  <w:footnote w:type="continuationSeparator" w:id="0">
    <w:p w14:paraId="073ED554" w14:textId="77777777" w:rsidR="00BD4854" w:rsidRDefault="00BD48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43977"/>
    <w:multiLevelType w:val="multilevel"/>
    <w:tmpl w:val="5FC43977"/>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1668900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47B"/>
    <w:rsid w:val="00002830"/>
    <w:rsid w:val="0002347C"/>
    <w:rsid w:val="00052A94"/>
    <w:rsid w:val="00095048"/>
    <w:rsid w:val="000C3ED6"/>
    <w:rsid w:val="000C71EA"/>
    <w:rsid w:val="00176D5F"/>
    <w:rsid w:val="001F15A3"/>
    <w:rsid w:val="00207264"/>
    <w:rsid w:val="0024602B"/>
    <w:rsid w:val="002615C5"/>
    <w:rsid w:val="00263330"/>
    <w:rsid w:val="002636D1"/>
    <w:rsid w:val="0027547B"/>
    <w:rsid w:val="002C162F"/>
    <w:rsid w:val="00302FDA"/>
    <w:rsid w:val="00393146"/>
    <w:rsid w:val="00412000"/>
    <w:rsid w:val="004308B5"/>
    <w:rsid w:val="004C47B0"/>
    <w:rsid w:val="004D200B"/>
    <w:rsid w:val="00503221"/>
    <w:rsid w:val="00504B68"/>
    <w:rsid w:val="00534C23"/>
    <w:rsid w:val="00566FA0"/>
    <w:rsid w:val="005C4168"/>
    <w:rsid w:val="005D3702"/>
    <w:rsid w:val="00694A01"/>
    <w:rsid w:val="00743E2D"/>
    <w:rsid w:val="00754A36"/>
    <w:rsid w:val="00770BE7"/>
    <w:rsid w:val="00793012"/>
    <w:rsid w:val="007A058A"/>
    <w:rsid w:val="007A748F"/>
    <w:rsid w:val="009558D6"/>
    <w:rsid w:val="00983A6F"/>
    <w:rsid w:val="009D2670"/>
    <w:rsid w:val="00A379DF"/>
    <w:rsid w:val="00A6721F"/>
    <w:rsid w:val="00A76AEA"/>
    <w:rsid w:val="00AB6C71"/>
    <w:rsid w:val="00AC684F"/>
    <w:rsid w:val="00B34173"/>
    <w:rsid w:val="00B5412D"/>
    <w:rsid w:val="00B557BB"/>
    <w:rsid w:val="00B67FED"/>
    <w:rsid w:val="00B712D0"/>
    <w:rsid w:val="00BD4854"/>
    <w:rsid w:val="00BD7749"/>
    <w:rsid w:val="00C60B8C"/>
    <w:rsid w:val="00CA1041"/>
    <w:rsid w:val="00CB2038"/>
    <w:rsid w:val="00D632E3"/>
    <w:rsid w:val="00D66355"/>
    <w:rsid w:val="00E02DEB"/>
    <w:rsid w:val="00E076C1"/>
    <w:rsid w:val="00E15374"/>
    <w:rsid w:val="00E90A84"/>
    <w:rsid w:val="00F4766E"/>
    <w:rsid w:val="00F64227"/>
    <w:rsid w:val="05CD6B55"/>
    <w:rsid w:val="075C5614"/>
    <w:rsid w:val="10DC642C"/>
    <w:rsid w:val="18AF5EEB"/>
    <w:rsid w:val="1A1F0E4F"/>
    <w:rsid w:val="1C493B2B"/>
    <w:rsid w:val="1D484219"/>
    <w:rsid w:val="21BC3427"/>
    <w:rsid w:val="228E4DC3"/>
    <w:rsid w:val="24A02B8C"/>
    <w:rsid w:val="25423C43"/>
    <w:rsid w:val="26E52AD8"/>
    <w:rsid w:val="293146FB"/>
    <w:rsid w:val="2A7F4FF2"/>
    <w:rsid w:val="2DB8767B"/>
    <w:rsid w:val="2EA63495"/>
    <w:rsid w:val="312C4836"/>
    <w:rsid w:val="34B1049E"/>
    <w:rsid w:val="361231BE"/>
    <w:rsid w:val="37DF17C6"/>
    <w:rsid w:val="37DF5322"/>
    <w:rsid w:val="4FD403BE"/>
    <w:rsid w:val="50E336C1"/>
    <w:rsid w:val="524D5852"/>
    <w:rsid w:val="554A7E27"/>
    <w:rsid w:val="5C8D7465"/>
    <w:rsid w:val="647A1DAB"/>
    <w:rsid w:val="660B3602"/>
    <w:rsid w:val="6D392803"/>
    <w:rsid w:val="6DD54C21"/>
    <w:rsid w:val="716556F7"/>
    <w:rsid w:val="738467A2"/>
    <w:rsid w:val="77F9150C"/>
    <w:rsid w:val="7E0E3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33723B4"/>
  <w15:docId w15:val="{AF50306A-05FE-634F-ACF7-DEF00F026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ED6"/>
    <w:rPr>
      <w:rFonts w:eastAsia="Times New Roman"/>
      <w:sz w:val="24"/>
      <w:szCs w:val="24"/>
    </w:rPr>
  </w:style>
  <w:style w:type="paragraph" w:styleId="Heading1">
    <w:name w:val="heading 1"/>
    <w:basedOn w:val="Normal"/>
    <w:next w:val="Normal"/>
    <w:link w:val="Heading1Char"/>
    <w:uiPriority w:val="9"/>
    <w:qFormat/>
    <w:pPr>
      <w:keepNext/>
      <w:keepLines/>
      <w:widowControl w:val="0"/>
      <w:spacing w:before="480" w:after="80" w:line="278" w:lineRule="auto"/>
      <w:outlineLvl w:val="0"/>
    </w:pPr>
    <w:rPr>
      <w:rFonts w:asciiTheme="majorHAnsi" w:eastAsiaTheme="majorEastAsia" w:hAnsiTheme="majorHAnsi" w:cstheme="majorBidi"/>
      <w:color w:val="2F5496" w:themeColor="accent1" w:themeShade="BF"/>
      <w:kern w:val="2"/>
      <w:sz w:val="48"/>
      <w:szCs w:val="48"/>
      <w:lang w:val="en-US"/>
      <w14:ligatures w14:val="standardContextual"/>
    </w:rPr>
  </w:style>
  <w:style w:type="paragraph" w:styleId="Heading2">
    <w:name w:val="heading 2"/>
    <w:basedOn w:val="Normal"/>
    <w:next w:val="Normal"/>
    <w:link w:val="Heading2Char"/>
    <w:uiPriority w:val="9"/>
    <w:semiHidden/>
    <w:unhideWhenUsed/>
    <w:qFormat/>
    <w:pPr>
      <w:keepNext/>
      <w:keepLines/>
      <w:widowControl w:val="0"/>
      <w:spacing w:before="160" w:after="80" w:line="278" w:lineRule="auto"/>
      <w:outlineLvl w:val="1"/>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3">
    <w:name w:val="heading 3"/>
    <w:basedOn w:val="Normal"/>
    <w:next w:val="Normal"/>
    <w:link w:val="Heading3Char"/>
    <w:uiPriority w:val="9"/>
    <w:semiHidden/>
    <w:unhideWhenUsed/>
    <w:qFormat/>
    <w:pPr>
      <w:keepNext/>
      <w:keepLines/>
      <w:widowControl w:val="0"/>
      <w:spacing w:before="160" w:after="80" w:line="278" w:lineRule="auto"/>
      <w:outlineLvl w:val="2"/>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4">
    <w:name w:val="heading 4"/>
    <w:basedOn w:val="Normal"/>
    <w:next w:val="Normal"/>
    <w:link w:val="Heading4Char"/>
    <w:uiPriority w:val="9"/>
    <w:semiHidden/>
    <w:unhideWhenUsed/>
    <w:qFormat/>
    <w:pPr>
      <w:keepNext/>
      <w:keepLines/>
      <w:widowControl w:val="0"/>
      <w:spacing w:before="80" w:after="40" w:line="278" w:lineRule="auto"/>
      <w:outlineLvl w:val="3"/>
    </w:pPr>
    <w:rPr>
      <w:rFonts w:asciiTheme="minorHAnsi" w:eastAsiaTheme="minorEastAsia" w:hAnsiTheme="minorHAnsi" w:cstheme="majorBidi"/>
      <w:color w:val="2F5496" w:themeColor="accent1" w:themeShade="BF"/>
      <w:kern w:val="2"/>
      <w:sz w:val="28"/>
      <w:szCs w:val="28"/>
      <w:lang w:val="en-US"/>
      <w14:ligatures w14:val="standardContextual"/>
    </w:rPr>
  </w:style>
  <w:style w:type="paragraph" w:styleId="Heading5">
    <w:name w:val="heading 5"/>
    <w:basedOn w:val="Normal"/>
    <w:next w:val="Normal"/>
    <w:link w:val="Heading5Char"/>
    <w:uiPriority w:val="9"/>
    <w:semiHidden/>
    <w:unhideWhenUsed/>
    <w:qFormat/>
    <w:pPr>
      <w:keepNext/>
      <w:keepLines/>
      <w:widowControl w:val="0"/>
      <w:spacing w:before="80" w:after="40" w:line="278" w:lineRule="auto"/>
      <w:outlineLvl w:val="4"/>
    </w:pPr>
    <w:rPr>
      <w:rFonts w:asciiTheme="minorHAnsi" w:eastAsiaTheme="minorEastAsia" w:hAnsiTheme="minorHAnsi" w:cstheme="majorBidi"/>
      <w:color w:val="2F5496"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pPr>
      <w:keepNext/>
      <w:keepLines/>
      <w:widowControl w:val="0"/>
      <w:spacing w:before="40" w:line="278" w:lineRule="auto"/>
      <w:outlineLvl w:val="5"/>
    </w:pPr>
    <w:rPr>
      <w:rFonts w:asciiTheme="minorHAnsi" w:eastAsiaTheme="minorEastAsia" w:hAnsiTheme="minorHAnsi" w:cstheme="majorBidi"/>
      <w:b/>
      <w:bCs/>
      <w:color w:val="2F5496" w:themeColor="accent1" w:themeShade="BF"/>
      <w:kern w:val="2"/>
      <w:sz w:val="22"/>
      <w:lang w:val="en-US"/>
      <w14:ligatures w14:val="standardContextual"/>
    </w:rPr>
  </w:style>
  <w:style w:type="paragraph" w:styleId="Heading7">
    <w:name w:val="heading 7"/>
    <w:basedOn w:val="Normal"/>
    <w:next w:val="Normal"/>
    <w:link w:val="Heading7Char"/>
    <w:uiPriority w:val="9"/>
    <w:semiHidden/>
    <w:unhideWhenUsed/>
    <w:qFormat/>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lang w:val="en-US"/>
      <w14:ligatures w14:val="standardContextual"/>
    </w:rPr>
  </w:style>
  <w:style w:type="paragraph" w:styleId="Heading8">
    <w:name w:val="heading 8"/>
    <w:basedOn w:val="Normal"/>
    <w:next w:val="Normal"/>
    <w:link w:val="Heading8Char"/>
    <w:uiPriority w:val="9"/>
    <w:semiHidden/>
    <w:unhideWhenUsed/>
    <w:qFormat/>
    <w:pPr>
      <w:keepNext/>
      <w:keepLines/>
      <w:widowControl w:val="0"/>
      <w:spacing w:line="278" w:lineRule="auto"/>
      <w:outlineLvl w:val="7"/>
    </w:pPr>
    <w:rPr>
      <w:rFonts w:asciiTheme="minorHAnsi" w:eastAsiaTheme="minorEastAsia" w:hAnsiTheme="minorHAnsi" w:cstheme="majorBidi"/>
      <w:color w:val="595959" w:themeColor="text1" w:themeTint="A6"/>
      <w:kern w:val="2"/>
      <w:sz w:val="22"/>
      <w:lang w:val="en-US"/>
      <w14:ligatures w14:val="standardContextual"/>
    </w:rPr>
  </w:style>
  <w:style w:type="paragraph" w:styleId="Heading9">
    <w:name w:val="heading 9"/>
    <w:basedOn w:val="Normal"/>
    <w:next w:val="Normal"/>
    <w:link w:val="Heading9Char"/>
    <w:uiPriority w:val="9"/>
    <w:semiHidden/>
    <w:unhideWhenUsed/>
    <w:qFormat/>
    <w:pPr>
      <w:keepNext/>
      <w:keepLines/>
      <w:widowControl w:val="0"/>
      <w:spacing w:line="278" w:lineRule="auto"/>
      <w:outlineLvl w:val="8"/>
    </w:pPr>
    <w:rPr>
      <w:rFonts w:asciiTheme="minorHAnsi" w:eastAsiaTheme="majorEastAsia" w:hAnsiTheme="minorHAnsi" w:cstheme="majorBidi"/>
      <w:color w:val="595959" w:themeColor="text1" w:themeTint="A6"/>
      <w:kern w:val="2"/>
      <w:sz w:val="2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pPr>
      <w:widowControl w:val="0"/>
      <w:spacing w:after="160"/>
    </w:pPr>
    <w:rPr>
      <w:rFonts w:asciiTheme="minorHAnsi" w:eastAsiaTheme="minorEastAsia" w:hAnsiTheme="minorHAnsi" w:cstheme="minorBidi"/>
      <w:kern w:val="2"/>
      <w:sz w:val="20"/>
      <w:szCs w:val="20"/>
      <w:lang w:val="en-US"/>
      <w14:ligatures w14:val="standardContextual"/>
    </w:rPr>
  </w:style>
  <w:style w:type="paragraph" w:styleId="BodyText">
    <w:name w:val="Body Text"/>
    <w:basedOn w:val="Normal"/>
    <w:qFormat/>
    <w:pPr>
      <w:widowControl w:val="0"/>
      <w:spacing w:before="180" w:after="180" w:line="278" w:lineRule="auto"/>
    </w:pPr>
    <w:rPr>
      <w:rFonts w:asciiTheme="minorHAnsi" w:eastAsiaTheme="minorEastAsia" w:hAnsiTheme="minorHAnsi" w:cstheme="minorBidi"/>
      <w:kern w:val="2"/>
      <w:sz w:val="22"/>
      <w:lang w:val="en-US"/>
      <w14:ligatures w14:val="standardContextual"/>
    </w:rPr>
  </w:style>
  <w:style w:type="paragraph" w:styleId="Subtitle">
    <w:name w:val="Subtitle"/>
    <w:basedOn w:val="Normal"/>
    <w:next w:val="Normal"/>
    <w:link w:val="SubtitleChar"/>
    <w:uiPriority w:val="11"/>
    <w:qFormat/>
    <w:pPr>
      <w:widowControl w:val="0"/>
      <w:spacing w:after="160" w:line="278" w:lineRule="auto"/>
      <w:jc w:val="center"/>
    </w:pPr>
    <w:rPr>
      <w:rFonts w:asciiTheme="majorHAnsi" w:eastAsiaTheme="majorEastAsia" w:hAnsiTheme="majorHAnsi" w:cstheme="majorBidi"/>
      <w:color w:val="595959" w:themeColor="text1" w:themeTint="A6"/>
      <w:spacing w:val="15"/>
      <w:kern w:val="2"/>
      <w:sz w:val="28"/>
      <w:szCs w:val="28"/>
      <w:lang w:val="en-US"/>
      <w14:ligatures w14:val="standardContextual"/>
    </w:rPr>
  </w:style>
  <w:style w:type="paragraph" w:styleId="Title">
    <w:name w:val="Title"/>
    <w:basedOn w:val="Normal"/>
    <w:next w:val="Normal"/>
    <w:link w:val="TitleChar"/>
    <w:uiPriority w:val="10"/>
    <w:qFormat/>
    <w:pPr>
      <w:widowControl w:val="0"/>
      <w:spacing w:after="80"/>
      <w:contextualSpacing/>
      <w:jc w:val="center"/>
    </w:pPr>
    <w:rPr>
      <w:rFonts w:asciiTheme="majorHAnsi" w:eastAsiaTheme="majorEastAsia" w:hAnsiTheme="majorHAnsi" w:cstheme="majorBidi"/>
      <w:spacing w:val="-10"/>
      <w:kern w:val="28"/>
      <w:sz w:val="56"/>
      <w:szCs w:val="56"/>
      <w:lang w:val="en-US"/>
      <w14:ligatures w14:val="standardContextual"/>
    </w:rPr>
  </w:style>
  <w:style w:type="paragraph" w:styleId="CommentSubject">
    <w:name w:val="annotation subject"/>
    <w:basedOn w:val="CommentText"/>
    <w:next w:val="CommentText"/>
    <w:link w:val="CommentSubjectChar"/>
    <w:uiPriority w:val="99"/>
    <w:semiHidden/>
    <w:unhideWhenUsed/>
    <w:rPr>
      <w:b/>
      <w:bCs/>
    </w:rPr>
  </w:style>
  <w:style w:type="character" w:styleId="Hyperlink">
    <w:name w:val="Hyperlink"/>
    <w:basedOn w:val="DefaultParagraphFont"/>
    <w:uiPriority w:val="99"/>
    <w:unhideWhenUsed/>
    <w:qFormat/>
    <w:rPr>
      <w:color w:val="0563C1" w:themeColor="hyperlink"/>
      <w:u w:val="single"/>
    </w:rPr>
  </w:style>
  <w:style w:type="character" w:styleId="CommentReference">
    <w:name w:val="annotation reference"/>
    <w:basedOn w:val="DefaultParagraphFont"/>
    <w:uiPriority w:val="99"/>
    <w:semiHidden/>
    <w:unhideWhenUsed/>
    <w:qFormat/>
    <w:rPr>
      <w:sz w:val="16"/>
      <w:szCs w:val="1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qFormat/>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2F5496" w:themeColor="accent1" w:themeShade="BF"/>
      <w:sz w:val="24"/>
    </w:rPr>
  </w:style>
  <w:style w:type="character" w:customStyle="1" w:styleId="Heading6Char">
    <w:name w:val="Heading 6 Char"/>
    <w:basedOn w:val="DefaultParagraphFont"/>
    <w:link w:val="Heading6"/>
    <w:uiPriority w:val="9"/>
    <w:semiHidden/>
    <w:qFormat/>
    <w:rPr>
      <w:rFonts w:cstheme="majorBidi"/>
      <w:b/>
      <w:bCs/>
      <w:color w:val="2F5496" w:themeColor="accent1" w:themeShade="BF"/>
    </w:rPr>
  </w:style>
  <w:style w:type="character" w:customStyle="1" w:styleId="Heading7Char">
    <w:name w:val="Heading 7 Char"/>
    <w:basedOn w:val="DefaultParagraphFont"/>
    <w:link w:val="Heading7"/>
    <w:uiPriority w:val="9"/>
    <w:semiHidden/>
    <w:qFormat/>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lang w:val="en-US"/>
      <w14:ligatures w14:val="standardContextual"/>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widowControl w:val="0"/>
      <w:spacing w:after="160" w:line="278" w:lineRule="auto"/>
      <w:ind w:left="720"/>
      <w:contextualSpacing/>
    </w:pPr>
    <w:rPr>
      <w:rFonts w:asciiTheme="minorHAnsi" w:eastAsiaTheme="minorEastAsia" w:hAnsiTheme="minorHAnsi" w:cstheme="minorBidi"/>
      <w:kern w:val="2"/>
      <w:sz w:val="22"/>
      <w:lang w:val="en-US"/>
      <w14:ligatures w14:val="standardContextual"/>
    </w:r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2"/>
      <w:lang w:val="en-US"/>
      <w14:ligatures w14:val="standardContextual"/>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styleId="PlaceholderText">
    <w:name w:val="Placeholder Text"/>
    <w:basedOn w:val="DefaultParagraphFont"/>
    <w:uiPriority w:val="99"/>
    <w:semiHidden/>
    <w:qFormat/>
    <w:rPr>
      <w:color w:val="666666"/>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FirstParagraph">
    <w:name w:val="First Paragraph"/>
    <w:basedOn w:val="BodyText"/>
    <w:next w:val="BodyText"/>
    <w:qFormat/>
  </w:style>
  <w:style w:type="character" w:customStyle="1" w:styleId="s1">
    <w:name w:val="s1"/>
    <w:basedOn w:val="DefaultParagraphFont"/>
    <w:rsid w:val="00412000"/>
  </w:style>
  <w:style w:type="character" w:customStyle="1" w:styleId="s2">
    <w:name w:val="s2"/>
    <w:basedOn w:val="DefaultParagraphFont"/>
    <w:rsid w:val="00412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29</Pages>
  <Words>5897</Words>
  <Characters>33617</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启明</dc:creator>
  <cp:lastModifiedBy>Jiang, Sheng</cp:lastModifiedBy>
  <cp:revision>43</cp:revision>
  <dcterms:created xsi:type="dcterms:W3CDTF">2025-11-13T13:07:00Z</dcterms:created>
  <dcterms:modified xsi:type="dcterms:W3CDTF">2026-01-11T20:40:00Z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2025-11-17T01:29:48Z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aafb2308-0d3b-408c-bfde-39d96e39cdbd</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KSOTemplateDocerSaveRecord">
    <vt:lpwstr>eyJoZGlkIjoiZjBjNTNjNGU1YzE3OGRkNGUxZjIzOTUzODhkMTA0YWQiLCJ1c2VySWQiOiI2MzY0NjM4NzQifQ==</vt:lpwstr>
  </property>
  <property fmtid="{D5CDD505-2E9C-101B-9397-08002B2CF9AE}" pid="11" name="KSOProductBuildVer">
    <vt:lpwstr>2052-12.1.0.24034</vt:lpwstr>
  </property>
  <property fmtid="{D5CDD505-2E9C-101B-9397-08002B2CF9AE}" pid="12" name="ICV">
    <vt:lpwstr>23C5B9B7ED144E908755F2C46BF21106_12</vt:lpwstr>
  </property>
</Properties>
</file>