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F5A51A" w14:textId="77777777" w:rsidR="00E849BB" w:rsidRDefault="00000000">
      <w:pPr>
        <w:pStyle w:val="StoryHeader"/>
        <w:spacing w:after="40"/>
      </w:pPr>
      <w:r>
        <w:t>RESEARCH STORY</w:t>
      </w:r>
    </w:p>
    <w:p w14:paraId="3CCBE1D0" w14:textId="77777777" w:rsidR="00E849BB" w:rsidRDefault="00000000">
      <w:pPr>
        <w:pStyle w:val="StoryHeader"/>
        <w:spacing w:after="160"/>
      </w:pPr>
      <w:r>
        <w:t>WORKING DRAFT</w:t>
      </w:r>
    </w:p>
    <w:p w14:paraId="74A2BCB4" w14:textId="77777777" w:rsidR="00E849BB" w:rsidRDefault="00000000">
      <w:pPr>
        <w:pStyle w:val="StoryTitle"/>
        <w:spacing w:after="160"/>
      </w:pPr>
      <w:r>
        <w:t>气候变化如何重塑鸟类迁徙与高致病性禽流感风险？</w:t>
      </w:r>
    </w:p>
    <w:p w14:paraId="222E44EC" w14:textId="77777777" w:rsidR="00E849BB" w:rsidRDefault="00000000">
      <w:pPr>
        <w:spacing w:after="140" w:line="259" w:lineRule="auto"/>
      </w:pPr>
      <w:r>
        <w:t>气候变化和高致病性禽流感（</w:t>
      </w:r>
      <w:r>
        <w:t>HPAI</w:t>
      </w:r>
      <w:r>
        <w:t>）常被视为两个不同的全球性问题，但二者正通过野生鸟类生态产生越来越紧密的联系。我们在</w:t>
      </w:r>
      <w:r>
        <w:t>2023</w:t>
      </w:r>
      <w:r>
        <w:t>年发表于</w:t>
      </w:r>
      <w:r>
        <w:t xml:space="preserve"> Nature Microbiology </w:t>
      </w:r>
      <w:r>
        <w:t>的一篇</w:t>
      </w:r>
      <w:r>
        <w:t xml:space="preserve"> Comment </w:t>
      </w:r>
      <w:r>
        <w:t>中提出：长期气候变化和短期极端天气事件，可能不只是改变鸟类去哪里、何时迁徙，还会影响宿主种群动态、个体生理与免疫状态，以及流感病毒在外界环境中的存留时间</w:t>
      </w:r>
      <w:r>
        <w:t xml:space="preserve"> [1]</w:t>
      </w:r>
      <w:r>
        <w:t>。</w:t>
      </w:r>
    </w:p>
    <w:p w14:paraId="6416CB0D" w14:textId="77777777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我们并不是想建立一条简单的</w:t>
      </w:r>
      <w:r>
        <w:rPr>
          <w:lang w:eastAsia="zh-CN"/>
        </w:rPr>
        <w:t>“</w:t>
      </w:r>
      <w:r>
        <w:rPr>
          <w:lang w:eastAsia="zh-CN"/>
        </w:rPr>
        <w:t>气候变化导致更多禽流感</w:t>
      </w:r>
      <w:r>
        <w:rPr>
          <w:lang w:eastAsia="zh-CN"/>
        </w:rPr>
        <w:t>”</w:t>
      </w:r>
      <w:r>
        <w:rPr>
          <w:lang w:eastAsia="zh-CN"/>
        </w:rPr>
        <w:t>的因果链。相反，我们希望提供一个跨尺度的概念框架，用来理解气候、鸟类生态和病毒动态之间如何相互作用。有些作用可能彼此叠加，也有些可能方向相反。</w:t>
      </w:r>
    </w:p>
    <w:p w14:paraId="5978B033" w14:textId="77777777" w:rsidR="00E849BB" w:rsidRDefault="00000000">
      <w:pPr>
        <w:pStyle w:val="StoryHeading"/>
        <w:spacing w:before="120" w:after="80"/>
        <w:rPr>
          <w:lang w:eastAsia="zh-CN"/>
        </w:rPr>
      </w:pPr>
      <w:r>
        <w:rPr>
          <w:lang w:eastAsia="zh-CN"/>
        </w:rPr>
        <w:t>气候变化作用于不止一个尺度</w:t>
      </w:r>
    </w:p>
    <w:p w14:paraId="060C85BF" w14:textId="6BAF8AD6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长期气候变化会逐渐改变温度、降水、海平面、植被和水文条件。与此同时，干旱、野火、冬季风暴、飓风和风暴潮等极端天气事件，则可能在更短时间内引发生态响应。两类过程都可能改变物种分布、迁徙时间、种群密度、栖息地利用和</w:t>
      </w:r>
      <w:r w:rsidR="00E94370">
        <w:rPr>
          <w:rFonts w:hint="eastAsia"/>
          <w:lang w:eastAsia="zh-CN"/>
        </w:rPr>
        <w:t>宿主</w:t>
      </w:r>
      <w:r>
        <w:rPr>
          <w:lang w:eastAsia="zh-CN"/>
        </w:rPr>
        <w:t>个体身体状况，也会影响病毒离开宿主后在环境中的存留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</w:p>
    <w:p w14:paraId="2973B579" w14:textId="77777777" w:rsidR="00E849BB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509AEA5" wp14:editId="4F7DCF8D">
            <wp:extent cx="6172200" cy="2423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sser_2023_figur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A890" w14:textId="42DD89ED" w:rsidR="00E849BB" w:rsidRDefault="00000000">
      <w:pPr>
        <w:pStyle w:val="FigureCaption"/>
        <w:spacing w:after="14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1.</w:t>
      </w:r>
      <w:r>
        <w:rPr>
          <w:lang w:eastAsia="zh-CN"/>
        </w:rPr>
        <w:t>气候过程可以通过改变鸟类分布与迁徙、种群动态、宿主身体状况与免疫，以及病毒在外界环境中的存留，进一步影响病毒扩散、传播、重配和跨物种传播。</w:t>
      </w:r>
    </w:p>
    <w:p w14:paraId="0F2092B4" w14:textId="77777777" w:rsidR="00E849BB" w:rsidRDefault="00000000">
      <w:pPr>
        <w:pStyle w:val="StoryHeading"/>
        <w:spacing w:before="120" w:after="80"/>
        <w:rPr>
          <w:lang w:eastAsia="zh-CN"/>
        </w:rPr>
      </w:pPr>
      <w:r>
        <w:rPr>
          <w:lang w:eastAsia="zh-CN"/>
        </w:rPr>
        <w:t>鸟怎么移动，病毒的传播路径也可能随之改变</w:t>
      </w:r>
    </w:p>
    <w:p w14:paraId="6FA8B690" w14:textId="64C9E4AB" w:rsidR="00E849BB" w:rsidRDefault="00E94370">
      <w:pPr>
        <w:spacing w:after="140" w:line="259" w:lineRule="auto"/>
        <w:rPr>
          <w:lang w:eastAsia="zh-CN"/>
        </w:rPr>
      </w:pPr>
      <w:r>
        <w:rPr>
          <w:rFonts w:hint="eastAsia"/>
          <w:lang w:eastAsia="zh-CN"/>
        </w:rPr>
        <w:t>在水鸟</w:t>
      </w:r>
      <w:r w:rsidR="00000000">
        <w:rPr>
          <w:lang w:eastAsia="zh-CN"/>
        </w:rPr>
        <w:t>等重要禽流感宿主中，许多物种都具有迁徙行为。它们在繁殖地、停歇地和越冬地之间移动，也在地理上连接了不同区域，为病毒扩散提供了潜在路径。因此，气候驱动的迁徙时间或分布范围变化，可能让原本接触较少的种群产生新的重叠，也可能使过去较稳定的接触消失</w:t>
      </w:r>
      <w:r w:rsidR="00000000">
        <w:rPr>
          <w:lang w:eastAsia="zh-CN"/>
        </w:rPr>
        <w:t xml:space="preserve"> [1]</w:t>
      </w:r>
      <w:r w:rsidR="00000000">
        <w:rPr>
          <w:lang w:eastAsia="zh-CN"/>
        </w:rPr>
        <w:t>。</w:t>
      </w:r>
    </w:p>
    <w:p w14:paraId="3670B4D7" w14:textId="5EAF0610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例如，气候变暖可能使一些物种的越冬分布向高纬度移动，并使春季迁徙提前。极端天气也可能迫使鸟类离开原有区域，形成新的混合群体，或更多进入人类改造的栖息地。积雪减少还可能延长农田食物资源的可利</w:t>
      </w:r>
      <w:r>
        <w:rPr>
          <w:lang w:eastAsia="zh-CN"/>
        </w:rPr>
        <w:lastRenderedPageBreak/>
        <w:t>用时间，使部分种群减少迁徙，从而增加野生鸟类与</w:t>
      </w:r>
      <w:r w:rsidR="00E94370">
        <w:rPr>
          <w:rFonts w:hint="eastAsia"/>
          <w:lang w:eastAsia="zh-CN"/>
        </w:rPr>
        <w:t>禽畜</w:t>
      </w:r>
      <w:r>
        <w:rPr>
          <w:lang w:eastAsia="zh-CN"/>
        </w:rPr>
        <w:t>之间的接触机会。但这些变化并不意味着</w:t>
      </w:r>
      <w:r>
        <w:rPr>
          <w:lang w:eastAsia="zh-CN"/>
        </w:rPr>
        <w:t xml:space="preserve"> HPAI </w:t>
      </w:r>
      <w:r>
        <w:rPr>
          <w:lang w:eastAsia="zh-CN"/>
        </w:rPr>
        <w:t>风险一定会上升。最终的影响方向取决于哪些物种发生了移动、它们去了哪里、聚集程度如何，以及因此接触到了哪些新的种群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</w:p>
    <w:p w14:paraId="1CD65F9E" w14:textId="3B67D6E7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历史上几次</w:t>
      </w:r>
      <w:r>
        <w:rPr>
          <w:lang w:eastAsia="zh-CN"/>
        </w:rPr>
        <w:t xml:space="preserve"> HPAI </w:t>
      </w:r>
      <w:r>
        <w:rPr>
          <w:lang w:eastAsia="zh-CN"/>
        </w:rPr>
        <w:t>大范围扩张也曾与异常天气条件在时间上重合，包括严寒和大型风暴。这样的时间重合并不能证明极端天气直接导致了病毒扩张，但它提示我们</w:t>
      </w:r>
      <w:r w:rsidR="00E94370">
        <w:rPr>
          <w:rFonts w:hint="eastAsia"/>
          <w:lang w:eastAsia="zh-CN"/>
        </w:rPr>
        <w:t>，</w:t>
      </w:r>
      <w:r>
        <w:rPr>
          <w:lang w:eastAsia="zh-CN"/>
        </w:rPr>
        <w:t>天气在短时间内改变鸟类移动的能力，值得在未来的禽流感研究中被更认真地考虑。</w:t>
      </w:r>
    </w:p>
    <w:p w14:paraId="671EFD1F" w14:textId="77777777" w:rsidR="00E849BB" w:rsidRDefault="00000000">
      <w:pPr>
        <w:pStyle w:val="StoryHeading"/>
        <w:spacing w:before="120" w:after="80"/>
        <w:rPr>
          <w:lang w:eastAsia="zh-CN"/>
        </w:rPr>
      </w:pPr>
      <w:r>
        <w:rPr>
          <w:lang w:eastAsia="zh-CN"/>
        </w:rPr>
        <w:t>气候同时作用于宿主，也作用于病毒</w:t>
      </w:r>
    </w:p>
    <w:p w14:paraId="2AE18E77" w14:textId="77777777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鸟类移动只是这个框架中的一部分。气候变化还会改变宿主种群本身。在一些种群中，更早的迁徙和更长的繁殖季可能提高繁殖成功率，带来更多尚未建立免疫的幼鸟，从而增加病毒传播的机会。另一种情况是，迁徙时间与食物资源变化不同步，形成物候错配，进而降低繁殖成功率或种群数量，这反而可能减少传播机会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</w:p>
    <w:p w14:paraId="2A233CE7" w14:textId="1946A94D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在个体尺度上，食物不足、迁徙、繁殖和极端天气都会影响</w:t>
      </w:r>
      <w:r w:rsidR="00E94370">
        <w:rPr>
          <w:rFonts w:hint="eastAsia"/>
          <w:lang w:eastAsia="zh-CN"/>
        </w:rPr>
        <w:t>宿主身体</w:t>
      </w:r>
      <w:r>
        <w:rPr>
          <w:lang w:eastAsia="zh-CN"/>
        </w:rPr>
        <w:t>状态。身体状况较差的鸟类可能出现较弱的免疫反应，从而延长病毒复制时间、增加排毒，甚至加重疾病严重程度。相反，如果越冬地向高纬度移动使迁徙距离缩短、能量消耗降低，个体控制感染的能力也可能增强。气候对生理状态和感染过程的作用往往是多重且相互作用的，因此很难用单一方向来概括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</w:p>
    <w:p w14:paraId="24E4434F" w14:textId="77777777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病毒本身同样受到环境条件影响。流感病毒颗粒通常在更温暖、干燥或高盐度的环境中存留时间较短。降雨和洪水则可能扩大积水面积，为环境传播提供更多空间，同时也可能稀释水体中的病毒浓度。极端温度以及反复冻融也可能进一步改变病毒稳定性。因此，气候变化既可能改变宿主在哪里、如何相遇，也可能改变具有感染性的病毒在宿主体外能够存留多久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</w:p>
    <w:p w14:paraId="63F6FBEC" w14:textId="77777777" w:rsidR="00E849BB" w:rsidRDefault="00000000">
      <w:pPr>
        <w:pStyle w:val="StoryHeading"/>
        <w:spacing w:before="120" w:after="80"/>
        <w:rPr>
          <w:lang w:eastAsia="zh-CN"/>
        </w:rPr>
      </w:pPr>
      <w:r>
        <w:rPr>
          <w:lang w:eastAsia="zh-CN"/>
        </w:rPr>
        <w:t>接下来需要回答什么？</w:t>
      </w:r>
    </w:p>
    <w:p w14:paraId="152B7EDA" w14:textId="77777777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我们在文章中提出了三个较大的问题。第一，鸟类种群之间接触关系的改变，会如何影响病毒重配、跨物种传播和演化？第二，鸟类面对气候变化和极端天气时的生理反应，会如何改变宿主体内的感染过程？第三，温度、水文和其他环境条件的变化，又会如何影响病毒在宿主体外的存留和传播？</w:t>
      </w:r>
      <w:r>
        <w:rPr>
          <w:lang w:eastAsia="zh-CN"/>
        </w:rPr>
        <w:t>[1]</w:t>
      </w:r>
    </w:p>
    <w:p w14:paraId="40AE3D2C" w14:textId="5F9ACAAB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回答这些问题，需要把过去常常分开研究的方法真正结合起来，包括</w:t>
      </w:r>
      <w:r>
        <w:rPr>
          <w:lang w:eastAsia="zh-CN"/>
        </w:rPr>
        <w:t xml:space="preserve"> GPS </w:t>
      </w:r>
      <w:r>
        <w:rPr>
          <w:lang w:eastAsia="zh-CN"/>
        </w:rPr>
        <w:t>追踪和生物记录、遥感与气候数据、野外监测、感染</w:t>
      </w:r>
      <w:r w:rsidR="00E94370">
        <w:rPr>
          <w:lang w:eastAsia="zh-CN"/>
        </w:rPr>
        <w:t>实验</w:t>
      </w:r>
      <w:r>
        <w:rPr>
          <w:lang w:eastAsia="zh-CN"/>
        </w:rPr>
        <w:t>、基因组及其他分子生物学工具，以及生态模型。这个研究框架也必须跨越学科和国界，因为候鸟、病毒和天气系统都不会</w:t>
      </w:r>
      <w:r w:rsidR="00E94370">
        <w:rPr>
          <w:rFonts w:hint="eastAsia"/>
          <w:lang w:eastAsia="zh-CN"/>
        </w:rPr>
        <w:t>被限制在</w:t>
      </w:r>
      <w:r>
        <w:rPr>
          <w:lang w:eastAsia="zh-CN"/>
        </w:rPr>
        <w:t>行政边界之内。</w:t>
      </w:r>
    </w:p>
    <w:p w14:paraId="776DA1DD" w14:textId="77777777" w:rsidR="00E849BB" w:rsidRDefault="00000000">
      <w:pPr>
        <w:pStyle w:val="StoryHeading"/>
        <w:spacing w:before="120" w:after="80"/>
        <w:rPr>
          <w:lang w:eastAsia="zh-CN"/>
        </w:rPr>
      </w:pPr>
      <w:r>
        <w:rPr>
          <w:lang w:eastAsia="zh-CN"/>
        </w:rPr>
        <w:t>追踪一个不断变化的</w:t>
      </w:r>
      <w:r>
        <w:rPr>
          <w:lang w:eastAsia="zh-CN"/>
        </w:rPr>
        <w:t>“</w:t>
      </w:r>
      <w:r>
        <w:rPr>
          <w:lang w:eastAsia="zh-CN"/>
        </w:rPr>
        <w:t>鸟</w:t>
      </w:r>
      <w:r>
        <w:rPr>
          <w:lang w:eastAsia="zh-CN"/>
        </w:rPr>
        <w:t>—</w:t>
      </w:r>
      <w:r>
        <w:rPr>
          <w:lang w:eastAsia="zh-CN"/>
        </w:rPr>
        <w:t>病毒</w:t>
      </w:r>
      <w:r>
        <w:rPr>
          <w:lang w:eastAsia="zh-CN"/>
        </w:rPr>
        <w:t>”</w:t>
      </w:r>
      <w:r>
        <w:rPr>
          <w:lang w:eastAsia="zh-CN"/>
        </w:rPr>
        <w:t>系统</w:t>
      </w:r>
    </w:p>
    <w:p w14:paraId="43E7962B" w14:textId="6BC0C7B6" w:rsidR="00E849BB" w:rsidRDefault="00000000">
      <w:pPr>
        <w:spacing w:after="140" w:line="259" w:lineRule="auto"/>
        <w:rPr>
          <w:lang w:eastAsia="zh-CN"/>
        </w:rPr>
      </w:pPr>
      <w:r>
        <w:rPr>
          <w:lang w:eastAsia="zh-CN"/>
        </w:rPr>
        <w:t>这篇文章想表达的核心并不只是</w:t>
      </w:r>
      <w:r>
        <w:rPr>
          <w:lang w:eastAsia="zh-CN"/>
        </w:rPr>
        <w:t>“</w:t>
      </w:r>
      <w:r>
        <w:rPr>
          <w:lang w:eastAsia="zh-CN"/>
        </w:rPr>
        <w:t>气候变暖让鸟往北移动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迁徙时间发生变化</w:t>
      </w:r>
      <w:r>
        <w:rPr>
          <w:lang w:eastAsia="zh-CN"/>
        </w:rPr>
        <w:t>”</w:t>
      </w:r>
      <w:r>
        <w:rPr>
          <w:lang w:eastAsia="zh-CN"/>
        </w:rPr>
        <w:t>。更重要的是，气候变化可能重组</w:t>
      </w:r>
      <w:r>
        <w:rPr>
          <w:lang w:eastAsia="zh-CN"/>
        </w:rPr>
        <w:t xml:space="preserve"> HPAI </w:t>
      </w:r>
      <w:r>
        <w:rPr>
          <w:lang w:eastAsia="zh-CN"/>
        </w:rPr>
        <w:t>所处的整个生态系统，其影响可以从单只鸟的生理与免疫状态，一直延伸到整个迁徙路线的连接格局，以及病毒在水体和其他环境中的存留。要理解未来的</w:t>
      </w:r>
      <w:r>
        <w:rPr>
          <w:lang w:eastAsia="zh-CN"/>
        </w:rPr>
        <w:t xml:space="preserve"> HPAI </w:t>
      </w:r>
      <w:r>
        <w:rPr>
          <w:lang w:eastAsia="zh-CN"/>
        </w:rPr>
        <w:t>风险，我们需要同时追踪鸟</w:t>
      </w:r>
      <w:r w:rsidR="00E521FE">
        <w:rPr>
          <w:rFonts w:hint="eastAsia"/>
          <w:lang w:eastAsia="zh-CN"/>
        </w:rPr>
        <w:t>类移动</w:t>
      </w:r>
      <w:r>
        <w:rPr>
          <w:lang w:eastAsia="zh-CN"/>
        </w:rPr>
        <w:t>、病毒和不断变化的环境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</w:p>
    <w:p w14:paraId="2678C544" w14:textId="77777777" w:rsidR="00E849BB" w:rsidRDefault="00000000">
      <w:pPr>
        <w:pStyle w:val="StoryHeading"/>
        <w:spacing w:before="120" w:after="80"/>
      </w:pPr>
      <w:proofErr w:type="spellStart"/>
      <w:r>
        <w:lastRenderedPageBreak/>
        <w:t>相关论文</w:t>
      </w:r>
      <w:proofErr w:type="spellEnd"/>
    </w:p>
    <w:p w14:paraId="02348CC9" w14:textId="77777777" w:rsidR="00E849BB" w:rsidRDefault="00000000">
      <w:pPr>
        <w:pStyle w:val="Reference"/>
        <w:spacing w:after="60"/>
      </w:pPr>
      <w:r>
        <w:t>[1] Prosser, D. J., Teitelbaum, C. S., Yin, S., Hill, N. J., &amp; Xiao, X. (2023). Climate change impacts on bird migration and highly pathogenic avian influenza. Nature Microbiology, 8, 2223-2225. doi: 10.1038/s41564-023-01538-0</w:t>
      </w:r>
    </w:p>
    <w:sectPr w:rsidR="00E849BB" w:rsidSect="00034616">
      <w:footerReference w:type="default" r:id="rId9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8BAD5B" w14:textId="77777777" w:rsidR="00AA223A" w:rsidRDefault="00AA223A">
      <w:pPr>
        <w:spacing w:after="0" w:line="240" w:lineRule="auto"/>
      </w:pPr>
      <w:r>
        <w:separator/>
      </w:r>
    </w:p>
  </w:endnote>
  <w:endnote w:type="continuationSeparator" w:id="0">
    <w:p w14:paraId="7C4CB93A" w14:textId="77777777" w:rsidR="00AA223A" w:rsidRDefault="00AA2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D8317E" w14:textId="77777777" w:rsidR="00E849BB" w:rsidRDefault="00000000">
    <w:pPr>
      <w:pStyle w:val="Footer"/>
      <w:jc w:val="right"/>
    </w:pPr>
    <w:r>
      <w:rPr>
        <w:color w:val="787878"/>
        <w:sz w:val="16"/>
      </w:rPr>
      <w:t>WORKING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273899" w14:textId="77777777" w:rsidR="00AA223A" w:rsidRDefault="00AA223A">
      <w:pPr>
        <w:spacing w:after="0" w:line="240" w:lineRule="auto"/>
      </w:pPr>
      <w:r>
        <w:separator/>
      </w:r>
    </w:p>
  </w:footnote>
  <w:footnote w:type="continuationSeparator" w:id="0">
    <w:p w14:paraId="5F284B26" w14:textId="77777777" w:rsidR="00AA223A" w:rsidRDefault="00AA2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063382">
    <w:abstractNumId w:val="8"/>
  </w:num>
  <w:num w:numId="2" w16cid:durableId="1980770271">
    <w:abstractNumId w:val="6"/>
  </w:num>
  <w:num w:numId="3" w16cid:durableId="776026952">
    <w:abstractNumId w:val="5"/>
  </w:num>
  <w:num w:numId="4" w16cid:durableId="963847661">
    <w:abstractNumId w:val="4"/>
  </w:num>
  <w:num w:numId="5" w16cid:durableId="798063072">
    <w:abstractNumId w:val="7"/>
  </w:num>
  <w:num w:numId="6" w16cid:durableId="616065153">
    <w:abstractNumId w:val="3"/>
  </w:num>
  <w:num w:numId="7" w16cid:durableId="1881822467">
    <w:abstractNumId w:val="2"/>
  </w:num>
  <w:num w:numId="8" w16cid:durableId="537281409">
    <w:abstractNumId w:val="1"/>
  </w:num>
  <w:num w:numId="9" w16cid:durableId="13420524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E65"/>
    <w:rsid w:val="00AA1D8D"/>
    <w:rsid w:val="00AA223A"/>
    <w:rsid w:val="00B47730"/>
    <w:rsid w:val="00CB0664"/>
    <w:rsid w:val="00E521FE"/>
    <w:rsid w:val="00E849BB"/>
    <w:rsid w:val="00E943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DC40B"/>
  <w14:defaultImageDpi w14:val="300"/>
  <w15:docId w15:val="{04E12A06-B63C-574B-9F8C-C700476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Microsoft YaHei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Header">
    <w:name w:val="Story Header"/>
    <w:rPr>
      <w:rFonts w:ascii="Arial" w:eastAsia="Microsoft YaHei" w:hAnsi="Arial"/>
      <w:b/>
      <w:color w:val="5A6973"/>
      <w:sz w:val="17"/>
    </w:rPr>
  </w:style>
  <w:style w:type="paragraph" w:customStyle="1" w:styleId="StoryTitle">
    <w:name w:val="Story Title"/>
    <w:rPr>
      <w:rFonts w:ascii="Arial" w:eastAsia="Microsoft YaHei" w:hAnsi="Arial"/>
      <w:b/>
      <w:color w:val="1F4355"/>
      <w:sz w:val="36"/>
    </w:rPr>
  </w:style>
  <w:style w:type="paragraph" w:customStyle="1" w:styleId="StoryHeading">
    <w:name w:val="Story Heading"/>
    <w:rPr>
      <w:rFonts w:ascii="Arial" w:eastAsia="Microsoft YaHei" w:hAnsi="Arial"/>
      <w:b/>
      <w:color w:val="1F5C5F"/>
      <w:sz w:val="24"/>
    </w:rPr>
  </w:style>
  <w:style w:type="paragraph" w:customStyle="1" w:styleId="FigureCaption">
    <w:name w:val="Figure Caption"/>
    <w:rPr>
      <w:rFonts w:ascii="Arial" w:eastAsia="Microsoft YaHei" w:hAnsi="Arial"/>
      <w:color w:val="5F5F5F"/>
      <w:sz w:val="17"/>
    </w:rPr>
  </w:style>
  <w:style w:type="paragraph" w:customStyle="1" w:styleId="Reference">
    <w:name w:val="Reference"/>
    <w:rPr>
      <w:rFonts w:ascii="Arial" w:eastAsia="Microsoft YaHei" w:hAnsi="Arial"/>
      <w:color w:val="282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Shenglai Yin</cp:lastModifiedBy>
  <cp:revision>3</cp:revision>
  <dcterms:created xsi:type="dcterms:W3CDTF">2013-12-23T23:15:00Z</dcterms:created>
  <dcterms:modified xsi:type="dcterms:W3CDTF">2026-09-30T01:47:00Z</dcterms:modified>
  <cp:category/>
</cp:coreProperties>
</file>