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Hans"/>
        </w:rPr>
      </w:pPr>
      <w:r>
        <w:rPr>
          <w:rFonts w:hint="eastAsia"/>
          <w:sz w:val="52"/>
          <w:szCs w:val="52"/>
          <w:lang w:val="en-US" w:eastAsia="zh-Hans"/>
        </w:rPr>
        <w:t>查询接口性能测试报告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测试结论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在高并发下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查询接口性能达到要求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接口相关参数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接口</w:t>
      </w:r>
      <w:r>
        <w:rPr>
          <w:rFonts w:hint="default"/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  <w:lang w:val="en-US" w:eastAsia="zh-Hans"/>
        </w:rPr>
        <w:fldChar w:fldCharType="begin"/>
      </w:r>
      <w:r>
        <w:rPr>
          <w:rFonts w:hint="eastAsia"/>
          <w:sz w:val="21"/>
          <w:szCs w:val="21"/>
          <w:lang w:val="en-US" w:eastAsia="zh-Hans"/>
        </w:rPr>
        <w:instrText xml:space="preserve"> HYPERLINK "http://127.0.0.1:5000/queryresult" </w:instrText>
      </w:r>
      <w:r>
        <w:rPr>
          <w:rFonts w:hint="eastAsia"/>
          <w:sz w:val="21"/>
          <w:szCs w:val="21"/>
          <w:lang w:val="en-US" w:eastAsia="zh-Hans"/>
        </w:rPr>
        <w:fldChar w:fldCharType="separate"/>
      </w:r>
      <w:r>
        <w:rPr>
          <w:rStyle w:val="3"/>
          <w:rFonts w:hint="eastAsia"/>
          <w:sz w:val="21"/>
          <w:szCs w:val="21"/>
          <w:lang w:val="en-US" w:eastAsia="zh-Hans"/>
        </w:rPr>
        <w:t>http</w:t>
      </w:r>
      <w:r>
        <w:rPr>
          <w:rStyle w:val="3"/>
          <w:rFonts w:hint="default"/>
          <w:sz w:val="21"/>
          <w:szCs w:val="21"/>
          <w:lang w:eastAsia="zh-Hans"/>
        </w:rPr>
        <w:t>://127.0.0.1:5000/queryresult</w:t>
      </w:r>
      <w:r>
        <w:rPr>
          <w:rFonts w:hint="eastAsia"/>
          <w:sz w:val="21"/>
          <w:szCs w:val="21"/>
          <w:lang w:val="en-US" w:eastAsia="zh-Hans"/>
        </w:rPr>
        <w:fldChar w:fldCharType="end"/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并发</w:t>
      </w:r>
      <w:r>
        <w:rPr>
          <w:rFonts w:hint="default"/>
          <w:sz w:val="21"/>
          <w:szCs w:val="21"/>
          <w:lang w:eastAsia="zh-Hans"/>
        </w:rPr>
        <w:t>：100/500/1000/2000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持续时间</w:t>
      </w:r>
      <w:r>
        <w:rPr>
          <w:rFonts w:hint="default"/>
          <w:sz w:val="21"/>
          <w:szCs w:val="21"/>
          <w:lang w:eastAsia="zh-Hans"/>
        </w:rPr>
        <w:t>：10</w:t>
      </w:r>
      <w:r>
        <w:rPr>
          <w:rFonts w:hint="eastAsia"/>
          <w:sz w:val="21"/>
          <w:szCs w:val="21"/>
          <w:lang w:val="en-US" w:eastAsia="zh-Hans"/>
        </w:rPr>
        <w:t>分钟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4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Request字段说明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字段名称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是否必填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字段类型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Name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是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string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4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Response字段说明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return_code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是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/>
                <w:sz w:val="21"/>
                <w:szCs w:val="21"/>
                <w:vertAlign w:val="baseline"/>
                <w:lang w:eastAsia="zh-Hans"/>
              </w:rPr>
              <w:t>200：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成功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sz w:val="21"/>
                <w:szCs w:val="21"/>
                <w:vertAlign w:val="baseline"/>
                <w:lang w:eastAsia="zh-Hans"/>
              </w:rPr>
              <w:t>404：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return_info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是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string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返回success表示成功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返回其他提示语对应其他错误情况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result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是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list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具体的查询结果</w:t>
            </w:r>
            <w:r>
              <w:rPr>
                <w:rFonts w:hint="default"/>
                <w:sz w:val="21"/>
                <w:szCs w:val="21"/>
                <w:vertAlign w:val="baseline"/>
                <w:lang w:eastAsia="zh-Hans"/>
              </w:rPr>
              <w:t>。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若结果为空</w:t>
            </w:r>
            <w:r>
              <w:rPr>
                <w:rFonts w:hint="default"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则该字段为空list</w:t>
            </w:r>
            <w:r>
              <w:rPr>
                <w:rFonts w:hint="default"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Hans"/>
              </w:rPr>
              <w:t>若查询错误则返回False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Hans"/>
        </w:rPr>
      </w:pP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实现方案</w:t>
      </w:r>
    </w:p>
    <w:p>
      <w:pPr>
        <w:numPr>
          <w:numId w:val="0"/>
        </w:numPr>
        <w:ind w:firstLine="420" w:firstLineChars="0"/>
        <w:jc w:val="both"/>
        <w:rPr>
          <w:rFonts w:hint="eastAsia"/>
          <w:sz w:val="21"/>
          <w:szCs w:val="21"/>
          <w:lang w:eastAsia="zh-Hans"/>
        </w:rPr>
      </w:pPr>
      <w:r>
        <w:rPr>
          <w:rFonts w:hint="default"/>
          <w:sz w:val="21"/>
          <w:szCs w:val="21"/>
          <w:lang w:eastAsia="zh-Hans"/>
        </w:rPr>
        <w:t>1、</w:t>
      </w:r>
      <w:r>
        <w:rPr>
          <w:rFonts w:hint="eastAsia"/>
          <w:sz w:val="21"/>
          <w:szCs w:val="21"/>
          <w:lang w:val="en-US" w:eastAsia="zh-Hans"/>
        </w:rPr>
        <w:t>采用httprunner和flask接口库实现接口测试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接口压测和接口编写</w:t>
      </w:r>
    </w:p>
    <w:p>
      <w:pPr>
        <w:numPr>
          <w:numId w:val="0"/>
        </w:numPr>
        <w:ind w:firstLine="420" w:firstLineChars="0"/>
        <w:jc w:val="both"/>
        <w:rPr>
          <w:rFonts w:hint="default"/>
          <w:sz w:val="21"/>
          <w:szCs w:val="21"/>
          <w:lang w:eastAsia="zh-Hans"/>
        </w:rPr>
      </w:pPr>
      <w:r>
        <w:rPr>
          <w:rFonts w:hint="default"/>
          <w:sz w:val="21"/>
          <w:szCs w:val="21"/>
          <w:lang w:eastAsia="zh-Hans"/>
        </w:rPr>
        <w:t>2、</w:t>
      </w:r>
      <w:r>
        <w:rPr>
          <w:rFonts w:hint="eastAsia"/>
          <w:sz w:val="21"/>
          <w:szCs w:val="21"/>
          <w:lang w:val="en-US" w:eastAsia="zh-Hans"/>
        </w:rPr>
        <w:t>分别从</w:t>
      </w:r>
      <w:r>
        <w:rPr>
          <w:rFonts w:hint="default"/>
          <w:sz w:val="21"/>
          <w:szCs w:val="21"/>
          <w:lang w:eastAsia="zh-Hans"/>
        </w:rPr>
        <w:t>100/500/1000/2000</w:t>
      </w:r>
      <w:r>
        <w:rPr>
          <w:rFonts w:hint="eastAsia"/>
          <w:sz w:val="21"/>
          <w:szCs w:val="21"/>
          <w:lang w:val="en-US" w:eastAsia="zh-Hans"/>
        </w:rPr>
        <w:t>的并发下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对接口进行压测</w:t>
      </w:r>
      <w:r>
        <w:rPr>
          <w:rFonts w:hint="default"/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Hans"/>
        </w:rPr>
        <w:t>从而查看接口的错误率，TPS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AVG等指标值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numPr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Hans"/>
        </w:rPr>
      </w:pPr>
      <w:r>
        <w:rPr>
          <w:rFonts w:hint="default"/>
          <w:sz w:val="21"/>
          <w:szCs w:val="21"/>
          <w:lang w:eastAsia="zh-Hans"/>
        </w:rPr>
        <w:t>3、</w:t>
      </w:r>
      <w:r>
        <w:rPr>
          <w:rFonts w:hint="eastAsia"/>
          <w:sz w:val="21"/>
          <w:szCs w:val="21"/>
          <w:lang w:val="en-US" w:eastAsia="zh-Hans"/>
        </w:rPr>
        <w:t>测试报告如下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a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在</w:t>
      </w:r>
      <w:r>
        <w:rPr>
          <w:rFonts w:hint="default"/>
          <w:sz w:val="21"/>
          <w:szCs w:val="21"/>
          <w:lang w:eastAsia="zh-Hans"/>
        </w:rPr>
        <w:t>100</w:t>
      </w:r>
      <w:r>
        <w:rPr>
          <w:rFonts w:hint="eastAsia"/>
          <w:sz w:val="21"/>
          <w:szCs w:val="21"/>
          <w:lang w:val="en-US" w:eastAsia="zh-Hans"/>
        </w:rPr>
        <w:t>并发情况下压测结果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70500" cy="1272540"/>
            <wp:effectExtent l="0" t="0" r="12700" b="22860"/>
            <wp:docPr id="1" name="图片 1" descr="截屏2021-09-25 上午11.50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9-25 上午11.50.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69230" cy="2398395"/>
            <wp:effectExtent l="0" t="0" r="13970" b="14605"/>
            <wp:docPr id="3" name="图片 3" descr="截屏2021-09-25 上午11.5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9-25 上午11.51.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71135" cy="1023620"/>
            <wp:effectExtent l="0" t="0" r="12065" b="17780"/>
            <wp:docPr id="2" name="图片 2" descr="截屏2021-09-25 上午11.51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9-25 上午11.51.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B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在</w:t>
      </w:r>
      <w:r>
        <w:rPr>
          <w:rFonts w:hint="default"/>
          <w:sz w:val="21"/>
          <w:szCs w:val="21"/>
          <w:lang w:eastAsia="zh-Hans"/>
        </w:rPr>
        <w:t>500</w:t>
      </w:r>
      <w:r>
        <w:rPr>
          <w:rFonts w:hint="eastAsia"/>
          <w:sz w:val="21"/>
          <w:szCs w:val="21"/>
          <w:lang w:val="en-US" w:eastAsia="zh-Hans"/>
        </w:rPr>
        <w:t>并发情况下压测结果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52720" cy="1233805"/>
            <wp:effectExtent l="0" t="0" r="5080" b="10795"/>
            <wp:docPr id="6" name="图片 6" descr="截屏2021-09-25 下午12.34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9-25 下午12.34.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60340" cy="2273300"/>
            <wp:effectExtent l="0" t="0" r="22860" b="12700"/>
            <wp:docPr id="5" name="图片 5" descr="截屏2021-09-25 下午12.3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9-25 下午12.34.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72405" cy="1087755"/>
            <wp:effectExtent l="0" t="0" r="10795" b="4445"/>
            <wp:docPr id="4" name="图片 4" descr="截屏2021-09-25 下午12.34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9-25 下午12.34.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eastAsia="zh-Hans"/>
        </w:rPr>
        <w:tab/>
      </w:r>
      <w:r>
        <w:rPr>
          <w:rFonts w:hint="eastAsia"/>
          <w:sz w:val="21"/>
          <w:szCs w:val="21"/>
          <w:lang w:val="en-US" w:eastAsia="zh-Hans"/>
        </w:rPr>
        <w:t>c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在</w:t>
      </w:r>
      <w:r>
        <w:rPr>
          <w:rFonts w:hint="default"/>
          <w:sz w:val="21"/>
          <w:szCs w:val="21"/>
          <w:lang w:eastAsia="zh-Hans"/>
        </w:rPr>
        <w:t>1000</w:t>
      </w:r>
      <w:r>
        <w:rPr>
          <w:rFonts w:hint="eastAsia"/>
          <w:sz w:val="21"/>
          <w:szCs w:val="21"/>
          <w:lang w:val="en-US" w:eastAsia="zh-Hans"/>
        </w:rPr>
        <w:t>并发情况下压测结果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55895" cy="962025"/>
            <wp:effectExtent l="0" t="0" r="1905" b="3175"/>
            <wp:docPr id="9" name="图片 9" descr="截屏2021-09-25 下午12.4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09-25 下午12.47.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71770" cy="2366645"/>
            <wp:effectExtent l="0" t="0" r="11430" b="20955"/>
            <wp:docPr id="10" name="图片 10" descr="截屏2021-09-25 下午12.4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09-25 下午12.48.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52720" cy="1118235"/>
            <wp:effectExtent l="0" t="0" r="5080" b="24765"/>
            <wp:docPr id="7" name="图片 7" descr="截屏2021-09-25 下午12.4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9-25 下午12.48.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D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在</w:t>
      </w:r>
      <w:r>
        <w:rPr>
          <w:rFonts w:hint="default"/>
          <w:sz w:val="21"/>
          <w:szCs w:val="21"/>
          <w:lang w:eastAsia="zh-Hans"/>
        </w:rPr>
        <w:t>2000</w:t>
      </w:r>
      <w:r>
        <w:rPr>
          <w:rFonts w:hint="eastAsia"/>
          <w:sz w:val="21"/>
          <w:szCs w:val="21"/>
          <w:lang w:val="en-US" w:eastAsia="zh-Hans"/>
        </w:rPr>
        <w:t>并发情况下压测结果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55895" cy="962025"/>
            <wp:effectExtent l="0" t="0" r="1905" b="3175"/>
            <wp:docPr id="14" name="图片 14" descr="截屏2021-09-25 下午12.4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09-25 下午12.47.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52720" cy="1118235"/>
            <wp:effectExtent l="0" t="0" r="5080" b="24765"/>
            <wp:docPr id="12" name="图片 12" descr="截屏2021-09-25 下午12.4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9-25 下午12.48.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5271770" cy="2366645"/>
            <wp:effectExtent l="0" t="0" r="11430" b="20955"/>
            <wp:docPr id="11" name="图片 11" descr="截屏2021-09-25 下午12.4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09-25 下午12.48.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性能分析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平均响应时间为</w:t>
      </w:r>
      <w:r>
        <w:rPr>
          <w:rFonts w:hint="default"/>
          <w:sz w:val="21"/>
          <w:szCs w:val="21"/>
          <w:lang w:eastAsia="zh-Hans"/>
        </w:rPr>
        <w:t>5</w:t>
      </w:r>
      <w:r>
        <w:rPr>
          <w:rFonts w:hint="eastAsia"/>
          <w:sz w:val="21"/>
          <w:szCs w:val="21"/>
          <w:lang w:val="en-US" w:eastAsia="zh-Hans"/>
        </w:rPr>
        <w:t>ms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吞吐量为</w:t>
      </w:r>
      <w:r>
        <w:rPr>
          <w:rFonts w:hint="default"/>
          <w:sz w:val="21"/>
          <w:szCs w:val="21"/>
          <w:lang w:eastAsia="zh-Hans"/>
        </w:rPr>
        <w:t>94</w:t>
      </w:r>
      <w:r>
        <w:rPr>
          <w:rFonts w:hint="eastAsia"/>
          <w:sz w:val="21"/>
          <w:szCs w:val="21"/>
          <w:lang w:val="en-US" w:eastAsia="zh-Hans"/>
        </w:rPr>
        <w:t>byte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RPS</w:t>
      </w:r>
      <w:r>
        <w:rPr>
          <w:rFonts w:hint="default"/>
          <w:sz w:val="21"/>
          <w:szCs w:val="21"/>
          <w:lang w:eastAsia="zh-Hans"/>
        </w:rPr>
        <w:t>（</w:t>
      </w:r>
      <w:r>
        <w:rPr>
          <w:rFonts w:hint="eastAsia"/>
          <w:sz w:val="21"/>
          <w:szCs w:val="21"/>
          <w:lang w:val="en-US" w:eastAsia="zh-Hans"/>
        </w:rPr>
        <w:t>TPS</w:t>
      </w:r>
      <w:r>
        <w:rPr>
          <w:rFonts w:hint="default"/>
          <w:sz w:val="21"/>
          <w:szCs w:val="21"/>
          <w:lang w:eastAsia="zh-Hans"/>
        </w:rPr>
        <w:t>）</w:t>
      </w:r>
      <w:r>
        <w:rPr>
          <w:rFonts w:hint="eastAsia"/>
          <w:sz w:val="21"/>
          <w:szCs w:val="21"/>
          <w:lang w:val="en-US" w:eastAsia="zh-Hans"/>
        </w:rPr>
        <w:t>为</w:t>
      </w:r>
      <w:r>
        <w:rPr>
          <w:rFonts w:hint="default"/>
          <w:sz w:val="21"/>
          <w:szCs w:val="21"/>
          <w:lang w:eastAsia="zh-Hans"/>
        </w:rPr>
        <w:t>46。</w:t>
      </w:r>
      <w:r>
        <w:rPr>
          <w:rFonts w:hint="eastAsia"/>
          <w:sz w:val="21"/>
          <w:szCs w:val="21"/>
          <w:lang w:val="en-US" w:eastAsia="zh-Hans"/>
        </w:rPr>
        <w:t>失败率为</w:t>
      </w:r>
      <w:r>
        <w:rPr>
          <w:rFonts w:hint="default"/>
          <w:sz w:val="21"/>
          <w:szCs w:val="21"/>
          <w:lang w:eastAsia="zh-Hans"/>
        </w:rPr>
        <w:t>0。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由于返回的数据有效周期短，对实时性要求比较高，响应时间的上限一般在100ms以内</w:t>
      </w:r>
      <w:r>
        <w:rPr>
          <w:rFonts w:hint="default"/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Hans"/>
        </w:rPr>
        <w:t>从结论上看通过了性能测试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当</w:t>
      </w:r>
      <w:r>
        <w:rPr>
          <w:rFonts w:hint="default"/>
          <w:sz w:val="21"/>
          <w:szCs w:val="21"/>
          <w:lang w:eastAsia="zh-Hans"/>
        </w:rPr>
        <w:t>100</w:t>
      </w:r>
      <w:r>
        <w:rPr>
          <w:rFonts w:hint="eastAsia"/>
          <w:sz w:val="21"/>
          <w:szCs w:val="21"/>
          <w:lang w:val="en-US" w:eastAsia="zh-Hans"/>
        </w:rPr>
        <w:t>并发时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RPS为</w:t>
      </w:r>
      <w:r>
        <w:rPr>
          <w:rFonts w:hint="default"/>
          <w:sz w:val="21"/>
          <w:szCs w:val="21"/>
          <w:lang w:eastAsia="zh-Hans"/>
        </w:rPr>
        <w:t>46</w:t>
      </w:r>
      <w:r>
        <w:rPr>
          <w:rFonts w:hint="eastAsia"/>
          <w:sz w:val="21"/>
          <w:szCs w:val="21"/>
          <w:lang w:val="en-US" w:eastAsia="zh-Hans"/>
        </w:rPr>
        <w:t>.</w:t>
      </w:r>
      <w:r>
        <w:rPr>
          <w:rFonts w:hint="default"/>
          <w:sz w:val="21"/>
          <w:szCs w:val="21"/>
          <w:lang w:eastAsia="zh-Hans"/>
        </w:rPr>
        <w:t>1；500</w:t>
      </w:r>
      <w:r>
        <w:rPr>
          <w:rFonts w:hint="eastAsia"/>
          <w:sz w:val="21"/>
          <w:szCs w:val="21"/>
          <w:lang w:val="en-US" w:eastAsia="zh-Hans"/>
        </w:rPr>
        <w:t>并发时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RPS为</w:t>
      </w:r>
      <w:r>
        <w:rPr>
          <w:rFonts w:hint="default"/>
          <w:sz w:val="21"/>
          <w:szCs w:val="21"/>
          <w:lang w:eastAsia="zh-Hans"/>
        </w:rPr>
        <w:t>244；1000</w:t>
      </w:r>
      <w:r>
        <w:rPr>
          <w:rFonts w:hint="eastAsia"/>
          <w:sz w:val="21"/>
          <w:szCs w:val="21"/>
          <w:lang w:val="en-US" w:eastAsia="zh-Hans"/>
        </w:rPr>
        <w:t>并发时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RPS为</w:t>
      </w:r>
      <w:r>
        <w:rPr>
          <w:rFonts w:hint="default"/>
          <w:sz w:val="21"/>
          <w:szCs w:val="21"/>
          <w:lang w:eastAsia="zh-Hans"/>
        </w:rPr>
        <w:t>298</w:t>
      </w:r>
      <w:r>
        <w:rPr>
          <w:rFonts w:hint="eastAsia"/>
          <w:sz w:val="21"/>
          <w:szCs w:val="21"/>
          <w:lang w:val="en-US" w:eastAsia="zh-Hans"/>
        </w:rPr>
        <w:t>.</w:t>
      </w:r>
      <w:r>
        <w:rPr>
          <w:rFonts w:hint="default"/>
          <w:sz w:val="21"/>
          <w:szCs w:val="21"/>
          <w:lang w:eastAsia="zh-Hans"/>
        </w:rPr>
        <w:t>7；2000</w:t>
      </w:r>
      <w:r>
        <w:rPr>
          <w:rFonts w:hint="eastAsia"/>
          <w:sz w:val="21"/>
          <w:szCs w:val="21"/>
          <w:lang w:val="en-US" w:eastAsia="zh-Hans"/>
        </w:rPr>
        <w:t>并发时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RPS为</w:t>
      </w:r>
      <w:r>
        <w:rPr>
          <w:rFonts w:hint="default"/>
          <w:sz w:val="21"/>
          <w:szCs w:val="21"/>
          <w:lang w:eastAsia="zh-Hans"/>
        </w:rPr>
        <w:t>298</w:t>
      </w:r>
      <w:r>
        <w:rPr>
          <w:rFonts w:hint="eastAsia"/>
          <w:sz w:val="21"/>
          <w:szCs w:val="21"/>
          <w:lang w:val="en-US" w:eastAsia="zh-Hans"/>
        </w:rPr>
        <w:t>.</w:t>
      </w:r>
      <w:r>
        <w:rPr>
          <w:rFonts w:hint="default"/>
          <w:sz w:val="21"/>
          <w:szCs w:val="21"/>
          <w:lang w:eastAsia="zh-Hans"/>
        </w:rPr>
        <w:t>7；</w:t>
      </w:r>
      <w:r>
        <w:rPr>
          <w:rFonts w:hint="eastAsia"/>
          <w:sz w:val="21"/>
          <w:szCs w:val="21"/>
          <w:lang w:val="en-US" w:eastAsia="zh-Hans"/>
        </w:rPr>
        <w:t>由此可见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在</w:t>
      </w:r>
      <w:r>
        <w:rPr>
          <w:rFonts w:hint="default"/>
          <w:sz w:val="21"/>
          <w:szCs w:val="21"/>
          <w:lang w:eastAsia="zh-Hans"/>
        </w:rPr>
        <w:t>1000</w:t>
      </w:r>
      <w:r>
        <w:rPr>
          <w:rFonts w:hint="eastAsia"/>
          <w:sz w:val="21"/>
          <w:szCs w:val="21"/>
          <w:lang w:val="en-US" w:eastAsia="zh-Hans"/>
        </w:rPr>
        <w:t>并发时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其实就已经超出RPS饱和了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此时RPS只能处理</w:t>
      </w:r>
      <w:r>
        <w:rPr>
          <w:rFonts w:hint="default"/>
          <w:sz w:val="21"/>
          <w:szCs w:val="21"/>
          <w:lang w:eastAsia="zh-Hans"/>
        </w:rPr>
        <w:t>298</w:t>
      </w:r>
      <w:r>
        <w:rPr>
          <w:rFonts w:hint="eastAsia"/>
          <w:sz w:val="21"/>
          <w:szCs w:val="21"/>
          <w:lang w:val="en-US" w:eastAsia="zh-Hans"/>
        </w:rPr>
        <w:t>.</w:t>
      </w:r>
      <w:r>
        <w:rPr>
          <w:rFonts w:hint="default"/>
          <w:sz w:val="21"/>
          <w:szCs w:val="21"/>
          <w:lang w:eastAsia="zh-Hans"/>
        </w:rPr>
        <w:t>7</w:t>
      </w:r>
      <w:r>
        <w:rPr>
          <w:rFonts w:hint="eastAsia"/>
          <w:sz w:val="21"/>
          <w:szCs w:val="21"/>
          <w:lang w:val="en-US" w:eastAsia="zh-Hans"/>
        </w:rPr>
        <w:t>个</w:t>
      </w:r>
      <w:r>
        <w:rPr>
          <w:rFonts w:hint="default"/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Hans"/>
        </w:rPr>
        <w:t>而在</w:t>
      </w:r>
      <w:r>
        <w:rPr>
          <w:rFonts w:hint="default"/>
          <w:sz w:val="21"/>
          <w:szCs w:val="21"/>
          <w:lang w:eastAsia="zh-Hans"/>
        </w:rPr>
        <w:t>500</w:t>
      </w:r>
      <w:r>
        <w:rPr>
          <w:rFonts w:hint="eastAsia"/>
          <w:sz w:val="21"/>
          <w:szCs w:val="21"/>
          <w:lang w:val="en-US" w:eastAsia="zh-Hans"/>
        </w:rPr>
        <w:t>时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RPS还是有空余的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由图可知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在</w:t>
      </w:r>
      <w:r>
        <w:rPr>
          <w:rFonts w:hint="default"/>
          <w:sz w:val="21"/>
          <w:szCs w:val="21"/>
          <w:lang w:eastAsia="zh-Hans"/>
        </w:rPr>
        <w:t>100</w:t>
      </w:r>
      <w:r>
        <w:rPr>
          <w:rFonts w:hint="eastAsia"/>
          <w:sz w:val="21"/>
          <w:szCs w:val="21"/>
          <w:lang w:val="en-US" w:eastAsia="zh-Hans"/>
        </w:rPr>
        <w:t>并发和</w:t>
      </w:r>
      <w:r>
        <w:rPr>
          <w:rFonts w:hint="default"/>
          <w:sz w:val="21"/>
          <w:szCs w:val="21"/>
          <w:lang w:eastAsia="zh-Hans"/>
        </w:rPr>
        <w:t>500</w:t>
      </w:r>
      <w:r>
        <w:rPr>
          <w:rFonts w:hint="eastAsia"/>
          <w:sz w:val="21"/>
          <w:szCs w:val="21"/>
          <w:lang w:val="en-US" w:eastAsia="zh-Hans"/>
        </w:rPr>
        <w:t>并发时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RPS的折线图还是相对稳定的</w:t>
      </w:r>
      <w:r>
        <w:rPr>
          <w:rFonts w:hint="default"/>
          <w:sz w:val="21"/>
          <w:szCs w:val="21"/>
          <w:lang w:eastAsia="zh-Hans"/>
        </w:rPr>
        <w:t>（</w:t>
      </w:r>
      <w:r>
        <w:rPr>
          <w:rFonts w:hint="eastAsia"/>
          <w:sz w:val="21"/>
          <w:szCs w:val="21"/>
          <w:lang w:val="en-US" w:eastAsia="zh-Hans"/>
        </w:rPr>
        <w:t>除去有几个电脑休眠导致的波谷情况</w:t>
      </w:r>
      <w:r>
        <w:rPr>
          <w:rFonts w:hint="default"/>
          <w:sz w:val="21"/>
          <w:szCs w:val="21"/>
          <w:lang w:eastAsia="zh-Hans"/>
        </w:rPr>
        <w:t>），</w:t>
      </w:r>
      <w:r>
        <w:rPr>
          <w:rFonts w:hint="eastAsia"/>
          <w:sz w:val="21"/>
          <w:szCs w:val="21"/>
          <w:lang w:val="en-US" w:eastAsia="zh-Hans"/>
        </w:rPr>
        <w:t>此时也意味着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服务器能相对及时的返回数据包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但</w:t>
      </w:r>
      <w:r>
        <w:rPr>
          <w:rFonts w:hint="default"/>
          <w:sz w:val="21"/>
          <w:szCs w:val="21"/>
          <w:lang w:eastAsia="zh-Hans"/>
        </w:rPr>
        <w:t>500</w:t>
      </w:r>
      <w:r>
        <w:rPr>
          <w:rFonts w:hint="eastAsia"/>
          <w:sz w:val="21"/>
          <w:szCs w:val="21"/>
          <w:lang w:val="en-US" w:eastAsia="zh-Hans"/>
        </w:rPr>
        <w:t>并发的波动仍然比</w:t>
      </w:r>
      <w:r>
        <w:rPr>
          <w:rFonts w:hint="default"/>
          <w:sz w:val="21"/>
          <w:szCs w:val="21"/>
          <w:lang w:eastAsia="zh-Hans"/>
        </w:rPr>
        <w:t>100</w:t>
      </w:r>
      <w:r>
        <w:rPr>
          <w:rFonts w:hint="eastAsia"/>
          <w:sz w:val="21"/>
          <w:szCs w:val="21"/>
          <w:lang w:val="en-US" w:eastAsia="zh-Hans"/>
        </w:rPr>
        <w:t>的大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也能看出</w:t>
      </w:r>
      <w:r>
        <w:rPr>
          <w:rFonts w:hint="default"/>
          <w:sz w:val="21"/>
          <w:szCs w:val="21"/>
          <w:lang w:eastAsia="zh-Hans"/>
        </w:rPr>
        <w:t>500</w:t>
      </w:r>
      <w:r>
        <w:rPr>
          <w:rFonts w:hint="eastAsia"/>
          <w:sz w:val="21"/>
          <w:szCs w:val="21"/>
          <w:lang w:val="en-US" w:eastAsia="zh-Hans"/>
        </w:rPr>
        <w:t>其实已经快到性能瓶颈了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sz w:val="21"/>
          <w:szCs w:val="21"/>
          <w:lang w:eastAsia="zh-Hans"/>
        </w:rPr>
      </w:pPr>
      <w:r>
        <w:rPr>
          <w:rFonts w:hint="default"/>
          <w:sz w:val="21"/>
          <w:szCs w:val="21"/>
          <w:lang w:eastAsia="zh-Hans"/>
        </w:rPr>
        <w:t>1000</w:t>
      </w:r>
      <w:r>
        <w:rPr>
          <w:rFonts w:hint="eastAsia"/>
          <w:sz w:val="21"/>
          <w:szCs w:val="21"/>
          <w:lang w:val="en-US" w:eastAsia="zh-Hans"/>
        </w:rPr>
        <w:t>并发和</w:t>
      </w:r>
      <w:r>
        <w:rPr>
          <w:rFonts w:hint="default"/>
          <w:sz w:val="21"/>
          <w:szCs w:val="21"/>
          <w:lang w:eastAsia="zh-Hans"/>
        </w:rPr>
        <w:t>2000</w:t>
      </w:r>
      <w:r>
        <w:rPr>
          <w:rFonts w:hint="eastAsia"/>
          <w:sz w:val="21"/>
          <w:szCs w:val="21"/>
          <w:lang w:val="en-US" w:eastAsia="zh-Hans"/>
        </w:rPr>
        <w:t>并发的RPS相等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因为</w:t>
      </w:r>
      <w:r>
        <w:rPr>
          <w:rFonts w:hint="default"/>
          <w:sz w:val="21"/>
          <w:szCs w:val="21"/>
          <w:lang w:eastAsia="zh-Hans"/>
        </w:rPr>
        <w:t>1000</w:t>
      </w:r>
      <w:r>
        <w:rPr>
          <w:rFonts w:hint="eastAsia"/>
          <w:sz w:val="21"/>
          <w:szCs w:val="21"/>
          <w:lang w:val="en-US" w:eastAsia="zh-Hans"/>
        </w:rPr>
        <w:t>时已经超出饱和了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所以</w:t>
      </w:r>
      <w:r>
        <w:rPr>
          <w:rFonts w:hint="default"/>
          <w:sz w:val="21"/>
          <w:szCs w:val="21"/>
          <w:lang w:eastAsia="zh-Hans"/>
        </w:rPr>
        <w:t>2000</w:t>
      </w:r>
      <w:r>
        <w:rPr>
          <w:rFonts w:hint="eastAsia"/>
          <w:sz w:val="21"/>
          <w:szCs w:val="21"/>
          <w:lang w:val="en-US" w:eastAsia="zh-Hans"/>
        </w:rPr>
        <w:t>也不会超过这个值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综合来看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以上并发数都没有失败的情况</w:t>
      </w:r>
      <w:r>
        <w:rPr>
          <w:rFonts w:hint="default"/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Hans"/>
        </w:rPr>
        <w:t>但在实际接口测试中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丢失个别包是很常见的情况</w:t>
      </w:r>
      <w:r>
        <w:rPr>
          <w:rFonts w:hint="default"/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Hans"/>
        </w:rPr>
        <w:t>原因可能是</w:t>
      </w:r>
      <w:r>
        <w:rPr>
          <w:rFonts w:hint="default"/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  <w:lang w:val="en-US" w:eastAsia="zh-Hans"/>
        </w:rPr>
        <w:t>flask是一个接口库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并不是实际的应用服务器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而实际场景中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可能因为服务器上其他微服务或者服务器宕机而导致部分包丢失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E9703"/>
    <w:multiLevelType w:val="singleLevel"/>
    <w:tmpl w:val="614E9703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14E9DEF"/>
    <w:multiLevelType w:val="singleLevel"/>
    <w:tmpl w:val="614E9DE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572076"/>
    <w:rsid w:val="5F572076"/>
    <w:rsid w:val="7CBFBDA0"/>
    <w:rsid w:val="7F6B59EA"/>
    <w:rsid w:val="BBA55D13"/>
    <w:rsid w:val="FB4F61C9"/>
    <w:rsid w:val="FDFDD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2021-09-26T03:24:00Z</dcterms:created>
  <dc:creator>shenglan.guo</dc:creator>
  <cp:lastModifiedBy>shenglan.guo</cp:lastModifiedBy>
  <dcterms:modified xsi:type="dcterms:W3CDTF">2021-10-09T10:50:43Z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