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sz w:val="36"/>
        </w:rPr>
        <w:t>质证意见提纲</w:t>
      </w:r>
    </w:p>
    <w:p>
      <w:pPr>
        <w:pStyle w:val="Heading1"/>
      </w:pPr>
      <w:r>
        <w:rPr>
          <w:rFonts w:ascii="黑体" w:hAnsi="黑体" w:eastAsia="黑体"/>
          <w:sz w:val="30"/>
        </w:rPr>
        <w:t>案件：李智 vs 深圳轻喜到家科技有限公司（劳动仲裁）</w:t>
      </w:r>
    </w:p>
    <w:p>
      <w:pPr>
        <w:spacing w:before="120" w:after="120"/>
      </w:pPr>
      <w:r>
        <w:rPr>
          <w:color w:val="B4B4B4"/>
          <w:sz w:val="12"/>
        </w:rPr>
        <w:t>──────────────────────────────────────────────────</w:t>
      </w:r>
    </w:p>
    <w:p>
      <w:pPr>
        <w:pStyle w:val="Heading1"/>
      </w:pPr>
      <w:r>
        <w:rPr>
          <w:rFonts w:ascii="黑体" w:hAnsi="黑体" w:eastAsia="黑体"/>
          <w:sz w:val="30"/>
        </w:rPr>
        <w:t>〇、核心事实（无争议）</w:t>
      </w:r>
    </w:p>
    <w:p>
      <w:r>
        <w:rPr>
          <w:rFonts w:ascii="宋体" w:hAnsi="宋体" w:eastAsia="宋体"/>
          <w:sz w:val="21"/>
        </w:rPr>
        <w:t>本案所有处分围绕一个核心事实展开，该事实双方无争议：</w:t>
      </w:r>
    </w:p>
    <w:p>
      <w:pPr>
        <w:ind w:left="567"/>
      </w:pPr>
      <w:r>
        <w:rPr>
          <w:rFonts w:ascii="楷体" w:hAnsi="楷体" w:eastAsia="楷体"/>
          <w:i/>
          <w:color w:val="505050"/>
          <w:sz w:val="20"/>
        </w:rPr>
        <w:t>**公司要求**：每日19点下班后参加晚会（腾讯会议）→ 当晚23:00前录制不低于8分钟的复盘视频 → 上传至"业务改进群"</w:t>
      </w:r>
    </w:p>
    <w:p>
      <w:r>
        <w:rPr>
          <w:rFonts w:ascii="宋体" w:hAnsi="宋体" w:eastAsia="宋体"/>
          <w:sz w:val="21"/>
        </w:rPr>
        <w:t>&gt;</w:t>
      </w:r>
    </w:p>
    <w:p>
      <w:pPr>
        <w:ind w:left="567"/>
      </w:pPr>
      <w:r>
        <w:rPr>
          <w:rFonts w:ascii="楷体" w:hAnsi="楷体" w:eastAsia="楷体"/>
          <w:i/>
          <w:color w:val="505050"/>
          <w:sz w:val="20"/>
        </w:rPr>
        <w:t>**申请人实际做法**：每次都完成了复盘视频的拍摄和提交，视频内容、时长均符合要求，**仅是提交时间为第二天上班期间，而非当晚23:00前**</w:t>
      </w:r>
    </w:p>
    <w:p>
      <w:r>
        <w:rPr>
          <w:rFonts w:ascii="宋体" w:hAnsi="宋体" w:eastAsia="宋体"/>
          <w:sz w:val="21"/>
        </w:rPr>
        <w:t>也就是说：</w:t>
      </w:r>
      <w:r>
        <w:rPr>
          <w:rFonts w:ascii="宋体" w:hAnsi="宋体" w:eastAsia="宋体"/>
          <w:b/>
          <w:sz w:val="21"/>
        </w:rPr>
        <w:t>申请人做了，完成了，交了。唯一的"问题"是把提交时间从当晚23:00前调整到了第二天上班时间。</w:t>
      </w:r>
      <w:r>
        <w:rPr>
          <w:rFonts w:ascii="宋体" w:hAnsi="宋体" w:eastAsia="宋体"/>
          <w:sz w:val="21"/>
        </w:rPr>
      </w:r>
    </w:p>
    <w:p>
      <w:r>
        <w:rPr>
          <w:rFonts w:ascii="宋体" w:hAnsi="宋体" w:eastAsia="宋体"/>
          <w:sz w:val="21"/>
        </w:rPr>
        <w:t>这不是"不服从"——这是劳动者对一项违法加班指令的</w:t>
      </w:r>
      <w:r>
        <w:rPr>
          <w:rFonts w:ascii="宋体" w:hAnsi="宋体" w:eastAsia="宋体"/>
          <w:b/>
          <w:sz w:val="21"/>
        </w:rPr>
        <w:t>合理性时间调整</w:t>
      </w:r>
      <w:r>
        <w:rPr>
          <w:rFonts w:ascii="宋体" w:hAnsi="宋体" w:eastAsia="宋体"/>
          <w:sz w:val="21"/>
        </w:rPr>
        <w:t>。一位员工在下班后需要处理家务，选择第二天上班时提交已经完成的视频，这种行为在任何正常的劳动关系中都不应被视为"违纪"。</w:t>
      </w:r>
    </w:p>
    <w:p>
      <w:r>
        <w:rPr>
          <w:rFonts w:ascii="宋体" w:hAnsi="宋体" w:eastAsia="宋体"/>
          <w:sz w:val="21"/>
        </w:rPr>
        <w:t>公司的整个处分链条，就是在把这个"时间差"包装成"不服从"和"严重违纪"。</w:t>
      </w:r>
    </w:p>
    <w:p>
      <w:pPr>
        <w:spacing w:before="120" w:after="120"/>
      </w:pPr>
      <w:r>
        <w:rPr>
          <w:color w:val="B4B4B4"/>
          <w:sz w:val="12"/>
        </w:rPr>
        <w:t>──────────────────────────────────────────────────</w:t>
      </w:r>
    </w:p>
    <w:p>
      <w:pPr>
        <w:pStyle w:val="Heading1"/>
      </w:pPr>
      <w:r>
        <w:rPr>
          <w:rFonts w:ascii="黑体" w:hAnsi="黑体" w:eastAsia="黑体"/>
          <w:sz w:val="30"/>
        </w:rPr>
        <w:t>一、《员工手册》审阅结果（证据21）</w:t>
      </w:r>
    </w:p>
    <w:p>
      <w:r>
        <w:rPr>
          <w:rFonts w:ascii="宋体" w:hAnsi="宋体" w:eastAsia="宋体"/>
          <w:sz w:val="21"/>
        </w:rPr>
      </w:r>
      <w:r>
        <w:rPr>
          <w:rFonts w:ascii="宋体" w:hAnsi="宋体" w:eastAsia="宋体"/>
          <w:b/>
          <w:sz w:val="21"/>
        </w:rPr>
        <w:t>手册版本</w:t>
      </w:r>
      <w:r>
        <w:rPr>
          <w:rFonts w:ascii="宋体" w:hAnsi="宋体" w:eastAsia="宋体"/>
          <w:sz w:val="21"/>
        </w:rPr>
        <w:t>：《员工手册》2023A01（QXDJ-HR-2023-01），共41页，与劳动合同合并为同一PDF（共52页），劳动合同末页（第11页）有申请人签名。</w:t>
      </w:r>
    </w:p>
    <w:p>
      <w:pPr>
        <w:pStyle w:val="Heading2"/>
      </w:pPr>
      <w:r>
        <w:rPr>
          <w:rFonts w:ascii="黑体" w:hAnsi="黑体" w:eastAsia="黑体"/>
          <w:sz w:val="26"/>
        </w:rPr>
        <w:t>处分体系（三档）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r>
            <w:r>
              <w:rPr>
                <w:rFonts w:ascii="宋体" w:hAnsi="宋体" w:eastAsia="宋体"/>
                <w:b/>
                <w:sz w:val="18"/>
              </w:rPr>
              <w:t>档位</w:t>
            </w:r>
          </w:p>
        </w:tc>
        <w:tc>
          <w:tcPr>
            <w:tcW w:type="dxa" w:w="1881"/>
          </w:tcPr>
          <w:p>
            <w:r>
              <w:rPr>
                <w:b/>
              </w:rPr>
            </w:r>
            <w:r>
              <w:rPr>
                <w:rFonts w:ascii="宋体" w:hAnsi="宋体" w:eastAsia="宋体"/>
                <w:b/>
                <w:sz w:val="18"/>
              </w:rPr>
              <w:t>条款编号</w:t>
            </w:r>
          </w:p>
        </w:tc>
        <w:tc>
          <w:tcPr>
            <w:tcW w:type="dxa" w:w="1881"/>
          </w:tcPr>
          <w:p>
            <w:r>
              <w:rPr>
                <w:b/>
              </w:rPr>
            </w:r>
            <w:r>
              <w:rPr>
                <w:rFonts w:ascii="宋体" w:hAnsi="宋体" w:eastAsia="宋体"/>
                <w:b/>
                <w:sz w:val="18"/>
              </w:rPr>
              <w:t>定性</w:t>
            </w:r>
          </w:p>
        </w:tc>
        <w:tc>
          <w:tcPr>
            <w:tcW w:type="dxa" w:w="1881"/>
          </w:tcPr>
          <w:p>
            <w:r>
              <w:rPr>
                <w:b/>
              </w:rPr>
            </w:r>
            <w:r>
              <w:rPr>
                <w:rFonts w:ascii="宋体" w:hAnsi="宋体" w:eastAsia="宋体"/>
                <w:b/>
                <w:sz w:val="18"/>
              </w:rPr>
              <w:t>处罚</w:t>
            </w:r>
          </w:p>
        </w:tc>
        <w:tc>
          <w:tcPr>
            <w:tcW w:type="dxa" w:w="1881"/>
          </w:tcPr>
          <w:p>
            <w:r>
              <w:rPr>
                <w:b/>
              </w:rPr>
            </w:r>
            <w:r>
              <w:rPr>
                <w:rFonts w:ascii="宋体" w:hAnsi="宋体" w:eastAsia="宋体"/>
                <w:b/>
                <w:sz w:val="18"/>
              </w:rPr>
              <w:t>关键条文</w:t>
            </w:r>
          </w:p>
        </w:tc>
      </w:tr>
      <w:tr>
        <w:tc>
          <w:tcPr>
            <w:tcW w:type="dxa" w:w="1881"/>
          </w:tcPr>
          <w:p>
            <w:r/>
            <w:r>
              <w:rPr>
                <w:rFonts w:ascii="宋体" w:hAnsi="宋体" w:eastAsia="宋体"/>
                <w:sz w:val="18"/>
              </w:rPr>
              <w:t>第一档</w:t>
            </w:r>
          </w:p>
        </w:tc>
        <w:tc>
          <w:tcPr>
            <w:tcW w:type="dxa" w:w="1881"/>
          </w:tcPr>
          <w:p>
            <w:r/>
            <w:r>
              <w:rPr>
                <w:rFonts w:ascii="宋体" w:hAnsi="宋体" w:eastAsia="宋体"/>
                <w:sz w:val="18"/>
              </w:rPr>
              <w:t>1.1 - 1.8</w:t>
            </w:r>
          </w:p>
        </w:tc>
        <w:tc>
          <w:tcPr>
            <w:tcW w:type="dxa" w:w="1881"/>
          </w:tcPr>
          <w:p>
            <w:r/>
            <w:r>
              <w:rPr>
                <w:rFonts w:ascii="宋体" w:hAnsi="宋体" w:eastAsia="宋体"/>
                <w:sz w:val="18"/>
              </w:rPr>
              <w:t>一般违纪</w:t>
            </w:r>
          </w:p>
        </w:tc>
        <w:tc>
          <w:tcPr>
            <w:tcW w:type="dxa" w:w="1881"/>
          </w:tcPr>
          <w:p>
            <w:r/>
            <w:r>
              <w:rPr>
                <w:rFonts w:ascii="宋体" w:hAnsi="宋体" w:eastAsia="宋体"/>
                <w:sz w:val="18"/>
              </w:rPr>
            </w:r>
            <w:r>
              <w:rPr>
                <w:rFonts w:ascii="宋体" w:hAnsi="宋体" w:eastAsia="宋体"/>
                <w:b/>
                <w:sz w:val="18"/>
              </w:rPr>
              <w:t>通报批评</w:t>
            </w:r>
            <w:r>
              <w:rPr>
                <w:rFonts w:ascii="宋体" w:hAnsi="宋体" w:eastAsia="宋体"/>
                <w:sz w:val="18"/>
              </w:rPr>
            </w:r>
          </w:p>
        </w:tc>
        <w:tc>
          <w:tcPr>
            <w:tcW w:type="dxa" w:w="1881"/>
          </w:tcPr>
          <w:p>
            <w:r/>
            <w:r>
              <w:rPr>
                <w:rFonts w:ascii="宋体" w:hAnsi="宋体" w:eastAsia="宋体"/>
                <w:sz w:val="18"/>
              </w:rPr>
            </w:r>
            <w:r>
              <w:rPr>
                <w:rFonts w:ascii="宋体" w:hAnsi="宋体" w:eastAsia="宋体"/>
                <w:b/>
                <w:sz w:val="18"/>
              </w:rPr>
              <w:t>1.6</w:t>
            </w:r>
            <w:r>
              <w:rPr>
                <w:rFonts w:ascii="宋体" w:hAnsi="宋体" w:eastAsia="宋体"/>
                <w:sz w:val="18"/>
              </w:rPr>
              <w:t>："不按照工作规范要求或上级工作安排，对工作造成轻微影响或障碍的"</w:t>
            </w:r>
          </w:p>
        </w:tc>
      </w:tr>
      <w:tr>
        <w:tc>
          <w:tcPr>
            <w:tcW w:type="dxa" w:w="1881"/>
          </w:tcPr>
          <w:p>
            <w:r/>
            <w:r>
              <w:rPr>
                <w:rFonts w:ascii="宋体" w:hAnsi="宋体" w:eastAsia="宋体"/>
                <w:sz w:val="18"/>
              </w:rPr>
              <w:t>第二档</w:t>
            </w:r>
          </w:p>
        </w:tc>
        <w:tc>
          <w:tcPr>
            <w:tcW w:type="dxa" w:w="1881"/>
          </w:tcPr>
          <w:p>
            <w:r/>
            <w:r>
              <w:rPr>
                <w:rFonts w:ascii="宋体" w:hAnsi="宋体" w:eastAsia="宋体"/>
                <w:sz w:val="18"/>
              </w:rPr>
              <w:t>2.1 - 2.12</w:t>
            </w:r>
          </w:p>
        </w:tc>
        <w:tc>
          <w:tcPr>
            <w:tcW w:type="dxa" w:w="1881"/>
          </w:tcPr>
          <w:p>
            <w:r/>
            <w:r>
              <w:rPr>
                <w:rFonts w:ascii="宋体" w:hAnsi="宋体" w:eastAsia="宋体"/>
                <w:sz w:val="18"/>
              </w:rPr>
              <w:t>较重违纪（总帽子：公司予以记过，有权视情况予以绩效奖金处罚、降级、降薪/撤职处分）</w:t>
            </w:r>
          </w:p>
        </w:tc>
        <w:tc>
          <w:tcPr>
            <w:tcW w:type="dxa" w:w="1881"/>
          </w:tcPr>
          <w:p>
            <w:r/>
            <w:r>
              <w:rPr>
                <w:rFonts w:ascii="宋体" w:hAnsi="宋体" w:eastAsia="宋体"/>
                <w:sz w:val="18"/>
              </w:rPr>
              <w:t>记过、降级、扣绩效等</w:t>
            </w:r>
          </w:p>
        </w:tc>
        <w:tc>
          <w:tcPr>
            <w:tcW w:type="dxa" w:w="1881"/>
          </w:tcPr>
          <w:p>
            <w:r/>
            <w:r>
              <w:rPr>
                <w:rFonts w:ascii="宋体" w:hAnsi="宋体" w:eastAsia="宋体"/>
                <w:sz w:val="18"/>
              </w:rPr>
            </w:r>
            <w:r>
              <w:rPr>
                <w:rFonts w:ascii="宋体" w:hAnsi="宋体" w:eastAsia="宋体"/>
                <w:b/>
                <w:sz w:val="18"/>
              </w:rPr>
              <w:t>2.11</w:t>
            </w:r>
            <w:r>
              <w:rPr>
                <w:rFonts w:ascii="宋体" w:hAnsi="宋体" w:eastAsia="宋体"/>
                <w:sz w:val="18"/>
              </w:rPr>
              <w:t>："年度累计通报批评3次以上（含3次）的，并给予600元绩效奖金扣款"（注：在2条总帽子下=记过+600元扣款）</w:t>
            </w:r>
          </w:p>
        </w:tc>
      </w:tr>
      <w:tr>
        <w:tc>
          <w:tcPr>
            <w:tcW w:type="dxa" w:w="1881"/>
          </w:tcPr>
          <w:p>
            <w:r/>
            <w:r>
              <w:rPr>
                <w:rFonts w:ascii="宋体" w:hAnsi="宋体" w:eastAsia="宋体"/>
                <w:sz w:val="18"/>
              </w:rPr>
              <w:t>第三档</w:t>
            </w:r>
          </w:p>
        </w:tc>
        <w:tc>
          <w:tcPr>
            <w:tcW w:type="dxa" w:w="1881"/>
          </w:tcPr>
          <w:p>
            <w:r/>
            <w:r>
              <w:rPr>
                <w:rFonts w:ascii="宋体" w:hAnsi="宋体" w:eastAsia="宋体"/>
                <w:sz w:val="18"/>
              </w:rPr>
              <w:t>3.1 - 3.x</w:t>
            </w:r>
          </w:p>
        </w:tc>
        <w:tc>
          <w:tcPr>
            <w:tcW w:type="dxa" w:w="1881"/>
          </w:tcPr>
          <w:p>
            <w:r/>
            <w:r>
              <w:rPr>
                <w:rFonts w:ascii="宋体" w:hAnsi="宋体" w:eastAsia="宋体"/>
                <w:sz w:val="18"/>
              </w:rPr>
              <w:t>严重违纪</w:t>
            </w:r>
          </w:p>
        </w:tc>
        <w:tc>
          <w:tcPr>
            <w:tcW w:type="dxa" w:w="1881"/>
          </w:tcPr>
          <w:p>
            <w:r/>
            <w:r>
              <w:rPr>
                <w:rFonts w:ascii="宋体" w:hAnsi="宋体" w:eastAsia="宋体"/>
                <w:sz w:val="18"/>
              </w:rPr>
            </w:r>
            <w:r>
              <w:rPr>
                <w:rFonts w:ascii="宋体" w:hAnsi="宋体" w:eastAsia="宋体"/>
                <w:b/>
                <w:sz w:val="18"/>
              </w:rPr>
              <w:t>解除劳动合同</w:t>
            </w:r>
            <w:r>
              <w:rPr>
                <w:rFonts w:ascii="宋体" w:hAnsi="宋体" w:eastAsia="宋体"/>
                <w:sz w:val="18"/>
              </w:rPr>
            </w:r>
          </w:p>
        </w:tc>
        <w:tc>
          <w:tcPr>
            <w:tcW w:type="dxa" w:w="1881"/>
          </w:tcPr>
          <w:p>
            <w:r/>
            <w:r>
              <w:rPr>
                <w:rFonts w:ascii="宋体" w:hAnsi="宋体" w:eastAsia="宋体"/>
                <w:sz w:val="18"/>
              </w:rPr>
            </w:r>
            <w:r>
              <w:rPr>
                <w:rFonts w:ascii="宋体" w:hAnsi="宋体" w:eastAsia="宋体"/>
                <w:b/>
                <w:sz w:val="18"/>
              </w:rPr>
              <w:t>3.5</w:t>
            </w:r>
            <w:r>
              <w:rPr>
                <w:rFonts w:ascii="宋体" w:hAnsi="宋体" w:eastAsia="宋体"/>
                <w:sz w:val="18"/>
              </w:rPr>
              <w:t>："累计3次（含）出现不服从上级工作分配、安排和顶撞上司"</w:t>
            </w:r>
          </w:p>
        </w:tc>
      </w:tr>
    </w:tbl>
    <w:p/>
    <w:p>
      <w:pPr>
        <w:pStyle w:val="Heading2"/>
      </w:pPr>
      <w:r>
        <w:rPr>
          <w:rFonts w:ascii="黑体" w:hAnsi="黑体" w:eastAsia="黑体"/>
          <w:sz w:val="26"/>
        </w:rPr>
        <w:t>手册的关键漏洞</w:t>
      </w:r>
    </w:p>
    <w:p>
      <w:r>
        <w:rPr>
          <w:rFonts w:ascii="宋体" w:hAnsi="宋体" w:eastAsia="宋体"/>
          <w:sz w:val="21"/>
        </w:rPr>
      </w:r>
      <w:r>
        <w:rPr>
          <w:rFonts w:ascii="宋体" w:hAnsi="宋体" w:eastAsia="宋体"/>
          <w:b/>
          <w:sz w:val="21"/>
        </w:rPr>
        <w:t>手册允许"累计"升级（1.6条→累计→3.5条），但手册没有规定——也没有任何一个条款规定——已经被处分完毕的行为是否还可以重新计入后续累计。</w:t>
      </w:r>
      <w:r>
        <w:rPr>
          <w:rFonts w:ascii="宋体" w:hAnsi="宋体" w:eastAsia="宋体"/>
          <w:sz w:val="21"/>
        </w:rPr>
      </w:r>
    </w:p>
    <w:p>
      <w:r>
        <w:rPr>
          <w:rFonts w:ascii="宋体" w:hAnsi="宋体" w:eastAsia="宋体"/>
          <w:sz w:val="21"/>
        </w:rPr>
        <w:t>这是手册的制度空白，也是你最强的制度内攻击点：</w:t>
      </w:r>
    </w:p>
    <w:p>
      <w:pPr>
        <w:pStyle w:val="ListBullet"/>
      </w:pPr>
      <w:r>
        <w:rPr>
          <w:rFonts w:ascii="宋体" w:hAnsi="宋体" w:eastAsia="宋体"/>
          <w:sz w:val="21"/>
        </w:rPr>
        <w:t>7月22日警告通报引用1.6条，对申请人作出通报批评——该处分已经生效并执行完毕，是对既往行为的终局性了结</w:t>
      </w:r>
    </w:p>
    <w:p>
      <w:pPr>
        <w:pStyle w:val="ListBullet"/>
      </w:pPr>
      <w:r>
        <w:rPr>
          <w:rFonts w:ascii="宋体" w:hAnsi="宋体" w:eastAsia="宋体"/>
          <w:sz w:val="21"/>
        </w:rPr>
        <w:t>7月25日记过通报引用3.5条时，将7月22日</w:t>
      </w:r>
      <w:r>
        <w:rPr>
          <w:rFonts w:ascii="宋体" w:hAnsi="宋体" w:eastAsia="宋体"/>
          <w:b/>
          <w:sz w:val="21"/>
        </w:rPr>
        <w:t>已经处分过的行为</w:t>
      </w:r>
      <w:r>
        <w:rPr>
          <w:rFonts w:ascii="宋体" w:hAnsi="宋体" w:eastAsia="宋体"/>
          <w:sz w:val="21"/>
        </w:rPr>
        <w:t>重新计入"累计4次"的基数</w:t>
      </w:r>
    </w:p>
    <w:p>
      <w:pPr>
        <w:pStyle w:val="ListBullet"/>
      </w:pPr>
      <w:r>
        <w:rPr>
          <w:rFonts w:ascii="宋体" w:hAnsi="宋体" w:eastAsia="宋体"/>
          <w:sz w:val="21"/>
        </w:rPr>
        <w:t>手册没有任何条文授权公司这样做。如果公司认为可以对已处分行为反复累计，那意味着一个行为可以被无限次地重新计入未来的每一次处分升级——这在法理上是荒谬的</w:t>
      </w:r>
    </w:p>
    <w:p>
      <w:pPr>
        <w:pStyle w:val="Heading2"/>
      </w:pPr>
      <w:r>
        <w:rPr>
          <w:rFonts w:ascii="黑体" w:hAnsi="黑体" w:eastAsia="黑体"/>
          <w:sz w:val="26"/>
        </w:rPr>
        <w:t>手册的制度公示方式</w:t>
      </w:r>
    </w:p>
    <w:p>
      <w:r>
        <w:rPr>
          <w:rFonts w:ascii="宋体" w:hAnsi="宋体" w:eastAsia="宋体"/>
          <w:sz w:val="21"/>
        </w:rPr>
        <w:t>手册第3.1条规定制度公示方式为："通过公司企业微信全员群或群公告进行公告、公示，同时通过企业微信向员工发送通知的方式生效执行"。</w:t>
      </w:r>
    </w:p>
    <w:p>
      <w:r>
        <w:rPr>
          <w:rFonts w:ascii="宋体" w:hAnsi="宋体" w:eastAsia="宋体"/>
          <w:sz w:val="21"/>
        </w:rPr>
        <w:t xml:space="preserve">⚠️ </w:t>
      </w:r>
      <w:r>
        <w:rPr>
          <w:rFonts w:ascii="宋体" w:hAnsi="宋体" w:eastAsia="宋体"/>
          <w:b/>
          <w:sz w:val="21"/>
        </w:rPr>
        <w:t>可质疑点</w:t>
      </w:r>
      <w:r>
        <w:rPr>
          <w:rFonts w:ascii="宋体" w:hAnsi="宋体" w:eastAsia="宋体"/>
          <w:sz w:val="21"/>
        </w:rPr>
        <w:t>：对方的通报均通过部门群发布，而非"企业微信全员群"或"向员工个人发送通知"。可与手册要求的公示程序进行比对。</w:t>
      </w:r>
    </w:p>
    <w:p>
      <w:pPr>
        <w:spacing w:before="120" w:after="120"/>
      </w:pPr>
      <w:r>
        <w:rPr>
          <w:color w:val="B4B4B4"/>
          <w:sz w:val="12"/>
        </w:rPr>
        <w:t>──────────────────────────────────────────────────</w:t>
      </w:r>
    </w:p>
    <w:p>
      <w:pPr>
        <w:pStyle w:val="Heading1"/>
      </w:pPr>
      <w:r>
        <w:rPr>
          <w:rFonts w:ascii="黑体" w:hAnsi="黑体" w:eastAsia="黑体"/>
          <w:sz w:val="30"/>
        </w:rPr>
        <w:t>二、核心论证框架</w:t>
      </w:r>
    </w:p>
    <w:p>
      <w:pPr>
        <w:ind w:left="567"/>
      </w:pPr>
      <w:r>
        <w:rPr>
          <w:rFonts w:ascii="Consolas" w:hAnsi="Consolas"/>
          <w:color w:val="3C3C3C"/>
          <w:sz w:val="18"/>
        </w:rPr>
        <w:t>第一层（事实定性）：做了 + 交了 + 内容合格，仅时间差了几小时 → 不是"不服从"</w:t>
        <w:br/>
        <w:t xml:space="preserve">    ↓</w:t>
        <w:br/>
        <w:t>第二层（职责前提）：复盘不是KPI/工作职责（殷正洋自认）→ 处罚前提不成立</w:t>
        <w:br/>
        <w:t xml:space="preserve">    ↓</w:t>
        <w:br/>
        <w:t>第三层（法律底线）：强制23点前提交 = 变相强制无薪加班 → 指令违法，改正义务不存在</w:t>
        <w:br/>
        <w:t xml:space="preserve">    ↓</w:t>
        <w:br/>
        <w:t>第四层（制度空白）：手册未规定已处分行为可重复累计 → 7月22日处分已了结既往行为</w:t>
        <w:br/>
        <w:t xml:space="preserve">    ↓</w:t>
        <w:br/>
        <w:t>第五层（程序瑕疵）：3天改进期不合理 + 选择性执法 + 送达存疑</w:t>
      </w:r>
    </w:p>
    <w:p>
      <w:r>
        <w:rPr>
          <w:rFonts w:ascii="宋体" w:hAnsi="宋体" w:eastAsia="宋体"/>
          <w:sz w:val="21"/>
        </w:rPr>
        <w:t xml:space="preserve">五层各自独立，任一层成立 → 7月记过存疑 → 累计基数不成立 → 不满足"2次记过" → 解除无依据 → </w:t>
      </w:r>
      <w:r>
        <w:rPr>
          <w:rFonts w:ascii="宋体" w:hAnsi="宋体" w:eastAsia="宋体"/>
          <w:b/>
          <w:sz w:val="21"/>
        </w:rPr>
        <w:t>违法解除成立</w:t>
      </w:r>
      <w:r>
        <w:rPr>
          <w:rFonts w:ascii="宋体" w:hAnsi="宋体" w:eastAsia="宋体"/>
          <w:sz w:val="21"/>
        </w:rPr>
        <w:t>。</w:t>
      </w:r>
    </w:p>
    <w:p>
      <w:r>
        <w:rPr>
          <w:rFonts w:ascii="宋体" w:hAnsi="宋体" w:eastAsia="宋体"/>
          <w:sz w:val="21"/>
        </w:rPr>
      </w:r>
      <w:r>
        <w:rPr>
          <w:rFonts w:ascii="宋体" w:hAnsi="宋体" w:eastAsia="宋体"/>
          <w:b/>
          <w:sz w:val="21"/>
        </w:rPr>
        <w:t>其中第一层是本案最硬的底牌</w:t>
      </w:r>
      <w:r>
        <w:rPr>
          <w:rFonts w:ascii="宋体" w:hAnsi="宋体" w:eastAsia="宋体"/>
          <w:sz w:val="21"/>
        </w:rPr>
        <w:t>：把"申请人不服从工作安排"还原为"申请人调整了提交时间"，这是事实层面的釜底抽薪。后续四层都是在这一层基础上的制度、法律和程序补强。</w:t>
      </w:r>
    </w:p>
    <w:p>
      <w:pPr>
        <w:spacing w:before="120" w:after="120"/>
      </w:pPr>
      <w:r>
        <w:rPr>
          <w:color w:val="B4B4B4"/>
          <w:sz w:val="12"/>
        </w:rPr>
        <w:t>──────────────────────────────────────────────────</w:t>
      </w:r>
    </w:p>
    <w:p>
      <w:pPr>
        <w:pStyle w:val="Heading1"/>
      </w:pPr>
      <w:r>
        <w:rPr>
          <w:rFonts w:ascii="黑体" w:hAnsi="黑体" w:eastAsia="黑体"/>
          <w:sz w:val="30"/>
        </w:rPr>
        <w:t>三、事实层面：做了、交了、内容合格——这不是"不服从"</w:t>
      </w:r>
    </w:p>
    <w:p>
      <w:pPr>
        <w:pStyle w:val="Heading2"/>
      </w:pPr>
      <w:r>
        <w:rPr>
          <w:rFonts w:ascii="黑体" w:hAnsi="黑体" w:eastAsia="黑体"/>
          <w:sz w:val="26"/>
        </w:rPr>
        <w:t>3.1 无争议的核心事实</w:t>
      </w:r>
    </w:p>
    <w:p>
      <w:r>
        <w:rPr>
          <w:rFonts w:ascii="宋体" w:hAnsi="宋体" w:eastAsia="宋体"/>
          <w:sz w:val="21"/>
        </w:rPr>
        <w:t>本案最重要的攻防不是法律解释，而是</w:t>
      </w:r>
      <w:r>
        <w:rPr>
          <w:rFonts w:ascii="宋体" w:hAnsi="宋体" w:eastAsia="宋体"/>
          <w:b/>
          <w:sz w:val="21"/>
        </w:rPr>
        <w:t>事实定性</w:t>
      </w:r>
      <w:r>
        <w:rPr>
          <w:rFonts w:ascii="宋体" w:hAnsi="宋体" w:eastAsia="宋体"/>
          <w:sz w:val="21"/>
        </w:rPr>
        <w:t>：</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r>
            <w:r>
              <w:rPr>
                <w:rFonts w:ascii="宋体" w:hAnsi="宋体" w:eastAsia="宋体"/>
                <w:b/>
                <w:sz w:val="18"/>
              </w:rPr>
              <w:t>公司的定性</w:t>
            </w:r>
          </w:p>
        </w:tc>
        <w:tc>
          <w:tcPr>
            <w:tcW w:type="dxa" w:w="4703"/>
          </w:tcPr>
          <w:p>
            <w:r>
              <w:rPr>
                <w:b/>
              </w:rPr>
            </w:r>
            <w:r>
              <w:rPr>
                <w:rFonts w:ascii="宋体" w:hAnsi="宋体" w:eastAsia="宋体"/>
                <w:b/>
                <w:sz w:val="18"/>
              </w:rPr>
              <w:t>实际发生的事实</w:t>
            </w:r>
          </w:p>
        </w:tc>
      </w:tr>
      <w:tr>
        <w:tc>
          <w:tcPr>
            <w:tcW w:type="dxa" w:w="4703"/>
          </w:tcPr>
          <w:p>
            <w:r/>
            <w:r>
              <w:rPr>
                <w:rFonts w:ascii="宋体" w:hAnsi="宋体" w:eastAsia="宋体"/>
                <w:sz w:val="18"/>
              </w:rPr>
              <w:t>"不服从上级工作分配和安排"</w:t>
            </w:r>
          </w:p>
        </w:tc>
        <w:tc>
          <w:tcPr>
            <w:tcW w:type="dxa" w:w="4703"/>
          </w:tcPr>
          <w:p>
            <w:r/>
            <w:r>
              <w:rPr>
                <w:rFonts w:ascii="宋体" w:hAnsi="宋体" w:eastAsia="宋体"/>
                <w:sz w:val="18"/>
              </w:rPr>
              <w:t>每天都完成了视频拍摄和提交</w:t>
            </w:r>
          </w:p>
        </w:tc>
      </w:tr>
      <w:tr>
        <w:tc>
          <w:tcPr>
            <w:tcW w:type="dxa" w:w="4703"/>
          </w:tcPr>
          <w:p>
            <w:r/>
            <w:r>
              <w:rPr>
                <w:rFonts w:ascii="宋体" w:hAnsi="宋体" w:eastAsia="宋体"/>
                <w:sz w:val="18"/>
              </w:rPr>
              <w:t>"未按要求完成改进作业"</w:t>
            </w:r>
          </w:p>
        </w:tc>
        <w:tc>
          <w:tcPr>
            <w:tcW w:type="dxa" w:w="4703"/>
          </w:tcPr>
          <w:p>
            <w:r/>
            <w:r>
              <w:rPr>
                <w:rFonts w:ascii="宋体" w:hAnsi="宋体" w:eastAsia="宋体"/>
                <w:sz w:val="18"/>
              </w:rPr>
              <w:t>视频内容、时长均符合要求</w:t>
            </w:r>
          </w:p>
        </w:tc>
      </w:tr>
      <w:tr>
        <w:tc>
          <w:tcPr>
            <w:tcW w:type="dxa" w:w="4703"/>
          </w:tcPr>
          <w:p>
            <w:r/>
            <w:r>
              <w:rPr>
                <w:rFonts w:ascii="宋体" w:hAnsi="宋体" w:eastAsia="宋体"/>
                <w:sz w:val="18"/>
              </w:rPr>
              <w:t>"拒不改正"</w:t>
            </w:r>
          </w:p>
        </w:tc>
        <w:tc>
          <w:tcPr>
            <w:tcW w:type="dxa" w:w="4703"/>
          </w:tcPr>
          <w:p>
            <w:r/>
            <w:r>
              <w:rPr>
                <w:rFonts w:ascii="宋体" w:hAnsi="宋体" w:eastAsia="宋体"/>
                <w:sz w:val="18"/>
              </w:rPr>
              <w:t>仅是将提交时间从当晚23:00前调整到了第二天上班期间</w:t>
            </w:r>
          </w:p>
        </w:tc>
      </w:tr>
      <w:tr>
        <w:tc>
          <w:tcPr>
            <w:tcW w:type="dxa" w:w="4703"/>
          </w:tcPr>
          <w:p>
            <w:r/>
            <w:r>
              <w:rPr>
                <w:rFonts w:ascii="宋体" w:hAnsi="宋体" w:eastAsia="宋体"/>
                <w:sz w:val="18"/>
              </w:rPr>
              <w:t>"严重违纪"</w:t>
            </w:r>
          </w:p>
        </w:tc>
        <w:tc>
          <w:tcPr>
            <w:tcW w:type="dxa" w:w="4703"/>
          </w:tcPr>
          <w:p>
            <w:r/>
            <w:r>
              <w:rPr>
                <w:rFonts w:ascii="宋体" w:hAnsi="宋体" w:eastAsia="宋体"/>
                <w:sz w:val="18"/>
              </w:rPr>
              <w:t>一位有家庭的员工，在下班后需要处理家务，选择第二天上班时提交已完成的视频</w:t>
            </w:r>
          </w:p>
        </w:tc>
      </w:tr>
    </w:tbl>
    <w:p/>
    <w:p>
      <w:r>
        <w:rPr>
          <w:rFonts w:ascii="宋体" w:hAnsi="宋体" w:eastAsia="宋体"/>
          <w:sz w:val="21"/>
        </w:rPr>
      </w:r>
      <w:r>
        <w:rPr>
          <w:rFonts w:ascii="宋体" w:hAnsi="宋体" w:eastAsia="宋体"/>
          <w:b/>
          <w:sz w:val="21"/>
        </w:rPr>
        <w:t>仲裁员需要回答的核心问题</w:t>
      </w:r>
      <w:r>
        <w:rPr>
          <w:rFonts w:ascii="宋体" w:hAnsi="宋体" w:eastAsia="宋体"/>
          <w:sz w:val="21"/>
        </w:rPr>
        <w:t>：一个每次都完成了工作、只是把提交时间从深夜调整到第二天上班时间的员工，构成"不服从"吗？构成"严重违纪"吗？</w:t>
      </w:r>
    </w:p>
    <w:p>
      <w:pPr>
        <w:pStyle w:val="Heading2"/>
      </w:pPr>
      <w:r>
        <w:rPr>
          <w:rFonts w:ascii="黑体" w:hAnsi="黑体" w:eastAsia="黑体"/>
          <w:sz w:val="26"/>
        </w:rPr>
        <w:t>3.2 部门负责人自认复盘非工作职责</w:t>
      </w:r>
    </w:p>
    <w:p>
      <w:pPr>
        <w:ind w:left="567"/>
      </w:pPr>
      <w:r>
        <w:rPr>
          <w:rFonts w:ascii="楷体" w:hAnsi="楷体" w:eastAsia="楷体"/>
          <w:i/>
          <w:color w:val="505050"/>
          <w:sz w:val="20"/>
        </w:rPr>
        <w:t>**证据10**：殷正洋群聊原话——"复盘不是目的，在轻喜上班公司不考核复盘，复盘不是你我的KPI，也不会拿钱。"</w:t>
      </w:r>
    </w:p>
    <w:p>
      <w:pPr>
        <w:pStyle w:val="ListBullet"/>
      </w:pPr>
      <w:r>
        <w:rPr>
          <w:rFonts w:ascii="宋体" w:hAnsi="宋体" w:eastAsia="宋体"/>
          <w:sz w:val="21"/>
        </w:rPr>
        <w:t>该陈述直接否定了复盘视频作为劳动合同项下工作职责的属性</w:t>
      </w:r>
    </w:p>
    <w:p>
      <w:pPr>
        <w:pStyle w:val="ListBullet"/>
      </w:pPr>
      <w:r>
        <w:rPr>
          <w:rFonts w:ascii="宋体" w:hAnsi="宋体" w:eastAsia="宋体"/>
          <w:sz w:val="21"/>
        </w:rPr>
        <w:t>用人单位自己承认该事项不属于工作考核范围，则"未按要求完成"不构成《劳动合同法》意义上的"不服从工作安排"</w:t>
      </w:r>
    </w:p>
    <w:p>
      <w:pPr>
        <w:pStyle w:val="ListBullet"/>
      </w:pPr>
      <w:r>
        <w:rPr>
          <w:rFonts w:ascii="宋体" w:hAnsi="宋体" w:eastAsia="宋体"/>
          <w:sz w:val="21"/>
        </w:rPr>
        <w:t>用人单位不能以一个自始无效的管理指令作为认定劳动者违纪的基础</w:t>
      </w:r>
    </w:p>
    <w:p>
      <w:pPr>
        <w:pStyle w:val="Heading2"/>
      </w:pPr>
      <w:r>
        <w:rPr>
          <w:rFonts w:ascii="黑体" w:hAnsi="黑体" w:eastAsia="黑体"/>
          <w:sz w:val="26"/>
        </w:rPr>
        <w:t>3.3 延迟提交 ≠ 不服从</w:t>
      </w:r>
    </w:p>
    <w:p>
      <w:pPr>
        <w:pStyle w:val="ListBullet"/>
      </w:pPr>
      <w:r>
        <w:rPr>
          <w:rFonts w:ascii="宋体" w:hAnsi="宋体" w:eastAsia="宋体"/>
          <w:sz w:val="21"/>
        </w:rPr>
        <w:t>申请人的实际情况：</w:t>
      </w:r>
      <w:r>
        <w:rPr>
          <w:rFonts w:ascii="宋体" w:hAnsi="宋体" w:eastAsia="宋体"/>
          <w:b/>
          <w:sz w:val="21"/>
        </w:rPr>
        <w:t>视频内容、时长均符合要求，仅是提交时间为第二天上班期间，而非当日23:00前</w:t>
      </w:r>
      <w:r>
        <w:rPr>
          <w:rFonts w:ascii="宋体" w:hAnsi="宋体" w:eastAsia="宋体"/>
          <w:sz w:val="21"/>
        </w:rPr>
      </w:r>
    </w:p>
    <w:p>
      <w:pPr>
        <w:pStyle w:val="ListBullet"/>
      </w:pPr>
      <w:r>
        <w:rPr>
          <w:rFonts w:ascii="宋体" w:hAnsi="宋体" w:eastAsia="宋体"/>
          <w:sz w:val="21"/>
        </w:rPr>
        <w:t>"次日提交"与"不服从"有本质区别：前者是履行方式的时间差异，后者是主观对抗</w:t>
      </w:r>
    </w:p>
    <w:p>
      <w:pPr>
        <w:pStyle w:val="ListBullet"/>
      </w:pPr>
      <w:r>
        <w:rPr>
          <w:rFonts w:ascii="宋体" w:hAnsi="宋体" w:eastAsia="宋体"/>
          <w:sz w:val="21"/>
        </w:rPr>
        <w:t>证据9（与殷正洋聊天记录）中申请人已明确表示"视频每天都发了""只是第二天上班发的"——说明申请人并未拒绝履行，仅是对履行时间提出了合理性安排</w:t>
      </w:r>
    </w:p>
    <w:p>
      <w:pPr>
        <w:pStyle w:val="Heading2"/>
      </w:pPr>
      <w:r>
        <w:rPr>
          <w:rFonts w:ascii="黑体" w:hAnsi="黑体" w:eastAsia="黑体"/>
          <w:sz w:val="26"/>
        </w:rPr>
        <w:t>3.4 送达时间：警告当日的效力争议</w:t>
      </w:r>
    </w:p>
    <w:p>
      <w:pPr>
        <w:pStyle w:val="ListBullet"/>
      </w:pPr>
      <w:r>
        <w:rPr>
          <w:rFonts w:ascii="宋体" w:hAnsi="宋体" w:eastAsia="宋体"/>
          <w:sz w:val="21"/>
        </w:rPr>
        <w:t>7月22日警告通报是白天工作时间发布的</w:t>
      </w:r>
    </w:p>
    <w:p>
      <w:pPr>
        <w:pStyle w:val="ListBullet"/>
      </w:pPr>
      <w:r>
        <w:rPr>
          <w:rFonts w:ascii="宋体" w:hAnsi="宋体" w:eastAsia="宋体"/>
          <w:sz w:val="21"/>
        </w:rPr>
      </w:r>
      <w:r>
        <w:rPr>
          <w:rFonts w:ascii="宋体" w:hAnsi="宋体" w:eastAsia="宋体"/>
          <w:b/>
          <w:sz w:val="21"/>
        </w:rPr>
        <w:t>关键问题</w:t>
      </w:r>
      <w:r>
        <w:rPr>
          <w:rFonts w:ascii="宋体" w:hAnsi="宋体" w:eastAsia="宋体"/>
          <w:sz w:val="21"/>
        </w:rPr>
        <w:t>：申请人何时知悉该通报？</w:t>
      </w:r>
    </w:p>
    <w:p>
      <w:pPr>
        <w:pStyle w:val="ListBullet"/>
      </w:pPr>
      <w:r>
        <w:rPr>
          <w:rFonts w:ascii="宋体" w:hAnsi="宋体" w:eastAsia="宋体"/>
          <w:sz w:val="21"/>
        </w:rPr>
        <w:t>若为下午发布、申请人当晚或次日才看到 → 7月22日晚23:00前的"未提交"不能视为"经警告后仍不改正"</w:t>
      </w:r>
    </w:p>
    <w:p>
      <w:pPr>
        <w:pStyle w:val="ListBullet"/>
      </w:pPr>
      <w:r>
        <w:rPr>
          <w:rFonts w:ascii="宋体" w:hAnsi="宋体" w:eastAsia="宋体"/>
          <w:sz w:val="21"/>
        </w:rPr>
        <w:t>对方需证明送达时间和申请人知悉时间</w:t>
      </w:r>
    </w:p>
    <w:p>
      <w:pPr>
        <w:pStyle w:val="ListBullet"/>
      </w:pPr>
      <w:r>
        <w:rPr>
          <w:rFonts w:ascii="宋体" w:hAnsi="宋体" w:eastAsia="宋体"/>
          <w:sz w:val="21"/>
        </w:rPr>
        <w:t>建议：翻查企业微信/钉钉聊天记录，确认7月22日通报的发布时间戳</w:t>
      </w:r>
    </w:p>
    <w:p>
      <w:pPr>
        <w:spacing w:before="120" w:after="120"/>
      </w:pPr>
      <w:r>
        <w:rPr>
          <w:color w:val="B4B4B4"/>
          <w:sz w:val="12"/>
        </w:rPr>
        <w:t>──────────────────────────────────────────────────</w:t>
      </w:r>
    </w:p>
    <w:p>
      <w:pPr>
        <w:pStyle w:val="Heading1"/>
      </w:pPr>
      <w:r>
        <w:rPr>
          <w:rFonts w:ascii="黑体" w:hAnsi="黑体" w:eastAsia="黑体"/>
          <w:sz w:val="30"/>
        </w:rPr>
        <w:t>四、法律层面：强制加班指令违法，改正义务自始不存在</w:t>
      </w:r>
    </w:p>
    <w:p>
      <w:pPr>
        <w:pStyle w:val="Heading2"/>
      </w:pPr>
      <w:r>
        <w:rPr>
          <w:rFonts w:ascii="黑体" w:hAnsi="黑体" w:eastAsia="黑体"/>
          <w:sz w:val="26"/>
        </w:rPr>
        <w:t>3.1 法律依据</w:t>
      </w:r>
    </w:p>
    <w:p>
      <w:pPr>
        <w:ind w:left="567"/>
      </w:pPr>
      <w:r>
        <w:rPr>
          <w:rFonts w:ascii="楷体" w:hAnsi="楷体" w:eastAsia="楷体"/>
          <w:i/>
          <w:color w:val="505050"/>
          <w:sz w:val="20"/>
        </w:rPr>
        <w:t>**《中华人民共和国劳动合同法》第三十一条**：用人单位应当严格执行劳动定额标准，不得强迫或者变相强迫劳动者加班。用人单位安排加班的，应当按照国家有关规定向劳动者支付加班费。</w:t>
      </w:r>
    </w:p>
    <w:p>
      <w:r>
        <w:rPr>
          <w:rFonts w:ascii="宋体" w:hAnsi="宋体" w:eastAsia="宋体"/>
          <w:sz w:val="21"/>
        </w:rPr>
        <w:t>&gt;</w:t>
      </w:r>
    </w:p>
    <w:p>
      <w:pPr>
        <w:ind w:left="567"/>
      </w:pPr>
      <w:r>
        <w:rPr>
          <w:rFonts w:ascii="楷体" w:hAnsi="楷体" w:eastAsia="楷体"/>
          <w:i/>
          <w:color w:val="505050"/>
          <w:sz w:val="20"/>
        </w:rPr>
        <w:t>**《中华人民共和国劳动法》第四十一条**：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pPr>
        <w:pStyle w:val="Heading2"/>
      </w:pPr>
      <w:r>
        <w:rPr>
          <w:rFonts w:ascii="黑体" w:hAnsi="黑体" w:eastAsia="黑体"/>
          <w:sz w:val="26"/>
        </w:rPr>
        <w:t>3.2 本案适用</w:t>
      </w:r>
    </w:p>
    <w:p>
      <w:pPr>
        <w:pStyle w:val="ListBullet"/>
      </w:pPr>
      <w:r>
        <w:rPr>
          <w:rFonts w:ascii="宋体" w:hAnsi="宋体" w:eastAsia="宋体"/>
          <w:sz w:val="21"/>
        </w:rPr>
        <w:t>"飞鹰计划"要求员工在每日19点下班后参加晚会（腾讯会议，约20人），并于23点前录制不低于8分钟的视频</w:t>
      </w:r>
    </w:p>
    <w:p>
      <w:pPr>
        <w:pStyle w:val="ListBullet"/>
      </w:pPr>
      <w:r>
        <w:rPr>
          <w:rFonts w:ascii="宋体" w:hAnsi="宋体" w:eastAsia="宋体"/>
          <w:sz w:val="21"/>
        </w:rPr>
        <w:t>该安排实质为</w:t>
      </w:r>
      <w:r>
        <w:rPr>
          <w:rFonts w:ascii="宋体" w:hAnsi="宋体" w:eastAsia="宋体"/>
          <w:b/>
          <w:sz w:val="21"/>
        </w:rPr>
        <w:t>常态化、强制性的班后工作指令</w:t>
      </w:r>
      <w:r>
        <w:rPr>
          <w:rFonts w:ascii="宋体" w:hAnsi="宋体" w:eastAsia="宋体"/>
          <w:sz w:val="21"/>
        </w:rPr>
        <w:t>，未支付任何加班费</w:t>
      </w:r>
    </w:p>
    <w:p>
      <w:pPr>
        <w:pStyle w:val="ListBullet"/>
      </w:pPr>
      <w:r>
        <w:rPr>
          <w:rFonts w:ascii="宋体" w:hAnsi="宋体" w:eastAsia="宋体"/>
          <w:sz w:val="21"/>
        </w:rPr>
        <w:t>复盘制度由殷正洋单方制定，未经民主程序（违反《劳动合同法》第四条）</w:t>
      </w:r>
    </w:p>
    <w:p>
      <w:pPr>
        <w:pStyle w:val="ListBullet"/>
      </w:pPr>
      <w:r>
        <w:rPr>
          <w:rFonts w:ascii="宋体" w:hAnsi="宋体" w:eastAsia="宋体"/>
          <w:sz w:val="21"/>
        </w:rPr>
        <w:t>依据违法制度作出的管理要求，劳动者有权拒绝履行</w:t>
      </w:r>
    </w:p>
    <w:p>
      <w:pPr>
        <w:pStyle w:val="ListBullet"/>
      </w:pPr>
      <w:r>
        <w:rPr>
          <w:rFonts w:ascii="宋体" w:hAnsi="宋体" w:eastAsia="宋体"/>
          <w:sz w:val="21"/>
        </w:rPr>
        <w:t>基于违法加班指令衍生出的"改正义务"不具有法律约束力</w:t>
      </w:r>
    </w:p>
    <w:p>
      <w:pPr>
        <w:pStyle w:val="Heading2"/>
      </w:pPr>
      <w:r>
        <w:rPr>
          <w:rFonts w:ascii="黑体" w:hAnsi="黑体" w:eastAsia="黑体"/>
          <w:sz w:val="26"/>
        </w:rPr>
        <w:t>3.3 判例支持</w:t>
      </w:r>
    </w:p>
    <w:p>
      <w:pPr>
        <w:ind w:left="567"/>
      </w:pPr>
      <w:r>
        <w:rPr>
          <w:rFonts w:ascii="楷体" w:hAnsi="楷体" w:eastAsia="楷体"/>
          <w:i/>
          <w:color w:val="505050"/>
          <w:sz w:val="20"/>
        </w:rPr>
        <w:t>参照（2019）粤03民终17082号：用人单位以严重违反规章制度为由解除劳动合同，但未能证明劳动者存在失职行为且相关制度执行缺乏合法基础的，解除行为构成违法解除。</w:t>
      </w:r>
    </w:p>
    <w:p>
      <w:pPr>
        <w:spacing w:before="120" w:after="120"/>
      </w:pPr>
      <w:r>
        <w:rPr>
          <w:color w:val="B4B4B4"/>
          <w:sz w:val="12"/>
        </w:rPr>
        <w:t>──────────────────────────────────────────────────</w:t>
      </w:r>
    </w:p>
    <w:p>
      <w:pPr>
        <w:pStyle w:val="Heading1"/>
      </w:pPr>
      <w:r>
        <w:rPr>
          <w:rFonts w:ascii="黑体" w:hAnsi="黑体" w:eastAsia="黑体"/>
          <w:sz w:val="30"/>
        </w:rPr>
        <w:t>五、制度层面：手册存在空白，已处分行为不可重复累计</w:t>
      </w:r>
    </w:p>
    <w:p>
      <w:pPr>
        <w:pStyle w:val="Heading2"/>
      </w:pPr>
      <w:r>
        <w:rPr>
          <w:rFonts w:ascii="黑体" w:hAnsi="黑体" w:eastAsia="黑体"/>
          <w:sz w:val="26"/>
        </w:rPr>
        <w:t>4.1 《员工手册》原文条款</w:t>
      </w:r>
    </w:p>
    <w:p>
      <w:pPr>
        <w:ind w:left="567"/>
      </w:pPr>
      <w:r>
        <w:rPr>
          <w:rFonts w:ascii="楷体" w:hAnsi="楷体" w:eastAsia="楷体"/>
          <w:i/>
          <w:color w:val="505050"/>
          <w:sz w:val="20"/>
        </w:rPr>
        <w:t>**1.6条（一般违纪）**："不按照工作规范要求或上级工作安排，对工作造成轻微影响或障碍的" → 处罚：**通报批评**</w:t>
      </w:r>
    </w:p>
    <w:p>
      <w:r>
        <w:rPr>
          <w:rFonts w:ascii="宋体" w:hAnsi="宋体" w:eastAsia="宋体"/>
          <w:sz w:val="21"/>
        </w:rPr>
        <w:t>&gt;</w:t>
      </w:r>
    </w:p>
    <w:p>
      <w:pPr>
        <w:ind w:left="567"/>
      </w:pPr>
      <w:r>
        <w:rPr>
          <w:rFonts w:ascii="楷体" w:hAnsi="楷体" w:eastAsia="楷体"/>
          <w:i/>
          <w:color w:val="505050"/>
          <w:sz w:val="20"/>
        </w:rPr>
        <w:t>**3.5条（严重违纪）**："累计3次（含）出现不服从上级工作分配、安排和顶撞上司" → 处罚：**记过**，多次或情节严重可解除劳动合同</w:t>
      </w:r>
    </w:p>
    <w:p>
      <w:r>
        <w:rPr>
          <w:rFonts w:ascii="宋体" w:hAnsi="宋体" w:eastAsia="宋体"/>
          <w:sz w:val="21"/>
        </w:rPr>
        <w:t>&gt;</w:t>
      </w:r>
    </w:p>
    <w:p>
      <w:pPr>
        <w:ind w:left="567"/>
      </w:pPr>
      <w:r>
        <w:rPr>
          <w:rFonts w:ascii="楷体" w:hAnsi="楷体" w:eastAsia="楷体"/>
          <w:i/>
          <w:color w:val="505050"/>
          <w:sz w:val="20"/>
        </w:rPr>
        <w:t>**2.11条（较重违纪）**："年度累计通报批评3次以上（含3次）的，并给予600元绩效奖金扣款"（第2条总帽子：视为较严重违纪，公司予以记过，有权视情况予以绩效奖金处罚、降级、降薪/撤职处分）</w:t>
      </w:r>
    </w:p>
    <w:p>
      <w:pPr>
        <w:pStyle w:val="Heading2"/>
      </w:pPr>
      <w:r>
        <w:rPr>
          <w:rFonts w:ascii="黑体" w:hAnsi="黑体" w:eastAsia="黑体"/>
          <w:sz w:val="26"/>
        </w:rPr>
        <w:t>4.2 手册的核心漏洞：未规定已处分行为可重复累计</w:t>
      </w:r>
    </w:p>
    <w:p>
      <w:r>
        <w:rPr>
          <w:rFonts w:ascii="宋体" w:hAnsi="宋体" w:eastAsia="宋体"/>
          <w:sz w:val="21"/>
        </w:rPr>
        <w:t>手册确实允许从1.6条（单次一般违纪）升级到3.5条（累计严重违纪），但</w:t>
      </w:r>
      <w:r>
        <w:rPr>
          <w:rFonts w:ascii="宋体" w:hAnsi="宋体" w:eastAsia="宋体"/>
          <w:b/>
          <w:sz w:val="21"/>
        </w:rPr>
        <w:t>手册没有规定——也没有任何一个条款涉及——已经被处分完毕的行为是否可以重新计入后续累计的基数</w:t>
      </w:r>
      <w:r>
        <w:rPr>
          <w:rFonts w:ascii="宋体" w:hAnsi="宋体" w:eastAsia="宋体"/>
          <w:sz w:val="21"/>
        </w:rPr>
        <w:t>。</w:t>
      </w:r>
    </w:p>
    <w:p>
      <w:r>
        <w:rPr>
          <w:rFonts w:ascii="宋体" w:hAnsi="宋体" w:eastAsia="宋体"/>
          <w:sz w:val="21"/>
        </w:rPr>
        <w:t>这意味着：</w:t>
      </w:r>
    </w:p>
    <w:p>
      <w:pPr>
        <w:pStyle w:val="ListBullet"/>
      </w:pPr>
      <w:r>
        <w:rPr>
          <w:rFonts w:ascii="宋体" w:hAnsi="宋体" w:eastAsia="宋体"/>
          <w:sz w:val="21"/>
        </w:rPr>
        <w:t>7月22日，公司引用1.6条对申请人作出通报批评，该处分已生效并执行完毕，是对申请人既往行为的终局性处分</w:t>
      </w:r>
    </w:p>
    <w:p>
      <w:pPr>
        <w:pStyle w:val="ListBullet"/>
      </w:pPr>
      <w:r>
        <w:rPr>
          <w:rFonts w:ascii="宋体" w:hAnsi="宋体" w:eastAsia="宋体"/>
          <w:sz w:val="21"/>
        </w:rPr>
        <w:t>7月25日，公司引用3.5条升级为记过时，将7月22日</w:t>
      </w:r>
      <w:r>
        <w:rPr>
          <w:rFonts w:ascii="宋体" w:hAnsi="宋体" w:eastAsia="宋体"/>
          <w:b/>
          <w:sz w:val="21"/>
        </w:rPr>
        <w:t>已经处分过的行为</w:t>
      </w:r>
      <w:r>
        <w:rPr>
          <w:rFonts w:ascii="宋体" w:hAnsi="宋体" w:eastAsia="宋体"/>
          <w:sz w:val="21"/>
        </w:rPr>
        <w:t>重新计入"累计4次"的统计基数</w:t>
      </w:r>
    </w:p>
    <w:p>
      <w:pPr>
        <w:pStyle w:val="ListBullet"/>
      </w:pPr>
      <w:r>
        <w:rPr>
          <w:rFonts w:ascii="宋体" w:hAnsi="宋体" w:eastAsia="宋体"/>
          <w:sz w:val="21"/>
        </w:rPr>
        <w:t>手册不禁止、也不授权这种做法——这是</w:t>
      </w:r>
      <w:r>
        <w:rPr>
          <w:rFonts w:ascii="宋体" w:hAnsi="宋体" w:eastAsia="宋体"/>
          <w:b/>
          <w:sz w:val="21"/>
        </w:rPr>
        <w:t>制度空白</w:t>
      </w:r>
      <w:r>
        <w:rPr>
          <w:rFonts w:ascii="宋体" w:hAnsi="宋体" w:eastAsia="宋体"/>
          <w:sz w:val="21"/>
        </w:rPr>
        <w:t>，应由仲裁庭作出对劳动者有利的解释</w:t>
      </w:r>
    </w:p>
    <w:p>
      <w:r>
        <w:rPr>
          <w:rFonts w:ascii="宋体" w:hAnsi="宋体" w:eastAsia="宋体"/>
          <w:sz w:val="21"/>
        </w:rPr>
      </w:r>
      <w:r>
        <w:rPr>
          <w:rFonts w:ascii="宋体" w:hAnsi="宋体" w:eastAsia="宋体"/>
          <w:b/>
          <w:sz w:val="21"/>
        </w:rPr>
        <w:t>制度逻辑的荒谬性</w:t>
      </w:r>
      <w:r>
        <w:rPr>
          <w:rFonts w:ascii="宋体" w:hAnsi="宋体" w:eastAsia="宋体"/>
          <w:sz w:val="21"/>
        </w:rPr>
        <w:t>：如果公司可以这样做，意味着同一个行为可以被无限次地重新计入未来的每一次处分升级。今天通报批评，后天记过，大后天解除——每一次都用"累计"作为理由。这正是本案实际发生的情形。</w:t>
      </w:r>
    </w:p>
    <w:p>
      <w:pPr>
        <w:pStyle w:val="Heading2"/>
      </w:pPr>
      <w:r>
        <w:rPr>
          <w:rFonts w:ascii="黑体" w:hAnsi="黑体" w:eastAsia="黑体"/>
          <w:sz w:val="26"/>
        </w:rPr>
        <w:t>4.3 7月22日"若再次发生"构成公司对裁量权的自我约束</w:t>
      </w:r>
    </w:p>
    <w:p>
      <w:r>
        <w:rPr>
          <w:rFonts w:ascii="宋体" w:hAnsi="宋体" w:eastAsia="宋体"/>
          <w:sz w:val="21"/>
        </w:rPr>
        <w:t>即使手册授权了累计机制（这本身不违法），公司</w:t>
      </w:r>
      <w:r>
        <w:rPr>
          <w:rFonts w:ascii="宋体" w:hAnsi="宋体" w:eastAsia="宋体"/>
          <w:b/>
          <w:sz w:val="21"/>
        </w:rPr>
        <w:t>在行使裁量权时也受到自我约束</w:t>
      </w:r>
      <w:r>
        <w:rPr>
          <w:rFonts w:ascii="宋体" w:hAnsi="宋体" w:eastAsia="宋体"/>
          <w:sz w:val="21"/>
        </w:rPr>
        <w:t>：</w:t>
      </w:r>
    </w:p>
    <w:p>
      <w:pPr>
        <w:ind w:left="567"/>
      </w:pPr>
      <w:r>
        <w:rPr>
          <w:rFonts w:ascii="楷体" w:hAnsi="楷体" w:eastAsia="楷体"/>
          <w:i/>
          <w:color w:val="505050"/>
          <w:sz w:val="20"/>
        </w:rPr>
        <w:t>7月22日通报原文："责令立即改过，**若再次发生**此类违纪行为，将采取包括但不限于劳动关系解除等严厉措施。"</w:t>
      </w:r>
    </w:p>
    <w:p>
      <w:pPr>
        <w:pStyle w:val="ListBullet"/>
      </w:pPr>
      <w:r>
        <w:rPr>
          <w:rFonts w:ascii="宋体" w:hAnsi="宋体" w:eastAsia="宋体"/>
          <w:sz w:val="21"/>
        </w:rPr>
        <w:t>"若再次发生"的含义：本次处分是对既往行为的了结，升级处罚仅针对</w:t>
      </w:r>
      <w:r>
        <w:rPr>
          <w:rFonts w:ascii="宋体" w:hAnsi="宋体" w:eastAsia="宋体"/>
          <w:b/>
          <w:sz w:val="21"/>
        </w:rPr>
        <w:t>未来新发生的</w:t>
      </w:r>
      <w:r>
        <w:rPr>
          <w:rFonts w:ascii="宋体" w:hAnsi="宋体" w:eastAsia="宋体"/>
          <w:sz w:val="21"/>
        </w:rPr>
        <w:t>违纪行为</w:t>
      </w:r>
    </w:p>
    <w:p>
      <w:pPr>
        <w:pStyle w:val="ListBullet"/>
      </w:pPr>
      <w:r>
        <w:rPr>
          <w:rFonts w:ascii="宋体" w:hAnsi="宋体" w:eastAsia="宋体"/>
          <w:sz w:val="21"/>
        </w:rPr>
        <w:t>这是公司对被处罚人作出的明确承诺，构成信赖保护</w:t>
      </w:r>
    </w:p>
    <w:p>
      <w:pPr>
        <w:pStyle w:val="ListBullet"/>
      </w:pPr>
      <w:r>
        <w:rPr>
          <w:rFonts w:ascii="宋体" w:hAnsi="宋体" w:eastAsia="宋体"/>
          <w:sz w:val="21"/>
        </w:rPr>
        <w:t>7月25日将已处分行为重新统计为"累计4次"，违反了公司自己在7月22日作出的裁量承诺</w:t>
      </w:r>
    </w:p>
    <w:p>
      <w:pPr>
        <w:pStyle w:val="Heading2"/>
      </w:pPr>
      <w:r>
        <w:rPr>
          <w:rFonts w:ascii="黑体" w:hAnsi="黑体" w:eastAsia="黑体"/>
          <w:sz w:val="26"/>
        </w:rPr>
        <w:t>4.4 7月22日时为何不引用3.5条？——自认当时不满足条件</w:t>
      </w:r>
    </w:p>
    <w:p>
      <w:pPr>
        <w:pStyle w:val="ListBullet"/>
      </w:pPr>
      <w:r>
        <w:rPr>
          <w:rFonts w:ascii="宋体" w:hAnsi="宋体" w:eastAsia="宋体"/>
          <w:sz w:val="21"/>
        </w:rPr>
        <w:t>如果7月22日之前申请人的行为已经满足3.5条的"累计3次"条件，公司当时就应当、也完全可以直接引用3.5条给予记过</w:t>
      </w:r>
    </w:p>
    <w:p>
      <w:pPr>
        <w:pStyle w:val="ListBullet"/>
      </w:pPr>
      <w:r>
        <w:rPr>
          <w:rFonts w:ascii="宋体" w:hAnsi="宋体" w:eastAsia="宋体"/>
          <w:sz w:val="21"/>
        </w:rPr>
        <w:t>7月22日引用的是1.6条而不是3.5条，说明</w:t>
      </w:r>
      <w:r>
        <w:rPr>
          <w:rFonts w:ascii="宋体" w:hAnsi="宋体" w:eastAsia="宋体"/>
          <w:b/>
          <w:sz w:val="21"/>
        </w:rPr>
        <w:t>公司自己认定的当时情况不满足3.5条的触发标准</w:t>
      </w:r>
      <w:r>
        <w:rPr>
          <w:rFonts w:ascii="宋体" w:hAnsi="宋体" w:eastAsia="宋体"/>
          <w:sz w:val="21"/>
        </w:rPr>
      </w:r>
    </w:p>
    <w:p>
      <w:pPr>
        <w:pStyle w:val="ListBullet"/>
      </w:pPr>
      <w:r>
        <w:rPr>
          <w:rFonts w:ascii="宋体" w:hAnsi="宋体" w:eastAsia="宋体"/>
          <w:sz w:val="21"/>
        </w:rPr>
        <w:t>扣除7月22日已处分的既往行为后，7月22-25日最多只有3个自然日（22日晚、23日晚、24日晚），这3次中：</w:t>
      </w:r>
    </w:p>
    <w:p>
      <w:pPr>
        <w:pStyle w:val="ListBullet"/>
      </w:pPr>
      <w:r>
        <w:rPr>
          <w:rFonts w:ascii="宋体" w:hAnsi="宋体" w:eastAsia="宋体"/>
          <w:sz w:val="21"/>
        </w:rPr>
        <w:t>22日晚的"违规"发生时，申请人可能尚未知悉警告</w:t>
      </w:r>
    </w:p>
    <w:p>
      <w:pPr>
        <w:pStyle w:val="ListBullet"/>
      </w:pPr>
      <w:r>
        <w:rPr>
          <w:rFonts w:ascii="宋体" w:hAnsi="宋体" w:eastAsia="宋体"/>
          <w:sz w:val="21"/>
        </w:rPr>
        <w:t>每日的"推迟提交"是同一行为模式的重复，并非独立的不服从行为</w:t>
      </w:r>
    </w:p>
    <w:p>
      <w:pPr>
        <w:pStyle w:val="ListBullet"/>
      </w:pPr>
      <w:r>
        <w:rPr>
          <w:rFonts w:ascii="宋体" w:hAnsi="宋体" w:eastAsia="宋体"/>
          <w:sz w:val="21"/>
        </w:rPr>
        <w:t>3天时间不足以构成一个合理的"屡教不改"判断周期</w:t>
      </w:r>
    </w:p>
    <w:p>
      <w:pPr>
        <w:pStyle w:val="Heading2"/>
      </w:pPr>
      <w:r>
        <w:rPr>
          <w:rFonts w:ascii="黑体" w:hAnsi="黑体" w:eastAsia="黑体"/>
          <w:sz w:val="26"/>
        </w:rPr>
        <w:t>4.5 《销售管理办法》1.6条处罚上限（辅助论证）</w:t>
      </w:r>
    </w:p>
    <w:p>
      <w:pPr>
        <w:ind w:left="567"/>
      </w:pPr>
      <w:r>
        <w:rPr>
          <w:rFonts w:ascii="楷体" w:hAnsi="楷体" w:eastAsia="楷体"/>
          <w:i/>
          <w:color w:val="505050"/>
          <w:sz w:val="20"/>
        </w:rPr>
        <w:t>**证据13**：《销售管理办法》截图第1.6条——对应处罚上限为"一般违纪→通报批评"。</w:t>
      </w:r>
    </w:p>
    <w:p>
      <w:r>
        <w:rPr>
          <w:rFonts w:ascii="宋体" w:hAnsi="宋体" w:eastAsia="宋体"/>
          <w:sz w:val="21"/>
        </w:rPr>
        <w:t>此为辅助论证：公司自身《销售管理办法》中1.6条对应的最重处罚是通报批评。7月22日已按制度上限处分完毕。在无新制度依据的情况下，3天后升级为记过，进一步印证这不是客观的递进式惩戒，而是为满足"累计2次记过"解除条件而人为制造的处罚节点。</w:t>
      </w:r>
    </w:p>
    <w:p>
      <w:pPr>
        <w:spacing w:before="120" w:after="120"/>
      </w:pPr>
      <w:r>
        <w:rPr>
          <w:color w:val="B4B4B4"/>
          <w:sz w:val="12"/>
        </w:rPr>
        <w:t>──────────────────────────────────────────────────</w:t>
      </w:r>
    </w:p>
    <w:p>
      <w:pPr>
        <w:pStyle w:val="Heading1"/>
      </w:pPr>
      <w:r>
        <w:rPr>
          <w:rFonts w:ascii="黑体" w:hAnsi="黑体" w:eastAsia="黑体"/>
          <w:sz w:val="30"/>
        </w:rPr>
        <w:t>六、文本矛盾与证据攻防</w:t>
      </w:r>
    </w:p>
    <w:p>
      <w:pPr>
        <w:pStyle w:val="Heading2"/>
      </w:pPr>
      <w:r>
        <w:rPr>
          <w:rFonts w:ascii="黑体" w:hAnsi="黑体" w:eastAsia="黑体"/>
          <w:sz w:val="26"/>
        </w:rPr>
        <w:t>5.1 "若再次发生" vs "累计4次"——核心文本矛盾</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r>
            <w:r>
              <w:rPr>
                <w:rFonts w:ascii="宋体" w:hAnsi="宋体" w:eastAsia="宋体"/>
                <w:b/>
                <w:sz w:val="18"/>
              </w:rPr>
              <w:t>通报</w:t>
            </w:r>
          </w:p>
        </w:tc>
        <w:tc>
          <w:tcPr>
            <w:tcW w:type="dxa" w:w="3135"/>
          </w:tcPr>
          <w:p>
            <w:r>
              <w:rPr>
                <w:b/>
              </w:rPr>
            </w:r>
            <w:r>
              <w:rPr>
                <w:rFonts w:ascii="宋体" w:hAnsi="宋体" w:eastAsia="宋体"/>
                <w:b/>
                <w:sz w:val="18"/>
              </w:rPr>
              <w:t>表述</w:t>
            </w:r>
          </w:p>
        </w:tc>
        <w:tc>
          <w:tcPr>
            <w:tcW w:type="dxa" w:w="3135"/>
          </w:tcPr>
          <w:p>
            <w:r>
              <w:rPr>
                <w:b/>
              </w:rPr>
            </w:r>
            <w:r>
              <w:rPr>
                <w:rFonts w:ascii="宋体" w:hAnsi="宋体" w:eastAsia="宋体"/>
                <w:b/>
                <w:sz w:val="18"/>
              </w:rPr>
              <w:t>含义</w:t>
            </w:r>
          </w:p>
        </w:tc>
      </w:tr>
      <w:tr>
        <w:tc>
          <w:tcPr>
            <w:tcW w:type="dxa" w:w="3135"/>
          </w:tcPr>
          <w:p>
            <w:r/>
            <w:r>
              <w:rPr>
                <w:rFonts w:ascii="宋体" w:hAnsi="宋体" w:eastAsia="宋体"/>
                <w:sz w:val="18"/>
              </w:rPr>
              <w:t>7月22日（警告）</w:t>
            </w:r>
          </w:p>
        </w:tc>
        <w:tc>
          <w:tcPr>
            <w:tcW w:type="dxa" w:w="3135"/>
          </w:tcPr>
          <w:p>
            <w:r/>
            <w:r>
              <w:rPr>
                <w:rFonts w:ascii="宋体" w:hAnsi="宋体" w:eastAsia="宋体"/>
                <w:sz w:val="18"/>
              </w:rPr>
              <w:t>"责令立即改过，</w:t>
            </w:r>
            <w:r>
              <w:rPr>
                <w:rFonts w:ascii="宋体" w:hAnsi="宋体" w:eastAsia="宋体"/>
                <w:b/>
                <w:sz w:val="18"/>
              </w:rPr>
              <w:t>若再次发生</w:t>
            </w:r>
            <w:r>
              <w:rPr>
                <w:rFonts w:ascii="宋体" w:hAnsi="宋体" w:eastAsia="宋体"/>
                <w:sz w:val="18"/>
              </w:rPr>
              <w:t>此类违纪行为……"</w:t>
            </w:r>
          </w:p>
        </w:tc>
        <w:tc>
          <w:tcPr>
            <w:tcW w:type="dxa" w:w="3135"/>
          </w:tcPr>
          <w:p>
            <w:r/>
            <w:r>
              <w:rPr>
                <w:rFonts w:ascii="宋体" w:hAnsi="宋体" w:eastAsia="宋体"/>
                <w:sz w:val="18"/>
              </w:rPr>
              <w:t>指向未来新行为</w:t>
            </w:r>
          </w:p>
        </w:tc>
      </w:tr>
      <w:tr>
        <w:tc>
          <w:tcPr>
            <w:tcW w:type="dxa" w:w="3135"/>
          </w:tcPr>
          <w:p>
            <w:r/>
            <w:r>
              <w:rPr>
                <w:rFonts w:ascii="宋体" w:hAnsi="宋体" w:eastAsia="宋体"/>
                <w:sz w:val="18"/>
              </w:rPr>
              <w:t>7月25日（记过）</w:t>
            </w:r>
          </w:p>
        </w:tc>
        <w:tc>
          <w:tcPr>
            <w:tcW w:type="dxa" w:w="3135"/>
          </w:tcPr>
          <w:p>
            <w:r/>
            <w:r>
              <w:rPr>
                <w:rFonts w:ascii="宋体" w:hAnsi="宋体" w:eastAsia="宋体"/>
                <w:sz w:val="18"/>
              </w:rPr>
              <w:t>"次数</w:t>
            </w:r>
            <w:r>
              <w:rPr>
                <w:rFonts w:ascii="宋体" w:hAnsi="宋体" w:eastAsia="宋体"/>
                <w:b/>
                <w:sz w:val="18"/>
              </w:rPr>
              <w:t>累计</w:t>
            </w:r>
            <w:r>
              <w:rPr>
                <w:rFonts w:ascii="宋体" w:hAnsi="宋体" w:eastAsia="宋体"/>
                <w:sz w:val="18"/>
              </w:rPr>
              <w:t>4次"</w:t>
            </w:r>
          </w:p>
        </w:tc>
        <w:tc>
          <w:tcPr>
            <w:tcW w:type="dxa" w:w="3135"/>
          </w:tcPr>
          <w:p>
            <w:r/>
            <w:r>
              <w:rPr>
                <w:rFonts w:ascii="宋体" w:hAnsi="宋体" w:eastAsia="宋体"/>
                <w:sz w:val="18"/>
              </w:rPr>
              <w:t>对过去行为的重新统计</w:t>
            </w:r>
          </w:p>
        </w:tc>
      </w:tr>
    </w:tbl>
    <w:p/>
    <w:p>
      <w:r>
        <w:rPr>
          <w:rFonts w:ascii="宋体" w:hAnsi="宋体" w:eastAsia="宋体"/>
          <w:sz w:val="21"/>
        </w:rPr>
      </w:r>
      <w:r>
        <w:rPr>
          <w:rFonts w:ascii="宋体" w:hAnsi="宋体" w:eastAsia="宋体"/>
          <w:b/>
          <w:sz w:val="21"/>
        </w:rPr>
        <w:t>攻防要点</w:t>
      </w:r>
      <w:r>
        <w:rPr>
          <w:rFonts w:ascii="宋体" w:hAnsi="宋体" w:eastAsia="宋体"/>
          <w:sz w:val="21"/>
        </w:rPr>
        <w:t>：</w:t>
      </w:r>
    </w:p>
    <w:p>
      <w:pPr>
        <w:pStyle w:val="ListBullet"/>
      </w:pPr>
      <w:r>
        <w:rPr>
          <w:rFonts w:ascii="宋体" w:hAnsi="宋体" w:eastAsia="宋体"/>
          <w:sz w:val="21"/>
        </w:rPr>
        <w:t>7月22日警告用"若再次发生"，证明公司自己认为该次处分是对既往行为的了结，升级只针对未来新行为</w:t>
      </w:r>
    </w:p>
    <w:p>
      <w:pPr>
        <w:pStyle w:val="ListBullet"/>
      </w:pPr>
      <w:r>
        <w:rPr>
          <w:rFonts w:ascii="宋体" w:hAnsi="宋体" w:eastAsia="宋体"/>
          <w:sz w:val="21"/>
        </w:rPr>
        <w:t>7月25日突然切换为"累计"逻辑，两篇通报逻辑不自洽</w:t>
      </w:r>
    </w:p>
    <w:p>
      <w:pPr>
        <w:pStyle w:val="ListBullet"/>
      </w:pPr>
      <w:r>
        <w:rPr>
          <w:rFonts w:ascii="宋体" w:hAnsi="宋体" w:eastAsia="宋体"/>
          <w:sz w:val="21"/>
        </w:rPr>
        <w:t>如果7月25日是在算旧账，7月22日的"若再次发生"就是误导性陈述——公司已打算用旧账计数，却假装给出"最后一次机会"</w:t>
      </w:r>
    </w:p>
    <w:p>
      <w:pPr>
        <w:pStyle w:val="Heading2"/>
      </w:pPr>
      <w:r>
        <w:rPr>
          <w:rFonts w:ascii="黑体" w:hAnsi="黑体" w:eastAsia="黑体"/>
          <w:sz w:val="26"/>
        </w:rPr>
        <w:t>6.2 选择性执法——铁证：超时提交是普遍现象，仅李智被升级</w:t>
      </w:r>
    </w:p>
    <w:p>
      <w:r>
        <w:rPr>
          <w:rFonts w:ascii="宋体" w:hAnsi="宋体" w:eastAsia="宋体"/>
          <w:sz w:val="21"/>
        </w:rPr>
        <w:t>根据申请人对业务改进群聊天记录的梳理，</w:t>
      </w:r>
      <w:r>
        <w:rPr>
          <w:rFonts w:ascii="宋体" w:hAnsi="宋体" w:eastAsia="宋体"/>
          <w:b/>
          <w:sz w:val="21"/>
        </w:rPr>
        <w:t>超时提交复盘视频不是申请人的个人问题，而是全部门的普遍做法</w:t>
      </w:r>
      <w:r>
        <w:rPr>
          <w:rFonts w:ascii="宋体" w:hAnsi="宋体" w:eastAsia="宋体"/>
          <w:sz w:val="21"/>
        </w:rPr>
        <w:t>。以下是同群其他成员的超时提交记录（均为当日23:00截止时间后提交）：</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r>
            <w:r>
              <w:rPr>
                <w:rFonts w:ascii="宋体" w:hAnsi="宋体" w:eastAsia="宋体"/>
                <w:b/>
                <w:sz w:val="18"/>
              </w:rPr>
              <w:t>员工</w:t>
            </w:r>
          </w:p>
        </w:tc>
        <w:tc>
          <w:tcPr>
            <w:tcW w:type="dxa" w:w="3135"/>
          </w:tcPr>
          <w:p>
            <w:r>
              <w:rPr>
                <w:b/>
              </w:rPr>
            </w:r>
            <w:r>
              <w:rPr>
                <w:rFonts w:ascii="宋体" w:hAnsi="宋体" w:eastAsia="宋体"/>
                <w:b/>
                <w:sz w:val="18"/>
              </w:rPr>
              <w:t>超时提交时间</w:t>
            </w:r>
          </w:p>
        </w:tc>
        <w:tc>
          <w:tcPr>
            <w:tcW w:type="dxa" w:w="3135"/>
          </w:tcPr>
          <w:p>
            <w:r>
              <w:rPr>
                <w:b/>
              </w:rPr>
            </w:r>
            <w:r>
              <w:rPr>
                <w:rFonts w:ascii="宋体" w:hAnsi="宋体" w:eastAsia="宋体"/>
                <w:b/>
                <w:sz w:val="18"/>
              </w:rPr>
              <w:t>超时次数（此样本）</w:t>
            </w:r>
          </w:p>
        </w:tc>
      </w:tr>
      <w:tr>
        <w:tc>
          <w:tcPr>
            <w:tcW w:type="dxa" w:w="3135"/>
          </w:tcPr>
          <w:p>
            <w:r/>
            <w:r>
              <w:rPr>
                <w:rFonts w:ascii="宋体" w:hAnsi="宋体" w:eastAsia="宋体"/>
                <w:sz w:val="18"/>
              </w:rPr>
              <w:t>吴兰</w:t>
            </w:r>
          </w:p>
        </w:tc>
        <w:tc>
          <w:tcPr>
            <w:tcW w:type="dxa" w:w="3135"/>
          </w:tcPr>
          <w:p>
            <w:r/>
            <w:r>
              <w:rPr>
                <w:rFonts w:ascii="宋体" w:hAnsi="宋体" w:eastAsia="宋体"/>
                <w:sz w:val="18"/>
              </w:rPr>
              <w:t>凌晨0:32、凌晨0:40</w:t>
            </w:r>
          </w:p>
        </w:tc>
        <w:tc>
          <w:tcPr>
            <w:tcW w:type="dxa" w:w="3135"/>
          </w:tcPr>
          <w:p>
            <w:r/>
            <w:r>
              <w:rPr>
                <w:rFonts w:ascii="宋体" w:hAnsi="宋体" w:eastAsia="宋体"/>
                <w:sz w:val="18"/>
              </w:rPr>
              <w:t>2次</w:t>
            </w:r>
          </w:p>
        </w:tc>
      </w:tr>
      <w:tr>
        <w:tc>
          <w:tcPr>
            <w:tcW w:type="dxa" w:w="3135"/>
          </w:tcPr>
          <w:p>
            <w:r/>
            <w:r>
              <w:rPr>
                <w:rFonts w:ascii="宋体" w:hAnsi="宋体" w:eastAsia="宋体"/>
                <w:sz w:val="18"/>
              </w:rPr>
              <w:t>胡见协</w:t>
            </w:r>
          </w:p>
        </w:tc>
        <w:tc>
          <w:tcPr>
            <w:tcW w:type="dxa" w:w="3135"/>
          </w:tcPr>
          <w:p>
            <w:r/>
            <w:r>
              <w:rPr>
                <w:rFonts w:ascii="宋体" w:hAnsi="宋体" w:eastAsia="宋体"/>
                <w:sz w:val="18"/>
              </w:rPr>
              <w:t>凌晨1:48、23:03</w:t>
            </w:r>
          </w:p>
        </w:tc>
        <w:tc>
          <w:tcPr>
            <w:tcW w:type="dxa" w:w="3135"/>
          </w:tcPr>
          <w:p>
            <w:r/>
            <w:r>
              <w:rPr>
                <w:rFonts w:ascii="宋体" w:hAnsi="宋体" w:eastAsia="宋体"/>
                <w:sz w:val="18"/>
              </w:rPr>
              <w:t>2次</w:t>
            </w:r>
          </w:p>
        </w:tc>
      </w:tr>
      <w:tr>
        <w:tc>
          <w:tcPr>
            <w:tcW w:type="dxa" w:w="3135"/>
          </w:tcPr>
          <w:p>
            <w:r/>
            <w:r>
              <w:rPr>
                <w:rFonts w:ascii="宋体" w:hAnsi="宋体" w:eastAsia="宋体"/>
                <w:sz w:val="18"/>
              </w:rPr>
              <w:t>唐小纯</w:t>
            </w:r>
          </w:p>
        </w:tc>
        <w:tc>
          <w:tcPr>
            <w:tcW w:type="dxa" w:w="3135"/>
          </w:tcPr>
          <w:p>
            <w:r/>
            <w:r>
              <w:rPr>
                <w:rFonts w:ascii="宋体" w:hAnsi="宋体" w:eastAsia="宋体"/>
                <w:sz w:val="18"/>
              </w:rPr>
              <w:t>凌晨0:21、23:09</w:t>
            </w:r>
          </w:p>
        </w:tc>
        <w:tc>
          <w:tcPr>
            <w:tcW w:type="dxa" w:w="3135"/>
          </w:tcPr>
          <w:p>
            <w:r/>
            <w:r>
              <w:rPr>
                <w:rFonts w:ascii="宋体" w:hAnsi="宋体" w:eastAsia="宋体"/>
                <w:sz w:val="18"/>
              </w:rPr>
              <w:t>2次</w:t>
            </w:r>
          </w:p>
        </w:tc>
      </w:tr>
      <w:tr>
        <w:tc>
          <w:tcPr>
            <w:tcW w:type="dxa" w:w="3135"/>
          </w:tcPr>
          <w:p>
            <w:r/>
            <w:r>
              <w:rPr>
                <w:rFonts w:ascii="宋体" w:hAnsi="宋体" w:eastAsia="宋体"/>
                <w:sz w:val="18"/>
              </w:rPr>
              <w:t>马圣</w:t>
            </w:r>
          </w:p>
        </w:tc>
        <w:tc>
          <w:tcPr>
            <w:tcW w:type="dxa" w:w="3135"/>
          </w:tcPr>
          <w:p>
            <w:r/>
            <w:r>
              <w:rPr>
                <w:rFonts w:ascii="宋体" w:hAnsi="宋体" w:eastAsia="宋体"/>
                <w:sz w:val="18"/>
              </w:rPr>
              <w:t>凌晨0:11</w:t>
            </w:r>
          </w:p>
        </w:tc>
        <w:tc>
          <w:tcPr>
            <w:tcW w:type="dxa" w:w="3135"/>
          </w:tcPr>
          <w:p>
            <w:r/>
            <w:r>
              <w:rPr>
                <w:rFonts w:ascii="宋体" w:hAnsi="宋体" w:eastAsia="宋体"/>
                <w:sz w:val="18"/>
              </w:rPr>
              <w:t>1次</w:t>
            </w:r>
          </w:p>
        </w:tc>
      </w:tr>
      <w:tr>
        <w:tc>
          <w:tcPr>
            <w:tcW w:type="dxa" w:w="3135"/>
          </w:tcPr>
          <w:p>
            <w:r/>
            <w:r>
              <w:rPr>
                <w:rFonts w:ascii="宋体" w:hAnsi="宋体" w:eastAsia="宋体"/>
                <w:sz w:val="18"/>
              </w:rPr>
              <w:t>张书亭</w:t>
            </w:r>
          </w:p>
        </w:tc>
        <w:tc>
          <w:tcPr>
            <w:tcW w:type="dxa" w:w="3135"/>
          </w:tcPr>
          <w:p>
            <w:r/>
            <w:r>
              <w:rPr>
                <w:rFonts w:ascii="宋体" w:hAnsi="宋体" w:eastAsia="宋体"/>
                <w:sz w:val="18"/>
              </w:rPr>
              <w:t>23:21、上午9:46、上午9:04</w:t>
            </w:r>
          </w:p>
        </w:tc>
        <w:tc>
          <w:tcPr>
            <w:tcW w:type="dxa" w:w="3135"/>
          </w:tcPr>
          <w:p>
            <w:r/>
            <w:r>
              <w:rPr>
                <w:rFonts w:ascii="宋体" w:hAnsi="宋体" w:eastAsia="宋体"/>
                <w:sz w:val="18"/>
              </w:rPr>
              <w:t>3次</w:t>
            </w:r>
          </w:p>
        </w:tc>
      </w:tr>
      <w:tr>
        <w:tc>
          <w:tcPr>
            <w:tcW w:type="dxa" w:w="3135"/>
          </w:tcPr>
          <w:p>
            <w:r/>
            <w:r>
              <w:rPr>
                <w:rFonts w:ascii="宋体" w:hAnsi="宋体" w:eastAsia="宋体"/>
                <w:sz w:val="18"/>
              </w:rPr>
              <w:t>王才磊</w:t>
            </w:r>
          </w:p>
        </w:tc>
        <w:tc>
          <w:tcPr>
            <w:tcW w:type="dxa" w:w="3135"/>
          </w:tcPr>
          <w:p>
            <w:r/>
            <w:r>
              <w:rPr>
                <w:rFonts w:ascii="宋体" w:hAnsi="宋体" w:eastAsia="宋体"/>
                <w:sz w:val="18"/>
              </w:rPr>
              <w:t>23:24、上午10:08、上午7:00</w:t>
            </w:r>
          </w:p>
        </w:tc>
        <w:tc>
          <w:tcPr>
            <w:tcW w:type="dxa" w:w="3135"/>
          </w:tcPr>
          <w:p>
            <w:r/>
            <w:r>
              <w:rPr>
                <w:rFonts w:ascii="宋体" w:hAnsi="宋体" w:eastAsia="宋体"/>
                <w:sz w:val="18"/>
              </w:rPr>
              <w:t>3次</w:t>
            </w:r>
          </w:p>
        </w:tc>
      </w:tr>
      <w:tr>
        <w:tc>
          <w:tcPr>
            <w:tcW w:type="dxa" w:w="3135"/>
          </w:tcPr>
          <w:p>
            <w:r/>
            <w:r>
              <w:rPr>
                <w:rFonts w:ascii="宋体" w:hAnsi="宋体" w:eastAsia="宋体"/>
                <w:sz w:val="18"/>
              </w:rPr>
              <w:t>王达行</w:t>
            </w:r>
          </w:p>
        </w:tc>
        <w:tc>
          <w:tcPr>
            <w:tcW w:type="dxa" w:w="3135"/>
          </w:tcPr>
          <w:p>
            <w:r/>
            <w:r>
              <w:rPr>
                <w:rFonts w:ascii="宋体" w:hAnsi="宋体" w:eastAsia="宋体"/>
                <w:sz w:val="18"/>
              </w:rPr>
              <w:t>23:44</w:t>
            </w:r>
          </w:p>
        </w:tc>
        <w:tc>
          <w:tcPr>
            <w:tcW w:type="dxa" w:w="3135"/>
          </w:tcPr>
          <w:p>
            <w:r/>
            <w:r>
              <w:rPr>
                <w:rFonts w:ascii="宋体" w:hAnsi="宋体" w:eastAsia="宋体"/>
                <w:sz w:val="18"/>
              </w:rPr>
              <w:t>1次</w:t>
            </w:r>
          </w:p>
        </w:tc>
      </w:tr>
      <w:tr>
        <w:tc>
          <w:tcPr>
            <w:tcW w:type="dxa" w:w="3135"/>
          </w:tcPr>
          <w:p>
            <w:r/>
            <w:r>
              <w:rPr>
                <w:rFonts w:ascii="宋体" w:hAnsi="宋体" w:eastAsia="宋体"/>
                <w:sz w:val="18"/>
              </w:rPr>
              <w:t>胡俊杰</w:t>
            </w:r>
          </w:p>
        </w:tc>
        <w:tc>
          <w:tcPr>
            <w:tcW w:type="dxa" w:w="3135"/>
          </w:tcPr>
          <w:p>
            <w:r/>
            <w:r>
              <w:rPr>
                <w:rFonts w:ascii="宋体" w:hAnsi="宋体" w:eastAsia="宋体"/>
                <w:sz w:val="18"/>
              </w:rPr>
              <w:t>上午6:48</w:t>
            </w:r>
          </w:p>
        </w:tc>
        <w:tc>
          <w:tcPr>
            <w:tcW w:type="dxa" w:w="3135"/>
          </w:tcPr>
          <w:p>
            <w:r/>
            <w:r>
              <w:rPr>
                <w:rFonts w:ascii="宋体" w:hAnsi="宋体" w:eastAsia="宋体"/>
                <w:sz w:val="18"/>
              </w:rPr>
              <w:t>1次</w:t>
            </w:r>
          </w:p>
        </w:tc>
      </w:tr>
      <w:tr>
        <w:tc>
          <w:tcPr>
            <w:tcW w:type="dxa" w:w="3135"/>
          </w:tcPr>
          <w:p>
            <w:r/>
            <w:r>
              <w:rPr>
                <w:rFonts w:ascii="宋体" w:hAnsi="宋体" w:eastAsia="宋体"/>
                <w:sz w:val="18"/>
              </w:rPr>
              <w:t>林颖</w:t>
            </w:r>
          </w:p>
        </w:tc>
        <w:tc>
          <w:tcPr>
            <w:tcW w:type="dxa" w:w="3135"/>
          </w:tcPr>
          <w:p>
            <w:r/>
            <w:r>
              <w:rPr>
                <w:rFonts w:ascii="宋体" w:hAnsi="宋体" w:eastAsia="宋体"/>
                <w:sz w:val="18"/>
              </w:rPr>
              <w:t>上午8:56、23:19</w:t>
            </w:r>
          </w:p>
        </w:tc>
        <w:tc>
          <w:tcPr>
            <w:tcW w:type="dxa" w:w="3135"/>
          </w:tcPr>
          <w:p>
            <w:r/>
            <w:r>
              <w:rPr>
                <w:rFonts w:ascii="宋体" w:hAnsi="宋体" w:eastAsia="宋体"/>
                <w:sz w:val="18"/>
              </w:rPr>
              <w:t>2次</w:t>
            </w:r>
          </w:p>
        </w:tc>
      </w:tr>
      <w:tr>
        <w:tc>
          <w:tcPr>
            <w:tcW w:type="dxa" w:w="3135"/>
          </w:tcPr>
          <w:p>
            <w:r/>
            <w:r>
              <w:rPr>
                <w:rFonts w:ascii="宋体" w:hAnsi="宋体" w:eastAsia="宋体"/>
                <w:sz w:val="18"/>
              </w:rPr>
              <w:t>乔欢</w:t>
            </w:r>
          </w:p>
        </w:tc>
        <w:tc>
          <w:tcPr>
            <w:tcW w:type="dxa" w:w="3135"/>
          </w:tcPr>
          <w:p>
            <w:r/>
            <w:r>
              <w:rPr>
                <w:rFonts w:ascii="宋体" w:hAnsi="宋体" w:eastAsia="宋体"/>
                <w:sz w:val="18"/>
              </w:rPr>
              <w:t>上午9:46</w:t>
            </w:r>
          </w:p>
        </w:tc>
        <w:tc>
          <w:tcPr>
            <w:tcW w:type="dxa" w:w="3135"/>
          </w:tcPr>
          <w:p>
            <w:r/>
            <w:r>
              <w:rPr>
                <w:rFonts w:ascii="宋体" w:hAnsi="宋体" w:eastAsia="宋体"/>
                <w:sz w:val="18"/>
              </w:rPr>
              <w:t>1次</w:t>
            </w:r>
          </w:p>
        </w:tc>
      </w:tr>
      <w:tr>
        <w:tc>
          <w:tcPr>
            <w:tcW w:type="dxa" w:w="3135"/>
          </w:tcPr>
          <w:p>
            <w:r/>
            <w:r>
              <w:rPr>
                <w:rFonts w:ascii="宋体" w:hAnsi="宋体" w:eastAsia="宋体"/>
                <w:sz w:val="18"/>
              </w:rPr>
              <w:t>詹孝元</w:t>
            </w:r>
          </w:p>
        </w:tc>
        <w:tc>
          <w:tcPr>
            <w:tcW w:type="dxa" w:w="3135"/>
          </w:tcPr>
          <w:p>
            <w:r/>
            <w:r>
              <w:rPr>
                <w:rFonts w:ascii="宋体" w:hAnsi="宋体" w:eastAsia="宋体"/>
                <w:sz w:val="18"/>
              </w:rPr>
              <w:t>上午9:58</w:t>
            </w:r>
          </w:p>
        </w:tc>
        <w:tc>
          <w:tcPr>
            <w:tcW w:type="dxa" w:w="3135"/>
          </w:tcPr>
          <w:p>
            <w:r/>
            <w:r>
              <w:rPr>
                <w:rFonts w:ascii="宋体" w:hAnsi="宋体" w:eastAsia="宋体"/>
                <w:sz w:val="18"/>
              </w:rPr>
              <w:t>1次</w:t>
            </w:r>
          </w:p>
        </w:tc>
      </w:tr>
      <w:tr>
        <w:tc>
          <w:tcPr>
            <w:tcW w:type="dxa" w:w="3135"/>
          </w:tcPr>
          <w:p>
            <w:r/>
            <w:r>
              <w:rPr>
                <w:rFonts w:ascii="宋体" w:hAnsi="宋体" w:eastAsia="宋体"/>
                <w:sz w:val="18"/>
              </w:rPr>
              <w:t>李雄裕</w:t>
            </w:r>
          </w:p>
        </w:tc>
        <w:tc>
          <w:tcPr>
            <w:tcW w:type="dxa" w:w="3135"/>
          </w:tcPr>
          <w:p>
            <w:r/>
            <w:r>
              <w:rPr>
                <w:rFonts w:ascii="宋体" w:hAnsi="宋体" w:eastAsia="宋体"/>
                <w:sz w:val="18"/>
              </w:rPr>
              <w:t>上午10:27</w:t>
            </w:r>
          </w:p>
        </w:tc>
        <w:tc>
          <w:tcPr>
            <w:tcW w:type="dxa" w:w="3135"/>
          </w:tcPr>
          <w:p>
            <w:r/>
            <w:r>
              <w:rPr>
                <w:rFonts w:ascii="宋体" w:hAnsi="宋体" w:eastAsia="宋体"/>
                <w:sz w:val="18"/>
              </w:rPr>
              <w:t>1次</w:t>
            </w:r>
          </w:p>
        </w:tc>
      </w:tr>
      <w:tr>
        <w:tc>
          <w:tcPr>
            <w:tcW w:type="dxa" w:w="3135"/>
          </w:tcPr>
          <w:p>
            <w:r/>
            <w:r>
              <w:rPr>
                <w:rFonts w:ascii="宋体" w:hAnsi="宋体" w:eastAsia="宋体"/>
                <w:sz w:val="18"/>
              </w:rPr>
              <w:t>熊正春</w:t>
            </w:r>
          </w:p>
        </w:tc>
        <w:tc>
          <w:tcPr>
            <w:tcW w:type="dxa" w:w="3135"/>
          </w:tcPr>
          <w:p>
            <w:r/>
            <w:r>
              <w:rPr>
                <w:rFonts w:ascii="宋体" w:hAnsi="宋体" w:eastAsia="宋体"/>
                <w:sz w:val="18"/>
              </w:rPr>
              <w:t>上午7:00</w:t>
            </w:r>
          </w:p>
        </w:tc>
        <w:tc>
          <w:tcPr>
            <w:tcW w:type="dxa" w:w="3135"/>
          </w:tcPr>
          <w:p>
            <w:r/>
            <w:r>
              <w:rPr>
                <w:rFonts w:ascii="宋体" w:hAnsi="宋体" w:eastAsia="宋体"/>
                <w:sz w:val="18"/>
              </w:rPr>
              <w:t>1次</w:t>
            </w:r>
          </w:p>
        </w:tc>
      </w:tr>
      <w:tr>
        <w:tc>
          <w:tcPr>
            <w:tcW w:type="dxa" w:w="3135"/>
          </w:tcPr>
          <w:p>
            <w:r/>
            <w:r>
              <w:rPr>
                <w:rFonts w:ascii="宋体" w:hAnsi="宋体" w:eastAsia="宋体"/>
                <w:sz w:val="18"/>
              </w:rPr>
              <w:t>康朝</w:t>
            </w:r>
          </w:p>
        </w:tc>
        <w:tc>
          <w:tcPr>
            <w:tcW w:type="dxa" w:w="3135"/>
          </w:tcPr>
          <w:p>
            <w:r/>
            <w:r>
              <w:rPr>
                <w:rFonts w:ascii="宋体" w:hAnsi="宋体" w:eastAsia="宋体"/>
                <w:sz w:val="18"/>
              </w:rPr>
              <w:t>23:06</w:t>
            </w:r>
          </w:p>
        </w:tc>
        <w:tc>
          <w:tcPr>
            <w:tcW w:type="dxa" w:w="3135"/>
          </w:tcPr>
          <w:p>
            <w:r/>
            <w:r>
              <w:rPr>
                <w:rFonts w:ascii="宋体" w:hAnsi="宋体" w:eastAsia="宋体"/>
                <w:sz w:val="18"/>
              </w:rPr>
              <w:t>1次</w:t>
            </w:r>
          </w:p>
        </w:tc>
      </w:tr>
      <w:tr>
        <w:tc>
          <w:tcPr>
            <w:tcW w:type="dxa" w:w="3135"/>
          </w:tcPr>
          <w:p>
            <w:r/>
            <w:r>
              <w:rPr>
                <w:rFonts w:ascii="宋体" w:hAnsi="宋体" w:eastAsia="宋体"/>
                <w:sz w:val="18"/>
              </w:rPr>
            </w:r>
            <w:r>
              <w:rPr>
                <w:rFonts w:ascii="宋体" w:hAnsi="宋体" w:eastAsia="宋体"/>
                <w:b/>
                <w:sz w:val="18"/>
              </w:rPr>
              <w:t>马驰萍</w:t>
            </w:r>
            <w:r>
              <w:rPr>
                <w:rFonts w:ascii="宋体" w:hAnsi="宋体" w:eastAsia="宋体"/>
                <w:sz w:val="18"/>
              </w:rPr>
            </w:r>
          </w:p>
        </w:tc>
        <w:tc>
          <w:tcPr>
            <w:tcW w:type="dxa" w:w="3135"/>
          </w:tcPr>
          <w:p>
            <w:r/>
            <w:r>
              <w:rPr>
                <w:rFonts w:ascii="宋体" w:hAnsi="宋体" w:eastAsia="宋体"/>
                <w:sz w:val="18"/>
              </w:rPr>
            </w:r>
            <w:r>
              <w:rPr>
                <w:rFonts w:ascii="宋体" w:hAnsi="宋体" w:eastAsia="宋体"/>
                <w:b/>
                <w:sz w:val="18"/>
              </w:rPr>
              <w:t>23:39</w:t>
            </w:r>
            <w:r>
              <w:rPr>
                <w:rFonts w:ascii="宋体" w:hAnsi="宋体" w:eastAsia="宋体"/>
                <w:sz w:val="18"/>
              </w:rPr>
            </w:r>
          </w:p>
        </w:tc>
        <w:tc>
          <w:tcPr>
            <w:tcW w:type="dxa" w:w="3135"/>
          </w:tcPr>
          <w:p>
            <w:r/>
            <w:r>
              <w:rPr>
                <w:rFonts w:ascii="宋体" w:hAnsi="宋体" w:eastAsia="宋体"/>
                <w:sz w:val="18"/>
              </w:rPr>
            </w:r>
            <w:r>
              <w:rPr>
                <w:rFonts w:ascii="宋体" w:hAnsi="宋体" w:eastAsia="宋体"/>
                <w:b/>
                <w:sz w:val="18"/>
              </w:rPr>
              <w:t>1次</w:t>
            </w:r>
            <w:r>
              <w:rPr>
                <w:rFonts w:ascii="宋体" w:hAnsi="宋体" w:eastAsia="宋体"/>
                <w:sz w:val="18"/>
              </w:rPr>
            </w:r>
          </w:p>
        </w:tc>
      </w:tr>
      <w:tr>
        <w:tc>
          <w:tcPr>
            <w:tcW w:type="dxa" w:w="3135"/>
          </w:tcPr>
          <w:p>
            <w:r/>
            <w:r>
              <w:rPr>
                <w:rFonts w:ascii="宋体" w:hAnsi="宋体" w:eastAsia="宋体"/>
                <w:sz w:val="18"/>
              </w:rPr>
            </w:r>
            <w:r>
              <w:rPr>
                <w:rFonts w:ascii="宋体" w:hAnsi="宋体" w:eastAsia="宋体"/>
                <w:b/>
                <w:sz w:val="18"/>
              </w:rPr>
              <w:t>李智（申请人）</w:t>
            </w:r>
            <w:r>
              <w:rPr>
                <w:rFonts w:ascii="宋体" w:hAnsi="宋体" w:eastAsia="宋体"/>
                <w:sz w:val="18"/>
              </w:rPr>
            </w:r>
          </w:p>
        </w:tc>
        <w:tc>
          <w:tcPr>
            <w:tcW w:type="dxa" w:w="3135"/>
          </w:tcPr>
          <w:p>
            <w:r/>
            <w:r>
              <w:rPr>
                <w:rFonts w:ascii="宋体" w:hAnsi="宋体" w:eastAsia="宋体"/>
                <w:sz w:val="18"/>
              </w:rPr>
            </w:r>
            <w:r>
              <w:rPr>
                <w:rFonts w:ascii="宋体" w:hAnsi="宋体" w:eastAsia="宋体"/>
                <w:b/>
                <w:sz w:val="18"/>
              </w:rPr>
              <w:t>上午9:43、上午10:39</w:t>
            </w:r>
            <w:r>
              <w:rPr>
                <w:rFonts w:ascii="宋体" w:hAnsi="宋体" w:eastAsia="宋体"/>
                <w:sz w:val="18"/>
              </w:rPr>
            </w:r>
          </w:p>
        </w:tc>
        <w:tc>
          <w:tcPr>
            <w:tcW w:type="dxa" w:w="3135"/>
          </w:tcPr>
          <w:p>
            <w:r/>
            <w:r>
              <w:rPr>
                <w:rFonts w:ascii="宋体" w:hAnsi="宋体" w:eastAsia="宋体"/>
                <w:sz w:val="18"/>
              </w:rPr>
            </w:r>
            <w:r>
              <w:rPr>
                <w:rFonts w:ascii="宋体" w:hAnsi="宋体" w:eastAsia="宋体"/>
                <w:b/>
                <w:sz w:val="18"/>
              </w:rPr>
              <w:t>2次</w:t>
            </w:r>
            <w:r>
              <w:rPr>
                <w:rFonts w:ascii="宋体" w:hAnsi="宋体" w:eastAsia="宋体"/>
                <w:sz w:val="18"/>
              </w:rPr>
            </w:r>
          </w:p>
        </w:tc>
      </w:tr>
    </w:tbl>
    <w:p/>
    <w:p>
      <w:pPr>
        <w:pStyle w:val="Heading3"/>
      </w:pPr>
      <w:r>
        <w:rPr>
          <w:rFonts w:ascii="黑体" w:hAnsi="黑体" w:eastAsia="黑体"/>
          <w:sz w:val="23"/>
        </w:rPr>
        <w:t>这份记录证明了三个关键事实：</w:t>
      </w:r>
    </w:p>
    <w:p>
      <w:r>
        <w:rPr>
          <w:rFonts w:ascii="宋体" w:hAnsi="宋体" w:eastAsia="宋体"/>
          <w:sz w:val="21"/>
        </w:rPr>
      </w:r>
      <w:r>
        <w:rPr>
          <w:rFonts w:ascii="宋体" w:hAnsi="宋体" w:eastAsia="宋体"/>
          <w:b/>
          <w:sz w:val="21"/>
        </w:rPr>
        <w:t>一、超时提交是部门常态，不是个别违纪</w:t>
      </w:r>
      <w:r>
        <w:rPr>
          <w:rFonts w:ascii="宋体" w:hAnsi="宋体" w:eastAsia="宋体"/>
          <w:sz w:val="21"/>
        </w:rPr>
      </w:r>
    </w:p>
    <w:p>
      <w:r>
        <w:rPr>
          <w:rFonts w:ascii="宋体" w:hAnsi="宋体" w:eastAsia="宋体"/>
          <w:sz w:val="21"/>
        </w:rPr>
        <w:t>至少16名员工存在超时提交行为，有些人甚至凌晨一两点提交。吴兰凌晨0:32和0:40提交，胡见协凌晨1:48提交——比申请人"第二天上午提交"严重得多，均未受到任何处分。</w:t>
      </w:r>
    </w:p>
    <w:p>
      <w:r>
        <w:rPr>
          <w:rFonts w:ascii="宋体" w:hAnsi="宋体" w:eastAsia="宋体"/>
          <w:sz w:val="21"/>
        </w:rPr>
        <w:t>这证明：所谓的"23:00截止"在公司自己的实践中从来不是一个严格的纪律红线，而是一个名义上的要求，全部门普遍未严格遵守。</w:t>
      </w:r>
    </w:p>
    <w:p>
      <w:r>
        <w:rPr>
          <w:rFonts w:ascii="宋体" w:hAnsi="宋体" w:eastAsia="宋体"/>
          <w:sz w:val="21"/>
        </w:rPr>
      </w:r>
      <w:r>
        <w:rPr>
          <w:rFonts w:ascii="宋体" w:hAnsi="宋体" w:eastAsia="宋体"/>
          <w:b/>
          <w:sz w:val="21"/>
        </w:rPr>
        <w:t>二、马驰萍——选择性执法的铁证</w:t>
      </w:r>
      <w:r>
        <w:rPr>
          <w:rFonts w:ascii="宋体" w:hAnsi="宋体" w:eastAsia="宋体"/>
          <w:sz w:val="21"/>
        </w:rPr>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r>
            <w:r>
              <w:rPr>
                <w:rFonts w:ascii="宋体" w:hAnsi="宋体" w:eastAsia="宋体"/>
                <w:b/>
                <w:sz w:val="18"/>
              </w:rPr>
              <w:t>李智</w:t>
            </w:r>
          </w:p>
        </w:tc>
        <w:tc>
          <w:tcPr>
            <w:tcW w:type="dxa" w:w="3135"/>
          </w:tcPr>
          <w:p>
            <w:r>
              <w:rPr>
                <w:b/>
              </w:rPr>
            </w:r>
            <w:r>
              <w:rPr>
                <w:rFonts w:ascii="宋体" w:hAnsi="宋体" w:eastAsia="宋体"/>
                <w:b/>
                <w:sz w:val="18"/>
              </w:rPr>
              <w:t>马驰萍</w:t>
            </w:r>
          </w:p>
        </w:tc>
        <w:tc>
          <w:tcPr>
            <w:tcW w:type="dxa" w:w="3135"/>
          </w:tcPr>
          <w:p/>
        </w:tc>
      </w:tr>
      <w:tr>
        <w:tc>
          <w:tcPr>
            <w:tcW w:type="dxa" w:w="3135"/>
          </w:tcPr>
          <w:p>
            <w:r/>
            <w:r>
              <w:rPr>
                <w:rFonts w:ascii="宋体" w:hAnsi="宋体" w:eastAsia="宋体"/>
                <w:sz w:val="18"/>
              </w:rPr>
              <w:t>7月22日</w:t>
            </w:r>
          </w:p>
        </w:tc>
        <w:tc>
          <w:tcPr>
            <w:tcW w:type="dxa" w:w="3135"/>
          </w:tcPr>
          <w:p>
            <w:r/>
            <w:r>
              <w:rPr>
                <w:rFonts w:ascii="宋体" w:hAnsi="宋体" w:eastAsia="宋体"/>
                <w:sz w:val="18"/>
              </w:rPr>
              <w:t>警告通报</w:t>
            </w:r>
          </w:p>
        </w:tc>
        <w:tc>
          <w:tcPr>
            <w:tcW w:type="dxa" w:w="3135"/>
          </w:tcPr>
          <w:p>
            <w:r/>
            <w:r>
              <w:rPr>
                <w:rFonts w:ascii="宋体" w:hAnsi="宋体" w:eastAsia="宋体"/>
                <w:sz w:val="18"/>
              </w:rPr>
            </w:r>
            <w:r>
              <w:rPr>
                <w:rFonts w:ascii="宋体" w:hAnsi="宋体" w:eastAsia="宋体"/>
                <w:b/>
                <w:sz w:val="18"/>
              </w:rPr>
              <w:t>警告通报（同一篇）</w:t>
            </w:r>
            <w:r>
              <w:rPr>
                <w:rFonts w:ascii="宋体" w:hAnsi="宋体" w:eastAsia="宋体"/>
                <w:sz w:val="18"/>
              </w:rPr>
            </w:r>
          </w:p>
        </w:tc>
      </w:tr>
      <w:tr>
        <w:tc>
          <w:tcPr>
            <w:tcW w:type="dxa" w:w="3135"/>
          </w:tcPr>
          <w:p>
            <w:r/>
            <w:r>
              <w:rPr>
                <w:rFonts w:ascii="宋体" w:hAnsi="宋体" w:eastAsia="宋体"/>
                <w:sz w:val="18"/>
              </w:rPr>
              <w:t>超时提交记录</w:t>
            </w:r>
          </w:p>
        </w:tc>
        <w:tc>
          <w:tcPr>
            <w:tcW w:type="dxa" w:w="3135"/>
          </w:tcPr>
          <w:p>
            <w:r/>
            <w:r>
              <w:rPr>
                <w:rFonts w:ascii="宋体" w:hAnsi="宋体" w:eastAsia="宋体"/>
                <w:sz w:val="18"/>
              </w:rPr>
              <w:t>上午9:43、上午10:39</w:t>
            </w:r>
          </w:p>
        </w:tc>
        <w:tc>
          <w:tcPr>
            <w:tcW w:type="dxa" w:w="3135"/>
          </w:tcPr>
          <w:p>
            <w:r/>
            <w:r>
              <w:rPr>
                <w:rFonts w:ascii="宋体" w:hAnsi="宋体" w:eastAsia="宋体"/>
                <w:sz w:val="18"/>
              </w:rPr>
            </w:r>
            <w:r>
              <w:rPr>
                <w:rFonts w:ascii="宋体" w:hAnsi="宋体" w:eastAsia="宋体"/>
                <w:b/>
                <w:sz w:val="18"/>
              </w:rPr>
              <w:t>23:39</w:t>
            </w:r>
            <w:r>
              <w:rPr>
                <w:rFonts w:ascii="宋体" w:hAnsi="宋体" w:eastAsia="宋体"/>
                <w:sz w:val="18"/>
              </w:rPr>
            </w:r>
          </w:p>
        </w:tc>
      </w:tr>
      <w:tr>
        <w:tc>
          <w:tcPr>
            <w:tcW w:type="dxa" w:w="3135"/>
          </w:tcPr>
          <w:p>
            <w:r/>
            <w:r>
              <w:rPr>
                <w:rFonts w:ascii="宋体" w:hAnsi="宋体" w:eastAsia="宋体"/>
                <w:sz w:val="18"/>
              </w:rPr>
              <w:t>7月25日</w:t>
            </w:r>
          </w:p>
        </w:tc>
        <w:tc>
          <w:tcPr>
            <w:tcW w:type="dxa" w:w="3135"/>
          </w:tcPr>
          <w:p>
            <w:r/>
            <w:r>
              <w:rPr>
                <w:rFonts w:ascii="宋体" w:hAnsi="宋体" w:eastAsia="宋体"/>
                <w:sz w:val="18"/>
              </w:rPr>
            </w:r>
            <w:r>
              <w:rPr>
                <w:rFonts w:ascii="宋体" w:hAnsi="宋体" w:eastAsia="宋体"/>
                <w:b/>
                <w:sz w:val="18"/>
              </w:rPr>
              <w:t>记过</w:t>
            </w:r>
            <w:r>
              <w:rPr>
                <w:rFonts w:ascii="宋体" w:hAnsi="宋体" w:eastAsia="宋体"/>
                <w:sz w:val="18"/>
              </w:rPr>
            </w:r>
          </w:p>
        </w:tc>
        <w:tc>
          <w:tcPr>
            <w:tcW w:type="dxa" w:w="3135"/>
          </w:tcPr>
          <w:p>
            <w:r/>
            <w:r>
              <w:rPr>
                <w:rFonts w:ascii="宋体" w:hAnsi="宋体" w:eastAsia="宋体"/>
                <w:sz w:val="18"/>
              </w:rPr>
            </w:r>
            <w:r>
              <w:rPr>
                <w:rFonts w:ascii="宋体" w:hAnsi="宋体" w:eastAsia="宋体"/>
                <w:b/>
                <w:sz w:val="18"/>
              </w:rPr>
              <w:t>无处分</w:t>
            </w:r>
            <w:r>
              <w:rPr>
                <w:rFonts w:ascii="宋体" w:hAnsi="宋体" w:eastAsia="宋体"/>
                <w:sz w:val="18"/>
              </w:rPr>
            </w:r>
          </w:p>
        </w:tc>
      </w:tr>
      <w:tr>
        <w:tc>
          <w:tcPr>
            <w:tcW w:type="dxa" w:w="3135"/>
          </w:tcPr>
          <w:p>
            <w:r/>
            <w:r>
              <w:rPr>
                <w:rFonts w:ascii="宋体" w:hAnsi="宋体" w:eastAsia="宋体"/>
                <w:sz w:val="18"/>
              </w:rPr>
              <w:t>12月</w:t>
            </w:r>
          </w:p>
        </w:tc>
        <w:tc>
          <w:tcPr>
            <w:tcW w:type="dxa" w:w="3135"/>
          </w:tcPr>
          <w:p>
            <w:r/>
            <w:r>
              <w:rPr>
                <w:rFonts w:ascii="宋体" w:hAnsi="宋体" w:eastAsia="宋体"/>
                <w:sz w:val="18"/>
              </w:rPr>
            </w:r>
            <w:r>
              <w:rPr>
                <w:rFonts w:ascii="宋体" w:hAnsi="宋体" w:eastAsia="宋体"/>
                <w:b/>
                <w:sz w:val="18"/>
              </w:rPr>
              <w:t>累计记过→开除</w:t>
            </w:r>
            <w:r>
              <w:rPr>
                <w:rFonts w:ascii="宋体" w:hAnsi="宋体" w:eastAsia="宋体"/>
                <w:sz w:val="18"/>
              </w:rPr>
            </w:r>
          </w:p>
        </w:tc>
        <w:tc>
          <w:tcPr>
            <w:tcW w:type="dxa" w:w="3135"/>
          </w:tcPr>
          <w:p>
            <w:r/>
            <w:r>
              <w:rPr>
                <w:rFonts w:ascii="宋体" w:hAnsi="宋体" w:eastAsia="宋体"/>
                <w:sz w:val="18"/>
              </w:rPr>
            </w:r>
            <w:r>
              <w:rPr>
                <w:rFonts w:ascii="宋体" w:hAnsi="宋体" w:eastAsia="宋体"/>
                <w:b/>
                <w:sz w:val="18"/>
              </w:rPr>
              <w:t>无事</w:t>
            </w:r>
            <w:r>
              <w:rPr>
                <w:rFonts w:ascii="宋体" w:hAnsi="宋体" w:eastAsia="宋体"/>
                <w:sz w:val="18"/>
              </w:rPr>
            </w:r>
          </w:p>
        </w:tc>
      </w:tr>
    </w:tbl>
    <w:p/>
    <w:p>
      <w:r>
        <w:rPr>
          <w:rFonts w:ascii="宋体" w:hAnsi="宋体" w:eastAsia="宋体"/>
          <w:sz w:val="21"/>
        </w:rPr>
        <w:t>马驰萍在7月22日与申请人</w:t>
      </w:r>
      <w:r>
        <w:rPr>
          <w:rFonts w:ascii="宋体" w:hAnsi="宋体" w:eastAsia="宋体"/>
          <w:b/>
          <w:sz w:val="21"/>
        </w:rPr>
        <w:t>同一天、同一篇通报、因同一行为</w:t>
      </w:r>
      <w:r>
        <w:rPr>
          <w:rFonts w:ascii="宋体" w:hAnsi="宋体" w:eastAsia="宋体"/>
          <w:sz w:val="21"/>
        </w:rPr>
        <w:t>被处以警告，且同样存在超时提交记录（23:39）。但7月25日马驰萍未被升级为记过，后续也未被累计处分。</w:t>
      </w:r>
    </w:p>
    <w:p>
      <w:r>
        <w:rPr>
          <w:rFonts w:ascii="宋体" w:hAnsi="宋体" w:eastAsia="宋体"/>
          <w:sz w:val="21"/>
        </w:rPr>
        <w:t>对方若要解释这种差异，必须证明申请人和马驰萍在7月22-25日期间的行为存在本质区别。但证据显示：两人行为模式相同（均超时提交），申请人的提交时间（上午9-10点）甚至比马驰萍（深夜23:39——仅晚39分钟）更接近合规。申请人每天在上班时间提交，实际上是在用合理的工作时间完成复盘，而非占用深夜休息时间。</w:t>
      </w:r>
    </w:p>
    <w:p>
      <w:r>
        <w:rPr>
          <w:rFonts w:ascii="宋体" w:hAnsi="宋体" w:eastAsia="宋体"/>
          <w:sz w:val="21"/>
        </w:rPr>
      </w:r>
      <w:r>
        <w:rPr>
          <w:rFonts w:ascii="宋体" w:hAnsi="宋体" w:eastAsia="宋体"/>
          <w:b/>
          <w:sz w:val="21"/>
        </w:rPr>
        <w:t>三、申请人的实际时间（上午9-10点）在群体中处于中等偏早</w:t>
      </w:r>
      <w:r>
        <w:rPr>
          <w:rFonts w:ascii="宋体" w:hAnsi="宋体" w:eastAsia="宋体"/>
          <w:sz w:val="21"/>
        </w:rPr>
      </w:r>
    </w:p>
    <w:p>
      <w:r>
        <w:rPr>
          <w:rFonts w:ascii="宋体" w:hAnsi="宋体" w:eastAsia="宋体"/>
          <w:sz w:val="21"/>
        </w:rPr>
        <w:t>吴兰凌晨0:32、胡见协凌晨1:48、胡俊杰上午6:48、唐小纯凌晨0:21——申请人的上午9:43和10:39，在超时提交的群体中时间是相对较早的。申请人选择在工作时间而非深夜提交，恰恰体现了一种合理的工作习惯。</w:t>
      </w:r>
    </w:p>
    <w:p>
      <w:pPr>
        <w:pStyle w:val="Heading3"/>
      </w:pPr>
      <w:r>
        <w:rPr>
          <w:rFonts w:ascii="黑体" w:hAnsi="黑体" w:eastAsia="黑体"/>
          <w:sz w:val="23"/>
        </w:rPr>
        <w:t>质证策略</w:t>
      </w:r>
    </w:p>
    <w:p>
      <w:pPr>
        <w:ind w:left="567"/>
      </w:pPr>
      <w:r>
        <w:rPr>
          <w:rFonts w:ascii="楷体" w:hAnsi="楷体" w:eastAsia="楷体"/>
          <w:i/>
          <w:color w:val="505050"/>
          <w:sz w:val="20"/>
        </w:rPr>
        <w:t>"请被申请人说明：同群中至少15名其他员工存在相同或更严重的超时提交行为，为何仅对申请人累计处分并最终开除？马驰萍与申请人同一天被同一篇通报处分，同样存在超时提交，为何马驰萍未被升级为记过？请逐一说明区别对待的合理依据。"</w:t>
      </w:r>
    </w:p>
    <w:p>
      <w:r>
        <w:rPr>
          <w:rFonts w:ascii="宋体" w:hAnsi="宋体" w:eastAsia="宋体"/>
          <w:sz w:val="21"/>
        </w:rPr>
        <w:t>&gt;</w:t>
      </w:r>
    </w:p>
    <w:p>
      <w:pPr>
        <w:ind w:left="567"/>
      </w:pPr>
      <w:r>
        <w:rPr>
          <w:rFonts w:ascii="楷体" w:hAnsi="楷体" w:eastAsia="楷体"/>
          <w:i/>
          <w:color w:val="505050"/>
          <w:sz w:val="20"/>
        </w:rPr>
        <w:t>"如果超时提交真如被申请人所言构成严重违纪，为何全部门超过半数人员存在此行为而未受处分？这说明被申请人自己也未将23:00截止视为必须严格执行的纪律标准——直到需要针对申请人时才引用。"</w:t>
      </w:r>
    </w:p>
    <w:p>
      <w:pPr>
        <w:pStyle w:val="Heading2"/>
      </w:pPr>
      <w:r>
        <w:rPr>
          <w:rFonts w:ascii="黑体" w:hAnsi="黑体" w:eastAsia="黑体"/>
          <w:sz w:val="26"/>
        </w:rPr>
        <w:t>5.3 要求对方逐次举证</w:t>
      </w:r>
    </w:p>
    <w:p>
      <w:r>
        <w:rPr>
          <w:rFonts w:ascii="宋体" w:hAnsi="宋体" w:eastAsia="宋体"/>
          <w:sz w:val="21"/>
        </w:rPr>
        <w:t>对7月25日通报中"次数累计4次"的质证要求：</w:t>
      </w:r>
    </w:p>
    <w:p>
      <w:pPr>
        <w:ind w:left="567"/>
      </w:pPr>
      <w:r>
        <w:rPr>
          <w:rFonts w:ascii="楷体" w:hAnsi="楷体" w:eastAsia="楷体"/>
          <w:i/>
          <w:color w:val="505050"/>
          <w:sz w:val="20"/>
        </w:rPr>
        <w:t>"请被申请人逐一说明累计4次违规对应的：</w:t>
      </w:r>
    </w:p>
    <w:p>
      <w:pPr>
        <w:ind w:left="567"/>
      </w:pPr>
      <w:r>
        <w:rPr>
          <w:rFonts w:ascii="楷体" w:hAnsi="楷体" w:eastAsia="楷体"/>
          <w:i/>
          <w:color w:val="505050"/>
          <w:sz w:val="20"/>
        </w:rPr>
        <w:t>① 每次发生的具体日期；</w:t>
      </w:r>
    </w:p>
    <w:p>
      <w:pPr>
        <w:ind w:left="567"/>
      </w:pPr>
      <w:r>
        <w:rPr>
          <w:rFonts w:ascii="楷体" w:hAnsi="楷体" w:eastAsia="楷体"/>
          <w:i/>
          <w:color w:val="505050"/>
          <w:sz w:val="20"/>
        </w:rPr>
        <w:t>② 每次上级分配了什么工作、以什么方式分配；</w:t>
      </w:r>
    </w:p>
    <w:p>
      <w:pPr>
        <w:ind w:left="567"/>
      </w:pPr>
      <w:r>
        <w:rPr>
          <w:rFonts w:ascii="楷体" w:hAnsi="楷体" w:eastAsia="楷体"/>
          <w:i/>
          <w:color w:val="505050"/>
          <w:sz w:val="20"/>
        </w:rPr>
        <w:t>③ 申请人每次未完成的具体证据。"</w:t>
      </w:r>
    </w:p>
    <w:p>
      <w:r>
        <w:rPr>
          <w:rFonts w:ascii="宋体" w:hAnsi="宋体" w:eastAsia="宋体"/>
          <w:sz w:val="21"/>
        </w:rPr>
        <w:t>对方大概率拿不出4次独立违规的逐日记录和证据。拿不出 → 4次不成立。</w:t>
      </w:r>
    </w:p>
    <w:p>
      <w:r>
        <w:rPr>
          <w:rFonts w:ascii="宋体" w:hAnsi="宋体" w:eastAsia="宋体"/>
          <w:sz w:val="21"/>
        </w:rPr>
        <w:t>如果对方拿出了逐日记录（预计为7月21日-24日每晚），回应策略：</w:t>
      </w:r>
    </w:p>
    <w:p>
      <w:pPr>
        <w:ind w:left="567"/>
      </w:pPr>
      <w:r>
        <w:rPr>
          <w:rFonts w:ascii="楷体" w:hAnsi="楷体" w:eastAsia="楷体"/>
          <w:i/>
          <w:color w:val="505050"/>
          <w:sz w:val="20"/>
        </w:rPr>
        <w:t>"上述4次所谓的违规，本质是同一个行为模式——复盘视频提交时间为次日上班期间而非当日23:00前。视频内容、时长均符合要求。将提交时间的差异定性为'不服从上级工作分配'，是定性错误。这4次不应被拆分和累计计算。"</w:t>
      </w:r>
    </w:p>
    <w:p>
      <w:pPr>
        <w:pStyle w:val="Heading2"/>
      </w:pPr>
      <w:r>
        <w:rPr>
          <w:rFonts w:ascii="黑体" w:hAnsi="黑体" w:eastAsia="黑体"/>
          <w:sz w:val="26"/>
        </w:rPr>
        <w:t>5.4 通报批评次数虚增</w:t>
      </w:r>
    </w:p>
    <w:p>
      <w:pPr>
        <w:pStyle w:val="ListBullet"/>
      </w:pPr>
      <w:r>
        <w:rPr>
          <w:rFonts w:ascii="宋体" w:hAnsi="宋体" w:eastAsia="宋体"/>
          <w:sz w:val="21"/>
        </w:rPr>
        <w:t>12月26日通报声称"累计7次通报批评"</w:t>
      </w:r>
    </w:p>
    <w:p>
      <w:pPr>
        <w:pStyle w:val="ListBullet"/>
      </w:pPr>
      <w:r>
        <w:rPr>
          <w:rFonts w:ascii="宋体" w:hAnsi="宋体" w:eastAsia="宋体"/>
          <w:sz w:val="21"/>
        </w:rPr>
        <w:t>12月29日通报声称"累计8次通报批评"——仅隔3天增加了1次，来源不明</w:t>
      </w:r>
    </w:p>
    <w:p>
      <w:pPr>
        <w:pStyle w:val="ListBullet"/>
      </w:pPr>
      <w:r>
        <w:rPr>
          <w:rFonts w:ascii="宋体" w:hAnsi="宋体" w:eastAsia="宋体"/>
          <w:sz w:val="21"/>
        </w:rPr>
        <w:t>要求对方逐一列明8次通报批评的发生日期和事由</w:t>
      </w:r>
    </w:p>
    <w:p>
      <w:pPr>
        <w:pStyle w:val="Heading2"/>
      </w:pPr>
      <w:r>
        <w:rPr>
          <w:rFonts w:ascii="黑体" w:hAnsi="黑体" w:eastAsia="黑体"/>
          <w:sz w:val="26"/>
        </w:rPr>
        <w:t>5.5 虚假陈述：送达和异议</w:t>
      </w:r>
    </w:p>
    <w:p>
      <w:pPr>
        <w:pStyle w:val="ListBullet"/>
      </w:pPr>
      <w:r>
        <w:rPr>
          <w:rFonts w:ascii="宋体" w:hAnsi="宋体" w:eastAsia="宋体"/>
          <w:sz w:val="21"/>
        </w:rPr>
        <w:t>12月29日通报声称"通过企微邮件送达本人且未被提出异议，均已生效"</w:t>
      </w:r>
    </w:p>
    <w:p>
      <w:pPr>
        <w:pStyle w:val="ListBullet"/>
      </w:pPr>
      <w:r>
        <w:rPr>
          <w:rFonts w:ascii="宋体" w:hAnsi="宋体" w:eastAsia="宋体"/>
          <w:sz w:val="21"/>
        </w:rPr>
      </w:r>
      <w:r>
        <w:rPr>
          <w:rFonts w:ascii="宋体" w:hAnsi="宋体" w:eastAsia="宋体"/>
          <w:b/>
          <w:sz w:val="21"/>
        </w:rPr>
        <w:t>直接反证</w:t>
      </w:r>
      <w:r>
        <w:rPr>
          <w:rFonts w:ascii="宋体" w:hAnsi="宋体" w:eastAsia="宋体"/>
          <w:sz w:val="21"/>
        </w:rPr>
        <w:t>：证据18——12月26日李智与孙妮妮（行政稽查）聊天记录，当天已提出异议</w:t>
      </w:r>
    </w:p>
    <w:p>
      <w:pPr>
        <w:pStyle w:val="ListBullet"/>
      </w:pPr>
      <w:r>
        <w:rPr>
          <w:rFonts w:ascii="宋体" w:hAnsi="宋体" w:eastAsia="宋体"/>
          <w:sz w:val="21"/>
        </w:rPr>
        <w:t>对方需出示送达证据（邮件/EMS/签收记录）——申请人从未收到私发通知</w:t>
      </w:r>
    </w:p>
    <w:p>
      <w:pPr>
        <w:spacing w:before="120" w:after="120"/>
      </w:pPr>
      <w:r>
        <w:rPr>
          <w:color w:val="B4B4B4"/>
          <w:sz w:val="12"/>
        </w:rPr>
        <w:t>──────────────────────────────────────────────────</w:t>
      </w:r>
    </w:p>
    <w:p>
      <w:pPr>
        <w:pStyle w:val="Heading1"/>
      </w:pPr>
      <w:r>
        <w:rPr>
          <w:rFonts w:ascii="黑体" w:hAnsi="黑体" w:eastAsia="黑体"/>
          <w:sz w:val="30"/>
        </w:rPr>
        <w:t>七、12月26日记过专项分析</w:t>
      </w:r>
    </w:p>
    <w:p>
      <w:pPr>
        <w:pStyle w:val="Heading2"/>
      </w:pPr>
      <w:r>
        <w:rPr>
          <w:rFonts w:ascii="黑体" w:hAnsi="黑体" w:eastAsia="黑体"/>
          <w:sz w:val="26"/>
        </w:rPr>
        <w:t>7.1 12月26日记过原文</w:t>
      </w:r>
    </w:p>
    <w:p>
      <w:pPr>
        <w:ind w:left="567"/>
      </w:pPr>
      <w:r>
        <w:rPr>
          <w:rFonts w:ascii="楷体" w:hAnsi="楷体" w:eastAsia="楷体"/>
          <w:i/>
          <w:color w:val="505050"/>
          <w:sz w:val="20"/>
        </w:rPr>
        <w:t>"截至2025年12月26日，市场拓展部李智在本年度内累计受到公司通报批评7次。以上历次通报批评，均依据公司相关规定作出，相应处分通报均己通过企微邮件的方式送达李智本人，其未提出异议故上述通报批评均己生效。根据《员工手册》中'较严重违纪'情形的相关规定……现对李智作出如下纪律处分：给予记过处分，并处经济处罚600元……"</w:t>
      </w:r>
    </w:p>
    <w:p>
      <w:pPr>
        <w:pStyle w:val="Heading2"/>
      </w:pPr>
      <w:r>
        <w:rPr>
          <w:rFonts w:ascii="黑体" w:hAnsi="黑体" w:eastAsia="黑体"/>
          <w:sz w:val="26"/>
        </w:rPr>
        <w:t>7.2 制度依据分析</w:t>
      </w:r>
    </w:p>
    <w:p>
      <w:r>
        <w:rPr>
          <w:rFonts w:ascii="宋体" w:hAnsi="宋体" w:eastAsia="宋体"/>
          <w:sz w:val="21"/>
        </w:rPr>
        <w:t>12月26日记过引用的是手册第2条（较严重违纪）总帽子 + 2.11条。第2条总帽子规定："有下列情形之一的，视为较严重违纪，公司予以记过，有权视情况予以绩效奖金处罚、降级、降薪/撤职处分。"2.11条列明"年度累计通报批评3次以上（含3次）的，并给予600元绩效奖金扣款。"</w:t>
      </w:r>
    </w:p>
    <w:p>
      <w:r>
        <w:rPr>
          <w:rFonts w:ascii="宋体" w:hAnsi="宋体" w:eastAsia="宋体"/>
          <w:sz w:val="21"/>
        </w:rPr>
      </w:r>
      <w:r>
        <w:rPr>
          <w:rFonts w:ascii="宋体" w:hAnsi="宋体" w:eastAsia="宋体"/>
          <w:b/>
          <w:sz w:val="21"/>
        </w:rPr>
        <w:t>制度层面没有明显的越权问题</w:t>
      </w:r>
      <w:r>
        <w:rPr>
          <w:rFonts w:ascii="宋体" w:hAnsi="宋体" w:eastAsia="宋体"/>
          <w:sz w:val="21"/>
        </w:rPr>
        <w:t>——2.11条在第2条总帽子下，"记过"来自总帽子授权。这一点对方站得住。</w:t>
      </w:r>
    </w:p>
    <w:p>
      <w:pPr>
        <w:pStyle w:val="Heading2"/>
      </w:pPr>
      <w:r>
        <w:rPr>
          <w:rFonts w:ascii="黑体" w:hAnsi="黑体" w:eastAsia="黑体"/>
          <w:sz w:val="26"/>
        </w:rPr>
        <w:t>7.3 12月26日记过的真正攻击点：7次通报批评本身无效</w:t>
      </w:r>
    </w:p>
    <w:p>
      <w:r>
        <w:rPr>
          <w:rFonts w:ascii="宋体" w:hAnsi="宋体" w:eastAsia="宋体"/>
          <w:sz w:val="21"/>
        </w:rPr>
        <w:t>2.11条的前提是"年度累计通报批评3次以上"——但如果这7次通报批评中有大部分</w:t>
      </w:r>
      <w:r>
        <w:rPr>
          <w:rFonts w:ascii="宋体" w:hAnsi="宋体" w:eastAsia="宋体"/>
          <w:b/>
          <w:sz w:val="21"/>
        </w:rPr>
        <w:t>从未送达申请人</w:t>
      </w:r>
      <w:r>
        <w:rPr>
          <w:rFonts w:ascii="宋体" w:hAnsi="宋体" w:eastAsia="宋体"/>
          <w:sz w:val="21"/>
        </w:rPr>
        <w:t>，它们就不产生处分效力，不能作为累计基数。详见第八章。</w:t>
      </w:r>
    </w:p>
    <w:p>
      <w:pPr>
        <w:pStyle w:val="Heading2"/>
      </w:pPr>
      <w:r>
        <w:rPr>
          <w:rFonts w:ascii="黑体" w:hAnsi="黑体" w:eastAsia="黑体"/>
          <w:sz w:val="26"/>
        </w:rPr>
        <w:t>7.4 12月26日记过当天已提出异议</w:t>
      </w:r>
    </w:p>
    <w:p>
      <w:pPr>
        <w:ind w:left="567"/>
      </w:pPr>
      <w:r>
        <w:rPr>
          <w:rFonts w:ascii="楷体" w:hAnsi="楷体" w:eastAsia="楷体"/>
          <w:i/>
          <w:color w:val="505050"/>
          <w:sz w:val="20"/>
        </w:rPr>
        <w:t>**证据18（直接反证）**：12月26日当天，申请人与行政稽查孙妮妮的聊天记录——"怎么还是通报我？又扣钱又记过的"，孙妮妮未回复。</w:t>
      </w:r>
    </w:p>
    <w:p>
      <w:r>
        <w:rPr>
          <w:rFonts w:ascii="宋体" w:hAnsi="宋体" w:eastAsia="宋体"/>
          <w:sz w:val="21"/>
        </w:rPr>
        <w:t>通报说"其未提出异议"，申请人当天就提了。</w:t>
      </w:r>
    </w:p>
    <w:p>
      <w:pPr>
        <w:pStyle w:val="Heading2"/>
      </w:pPr>
      <w:r>
        <w:rPr>
          <w:rFonts w:ascii="黑体" w:hAnsi="黑体" w:eastAsia="黑体"/>
          <w:sz w:val="26"/>
        </w:rPr>
        <w:t>7.5 12月26日记过→12月29日开除，仅3天，无新违纪行为</w:t>
      </w:r>
    </w:p>
    <w:p>
      <w:r>
        <w:rPr>
          <w:rFonts w:ascii="宋体" w:hAnsi="宋体" w:eastAsia="宋体"/>
          <w:sz w:val="21"/>
        </w:rPr>
        <w:t>12月26日记过原文自己写了"责令立即改过，若再次发生……"，但申请人在12月26-29日期间没有任何新的违纪行为。3天前刚说"若再次发生才开除"，3天后无新行为就开除——不是为了惩戒违纪，是为了完成排挤计划。</w:t>
      </w:r>
    </w:p>
    <w:p>
      <w:pPr>
        <w:spacing w:before="120" w:after="120"/>
      </w:pPr>
      <w:r>
        <w:rPr>
          <w:color w:val="B4B4B4"/>
          <w:sz w:val="12"/>
        </w:rPr>
        <w:t>──────────────────────────────────────────────────</w:t>
      </w:r>
    </w:p>
    <w:p>
      <w:pPr>
        <w:pStyle w:val="Heading1"/>
      </w:pPr>
      <w:r>
        <w:rPr>
          <w:rFonts w:ascii="黑体" w:hAnsi="黑体" w:eastAsia="黑体"/>
          <w:sz w:val="30"/>
        </w:rPr>
        <w:t>八、送达问题——处分累计体系根基崩塌</w:t>
      </w:r>
    </w:p>
    <w:p>
      <w:pPr>
        <w:pStyle w:val="Heading2"/>
      </w:pPr>
      <w:r>
        <w:rPr>
          <w:rFonts w:ascii="黑体" w:hAnsi="黑体" w:eastAsia="黑体"/>
          <w:sz w:val="26"/>
        </w:rPr>
        <w:t>8.1 申请人的陈述</w:t>
      </w:r>
    </w:p>
    <w:p>
      <w:pPr>
        <w:ind w:left="567"/>
      </w:pPr>
      <w:r>
        <w:rPr>
          <w:rFonts w:ascii="楷体" w:hAnsi="楷体" w:eastAsia="楷体"/>
          <w:i/>
          <w:color w:val="505050"/>
          <w:sz w:val="20"/>
        </w:rPr>
        <w:t>"我只收到过一两次邮件通知，并且每次收到都提出了质询。其他的所谓通报批评，完全没有人通知我，我本人也不知情。"</w:t>
      </w:r>
    </w:p>
    <w:p>
      <w:pPr>
        <w:pStyle w:val="Heading2"/>
      </w:pPr>
      <w:r>
        <w:rPr>
          <w:rFonts w:ascii="黑体" w:hAnsi="黑体" w:eastAsia="黑体"/>
          <w:sz w:val="26"/>
        </w:rPr>
        <w:t>8.2 处分不送达 = 处分不生效</w:t>
      </w:r>
    </w:p>
    <w:p>
      <w:r>
        <w:rPr>
          <w:rFonts w:ascii="宋体" w:hAnsi="宋体" w:eastAsia="宋体"/>
          <w:sz w:val="21"/>
        </w:rPr>
        <w:t>《员工手册》第3.1条规定的制度公示方式：</w:t>
      </w:r>
    </w:p>
    <w:p>
      <w:pPr>
        <w:ind w:left="567"/>
      </w:pPr>
      <w:r>
        <w:rPr>
          <w:rFonts w:ascii="楷体" w:hAnsi="楷体" w:eastAsia="楷体"/>
          <w:i/>
          <w:color w:val="505050"/>
          <w:sz w:val="20"/>
        </w:rPr>
        <w:t>"通过公司企业微信全员群或群公告进行公告、公示，同时**通过企业微信向员工发送通知**的方式生效执行"</w:t>
      </w:r>
    </w:p>
    <w:p>
      <w:r>
        <w:rPr>
          <w:rFonts w:ascii="宋体" w:hAnsi="宋体" w:eastAsia="宋体"/>
          <w:sz w:val="21"/>
        </w:rPr>
        <w:t>公司的所有通报批评，如果仅在部门群内发布（而非向申请人个人发送私发通知），则</w:t>
      </w:r>
      <w:r>
        <w:rPr>
          <w:rFonts w:ascii="宋体" w:hAnsi="宋体" w:eastAsia="宋体"/>
          <w:b/>
          <w:sz w:val="21"/>
        </w:rPr>
        <w:t>未完成手册自定的送达程序</w:t>
      </w:r>
      <w:r>
        <w:rPr>
          <w:rFonts w:ascii="宋体" w:hAnsi="宋体" w:eastAsia="宋体"/>
          <w:sz w:val="21"/>
        </w:rPr>
        <w:t>。未送达的处分不产生效力，不产生效力的处分不能作为"累计7次"的基数。</w:t>
      </w:r>
    </w:p>
    <w:p>
      <w:pPr>
        <w:pStyle w:val="Heading2"/>
      </w:pPr>
      <w:r>
        <w:rPr>
          <w:rFonts w:ascii="黑体" w:hAnsi="黑体" w:eastAsia="黑体"/>
          <w:sz w:val="26"/>
        </w:rPr>
        <w:t>8.3 "未提出异议"的前提是"收到"</w:t>
      </w:r>
    </w:p>
    <w:p>
      <w:r>
        <w:rPr>
          <w:rFonts w:ascii="宋体" w:hAnsi="宋体" w:eastAsia="宋体"/>
          <w:sz w:val="21"/>
        </w:rPr>
        <w:t>对方12月26日通报声称"其未提出异议故上述通报批评均已生效"。但异议的前提是申请人</w:t>
      </w:r>
      <w:r>
        <w:rPr>
          <w:rFonts w:ascii="宋体" w:hAnsi="宋体" w:eastAsia="宋体"/>
          <w:b/>
          <w:sz w:val="21"/>
        </w:rPr>
        <w:t>知道</w:t>
      </w:r>
      <w:r>
        <w:rPr>
          <w:rFonts w:ascii="宋体" w:hAnsi="宋体" w:eastAsia="宋体"/>
          <w:sz w:val="21"/>
        </w:rPr>
        <w:t>这些处分的存在。如果连通知都没收到，异议期限根本无从起算。公司不能在自己没有完成送达的情况下，以"未提异议"为由推定处分生效。</w:t>
      </w:r>
    </w:p>
    <w:p>
      <w:pPr>
        <w:pStyle w:val="Heading2"/>
      </w:pPr>
      <w:r>
        <w:rPr>
          <w:rFonts w:ascii="黑体" w:hAnsi="黑体" w:eastAsia="黑体"/>
          <w:sz w:val="26"/>
        </w:rPr>
        <w:t>8.4 申请人每次收到都提了质询</w:t>
      </w:r>
    </w:p>
    <w:p>
      <w:r>
        <w:rPr>
          <w:rFonts w:ascii="宋体" w:hAnsi="宋体" w:eastAsia="宋体"/>
          <w:sz w:val="21"/>
        </w:rPr>
        <w:t>申请人自述：仅收到过一两次邮件通知，且每次收到都提出了质询。这与对方"其未提出异议"的陈述直接矛盾。12月26日给孙妮妮的质询（证据18）是其中一个有记录的例子。</w:t>
      </w:r>
    </w:p>
    <w:p>
      <w:pPr>
        <w:pStyle w:val="Heading2"/>
      </w:pPr>
      <w:r>
        <w:rPr>
          <w:rFonts w:ascii="黑体" w:hAnsi="黑体" w:eastAsia="黑体"/>
          <w:sz w:val="26"/>
        </w:rPr>
        <w:t>8.5 质证策略</w:t>
      </w:r>
    </w:p>
    <w:p>
      <w:pPr>
        <w:ind w:left="567"/>
      </w:pPr>
      <w:r>
        <w:rPr>
          <w:rFonts w:ascii="楷体" w:hAnsi="楷体" w:eastAsia="楷体"/>
          <w:i/>
          <w:color w:val="505050"/>
          <w:sz w:val="20"/>
        </w:rPr>
        <w:t>"请被申请人逐一出示对申请人的7次通报批评的：① 向申请人**个人**（非部门群）发送的企微私发记录或邮件发送记录；② 每次的发送时间；③ 申请人已读/签收的凭证。如不能逐一出示上述证据，则该次通报批评未完成送达，不产生处分效力，不能作为2.11条的累计基数。"</w:t>
      </w:r>
    </w:p>
    <w:p>
      <w:r>
        <w:rPr>
          <w:rFonts w:ascii="宋体" w:hAnsi="宋体" w:eastAsia="宋体"/>
          <w:sz w:val="21"/>
        </w:rPr>
      </w:r>
      <w:r>
        <w:rPr>
          <w:rFonts w:ascii="宋体" w:hAnsi="宋体" w:eastAsia="宋体"/>
          <w:b/>
          <w:sz w:val="21"/>
        </w:rPr>
        <w:t>对方大概率拿不出7次独立的私发送达记录</w:t>
      </w:r>
      <w:r>
        <w:rPr>
          <w:rFonts w:ascii="宋体" w:hAnsi="宋体" w:eastAsia="宋体"/>
          <w:sz w:val="21"/>
        </w:rPr>
        <w:t>。能拿出的也许只有1-2次。这意味着：</w:t>
      </w:r>
    </w:p>
    <w:p>
      <w:pPr>
        <w:pStyle w:val="ListBullet"/>
      </w:pPr>
      <w:r>
        <w:rPr>
          <w:rFonts w:ascii="宋体" w:hAnsi="宋体" w:eastAsia="宋体"/>
          <w:sz w:val="21"/>
        </w:rPr>
        <w:t>7次中实际有效的可能只有1-2次 → 不满足2.11条"3次"门槛</w:t>
      </w:r>
    </w:p>
    <w:p>
      <w:pPr>
        <w:pStyle w:val="ListBullet"/>
      </w:pPr>
      <w:r>
        <w:rPr>
          <w:rFonts w:ascii="宋体" w:hAnsi="宋体" w:eastAsia="宋体"/>
          <w:sz w:val="21"/>
        </w:rPr>
        <w:t>12月26日记过的前提（年度累计通报批评3次以上）不成立</w:t>
      </w:r>
    </w:p>
    <w:p>
      <w:pPr>
        <w:pStyle w:val="ListBullet"/>
      </w:pPr>
      <w:r>
        <w:rPr>
          <w:rFonts w:ascii="宋体" w:hAnsi="宋体" w:eastAsia="宋体"/>
          <w:sz w:val="21"/>
        </w:rPr>
        <w:t xml:space="preserve">12月26日记过不成立 → 仅剩下7月25日记过（本身无效）→ </w:t>
      </w:r>
      <w:r>
        <w:rPr>
          <w:rFonts w:ascii="宋体" w:hAnsi="宋体" w:eastAsia="宋体"/>
          <w:b/>
          <w:sz w:val="21"/>
        </w:rPr>
        <w:t>零次有效记过</w:t>
      </w:r>
      <w:r>
        <w:rPr>
          <w:rFonts w:ascii="宋体" w:hAnsi="宋体" w:eastAsia="宋体"/>
          <w:sz w:val="21"/>
        </w:rPr>
      </w:r>
    </w:p>
    <w:p>
      <w:pPr>
        <w:pStyle w:val="Heading2"/>
      </w:pPr>
      <w:r>
        <w:rPr>
          <w:rFonts w:ascii="黑体" w:hAnsi="黑体" w:eastAsia="黑体"/>
          <w:sz w:val="26"/>
        </w:rPr>
        <w:t>8.6 申请人的待办</w:t>
      </w:r>
    </w:p>
    <w:p>
      <w:r>
        <w:rPr>
          <w:rFonts w:ascii="宋体" w:hAnsi="宋体" w:eastAsia="宋体"/>
          <w:sz w:val="21"/>
        </w:rPr>
      </w:r>
      <w:r>
        <w:rPr>
          <w:rFonts w:ascii="宋体" w:hAnsi="宋体" w:eastAsia="宋体"/>
          <w:b/>
          <w:sz w:val="21"/>
        </w:rPr>
        <w:t>翻企业微信私聊记录和邮件收件箱</w:t>
      </w:r>
      <w:r>
        <w:rPr>
          <w:rFonts w:ascii="宋体" w:hAnsi="宋体" w:eastAsia="宋体"/>
          <w:sz w:val="21"/>
        </w:rPr>
        <w:t>，截屏保存：</w:t>
      </w:r>
    </w:p>
    <w:p>
      <w:pPr>
        <w:pStyle w:val="ListNumber"/>
      </w:pPr>
      <w:r>
        <w:rPr>
          <w:rFonts w:ascii="宋体" w:hAnsi="宋体" w:eastAsia="宋体"/>
          <w:sz w:val="21"/>
        </w:rPr>
        <w:t>实际收到的通报私发通知（证明只有1-2次）</w:t>
      </w:r>
    </w:p>
    <w:p>
      <w:pPr>
        <w:pStyle w:val="ListNumber"/>
      </w:pPr>
      <w:r>
        <w:rPr>
          <w:rFonts w:ascii="宋体" w:hAnsi="宋体" w:eastAsia="宋体"/>
          <w:sz w:val="21"/>
        </w:rPr>
        <w:t>每次收到后提出的质询记录</w:t>
      </w:r>
    </w:p>
    <w:p>
      <w:pPr>
        <w:pStyle w:val="ListNumber"/>
      </w:pPr>
      <w:r>
        <w:rPr>
          <w:rFonts w:ascii="宋体" w:hAnsi="宋体" w:eastAsia="宋体"/>
          <w:sz w:val="21"/>
        </w:rPr>
        <w:t>私聊和邮箱中不存在其余送达记录的截屏（空白=未送达）</w:t>
      </w:r>
    </w:p>
    <w:p>
      <w:pPr>
        <w:spacing w:before="120" w:after="120"/>
      </w:pPr>
      <w:r>
        <w:rPr>
          <w:color w:val="B4B4B4"/>
          <w:sz w:val="12"/>
        </w:rPr>
        <w:t>──────────────────────────────────────────────────</w:t>
      </w:r>
    </w:p>
    <w:p>
      <w:pPr>
        <w:pStyle w:val="Heading1"/>
      </w:pPr>
      <w:r>
        <w:rPr>
          <w:rFonts w:ascii="黑体" w:hAnsi="黑体" w:eastAsia="黑体"/>
          <w:sz w:val="30"/>
        </w:rPr>
        <w:t>九、合同层面的补充武器："正当指令"</w:t>
      </w:r>
    </w:p>
    <w:p>
      <w:pPr>
        <w:pStyle w:val="Heading2"/>
      </w:pPr>
      <w:r>
        <w:rPr>
          <w:rFonts w:ascii="黑体" w:hAnsi="黑体" w:eastAsia="黑体"/>
          <w:sz w:val="26"/>
        </w:rPr>
        <w:t>9.1 劳动合同第七章第2条第6款</w:t>
      </w:r>
    </w:p>
    <w:p>
      <w:pPr>
        <w:ind w:left="567"/>
      </w:pPr>
      <w:r>
        <w:rPr>
          <w:rFonts w:ascii="楷体" w:hAnsi="楷体" w:eastAsia="楷体"/>
          <w:i/>
          <w:color w:val="505050"/>
          <w:sz w:val="20"/>
        </w:rPr>
        <w:t>"工作中不服从管理，不按领导**正当指令**行事达到3次的"——属于严重违纪，公司有权解除劳动合同。</w:t>
      </w:r>
    </w:p>
    <w:p>
      <w:r>
        <w:rPr>
          <w:rFonts w:ascii="宋体" w:hAnsi="宋体" w:eastAsia="宋体"/>
          <w:sz w:val="21"/>
        </w:rPr>
        <w:t>注意：合同用的是"</w:t>
      </w:r>
      <w:r>
        <w:rPr>
          <w:rFonts w:ascii="宋体" w:hAnsi="宋体" w:eastAsia="宋体"/>
          <w:b/>
          <w:sz w:val="21"/>
        </w:rPr>
        <w:t>正当指令</w:t>
      </w:r>
      <w:r>
        <w:rPr>
          <w:rFonts w:ascii="宋体" w:hAnsi="宋体" w:eastAsia="宋体"/>
          <w:sz w:val="21"/>
        </w:rPr>
        <w:t>"，不是"任何指令"。合同本身给指令设定了合法性门槛。</w:t>
      </w:r>
    </w:p>
    <w:p>
      <w:pPr>
        <w:pStyle w:val="Heading2"/>
      </w:pPr>
      <w:r>
        <w:rPr>
          <w:rFonts w:ascii="黑体" w:hAnsi="黑体" w:eastAsia="黑体"/>
          <w:sz w:val="26"/>
        </w:rPr>
        <w:t>9.2 复盘指令不满足"正当性"</w:t>
      </w:r>
    </w:p>
    <w:p>
      <w:pPr>
        <w:pStyle w:val="ListBullet"/>
      </w:pPr>
      <w:r>
        <w:rPr>
          <w:rFonts w:ascii="宋体" w:hAnsi="宋体" w:eastAsia="宋体"/>
          <w:sz w:val="21"/>
        </w:rPr>
        <w:t>复盘要求员工在非工作时间（19:00后）完成额外工作</w:t>
      </w:r>
    </w:p>
    <w:p>
      <w:pPr>
        <w:pStyle w:val="ListBullet"/>
      </w:pPr>
      <w:r>
        <w:rPr>
          <w:rFonts w:ascii="宋体" w:hAnsi="宋体" w:eastAsia="宋体"/>
          <w:sz w:val="21"/>
        </w:rPr>
        <w:t>未支付加班费</w:t>
      </w:r>
    </w:p>
    <w:p>
      <w:pPr>
        <w:pStyle w:val="ListBullet"/>
      </w:pPr>
      <w:r>
        <w:rPr>
          <w:rFonts w:ascii="宋体" w:hAnsi="宋体" w:eastAsia="宋体"/>
          <w:sz w:val="21"/>
        </w:rPr>
        <w:t>违反了合同中关于加班须"填写加班申请单，经主管领导批准后，方视为加班"的明文规定</w:t>
      </w:r>
    </w:p>
    <w:p>
      <w:pPr>
        <w:pStyle w:val="ListBullet"/>
      </w:pPr>
      <w:r>
        <w:rPr>
          <w:rFonts w:ascii="宋体" w:hAnsi="宋体" w:eastAsia="宋体"/>
          <w:sz w:val="21"/>
        </w:rPr>
        <w:t>殷正洋自己承认"复盘不是KPI，也不会拿钱"</w:t>
      </w:r>
    </w:p>
    <w:p>
      <w:r>
        <w:rPr>
          <w:rFonts w:ascii="宋体" w:hAnsi="宋体" w:eastAsia="宋体"/>
          <w:sz w:val="21"/>
        </w:rPr>
        <w:t>一个违法加班指令、负责人自己说"不算KPI"的指令，不是"正当指令"。合同7.2.6条无法触发。</w:t>
      </w:r>
    </w:p>
    <w:p>
      <w:pPr>
        <w:spacing w:before="120" w:after="120"/>
      </w:pPr>
      <w:r>
        <w:rPr>
          <w:color w:val="B4B4B4"/>
          <w:sz w:val="12"/>
        </w:rPr>
        <w:t>──────────────────────────────────────────────────</w:t>
      </w:r>
    </w:p>
    <w:p>
      <w:pPr>
        <w:pStyle w:val="Heading1"/>
      </w:pPr>
      <w:r>
        <w:rPr>
          <w:rFonts w:ascii="黑体" w:hAnsi="黑体" w:eastAsia="黑体"/>
          <w:sz w:val="30"/>
        </w:rPr>
        <w:t>十、庭审预演：对方抗辩 → 回应</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r>
            <w:r>
              <w:rPr>
                <w:rFonts w:ascii="宋体" w:hAnsi="宋体" w:eastAsia="宋体"/>
                <w:b/>
                <w:sz w:val="18"/>
              </w:rPr>
              <w:t>对方可能的抗辩</w:t>
            </w:r>
          </w:p>
        </w:tc>
        <w:tc>
          <w:tcPr>
            <w:tcW w:type="dxa" w:w="4703"/>
          </w:tcPr>
          <w:p>
            <w:r>
              <w:rPr>
                <w:b/>
              </w:rPr>
            </w:r>
            <w:r>
              <w:rPr>
                <w:rFonts w:ascii="宋体" w:hAnsi="宋体" w:eastAsia="宋体"/>
                <w:b/>
                <w:sz w:val="18"/>
              </w:rPr>
              <w:t>回应要点</w:t>
            </w:r>
          </w:p>
        </w:tc>
      </w:tr>
      <w:tr>
        <w:tc>
          <w:tcPr>
            <w:tcW w:type="dxa" w:w="4703"/>
          </w:tcPr>
          <w:p>
            <w:r/>
            <w:r>
              <w:rPr>
                <w:rFonts w:ascii="宋体" w:hAnsi="宋体" w:eastAsia="宋体"/>
                <w:sz w:val="18"/>
              </w:rPr>
            </w:r>
            <w:r>
              <w:rPr>
                <w:rFonts w:ascii="宋体" w:hAnsi="宋体" w:eastAsia="宋体"/>
                <w:b/>
                <w:sz w:val="18"/>
              </w:rPr>
              <w:t>"7月25日记过是因为申请人经警告后仍不改正"</w:t>
            </w:r>
            <w:r>
              <w:rPr>
                <w:rFonts w:ascii="宋体" w:hAnsi="宋体" w:eastAsia="宋体"/>
                <w:sz w:val="18"/>
              </w:rPr>
            </w:r>
          </w:p>
        </w:tc>
        <w:tc>
          <w:tcPr>
            <w:tcW w:type="dxa" w:w="4703"/>
          </w:tcPr>
          <w:p>
            <w:r/>
            <w:r>
              <w:rPr>
                <w:rFonts w:ascii="宋体" w:hAnsi="宋体" w:eastAsia="宋体"/>
                <w:sz w:val="18"/>
              </w:rPr>
              <w:t>① 请对方出示7月25日通报中关于"警告后仍未改正"的具体表述；② 7月25日通报针对的是同一类行为（复盘提交时间），未描述任何新发生的独立违纪事实；③ 7月22日通报中"若再次发生"证明公司自己认为升级针对新行为，而非旧账累计</w:t>
            </w:r>
          </w:p>
        </w:tc>
      </w:tr>
      <w:tr>
        <w:tc>
          <w:tcPr>
            <w:tcW w:type="dxa" w:w="4703"/>
          </w:tcPr>
          <w:p>
            <w:r/>
            <w:r>
              <w:rPr>
                <w:rFonts w:ascii="宋体" w:hAnsi="宋体" w:eastAsia="宋体"/>
                <w:sz w:val="18"/>
              </w:rPr>
            </w:r>
            <w:r>
              <w:rPr>
                <w:rFonts w:ascii="宋体" w:hAnsi="宋体" w:eastAsia="宋体"/>
                <w:b/>
                <w:sz w:val="18"/>
              </w:rPr>
              <w:t>"3天足够申请人改正了"</w:t>
            </w:r>
            <w:r>
              <w:rPr>
                <w:rFonts w:ascii="宋体" w:hAnsi="宋体" w:eastAsia="宋体"/>
                <w:sz w:val="18"/>
              </w:rPr>
            </w:r>
          </w:p>
        </w:tc>
        <w:tc>
          <w:tcPr>
            <w:tcW w:type="dxa" w:w="4703"/>
          </w:tcPr>
          <w:p>
            <w:r/>
            <w:r>
              <w:rPr>
                <w:rFonts w:ascii="宋体" w:hAnsi="宋体" w:eastAsia="宋体"/>
                <w:sz w:val="18"/>
              </w:rPr>
              <w:t>① 申请人从未收到7月22日通报的私发通知，不知情何谈"不改正"——请对方出示送达凭证；② 即便知悉，申请人的行为并非"不做"，而是"在次日上班期间提交"，不等同于拒绝或对抗；③ 3天客观上不足以构成合理的改进观察期</w:t>
            </w:r>
          </w:p>
        </w:tc>
      </w:tr>
      <w:tr>
        <w:tc>
          <w:tcPr>
            <w:tcW w:type="dxa" w:w="4703"/>
          </w:tcPr>
          <w:p>
            <w:r/>
            <w:r>
              <w:rPr>
                <w:rFonts w:ascii="宋体" w:hAnsi="宋体" w:eastAsia="宋体"/>
                <w:sz w:val="18"/>
              </w:rPr>
            </w:r>
            <w:r>
              <w:rPr>
                <w:rFonts w:ascii="宋体" w:hAnsi="宋体" w:eastAsia="宋体"/>
                <w:b/>
                <w:sz w:val="18"/>
              </w:rPr>
              <w:t>"累计4次触发3.5条严重违纪"</w:t>
            </w:r>
            <w:r>
              <w:rPr>
                <w:rFonts w:ascii="宋体" w:hAnsi="宋体" w:eastAsia="宋体"/>
                <w:sz w:val="18"/>
              </w:rPr>
            </w:r>
          </w:p>
        </w:tc>
        <w:tc>
          <w:tcPr>
            <w:tcW w:type="dxa" w:w="4703"/>
          </w:tcPr>
          <w:p>
            <w:r/>
            <w:r>
              <w:rPr>
                <w:rFonts w:ascii="宋体" w:hAnsi="宋体" w:eastAsia="宋体"/>
                <w:sz w:val="18"/>
              </w:rPr>
              <w:t xml:space="preserve">① 请对方逐次出示4次违规的具体日期和证据（见6.3）；② </w:t>
            </w:r>
            <w:r>
              <w:rPr>
                <w:rFonts w:ascii="宋体" w:hAnsi="宋体" w:eastAsia="宋体"/>
                <w:b/>
                <w:sz w:val="18"/>
              </w:rPr>
              <w:t>手册没有规定已处分行为可以重复计入累计基数</w:t>
            </w:r>
            <w:r>
              <w:rPr>
                <w:rFonts w:ascii="宋体" w:hAnsi="宋体" w:eastAsia="宋体"/>
                <w:sz w:val="18"/>
              </w:rPr>
              <w:t>——第1次已在7月22日按1.6条处分完毕，手册未授权将该已终局处分的行为重新纳入3.5条累计；③ 7月22日为何不引用3.5条？说明公司自己当时认定的情况不满足3.5条触发标准；④ 每日"推迟提交"是同一行为模式的重复，不是4次独立的不服从行为</w:t>
            </w:r>
          </w:p>
        </w:tc>
      </w:tr>
      <w:tr>
        <w:tc>
          <w:tcPr>
            <w:tcW w:type="dxa" w:w="4703"/>
          </w:tcPr>
          <w:p>
            <w:r/>
            <w:r>
              <w:rPr>
                <w:rFonts w:ascii="宋体" w:hAnsi="宋体" w:eastAsia="宋体"/>
                <w:sz w:val="18"/>
              </w:rPr>
            </w:r>
            <w:r>
              <w:rPr>
                <w:rFonts w:ascii="宋体" w:hAnsi="宋体" w:eastAsia="宋体"/>
                <w:b/>
                <w:sz w:val="18"/>
              </w:rPr>
              <w:t>"超时提交就是违纪行为"</w:t>
            </w:r>
            <w:r>
              <w:rPr>
                <w:rFonts w:ascii="宋体" w:hAnsi="宋体" w:eastAsia="宋体"/>
                <w:sz w:val="18"/>
              </w:rPr>
            </w:r>
          </w:p>
        </w:tc>
        <w:tc>
          <w:tcPr>
            <w:tcW w:type="dxa" w:w="4703"/>
          </w:tcPr>
          <w:p>
            <w:r/>
            <w:r>
              <w:rPr>
                <w:rFonts w:ascii="宋体" w:hAnsi="宋体" w:eastAsia="宋体"/>
                <w:sz w:val="18"/>
              </w:rPr>
              <w:t>① 群聊记录显示全部门至少16人存在超时提交，包括凌晨0:32、1:48等，均未受处分——公司自己的实践已证明23:00截止并非严格执行的纪律标准（见6.2）；② 申请人的提交时间（上午9-10点）在超时群体中处于中等偏早——选择在工作时间而非深夜完成复盘，是合理的工作时间安排；③ 如果全部门超半数人都有同样行为且不被追究，该行为就不能被认定为"违纪"，至多是管理瑕疵</w:t>
            </w:r>
          </w:p>
        </w:tc>
      </w:tr>
      <w:tr>
        <w:tc>
          <w:tcPr>
            <w:tcW w:type="dxa" w:w="4703"/>
          </w:tcPr>
          <w:p>
            <w:r/>
            <w:r>
              <w:rPr>
                <w:rFonts w:ascii="宋体" w:hAnsi="宋体" w:eastAsia="宋体"/>
                <w:sz w:val="18"/>
              </w:rPr>
            </w:r>
            <w:r>
              <w:rPr>
                <w:rFonts w:ascii="宋体" w:hAnsi="宋体" w:eastAsia="宋体"/>
                <w:b/>
                <w:sz w:val="18"/>
              </w:rPr>
              <w:t>"调岗后申请人实际履行了8个月，构成默示同意"</w:t>
            </w:r>
            <w:r>
              <w:rPr>
                <w:rFonts w:ascii="宋体" w:hAnsi="宋体" w:eastAsia="宋体"/>
                <w:sz w:val="18"/>
              </w:rPr>
            </w:r>
          </w:p>
        </w:tc>
        <w:tc>
          <w:tcPr>
            <w:tcW w:type="dxa" w:w="4703"/>
          </w:tcPr>
          <w:p>
            <w:r/>
            <w:r>
              <w:rPr>
                <w:rFonts w:ascii="宋体" w:hAnsi="宋体" w:eastAsia="宋体"/>
                <w:sz w:val="18"/>
              </w:rPr>
              <w:t>① 证据17——4月26日企业微信书面反对调岗；② 申请人持续表达异议；③ 5月由后端再调至前端（外勤岗）进一步恶化劳动条件，不可能构成默示同意；④ 《劳动合同法》第35条：变更劳动合同须书面协商一致</w:t>
            </w:r>
          </w:p>
        </w:tc>
      </w:tr>
      <w:tr>
        <w:tc>
          <w:tcPr>
            <w:tcW w:type="dxa" w:w="4703"/>
          </w:tcPr>
          <w:p>
            <w:r/>
            <w:r>
              <w:rPr>
                <w:rFonts w:ascii="宋体" w:hAnsi="宋体" w:eastAsia="宋体"/>
                <w:sz w:val="18"/>
              </w:rPr>
            </w:r>
            <w:r>
              <w:rPr>
                <w:rFonts w:ascii="宋体" w:hAnsi="宋体" w:eastAsia="宋体"/>
                <w:b/>
                <w:sz w:val="18"/>
              </w:rPr>
              <w:t>"8次通报批评本身即构成严重违纪"</w:t>
            </w:r>
            <w:r>
              <w:rPr>
                <w:rFonts w:ascii="宋体" w:hAnsi="宋体" w:eastAsia="宋体"/>
                <w:sz w:val="18"/>
              </w:rPr>
            </w:r>
          </w:p>
        </w:tc>
        <w:tc>
          <w:tcPr>
            <w:tcW w:type="dxa" w:w="4703"/>
          </w:tcPr>
          <w:p>
            <w:r/>
            <w:r>
              <w:rPr>
                <w:rFonts w:ascii="宋体" w:hAnsi="宋体" w:eastAsia="宋体"/>
                <w:sz w:val="18"/>
              </w:rPr>
              <w:t>① 请对方逐一列明8次通报的发生日期、事由和证据；② 其中有多少次与"复盘提交时间"相关？复议不增加新的独立违纪事实；③ 虚增通报次数的合理质疑（12月26日7次→12月29日8次，来源不明）</w:t>
            </w:r>
          </w:p>
        </w:tc>
      </w:tr>
      <w:tr>
        <w:tc>
          <w:tcPr>
            <w:tcW w:type="dxa" w:w="4703"/>
          </w:tcPr>
          <w:p>
            <w:r/>
            <w:r>
              <w:rPr>
                <w:rFonts w:ascii="宋体" w:hAnsi="宋体" w:eastAsia="宋体"/>
                <w:sz w:val="18"/>
              </w:rPr>
            </w:r>
            <w:r>
              <w:rPr>
                <w:rFonts w:ascii="宋体" w:hAnsi="宋体" w:eastAsia="宋体"/>
                <w:b/>
                <w:sz w:val="18"/>
              </w:rPr>
              <w:t>"员工手册经过了民主程序"</w:t>
            </w:r>
            <w:r>
              <w:rPr>
                <w:rFonts w:ascii="宋体" w:hAnsi="宋体" w:eastAsia="宋体"/>
                <w:sz w:val="18"/>
              </w:rPr>
            </w:r>
          </w:p>
        </w:tc>
        <w:tc>
          <w:tcPr>
            <w:tcW w:type="dxa" w:w="4703"/>
          </w:tcPr>
          <w:p>
            <w:r/>
            <w:r>
              <w:rPr>
                <w:rFonts w:ascii="宋体" w:hAnsi="宋体" w:eastAsia="宋体"/>
                <w:sz w:val="18"/>
              </w:rPr>
              <w:t>要求对方出示：① 职代会或全体职工讨论记录；② 公示记录或员工签收记录；③ 劳动合同中关于手册适用的条款</w:t>
            </w:r>
          </w:p>
        </w:tc>
      </w:tr>
      <w:tr>
        <w:tc>
          <w:tcPr>
            <w:tcW w:type="dxa" w:w="4703"/>
          </w:tcPr>
          <w:p>
            <w:r/>
            <w:r>
              <w:rPr>
                <w:rFonts w:ascii="宋体" w:hAnsi="宋体" w:eastAsia="宋体"/>
                <w:sz w:val="18"/>
              </w:rPr>
            </w:r>
            <w:r>
              <w:rPr>
                <w:rFonts w:ascii="宋体" w:hAnsi="宋体" w:eastAsia="宋体"/>
                <w:b/>
                <w:sz w:val="18"/>
              </w:rPr>
              <w:t>"7次通报批评均已送达"</w:t>
            </w:r>
            <w:r>
              <w:rPr>
                <w:rFonts w:ascii="宋体" w:hAnsi="宋体" w:eastAsia="宋体"/>
                <w:sz w:val="18"/>
              </w:rPr>
            </w:r>
          </w:p>
        </w:tc>
        <w:tc>
          <w:tcPr>
            <w:tcW w:type="dxa" w:w="4703"/>
          </w:tcPr>
          <w:p>
            <w:r/>
            <w:r>
              <w:rPr>
                <w:rFonts w:ascii="宋体" w:hAnsi="宋体" w:eastAsia="宋体"/>
                <w:sz w:val="18"/>
              </w:rPr>
              <w:t>① 请对方</w:t>
            </w:r>
            <w:r>
              <w:rPr>
                <w:rFonts w:ascii="宋体" w:hAnsi="宋体" w:eastAsia="宋体"/>
                <w:b/>
                <w:sz w:val="18"/>
              </w:rPr>
              <w:t>逐一</w:t>
            </w:r>
            <w:r>
              <w:rPr>
                <w:rFonts w:ascii="宋体" w:hAnsi="宋体" w:eastAsia="宋体"/>
                <w:sz w:val="18"/>
              </w:rPr>
              <w:t>出示每次通报批评向申请人个人私发的企微/邮件记录；② 申请人自述仅收到过一两次，且每次都提出质询——请对方说明剩余的五六次是如何送达的；③ 手册3.1条要求"通过企业微信向员工发送通知"，部门群公告≠送达本人（见第八章）</w:t>
            </w:r>
          </w:p>
        </w:tc>
      </w:tr>
      <w:tr>
        <w:tc>
          <w:tcPr>
            <w:tcW w:type="dxa" w:w="4703"/>
          </w:tcPr>
          <w:p>
            <w:r/>
            <w:r>
              <w:rPr>
                <w:rFonts w:ascii="宋体" w:hAnsi="宋体" w:eastAsia="宋体"/>
                <w:sz w:val="18"/>
              </w:rPr>
            </w:r>
            <w:r>
              <w:rPr>
                <w:rFonts w:ascii="宋体" w:hAnsi="宋体" w:eastAsia="宋体"/>
                <w:b/>
                <w:sz w:val="18"/>
              </w:rPr>
              <w:t>"累计7次通报批评均有效"</w:t>
            </w:r>
            <w:r>
              <w:rPr>
                <w:rFonts w:ascii="宋体" w:hAnsi="宋体" w:eastAsia="宋体"/>
                <w:sz w:val="18"/>
              </w:rPr>
            </w:r>
          </w:p>
        </w:tc>
        <w:tc>
          <w:tcPr>
            <w:tcW w:type="dxa" w:w="4703"/>
          </w:tcPr>
          <w:p>
            <w:r/>
            <w:r>
              <w:rPr>
                <w:rFonts w:ascii="宋体" w:hAnsi="宋体" w:eastAsia="宋体"/>
                <w:sz w:val="18"/>
              </w:rPr>
              <w:t>① 扣除未私发送达的无效处分后，实际有效仅1-2次，不满足2.11条"3次"门槛；② 12月26日记过的前提不成立 → 记过无效 → 仅剩7月记过（本身无效）→ 零次有效记过</w:t>
            </w:r>
          </w:p>
        </w:tc>
      </w:tr>
      <w:tr>
        <w:tc>
          <w:tcPr>
            <w:tcW w:type="dxa" w:w="4703"/>
          </w:tcPr>
          <w:p>
            <w:r/>
            <w:r>
              <w:rPr>
                <w:rFonts w:ascii="宋体" w:hAnsi="宋体" w:eastAsia="宋体"/>
                <w:sz w:val="18"/>
              </w:rPr>
            </w:r>
            <w:r>
              <w:rPr>
                <w:rFonts w:ascii="宋体" w:hAnsi="宋体" w:eastAsia="宋体"/>
                <w:b/>
                <w:sz w:val="18"/>
              </w:rPr>
              <w:t>"通报批评在群里发也算通知了"</w:t>
            </w:r>
            <w:r>
              <w:rPr>
                <w:rFonts w:ascii="宋体" w:hAnsi="宋体" w:eastAsia="宋体"/>
                <w:sz w:val="18"/>
              </w:rPr>
            </w:r>
          </w:p>
        </w:tc>
        <w:tc>
          <w:tcPr>
            <w:tcW w:type="dxa" w:w="4703"/>
          </w:tcPr>
          <w:p>
            <w:r/>
            <w:r>
              <w:rPr>
                <w:rFonts w:ascii="宋体" w:hAnsi="宋体" w:eastAsia="宋体"/>
                <w:sz w:val="18"/>
              </w:rPr>
              <w:t>① 公司自己的手册3.1条规定的是"通过企业微信向员工发送通知"——这是私发，不是群发；② 部门群有几十人，信息的淹没是常态，不能推定每个成员都看到了每一条群消息；③ 处分是涉及员工重大利益的事项，不能以群公告替代个人送达</w:t>
            </w:r>
          </w:p>
        </w:tc>
      </w:tr>
    </w:tbl>
    <w:p/>
    <w:p>
      <w:pPr>
        <w:spacing w:before="120" w:after="120"/>
      </w:pPr>
      <w:r>
        <w:rPr>
          <w:color w:val="B4B4B4"/>
          <w:sz w:val="12"/>
        </w:rPr>
        <w:t>──────────────────────────────────────────────────</w:t>
      </w:r>
    </w:p>
    <w:p>
      <w:pPr>
        <w:pStyle w:val="Heading1"/>
      </w:pPr>
      <w:r>
        <w:rPr>
          <w:rFonts w:ascii="黑体" w:hAnsi="黑体" w:eastAsia="黑体"/>
          <w:sz w:val="30"/>
        </w:rPr>
        <w:t>十一、法律依据汇总</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r>
            <w:r>
              <w:rPr>
                <w:rFonts w:ascii="宋体" w:hAnsi="宋体" w:eastAsia="宋体"/>
                <w:b/>
                <w:sz w:val="18"/>
              </w:rPr>
              <w:t>条文</w:t>
            </w:r>
          </w:p>
        </w:tc>
        <w:tc>
          <w:tcPr>
            <w:tcW w:type="dxa" w:w="4703"/>
          </w:tcPr>
          <w:p>
            <w:r>
              <w:rPr>
                <w:b/>
              </w:rPr>
            </w:r>
            <w:r>
              <w:rPr>
                <w:rFonts w:ascii="宋体" w:hAnsi="宋体" w:eastAsia="宋体"/>
                <w:b/>
                <w:sz w:val="18"/>
              </w:rPr>
              <w:t>用途</w:t>
            </w:r>
          </w:p>
        </w:tc>
      </w:tr>
      <w:tr>
        <w:tc>
          <w:tcPr>
            <w:tcW w:type="dxa" w:w="4703"/>
          </w:tcPr>
          <w:p>
            <w:r/>
            <w:r>
              <w:rPr>
                <w:rFonts w:ascii="宋体" w:hAnsi="宋体" w:eastAsia="宋体"/>
                <w:sz w:val="18"/>
              </w:rPr>
              <w:t>《劳动合同法》第四条</w:t>
            </w:r>
          </w:p>
        </w:tc>
        <w:tc>
          <w:tcPr>
            <w:tcW w:type="dxa" w:w="4703"/>
          </w:tcPr>
          <w:p>
            <w:r/>
            <w:r>
              <w:rPr>
                <w:rFonts w:ascii="宋体" w:hAnsi="宋体" w:eastAsia="宋体"/>
                <w:sz w:val="18"/>
              </w:rPr>
              <w:t>规章制度须经民主程序，复盘制度未经民主程序自始无效</w:t>
            </w:r>
          </w:p>
        </w:tc>
      </w:tr>
      <w:tr>
        <w:tc>
          <w:tcPr>
            <w:tcW w:type="dxa" w:w="4703"/>
          </w:tcPr>
          <w:p>
            <w:r/>
            <w:r>
              <w:rPr>
                <w:rFonts w:ascii="宋体" w:hAnsi="宋体" w:eastAsia="宋体"/>
                <w:sz w:val="18"/>
              </w:rPr>
              <w:t>《劳动合同法》第三十一条</w:t>
            </w:r>
          </w:p>
        </w:tc>
        <w:tc>
          <w:tcPr>
            <w:tcW w:type="dxa" w:w="4703"/>
          </w:tcPr>
          <w:p>
            <w:r/>
            <w:r>
              <w:rPr>
                <w:rFonts w:ascii="宋体" w:hAnsi="宋体" w:eastAsia="宋体"/>
                <w:sz w:val="18"/>
              </w:rPr>
              <w:t>不得强迫或变相强迫加班，复盘指令违法</w:t>
            </w:r>
          </w:p>
        </w:tc>
      </w:tr>
      <w:tr>
        <w:tc>
          <w:tcPr>
            <w:tcW w:type="dxa" w:w="4703"/>
          </w:tcPr>
          <w:p>
            <w:r/>
            <w:r>
              <w:rPr>
                <w:rFonts w:ascii="宋体" w:hAnsi="宋体" w:eastAsia="宋体"/>
                <w:sz w:val="18"/>
              </w:rPr>
              <w:t>《劳动合同法》第三十五条</w:t>
            </w:r>
          </w:p>
        </w:tc>
        <w:tc>
          <w:tcPr>
            <w:tcW w:type="dxa" w:w="4703"/>
          </w:tcPr>
          <w:p>
            <w:r/>
            <w:r>
              <w:rPr>
                <w:rFonts w:ascii="宋体" w:hAnsi="宋体" w:eastAsia="宋体"/>
                <w:sz w:val="18"/>
              </w:rPr>
              <w:t>变更劳动合同须书面协商一致，强制调岗违法</w:t>
            </w:r>
          </w:p>
        </w:tc>
      </w:tr>
      <w:tr>
        <w:tc>
          <w:tcPr>
            <w:tcW w:type="dxa" w:w="4703"/>
          </w:tcPr>
          <w:p>
            <w:r/>
            <w:r>
              <w:rPr>
                <w:rFonts w:ascii="宋体" w:hAnsi="宋体" w:eastAsia="宋体"/>
                <w:sz w:val="18"/>
              </w:rPr>
              <w:t>《劳动合同法》第四十七条</w:t>
            </w:r>
          </w:p>
        </w:tc>
        <w:tc>
          <w:tcPr>
            <w:tcW w:type="dxa" w:w="4703"/>
          </w:tcPr>
          <w:p>
            <w:r/>
            <w:r>
              <w:rPr>
                <w:rFonts w:ascii="宋体" w:hAnsi="宋体" w:eastAsia="宋体"/>
                <w:sz w:val="18"/>
              </w:rPr>
              <w:t>经济补偿计算标准</w:t>
            </w:r>
          </w:p>
        </w:tc>
      </w:tr>
      <w:tr>
        <w:tc>
          <w:tcPr>
            <w:tcW w:type="dxa" w:w="4703"/>
          </w:tcPr>
          <w:p>
            <w:r/>
            <w:r>
              <w:rPr>
                <w:rFonts w:ascii="宋体" w:hAnsi="宋体" w:eastAsia="宋体"/>
                <w:sz w:val="18"/>
              </w:rPr>
              <w:t>《劳动合同法》第四十八条</w:t>
            </w:r>
          </w:p>
        </w:tc>
        <w:tc>
          <w:tcPr>
            <w:tcW w:type="dxa" w:w="4703"/>
          </w:tcPr>
          <w:p>
            <w:r/>
            <w:r>
              <w:rPr>
                <w:rFonts w:ascii="宋体" w:hAnsi="宋体" w:eastAsia="宋体"/>
                <w:sz w:val="18"/>
              </w:rPr>
              <w:t>违法解除应支付赔偿金</w:t>
            </w:r>
          </w:p>
        </w:tc>
      </w:tr>
      <w:tr>
        <w:tc>
          <w:tcPr>
            <w:tcW w:type="dxa" w:w="4703"/>
          </w:tcPr>
          <w:p>
            <w:r/>
            <w:r>
              <w:rPr>
                <w:rFonts w:ascii="宋体" w:hAnsi="宋体" w:eastAsia="宋体"/>
                <w:sz w:val="18"/>
              </w:rPr>
              <w:t>《劳动合同法》第八十七条</w:t>
            </w:r>
          </w:p>
        </w:tc>
        <w:tc>
          <w:tcPr>
            <w:tcW w:type="dxa" w:w="4703"/>
          </w:tcPr>
          <w:p>
            <w:r/>
            <w:r>
              <w:rPr>
                <w:rFonts w:ascii="宋体" w:hAnsi="宋体" w:eastAsia="宋体"/>
                <w:sz w:val="18"/>
              </w:rPr>
              <w:t>赔偿金=经济补偿标准×2倍</w:t>
            </w:r>
          </w:p>
        </w:tc>
      </w:tr>
      <w:tr>
        <w:tc>
          <w:tcPr>
            <w:tcW w:type="dxa" w:w="4703"/>
          </w:tcPr>
          <w:p>
            <w:r/>
            <w:r>
              <w:rPr>
                <w:rFonts w:ascii="宋体" w:hAnsi="宋体" w:eastAsia="宋体"/>
                <w:sz w:val="18"/>
              </w:rPr>
              <w:t>《劳动法》第四十一条</w:t>
            </w:r>
          </w:p>
        </w:tc>
        <w:tc>
          <w:tcPr>
            <w:tcW w:type="dxa" w:w="4703"/>
          </w:tcPr>
          <w:p>
            <w:r/>
            <w:r>
              <w:rPr>
                <w:rFonts w:ascii="宋体" w:hAnsi="宋体" w:eastAsia="宋体"/>
                <w:sz w:val="18"/>
              </w:rPr>
              <w:t>加班须协商且有时长限制</w:t>
            </w:r>
          </w:p>
        </w:tc>
      </w:tr>
      <w:tr>
        <w:tc>
          <w:tcPr>
            <w:tcW w:type="dxa" w:w="4703"/>
          </w:tcPr>
          <w:p>
            <w:r/>
            <w:r>
              <w:rPr>
                <w:rFonts w:ascii="宋体" w:hAnsi="宋体" w:eastAsia="宋体"/>
                <w:sz w:val="18"/>
              </w:rPr>
              <w:t>劳动合同第七章第2条第6款</w:t>
            </w:r>
          </w:p>
        </w:tc>
        <w:tc>
          <w:tcPr>
            <w:tcW w:type="dxa" w:w="4703"/>
          </w:tcPr>
          <w:p>
            <w:r/>
            <w:r>
              <w:rPr>
                <w:rFonts w:ascii="宋体" w:hAnsi="宋体" w:eastAsia="宋体"/>
                <w:sz w:val="18"/>
              </w:rPr>
              <w:t>严重违纪触发前提为"不按领导</w:t>
            </w:r>
            <w:r>
              <w:rPr>
                <w:rFonts w:ascii="宋体" w:hAnsi="宋体" w:eastAsia="宋体"/>
                <w:b/>
                <w:sz w:val="18"/>
              </w:rPr>
              <w:t>正当指令</w:t>
            </w:r>
            <w:r>
              <w:rPr>
                <w:rFonts w:ascii="宋体" w:hAnsi="宋体" w:eastAsia="宋体"/>
                <w:sz w:val="18"/>
              </w:rPr>
              <w:t>行事"——合同自身给指令设定了合法性门槛</w:t>
            </w:r>
          </w:p>
        </w:tc>
      </w:tr>
      <w:tr>
        <w:tc>
          <w:tcPr>
            <w:tcW w:type="dxa" w:w="4703"/>
          </w:tcPr>
          <w:p>
            <w:r/>
            <w:r>
              <w:rPr>
                <w:rFonts w:ascii="宋体" w:hAnsi="宋体" w:eastAsia="宋体"/>
                <w:sz w:val="18"/>
              </w:rPr>
              <w:t>《劳动法》第五十条</w:t>
            </w:r>
          </w:p>
        </w:tc>
        <w:tc>
          <w:tcPr>
            <w:tcW w:type="dxa" w:w="4703"/>
          </w:tcPr>
          <w:p>
            <w:r/>
            <w:r>
              <w:rPr>
                <w:rFonts w:ascii="宋体" w:hAnsi="宋体" w:eastAsia="宋体"/>
                <w:sz w:val="18"/>
              </w:rPr>
              <w:t>不得克扣劳动者工资（罚款600元）</w:t>
            </w:r>
          </w:p>
        </w:tc>
      </w:tr>
      <w:tr>
        <w:tc>
          <w:tcPr>
            <w:tcW w:type="dxa" w:w="4703"/>
          </w:tcPr>
          <w:p>
            <w:r/>
            <w:r>
              <w:rPr>
                <w:rFonts w:ascii="宋体" w:hAnsi="宋体" w:eastAsia="宋体"/>
                <w:sz w:val="18"/>
              </w:rPr>
              <w:t>《工资支付暂行规定》第十六条</w:t>
            </w:r>
          </w:p>
        </w:tc>
        <w:tc>
          <w:tcPr>
            <w:tcW w:type="dxa" w:w="4703"/>
          </w:tcPr>
          <w:p>
            <w:r/>
            <w:r>
              <w:rPr>
                <w:rFonts w:ascii="宋体" w:hAnsi="宋体" w:eastAsia="宋体"/>
                <w:sz w:val="18"/>
              </w:rPr>
              <w:t>赔偿限额扣除（罚款权受限）</w:t>
            </w:r>
          </w:p>
        </w:tc>
      </w:tr>
      <w:tr>
        <w:tc>
          <w:tcPr>
            <w:tcW w:type="dxa" w:w="4703"/>
          </w:tcPr>
          <w:p>
            <w:r/>
            <w:r>
              <w:rPr>
                <w:rFonts w:ascii="宋体" w:hAnsi="宋体" w:eastAsia="宋体"/>
                <w:sz w:val="18"/>
              </w:rPr>
              <w:t>《最高人民法院关于审理劳动争议案件适用法律问题的解释（一）》第四十四条</w:t>
            </w:r>
          </w:p>
        </w:tc>
        <w:tc>
          <w:tcPr>
            <w:tcW w:type="dxa" w:w="4703"/>
          </w:tcPr>
          <w:p>
            <w:r/>
            <w:r>
              <w:rPr>
                <w:rFonts w:ascii="宋体" w:hAnsi="宋体" w:eastAsia="宋体"/>
                <w:sz w:val="18"/>
              </w:rPr>
              <w:t>用人单位对解除劳动合同负举证责任</w:t>
            </w:r>
          </w:p>
        </w:tc>
      </w:tr>
      <w:tr>
        <w:tc>
          <w:tcPr>
            <w:tcW w:type="dxa" w:w="4703"/>
          </w:tcPr>
          <w:p>
            <w:r/>
            <w:r>
              <w:rPr>
                <w:rFonts w:ascii="宋体" w:hAnsi="宋体" w:eastAsia="宋体"/>
                <w:sz w:val="18"/>
              </w:rPr>
              <w:t>一事不再罚原则</w:t>
            </w:r>
          </w:p>
        </w:tc>
        <w:tc>
          <w:tcPr>
            <w:tcW w:type="dxa" w:w="4703"/>
          </w:tcPr>
          <w:p>
            <w:r/>
            <w:r>
              <w:rPr>
                <w:rFonts w:ascii="宋体" w:hAnsi="宋体" w:eastAsia="宋体"/>
                <w:sz w:val="18"/>
              </w:rPr>
              <w:t>同一行为不得重复处分</w:t>
            </w:r>
          </w:p>
        </w:tc>
      </w:tr>
    </w:tbl>
    <w:p/>
    <w:p>
      <w:pPr>
        <w:pStyle w:val="Heading2"/>
      </w:pPr>
      <w:r>
        <w:rPr>
          <w:rFonts w:ascii="黑体" w:hAnsi="黑体" w:eastAsia="黑体"/>
          <w:sz w:val="26"/>
        </w:rPr>
        <w:t>参考判例</w:t>
      </w:r>
    </w:p>
    <w:p>
      <w:pPr>
        <w:pStyle w:val="ListBullet"/>
      </w:pPr>
      <w:r>
        <w:rPr>
          <w:rFonts w:ascii="宋体" w:hAnsi="宋体" w:eastAsia="宋体"/>
          <w:sz w:val="21"/>
        </w:rPr>
        <w:t>（2019）粤03民终17082号：制度执行缺乏合法基础，解除构成违法解除</w:t>
      </w:r>
    </w:p>
    <w:p>
      <w:pPr>
        <w:spacing w:before="120" w:after="120"/>
      </w:pPr>
      <w:r>
        <w:rPr>
          <w:color w:val="B4B4B4"/>
          <w:sz w:val="12"/>
        </w:rPr>
        <w:t>──────────────────────────────────────────────────</w:t>
      </w:r>
    </w:p>
    <w:p>
      <w:pPr>
        <w:pStyle w:val="Heading1"/>
      </w:pPr>
      <w:r>
        <w:rPr>
          <w:rFonts w:ascii="黑体" w:hAnsi="黑体" w:eastAsia="黑体"/>
          <w:sz w:val="30"/>
        </w:rPr>
        <w:t>十二、证据对照表</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r>
            <w:r>
              <w:rPr>
                <w:rFonts w:ascii="宋体" w:hAnsi="宋体" w:eastAsia="宋体"/>
                <w:b/>
                <w:sz w:val="18"/>
              </w:rPr>
              <w:t>编号</w:t>
            </w:r>
          </w:p>
        </w:tc>
        <w:tc>
          <w:tcPr>
            <w:tcW w:type="dxa" w:w="2351"/>
          </w:tcPr>
          <w:p>
            <w:r>
              <w:rPr>
                <w:b/>
              </w:rPr>
            </w:r>
            <w:r>
              <w:rPr>
                <w:rFonts w:ascii="宋体" w:hAnsi="宋体" w:eastAsia="宋体"/>
                <w:b/>
                <w:sz w:val="18"/>
              </w:rPr>
              <w:t>证据</w:t>
            </w:r>
          </w:p>
        </w:tc>
        <w:tc>
          <w:tcPr>
            <w:tcW w:type="dxa" w:w="2351"/>
          </w:tcPr>
          <w:p>
            <w:r>
              <w:rPr>
                <w:b/>
              </w:rPr>
            </w:r>
            <w:r>
              <w:rPr>
                <w:rFonts w:ascii="宋体" w:hAnsi="宋体" w:eastAsia="宋体"/>
                <w:b/>
                <w:sz w:val="18"/>
              </w:rPr>
              <w:t>对应论证要点</w:t>
            </w:r>
          </w:p>
        </w:tc>
        <w:tc>
          <w:tcPr>
            <w:tcW w:type="dxa" w:w="2351"/>
          </w:tcPr>
          <w:p>
            <w:r>
              <w:rPr>
                <w:b/>
              </w:rPr>
            </w:r>
            <w:r>
              <w:rPr>
                <w:rFonts w:ascii="宋体" w:hAnsi="宋体" w:eastAsia="宋体"/>
                <w:b/>
                <w:sz w:val="18"/>
              </w:rPr>
              <w:t>状态</w:t>
            </w:r>
          </w:p>
        </w:tc>
      </w:tr>
      <w:tr>
        <w:tc>
          <w:tcPr>
            <w:tcW w:type="dxa" w:w="2351"/>
          </w:tcPr>
          <w:p>
            <w:r/>
            <w:r>
              <w:rPr>
                <w:rFonts w:ascii="宋体" w:hAnsi="宋体" w:eastAsia="宋体"/>
                <w:sz w:val="18"/>
              </w:rPr>
              <w:t>1</w:t>
            </w:r>
          </w:p>
        </w:tc>
        <w:tc>
          <w:tcPr>
            <w:tcW w:type="dxa" w:w="2351"/>
          </w:tcPr>
          <w:p>
            <w:r/>
            <w:r>
              <w:rPr>
                <w:rFonts w:ascii="宋体" w:hAnsi="宋体" w:eastAsia="宋体"/>
                <w:sz w:val="18"/>
              </w:rPr>
              <w:t>劳动合同</w:t>
            </w:r>
          </w:p>
        </w:tc>
        <w:tc>
          <w:tcPr>
            <w:tcW w:type="dxa" w:w="2351"/>
          </w:tcPr>
          <w:p>
            <w:r/>
            <w:r>
              <w:rPr>
                <w:rFonts w:ascii="宋体" w:hAnsi="宋体" w:eastAsia="宋体"/>
                <w:sz w:val="18"/>
              </w:rPr>
              <w:t>劳动关系、约定岗位（渠道运营）、工作年限</w:t>
            </w:r>
          </w:p>
        </w:tc>
        <w:tc>
          <w:tcPr>
            <w:tcW w:type="dxa" w:w="2351"/>
          </w:tcPr>
          <w:p>
            <w:r/>
            <w:r>
              <w:rPr>
                <w:rFonts w:ascii="宋体" w:hAnsi="宋体" w:eastAsia="宋体"/>
                <w:sz w:val="18"/>
              </w:rPr>
              <w:t>✅</w:t>
            </w:r>
          </w:p>
        </w:tc>
      </w:tr>
      <w:tr>
        <w:tc>
          <w:tcPr>
            <w:tcW w:type="dxa" w:w="2351"/>
          </w:tcPr>
          <w:p>
            <w:r/>
            <w:r>
              <w:rPr>
                <w:rFonts w:ascii="宋体" w:hAnsi="宋体" w:eastAsia="宋体"/>
                <w:sz w:val="18"/>
              </w:rPr>
              <w:t>2</w:t>
            </w:r>
          </w:p>
        </w:tc>
        <w:tc>
          <w:tcPr>
            <w:tcW w:type="dxa" w:w="2351"/>
          </w:tcPr>
          <w:p>
            <w:r/>
            <w:r>
              <w:rPr>
                <w:rFonts w:ascii="宋体" w:hAnsi="宋体" w:eastAsia="宋体"/>
                <w:sz w:val="18"/>
              </w:rPr>
              <w:t>工资银行流水（2025.01-12）</w:t>
            </w:r>
          </w:p>
        </w:tc>
        <w:tc>
          <w:tcPr>
            <w:tcW w:type="dxa" w:w="2351"/>
          </w:tcPr>
          <w:p>
            <w:r/>
            <w:r>
              <w:rPr>
                <w:rFonts w:ascii="宋体" w:hAnsi="宋体" w:eastAsia="宋体"/>
                <w:sz w:val="18"/>
              </w:rPr>
              <w:t>月均工资4,599.20元、调岗后降薪</w:t>
            </w:r>
          </w:p>
        </w:tc>
        <w:tc>
          <w:tcPr>
            <w:tcW w:type="dxa" w:w="2351"/>
          </w:tcPr>
          <w:p>
            <w:r/>
            <w:r>
              <w:rPr>
                <w:rFonts w:ascii="宋体" w:hAnsi="宋体" w:eastAsia="宋体"/>
                <w:sz w:val="18"/>
              </w:rPr>
              <w:t>✅</w:t>
            </w:r>
          </w:p>
        </w:tc>
      </w:tr>
      <w:tr>
        <w:tc>
          <w:tcPr>
            <w:tcW w:type="dxa" w:w="2351"/>
          </w:tcPr>
          <w:p>
            <w:r/>
            <w:r>
              <w:rPr>
                <w:rFonts w:ascii="宋体" w:hAnsi="宋体" w:eastAsia="宋体"/>
                <w:sz w:val="18"/>
              </w:rPr>
              <w:t>3</w:t>
            </w:r>
          </w:p>
        </w:tc>
        <w:tc>
          <w:tcPr>
            <w:tcW w:type="dxa" w:w="2351"/>
          </w:tcPr>
          <w:p>
            <w:r/>
            <w:r>
              <w:rPr>
                <w:rFonts w:ascii="宋体" w:hAnsi="宋体" w:eastAsia="宋体"/>
                <w:sz w:val="18"/>
              </w:rPr>
              <w:t>工资条截图</w:t>
            </w:r>
          </w:p>
        </w:tc>
        <w:tc>
          <w:tcPr>
            <w:tcW w:type="dxa" w:w="2351"/>
          </w:tcPr>
          <w:p>
            <w:r/>
            <w:r>
              <w:rPr>
                <w:rFonts w:ascii="宋体" w:hAnsi="宋体" w:eastAsia="宋体"/>
                <w:sz w:val="18"/>
              </w:rPr>
              <w:t>工资分拆、社保公积金以现金替代、罚款</w:t>
            </w:r>
          </w:p>
        </w:tc>
        <w:tc>
          <w:tcPr>
            <w:tcW w:type="dxa" w:w="2351"/>
          </w:tcPr>
          <w:p>
            <w:r/>
            <w:r>
              <w:rPr>
                <w:rFonts w:ascii="宋体" w:hAnsi="宋体" w:eastAsia="宋体"/>
                <w:sz w:val="18"/>
              </w:rPr>
              <w:t>✅</w:t>
            </w:r>
          </w:p>
        </w:tc>
      </w:tr>
      <w:tr>
        <w:tc>
          <w:tcPr>
            <w:tcW w:type="dxa" w:w="2351"/>
          </w:tcPr>
          <w:p>
            <w:r/>
            <w:r>
              <w:rPr>
                <w:rFonts w:ascii="宋体" w:hAnsi="宋体" w:eastAsia="宋体"/>
                <w:sz w:val="18"/>
              </w:rPr>
              <w:t>4</w:t>
            </w:r>
          </w:p>
        </w:tc>
        <w:tc>
          <w:tcPr>
            <w:tcW w:type="dxa" w:w="2351"/>
          </w:tcPr>
          <w:p>
            <w:r/>
            <w:r>
              <w:rPr>
                <w:rFonts w:ascii="宋体" w:hAnsi="宋体" w:eastAsia="宋体"/>
                <w:sz w:val="18"/>
              </w:rPr>
              <w:t>7月22日警告通报</w:t>
            </w:r>
          </w:p>
        </w:tc>
        <w:tc>
          <w:tcPr>
            <w:tcW w:type="dxa" w:w="2351"/>
          </w:tcPr>
          <w:p>
            <w:r/>
            <w:r>
              <w:rPr>
                <w:rFonts w:ascii="宋体" w:hAnsi="宋体" w:eastAsia="宋体"/>
                <w:sz w:val="18"/>
              </w:rPr>
              <w:t>1.6条一般违纪、通报批评为上限、"若再次发生"</w:t>
            </w:r>
          </w:p>
        </w:tc>
        <w:tc>
          <w:tcPr>
            <w:tcW w:type="dxa" w:w="2351"/>
          </w:tcPr>
          <w:p>
            <w:r/>
            <w:r>
              <w:rPr>
                <w:rFonts w:ascii="宋体" w:hAnsi="宋体" w:eastAsia="宋体"/>
                <w:sz w:val="18"/>
              </w:rPr>
              <w:t>✅</w:t>
            </w:r>
          </w:p>
        </w:tc>
      </w:tr>
      <w:tr>
        <w:tc>
          <w:tcPr>
            <w:tcW w:type="dxa" w:w="2351"/>
          </w:tcPr>
          <w:p>
            <w:r/>
            <w:r>
              <w:rPr>
                <w:rFonts w:ascii="宋体" w:hAnsi="宋体" w:eastAsia="宋体"/>
                <w:sz w:val="18"/>
              </w:rPr>
              <w:t>5</w:t>
            </w:r>
          </w:p>
        </w:tc>
        <w:tc>
          <w:tcPr>
            <w:tcW w:type="dxa" w:w="2351"/>
          </w:tcPr>
          <w:p>
            <w:r/>
            <w:r>
              <w:rPr>
                <w:rFonts w:ascii="宋体" w:hAnsi="宋体" w:eastAsia="宋体"/>
                <w:sz w:val="18"/>
              </w:rPr>
              <w:t>7月25日记过通报</w:t>
            </w:r>
          </w:p>
        </w:tc>
        <w:tc>
          <w:tcPr>
            <w:tcW w:type="dxa" w:w="2351"/>
          </w:tcPr>
          <w:p>
            <w:r/>
            <w:r>
              <w:rPr>
                <w:rFonts w:ascii="宋体" w:hAnsi="宋体" w:eastAsia="宋体"/>
                <w:sz w:val="18"/>
              </w:rPr>
              <w:t>定性矛盾、3.5条滥用、累计4次不成立</w:t>
            </w:r>
          </w:p>
        </w:tc>
        <w:tc>
          <w:tcPr>
            <w:tcW w:type="dxa" w:w="2351"/>
          </w:tcPr>
          <w:p>
            <w:r/>
            <w:r>
              <w:rPr>
                <w:rFonts w:ascii="宋体" w:hAnsi="宋体" w:eastAsia="宋体"/>
                <w:sz w:val="18"/>
              </w:rPr>
              <w:t>✅</w:t>
            </w:r>
          </w:p>
        </w:tc>
      </w:tr>
      <w:tr>
        <w:tc>
          <w:tcPr>
            <w:tcW w:type="dxa" w:w="2351"/>
          </w:tcPr>
          <w:p>
            <w:r/>
            <w:r>
              <w:rPr>
                <w:rFonts w:ascii="宋体" w:hAnsi="宋体" w:eastAsia="宋体"/>
                <w:sz w:val="18"/>
              </w:rPr>
              <w:t>6</w:t>
            </w:r>
          </w:p>
        </w:tc>
        <w:tc>
          <w:tcPr>
            <w:tcW w:type="dxa" w:w="2351"/>
          </w:tcPr>
          <w:p>
            <w:r/>
            <w:r>
              <w:rPr>
                <w:rFonts w:ascii="宋体" w:hAnsi="宋体" w:eastAsia="宋体"/>
                <w:sz w:val="18"/>
              </w:rPr>
              <w:t>12月26日记过通报（179号）</w:t>
            </w:r>
          </w:p>
        </w:tc>
        <w:tc>
          <w:tcPr>
            <w:tcW w:type="dxa" w:w="2351"/>
          </w:tcPr>
          <w:p>
            <w:r/>
            <w:r>
              <w:rPr>
                <w:rFonts w:ascii="宋体" w:hAnsi="宋体" w:eastAsia="宋体"/>
                <w:sz w:val="18"/>
              </w:rPr>
              <w:t>基数7次→3天后变8次</w:t>
            </w:r>
          </w:p>
        </w:tc>
        <w:tc>
          <w:tcPr>
            <w:tcW w:type="dxa" w:w="2351"/>
          </w:tcPr>
          <w:p>
            <w:r/>
            <w:r>
              <w:rPr>
                <w:rFonts w:ascii="宋体" w:hAnsi="宋体" w:eastAsia="宋体"/>
                <w:sz w:val="18"/>
              </w:rPr>
              <w:t>✅</w:t>
            </w:r>
          </w:p>
        </w:tc>
      </w:tr>
      <w:tr>
        <w:tc>
          <w:tcPr>
            <w:tcW w:type="dxa" w:w="2351"/>
          </w:tcPr>
          <w:p>
            <w:r/>
            <w:r>
              <w:rPr>
                <w:rFonts w:ascii="宋体" w:hAnsi="宋体" w:eastAsia="宋体"/>
                <w:sz w:val="18"/>
              </w:rPr>
              <w:t>7</w:t>
            </w:r>
          </w:p>
        </w:tc>
        <w:tc>
          <w:tcPr>
            <w:tcW w:type="dxa" w:w="2351"/>
          </w:tcPr>
          <w:p>
            <w:r/>
            <w:r>
              <w:rPr>
                <w:rFonts w:ascii="宋体" w:hAnsi="宋体" w:eastAsia="宋体"/>
                <w:sz w:val="18"/>
              </w:rPr>
              <w:t>12月29日严重违纪通报（180号）</w:t>
            </w:r>
          </w:p>
        </w:tc>
        <w:tc>
          <w:tcPr>
            <w:tcW w:type="dxa" w:w="2351"/>
          </w:tcPr>
          <w:p>
            <w:r/>
            <w:r>
              <w:rPr>
                <w:rFonts w:ascii="宋体" w:hAnsi="宋体" w:eastAsia="宋体"/>
                <w:sz w:val="18"/>
              </w:rPr>
              <w:t>凑数开除、虚假陈述</w:t>
            </w:r>
          </w:p>
        </w:tc>
        <w:tc>
          <w:tcPr>
            <w:tcW w:type="dxa" w:w="2351"/>
          </w:tcPr>
          <w:p>
            <w:r/>
            <w:r>
              <w:rPr>
                <w:rFonts w:ascii="宋体" w:hAnsi="宋体" w:eastAsia="宋体"/>
                <w:sz w:val="18"/>
              </w:rPr>
              <w:t>✅</w:t>
            </w:r>
          </w:p>
        </w:tc>
      </w:tr>
      <w:tr>
        <w:tc>
          <w:tcPr>
            <w:tcW w:type="dxa" w:w="2351"/>
          </w:tcPr>
          <w:p>
            <w:r/>
            <w:r>
              <w:rPr>
                <w:rFonts w:ascii="宋体" w:hAnsi="宋体" w:eastAsia="宋体"/>
                <w:sz w:val="18"/>
              </w:rPr>
              <w:t>8</w:t>
            </w:r>
          </w:p>
        </w:tc>
        <w:tc>
          <w:tcPr>
            <w:tcW w:type="dxa" w:w="2351"/>
          </w:tcPr>
          <w:p>
            <w:r/>
            <w:r>
              <w:rPr>
                <w:rFonts w:ascii="宋体" w:hAnsi="宋体" w:eastAsia="宋体"/>
                <w:sz w:val="18"/>
              </w:rPr>
              <w:t>12月29日解除劳动合同通知书</w:t>
            </w:r>
          </w:p>
        </w:tc>
        <w:tc>
          <w:tcPr>
            <w:tcW w:type="dxa" w:w="2351"/>
          </w:tcPr>
          <w:p>
            <w:r/>
            <w:r>
              <w:rPr>
                <w:rFonts w:ascii="宋体" w:hAnsi="宋体" w:eastAsia="宋体"/>
                <w:sz w:val="18"/>
              </w:rPr>
              <w:t>解除理由"严重违纪"</w:t>
            </w:r>
          </w:p>
        </w:tc>
        <w:tc>
          <w:tcPr>
            <w:tcW w:type="dxa" w:w="2351"/>
          </w:tcPr>
          <w:p>
            <w:r/>
            <w:r>
              <w:rPr>
                <w:rFonts w:ascii="宋体" w:hAnsi="宋体" w:eastAsia="宋体"/>
                <w:sz w:val="18"/>
              </w:rPr>
              <w:t>✅</w:t>
            </w:r>
          </w:p>
        </w:tc>
      </w:tr>
      <w:tr>
        <w:tc>
          <w:tcPr>
            <w:tcW w:type="dxa" w:w="2351"/>
          </w:tcPr>
          <w:p>
            <w:r/>
            <w:r>
              <w:rPr>
                <w:rFonts w:ascii="宋体" w:hAnsi="宋体" w:eastAsia="宋体"/>
                <w:sz w:val="18"/>
              </w:rPr>
              <w:t>9</w:t>
            </w:r>
          </w:p>
        </w:tc>
        <w:tc>
          <w:tcPr>
            <w:tcW w:type="dxa" w:w="2351"/>
          </w:tcPr>
          <w:p>
            <w:r/>
            <w:r>
              <w:rPr>
                <w:rFonts w:ascii="宋体" w:hAnsi="宋体" w:eastAsia="宋体"/>
                <w:sz w:val="18"/>
              </w:rPr>
              <w:t>与殷正洋聊天记录</w:t>
            </w:r>
          </w:p>
        </w:tc>
        <w:tc>
          <w:tcPr>
            <w:tcW w:type="dxa" w:w="2351"/>
          </w:tcPr>
          <w:p>
            <w:r/>
            <w:r>
              <w:rPr>
                <w:rFonts w:ascii="宋体" w:hAnsi="宋体" w:eastAsia="宋体"/>
                <w:sz w:val="18"/>
              </w:rPr>
              <w:t>不知情、已提交视频</w:t>
            </w:r>
          </w:p>
        </w:tc>
        <w:tc>
          <w:tcPr>
            <w:tcW w:type="dxa" w:w="2351"/>
          </w:tcPr>
          <w:p>
            <w:r/>
            <w:r>
              <w:rPr>
                <w:rFonts w:ascii="宋体" w:hAnsi="宋体" w:eastAsia="宋体"/>
                <w:sz w:val="18"/>
              </w:rPr>
              <w:t>✅</w:t>
            </w:r>
          </w:p>
        </w:tc>
      </w:tr>
      <w:tr>
        <w:tc>
          <w:tcPr>
            <w:tcW w:type="dxa" w:w="2351"/>
          </w:tcPr>
          <w:p>
            <w:r/>
            <w:r>
              <w:rPr>
                <w:rFonts w:ascii="宋体" w:hAnsi="宋体" w:eastAsia="宋体"/>
                <w:sz w:val="18"/>
              </w:rPr>
              <w:t>10</w:t>
            </w:r>
          </w:p>
        </w:tc>
        <w:tc>
          <w:tcPr>
            <w:tcW w:type="dxa" w:w="2351"/>
          </w:tcPr>
          <w:p>
            <w:r/>
            <w:r>
              <w:rPr>
                <w:rFonts w:ascii="宋体" w:hAnsi="宋体" w:eastAsia="宋体"/>
                <w:sz w:val="18"/>
              </w:rPr>
              <w:t>殷正洋群聊"复盘不是KPI"</w:t>
            </w:r>
          </w:p>
        </w:tc>
        <w:tc>
          <w:tcPr>
            <w:tcW w:type="dxa" w:w="2351"/>
          </w:tcPr>
          <w:p>
            <w:r/>
            <w:r>
              <w:rPr>
                <w:rFonts w:ascii="宋体" w:hAnsi="宋体" w:eastAsia="宋体"/>
                <w:sz w:val="18"/>
              </w:rPr>
              <w:t>复盘非工作职责</w:t>
            </w:r>
          </w:p>
        </w:tc>
        <w:tc>
          <w:tcPr>
            <w:tcW w:type="dxa" w:w="2351"/>
          </w:tcPr>
          <w:p>
            <w:r/>
            <w:r>
              <w:rPr>
                <w:rFonts w:ascii="宋体" w:hAnsi="宋体" w:eastAsia="宋体"/>
                <w:sz w:val="18"/>
              </w:rPr>
              <w:t>✅</w:t>
            </w:r>
          </w:p>
        </w:tc>
      </w:tr>
      <w:tr>
        <w:tc>
          <w:tcPr>
            <w:tcW w:type="dxa" w:w="2351"/>
          </w:tcPr>
          <w:p>
            <w:r/>
            <w:r>
              <w:rPr>
                <w:rFonts w:ascii="宋体" w:hAnsi="宋体" w:eastAsia="宋体"/>
                <w:sz w:val="18"/>
              </w:rPr>
              <w:t>11</w:t>
            </w:r>
          </w:p>
        </w:tc>
        <w:tc>
          <w:tcPr>
            <w:tcW w:type="dxa" w:w="2351"/>
          </w:tcPr>
          <w:p>
            <w:r/>
            <w:r>
              <w:rPr>
                <w:rFonts w:ascii="宋体" w:hAnsi="宋体" w:eastAsia="宋体"/>
                <w:sz w:val="18"/>
              </w:rPr>
              <w:t>复盘机制规则文件</w:t>
            </w:r>
          </w:p>
        </w:tc>
        <w:tc>
          <w:tcPr>
            <w:tcW w:type="dxa" w:w="2351"/>
          </w:tcPr>
          <w:p>
            <w:r/>
            <w:r>
              <w:rPr>
                <w:rFonts w:ascii="宋体" w:hAnsi="宋体" w:eastAsia="宋体"/>
                <w:sz w:val="18"/>
              </w:rPr>
              <w:t>23点前录制=变相加班</w:t>
            </w:r>
          </w:p>
        </w:tc>
        <w:tc>
          <w:tcPr>
            <w:tcW w:type="dxa" w:w="2351"/>
          </w:tcPr>
          <w:p>
            <w:r/>
            <w:r>
              <w:rPr>
                <w:rFonts w:ascii="宋体" w:hAnsi="宋体" w:eastAsia="宋体"/>
                <w:sz w:val="18"/>
              </w:rPr>
              <w:t>✅</w:t>
            </w:r>
          </w:p>
        </w:tc>
      </w:tr>
      <w:tr>
        <w:tc>
          <w:tcPr>
            <w:tcW w:type="dxa" w:w="2351"/>
          </w:tcPr>
          <w:p>
            <w:r/>
            <w:r>
              <w:rPr>
                <w:rFonts w:ascii="宋体" w:hAnsi="宋体" w:eastAsia="宋体"/>
                <w:sz w:val="18"/>
              </w:rPr>
              <w:t>12</w:t>
            </w:r>
          </w:p>
        </w:tc>
        <w:tc>
          <w:tcPr>
            <w:tcW w:type="dxa" w:w="2351"/>
          </w:tcPr>
          <w:p>
            <w:r/>
            <w:r>
              <w:rPr>
                <w:rFonts w:ascii="宋体" w:hAnsi="宋体" w:eastAsia="宋体"/>
                <w:sz w:val="18"/>
              </w:rPr>
              <w:t>"飞鹰计划"文件</w:t>
            </w:r>
          </w:p>
        </w:tc>
        <w:tc>
          <w:tcPr>
            <w:tcW w:type="dxa" w:w="2351"/>
          </w:tcPr>
          <w:p>
            <w:r/>
            <w:r>
              <w:rPr>
                <w:rFonts w:ascii="宋体" w:hAnsi="宋体" w:eastAsia="宋体"/>
                <w:sz w:val="18"/>
              </w:rPr>
              <w:t>惩罚性质</w:t>
            </w:r>
          </w:p>
        </w:tc>
        <w:tc>
          <w:tcPr>
            <w:tcW w:type="dxa" w:w="2351"/>
          </w:tcPr>
          <w:p>
            <w:r/>
            <w:r>
              <w:rPr>
                <w:rFonts w:ascii="宋体" w:hAnsi="宋体" w:eastAsia="宋体"/>
                <w:sz w:val="18"/>
              </w:rPr>
              <w:t>✅</w:t>
            </w:r>
          </w:p>
        </w:tc>
      </w:tr>
      <w:tr>
        <w:tc>
          <w:tcPr>
            <w:tcW w:type="dxa" w:w="2351"/>
          </w:tcPr>
          <w:p>
            <w:r/>
            <w:r>
              <w:rPr>
                <w:rFonts w:ascii="宋体" w:hAnsi="宋体" w:eastAsia="宋体"/>
                <w:sz w:val="18"/>
              </w:rPr>
              <w:t>13</w:t>
            </w:r>
          </w:p>
        </w:tc>
        <w:tc>
          <w:tcPr>
            <w:tcW w:type="dxa" w:w="2351"/>
          </w:tcPr>
          <w:p>
            <w:r/>
            <w:r>
              <w:rPr>
                <w:rFonts w:ascii="宋体" w:hAnsi="宋体" w:eastAsia="宋体"/>
                <w:sz w:val="18"/>
              </w:rPr>
              <w:t>《销售管理办法》截图</w:t>
            </w:r>
          </w:p>
        </w:tc>
        <w:tc>
          <w:tcPr>
            <w:tcW w:type="dxa" w:w="2351"/>
          </w:tcPr>
          <w:p>
            <w:r/>
            <w:r>
              <w:rPr>
                <w:rFonts w:ascii="宋体" w:hAnsi="宋体" w:eastAsia="宋体"/>
                <w:sz w:val="18"/>
              </w:rPr>
              <w:t>1.6条上限为通报批评</w:t>
            </w:r>
          </w:p>
        </w:tc>
        <w:tc>
          <w:tcPr>
            <w:tcW w:type="dxa" w:w="2351"/>
          </w:tcPr>
          <w:p>
            <w:r/>
            <w:r>
              <w:rPr>
                <w:rFonts w:ascii="宋体" w:hAnsi="宋体" w:eastAsia="宋体"/>
                <w:sz w:val="18"/>
              </w:rPr>
              <w:t>✅</w:t>
            </w:r>
          </w:p>
        </w:tc>
      </w:tr>
      <w:tr>
        <w:tc>
          <w:tcPr>
            <w:tcW w:type="dxa" w:w="2351"/>
          </w:tcPr>
          <w:p>
            <w:r/>
            <w:r>
              <w:rPr>
                <w:rFonts w:ascii="宋体" w:hAnsi="宋体" w:eastAsia="宋体"/>
                <w:sz w:val="18"/>
              </w:rPr>
              <w:t>14</w:t>
            </w:r>
          </w:p>
        </w:tc>
        <w:tc>
          <w:tcPr>
            <w:tcW w:type="dxa" w:w="2351"/>
          </w:tcPr>
          <w:p>
            <w:r/>
            <w:r>
              <w:rPr>
                <w:rFonts w:ascii="宋体" w:hAnsi="宋体" w:eastAsia="宋体"/>
                <w:sz w:val="18"/>
              </w:rPr>
              <w:t>业务改进群聊天记录</w:t>
            </w:r>
          </w:p>
        </w:tc>
        <w:tc>
          <w:tcPr>
            <w:tcW w:type="dxa" w:w="2351"/>
          </w:tcPr>
          <w:p>
            <w:r/>
            <w:r>
              <w:rPr>
                <w:rFonts w:ascii="宋体" w:hAnsi="宋体" w:eastAsia="宋体"/>
                <w:sz w:val="18"/>
              </w:rPr>
              <w:t>选择性执法——16人超时提交均未受处分，仅李智被累计</w:t>
            </w:r>
          </w:p>
        </w:tc>
        <w:tc>
          <w:tcPr>
            <w:tcW w:type="dxa" w:w="2351"/>
          </w:tcPr>
          <w:p>
            <w:r/>
            <w:r>
              <w:rPr>
                <w:rFonts w:ascii="宋体" w:hAnsi="宋体" w:eastAsia="宋体"/>
                <w:sz w:val="18"/>
              </w:rPr>
              <w:t xml:space="preserve">✅ </w:t>
            </w:r>
            <w:r>
              <w:rPr>
                <w:rFonts w:ascii="宋体" w:hAnsi="宋体" w:eastAsia="宋体"/>
                <w:b/>
                <w:sz w:val="18"/>
              </w:rPr>
              <w:t>已梳理</w:t>
            </w:r>
            <w:r>
              <w:rPr>
                <w:rFonts w:ascii="宋体" w:hAnsi="宋体" w:eastAsia="宋体"/>
                <w:sz w:val="18"/>
              </w:rPr>
            </w:r>
          </w:p>
        </w:tc>
      </w:tr>
      <w:tr>
        <w:tc>
          <w:tcPr>
            <w:tcW w:type="dxa" w:w="2351"/>
          </w:tcPr>
          <w:p>
            <w:r/>
            <w:r>
              <w:rPr>
                <w:rFonts w:ascii="宋体" w:hAnsi="宋体" w:eastAsia="宋体"/>
                <w:sz w:val="18"/>
              </w:rPr>
              <w:t>14A</w:t>
            </w:r>
          </w:p>
        </w:tc>
        <w:tc>
          <w:tcPr>
            <w:tcW w:type="dxa" w:w="2351"/>
          </w:tcPr>
          <w:p>
            <w:r/>
            <w:r>
              <w:rPr>
                <w:rFonts w:ascii="宋体" w:hAnsi="宋体" w:eastAsia="宋体"/>
                <w:sz w:val="18"/>
              </w:rPr>
              <w:t>超时提交汇总（从群聊整理）</w:t>
            </w:r>
          </w:p>
        </w:tc>
        <w:tc>
          <w:tcPr>
            <w:tcW w:type="dxa" w:w="2351"/>
          </w:tcPr>
          <w:p>
            <w:r/>
            <w:r>
              <w:rPr>
                <w:rFonts w:ascii="宋体" w:hAnsi="宋体" w:eastAsia="宋体"/>
                <w:sz w:val="18"/>
              </w:rPr>
              <w:t>吴兰(0:32/0:40)、胡见协(1:48)、马驰萍(23:39)等16人均超时</w:t>
            </w:r>
          </w:p>
        </w:tc>
        <w:tc>
          <w:tcPr>
            <w:tcW w:type="dxa" w:w="2351"/>
          </w:tcPr>
          <w:p>
            <w:r/>
            <w:r>
              <w:rPr>
                <w:rFonts w:ascii="宋体" w:hAnsi="宋体" w:eastAsia="宋体"/>
                <w:sz w:val="18"/>
              </w:rPr>
              <w:t xml:space="preserve">✅ </w:t>
            </w:r>
            <w:r>
              <w:rPr>
                <w:rFonts w:ascii="宋体" w:hAnsi="宋体" w:eastAsia="宋体"/>
                <w:b/>
                <w:sz w:val="18"/>
              </w:rPr>
              <w:t>已获取</w:t>
            </w:r>
            <w:r>
              <w:rPr>
                <w:rFonts w:ascii="宋体" w:hAnsi="宋体" w:eastAsia="宋体"/>
                <w:sz w:val="18"/>
              </w:rPr>
            </w:r>
          </w:p>
        </w:tc>
      </w:tr>
      <w:tr>
        <w:tc>
          <w:tcPr>
            <w:tcW w:type="dxa" w:w="2351"/>
          </w:tcPr>
          <w:p>
            <w:r/>
            <w:r>
              <w:rPr>
                <w:rFonts w:ascii="宋体" w:hAnsi="宋体" w:eastAsia="宋体"/>
                <w:sz w:val="18"/>
              </w:rPr>
              <w:t>15</w:t>
            </w:r>
          </w:p>
        </w:tc>
        <w:tc>
          <w:tcPr>
            <w:tcW w:type="dxa" w:w="2351"/>
          </w:tcPr>
          <w:p>
            <w:r/>
            <w:r>
              <w:rPr>
                <w:rFonts w:ascii="宋体" w:hAnsi="宋体" w:eastAsia="宋体"/>
                <w:sz w:val="18"/>
              </w:rPr>
              <w:t>腾讯会议截图</w:t>
            </w:r>
          </w:p>
        </w:tc>
        <w:tc>
          <w:tcPr>
            <w:tcW w:type="dxa" w:w="2351"/>
          </w:tcPr>
          <w:p>
            <w:r/>
            <w:r>
              <w:rPr>
                <w:rFonts w:ascii="宋体" w:hAnsi="宋体" w:eastAsia="宋体"/>
                <w:sz w:val="18"/>
              </w:rPr>
              <w:t>下班后晚会常态化</w:t>
            </w:r>
          </w:p>
        </w:tc>
        <w:tc>
          <w:tcPr>
            <w:tcW w:type="dxa" w:w="2351"/>
          </w:tcPr>
          <w:p>
            <w:r/>
            <w:r>
              <w:rPr>
                <w:rFonts w:ascii="宋体" w:hAnsi="宋体" w:eastAsia="宋体"/>
                <w:sz w:val="18"/>
              </w:rPr>
              <w:t>✅</w:t>
            </w:r>
          </w:p>
        </w:tc>
      </w:tr>
      <w:tr>
        <w:tc>
          <w:tcPr>
            <w:tcW w:type="dxa" w:w="2351"/>
          </w:tcPr>
          <w:p>
            <w:r/>
            <w:r>
              <w:rPr>
                <w:rFonts w:ascii="宋体" w:hAnsi="宋体" w:eastAsia="宋体"/>
                <w:sz w:val="18"/>
              </w:rPr>
              <w:t>16</w:t>
            </w:r>
          </w:p>
        </w:tc>
        <w:tc>
          <w:tcPr>
            <w:tcW w:type="dxa" w:w="2351"/>
          </w:tcPr>
          <w:p>
            <w:r/>
            <w:r>
              <w:rPr>
                <w:rFonts w:ascii="宋体" w:hAnsi="宋体" w:eastAsia="宋体"/>
                <w:sz w:val="18"/>
              </w:rPr>
              <w:t>殷正洋个人信息页</w:t>
            </w:r>
          </w:p>
        </w:tc>
        <w:tc>
          <w:tcPr>
            <w:tcW w:type="dxa" w:w="2351"/>
          </w:tcPr>
          <w:p>
            <w:r/>
            <w:r>
              <w:rPr>
                <w:rFonts w:ascii="宋体" w:hAnsi="宋体" w:eastAsia="宋体"/>
                <w:sz w:val="18"/>
              </w:rPr>
              <w:t>直接上级身份</w:t>
            </w:r>
          </w:p>
        </w:tc>
        <w:tc>
          <w:tcPr>
            <w:tcW w:type="dxa" w:w="2351"/>
          </w:tcPr>
          <w:p>
            <w:r/>
            <w:r>
              <w:rPr>
                <w:rFonts w:ascii="宋体" w:hAnsi="宋体" w:eastAsia="宋体"/>
                <w:sz w:val="18"/>
              </w:rPr>
              <w:t>✅</w:t>
            </w:r>
          </w:p>
        </w:tc>
      </w:tr>
      <w:tr>
        <w:tc>
          <w:tcPr>
            <w:tcW w:type="dxa" w:w="2351"/>
          </w:tcPr>
          <w:p>
            <w:r/>
            <w:r>
              <w:rPr>
                <w:rFonts w:ascii="宋体" w:hAnsi="宋体" w:eastAsia="宋体"/>
                <w:sz w:val="18"/>
              </w:rPr>
              <w:t>17</w:t>
            </w:r>
          </w:p>
        </w:tc>
        <w:tc>
          <w:tcPr>
            <w:tcW w:type="dxa" w:w="2351"/>
          </w:tcPr>
          <w:p>
            <w:r/>
            <w:r>
              <w:rPr>
                <w:rFonts w:ascii="宋体" w:hAnsi="宋体" w:eastAsia="宋体"/>
                <w:sz w:val="18"/>
              </w:rPr>
              <w:t>4月26日企微反对调岗</w:t>
            </w:r>
          </w:p>
        </w:tc>
        <w:tc>
          <w:tcPr>
            <w:tcW w:type="dxa" w:w="2351"/>
          </w:tcPr>
          <w:p>
            <w:r/>
            <w:r>
              <w:rPr>
                <w:rFonts w:ascii="宋体" w:hAnsi="宋体" w:eastAsia="宋体"/>
                <w:sz w:val="18"/>
              </w:rPr>
              <w:t>调岗非默示同意</w:t>
            </w:r>
          </w:p>
        </w:tc>
        <w:tc>
          <w:tcPr>
            <w:tcW w:type="dxa" w:w="2351"/>
          </w:tcPr>
          <w:p>
            <w:r/>
            <w:r>
              <w:rPr>
                <w:rFonts w:ascii="宋体" w:hAnsi="宋体" w:eastAsia="宋体"/>
                <w:sz w:val="18"/>
              </w:rPr>
              <w:t>✅</w:t>
            </w:r>
          </w:p>
        </w:tc>
      </w:tr>
      <w:tr>
        <w:tc>
          <w:tcPr>
            <w:tcW w:type="dxa" w:w="2351"/>
          </w:tcPr>
          <w:p>
            <w:r/>
            <w:r>
              <w:rPr>
                <w:rFonts w:ascii="宋体" w:hAnsi="宋体" w:eastAsia="宋体"/>
                <w:sz w:val="18"/>
              </w:rPr>
              <w:t>18</w:t>
            </w:r>
          </w:p>
        </w:tc>
        <w:tc>
          <w:tcPr>
            <w:tcW w:type="dxa" w:w="2351"/>
          </w:tcPr>
          <w:p>
            <w:r/>
            <w:r>
              <w:rPr>
                <w:rFonts w:ascii="宋体" w:hAnsi="宋体" w:eastAsia="宋体"/>
                <w:sz w:val="18"/>
              </w:rPr>
              <w:t>12月26日与孙妮妮聊天</w:t>
            </w:r>
          </w:p>
        </w:tc>
        <w:tc>
          <w:tcPr>
            <w:tcW w:type="dxa" w:w="2351"/>
          </w:tcPr>
          <w:p>
            <w:r/>
            <w:r>
              <w:rPr>
                <w:rFonts w:ascii="宋体" w:hAnsi="宋体" w:eastAsia="宋体"/>
                <w:sz w:val="18"/>
              </w:rPr>
              <w:t>当天提出异议</w:t>
            </w:r>
          </w:p>
        </w:tc>
        <w:tc>
          <w:tcPr>
            <w:tcW w:type="dxa" w:w="2351"/>
          </w:tcPr>
          <w:p>
            <w:r/>
            <w:r>
              <w:rPr>
                <w:rFonts w:ascii="宋体" w:hAnsi="宋体" w:eastAsia="宋体"/>
                <w:sz w:val="18"/>
              </w:rPr>
              <w:t>✅</w:t>
            </w:r>
          </w:p>
        </w:tc>
      </w:tr>
      <w:tr>
        <w:tc>
          <w:tcPr>
            <w:tcW w:type="dxa" w:w="2351"/>
          </w:tcPr>
          <w:p>
            <w:r/>
            <w:r>
              <w:rPr>
                <w:rFonts w:ascii="宋体" w:hAnsi="宋体" w:eastAsia="宋体"/>
                <w:sz w:val="18"/>
              </w:rPr>
              <w:t>19</w:t>
            </w:r>
          </w:p>
        </w:tc>
        <w:tc>
          <w:tcPr>
            <w:tcW w:type="dxa" w:w="2351"/>
          </w:tcPr>
          <w:p>
            <w:r/>
            <w:r>
              <w:rPr>
                <w:rFonts w:ascii="宋体" w:hAnsi="宋体" w:eastAsia="宋体"/>
                <w:sz w:val="18"/>
              </w:rPr>
              <w:t>67张截图证据</w:t>
            </w:r>
          </w:p>
        </w:tc>
        <w:tc>
          <w:tcPr>
            <w:tcW w:type="dxa" w:w="2351"/>
          </w:tcPr>
          <w:p>
            <w:r/>
            <w:r>
              <w:rPr>
                <w:rFonts w:ascii="宋体" w:hAnsi="宋体" w:eastAsia="宋体"/>
                <w:sz w:val="18"/>
              </w:rPr>
              <w:t>整体案情佐证</w:t>
            </w:r>
          </w:p>
        </w:tc>
        <w:tc>
          <w:tcPr>
            <w:tcW w:type="dxa" w:w="2351"/>
          </w:tcPr>
          <w:p>
            <w:r/>
            <w:r>
              <w:rPr>
                <w:rFonts w:ascii="宋体" w:hAnsi="宋体" w:eastAsia="宋体"/>
                <w:sz w:val="18"/>
              </w:rPr>
              <w:t>✅</w:t>
            </w:r>
          </w:p>
        </w:tc>
      </w:tr>
      <w:tr>
        <w:tc>
          <w:tcPr>
            <w:tcW w:type="dxa" w:w="2351"/>
          </w:tcPr>
          <w:p>
            <w:r/>
            <w:r>
              <w:rPr>
                <w:rFonts w:ascii="宋体" w:hAnsi="宋体" w:eastAsia="宋体"/>
                <w:sz w:val="18"/>
              </w:rPr>
              <w:t>20</w:t>
            </w:r>
          </w:p>
        </w:tc>
        <w:tc>
          <w:tcPr>
            <w:tcW w:type="dxa" w:w="2351"/>
          </w:tcPr>
          <w:p>
            <w:r/>
            <w:r>
              <w:rPr>
                <w:rFonts w:ascii="宋体" w:hAnsi="宋体" w:eastAsia="宋体"/>
                <w:sz w:val="18"/>
              </w:rPr>
              <w:t>社保缴费记录</w:t>
            </w:r>
          </w:p>
        </w:tc>
        <w:tc>
          <w:tcPr>
            <w:tcW w:type="dxa" w:w="2351"/>
          </w:tcPr>
          <w:p>
            <w:r/>
            <w:r>
              <w:rPr>
                <w:rFonts w:ascii="宋体" w:hAnsi="宋体" w:eastAsia="宋体"/>
                <w:sz w:val="18"/>
              </w:rPr>
              <w:t>参保地成都、基数不足</w:t>
            </w:r>
          </w:p>
        </w:tc>
        <w:tc>
          <w:tcPr>
            <w:tcW w:type="dxa" w:w="2351"/>
          </w:tcPr>
          <w:p>
            <w:r/>
            <w:r>
              <w:rPr>
                <w:rFonts w:ascii="宋体" w:hAnsi="宋体" w:eastAsia="宋体"/>
                <w:sz w:val="18"/>
              </w:rPr>
              <w:t>⏳ 待打印</w:t>
            </w:r>
          </w:p>
        </w:tc>
      </w:tr>
      <w:tr>
        <w:tc>
          <w:tcPr>
            <w:tcW w:type="dxa" w:w="2351"/>
          </w:tcPr>
          <w:p>
            <w:r/>
            <w:r>
              <w:rPr>
                <w:rFonts w:ascii="宋体" w:hAnsi="宋体" w:eastAsia="宋体"/>
                <w:sz w:val="18"/>
              </w:rPr>
              <w:t>21</w:t>
            </w:r>
          </w:p>
        </w:tc>
        <w:tc>
          <w:tcPr>
            <w:tcW w:type="dxa" w:w="2351"/>
          </w:tcPr>
          <w:p>
            <w:r/>
            <w:r>
              <w:rPr>
                <w:rFonts w:ascii="宋体" w:hAnsi="宋体" w:eastAsia="宋体"/>
                <w:sz w:val="18"/>
              </w:rPr>
              <w:t>《员工手册》原文（2023A01版，41页）</w:t>
            </w:r>
          </w:p>
        </w:tc>
        <w:tc>
          <w:tcPr>
            <w:tcW w:type="dxa" w:w="2351"/>
          </w:tcPr>
          <w:p>
            <w:r/>
            <w:r>
              <w:rPr>
                <w:rFonts w:ascii="宋体" w:hAnsi="宋体" w:eastAsia="宋体"/>
                <w:sz w:val="18"/>
              </w:rPr>
              <w:t>已确认：1.6条→通报批评、2.11条（年度累计3次+600元扣款、2条总帽子记过）、3.5条→累计不服从记过；关键漏洞：手册未规定已处分行为可重复累计</w:t>
            </w:r>
          </w:p>
        </w:tc>
        <w:tc>
          <w:tcPr>
            <w:tcW w:type="dxa" w:w="2351"/>
          </w:tcPr>
          <w:p>
            <w:r/>
            <w:r>
              <w:rPr>
                <w:rFonts w:ascii="宋体" w:hAnsi="宋体" w:eastAsia="宋体"/>
                <w:sz w:val="18"/>
              </w:rPr>
              <w:t xml:space="preserve">✅ </w:t>
            </w:r>
            <w:r>
              <w:rPr>
                <w:rFonts w:ascii="宋体" w:hAnsi="宋体" w:eastAsia="宋体"/>
                <w:b/>
                <w:sz w:val="18"/>
              </w:rPr>
              <w:t>已获取</w:t>
            </w:r>
            <w:r>
              <w:rPr>
                <w:rFonts w:ascii="宋体" w:hAnsi="宋体" w:eastAsia="宋体"/>
                <w:sz w:val="18"/>
              </w:rPr>
            </w:r>
          </w:p>
        </w:tc>
      </w:tr>
      <w:tr>
        <w:tc>
          <w:tcPr>
            <w:tcW w:type="dxa" w:w="2351"/>
          </w:tcPr>
          <w:p>
            <w:r/>
            <w:r>
              <w:rPr>
                <w:rFonts w:ascii="宋体" w:hAnsi="宋体" w:eastAsia="宋体"/>
                <w:sz w:val="18"/>
              </w:rPr>
              <w:t>21A</w:t>
            </w:r>
          </w:p>
        </w:tc>
        <w:tc>
          <w:tcPr>
            <w:tcW w:type="dxa" w:w="2351"/>
          </w:tcPr>
          <w:p>
            <w:r/>
            <w:r>
              <w:rPr>
                <w:rFonts w:ascii="宋体" w:hAnsi="宋体" w:eastAsia="宋体"/>
                <w:sz w:val="18"/>
              </w:rPr>
              <w:t>劳动合同（完整11页）</w:t>
            </w:r>
          </w:p>
        </w:tc>
        <w:tc>
          <w:tcPr>
            <w:tcW w:type="dxa" w:w="2351"/>
          </w:tcPr>
          <w:p>
            <w:r/>
            <w:r>
              <w:rPr>
                <w:rFonts w:ascii="宋体" w:hAnsi="宋体" w:eastAsia="宋体"/>
                <w:sz w:val="18"/>
              </w:rPr>
              <w:t>约定岗位渠道运营；7.2.6条：严重违纪前提为"领导</w:t>
            </w:r>
            <w:r>
              <w:rPr>
                <w:rFonts w:ascii="宋体" w:hAnsi="宋体" w:eastAsia="宋体"/>
                <w:b/>
                <w:sz w:val="18"/>
              </w:rPr>
              <w:t>正当指令</w:t>
            </w:r>
            <w:r>
              <w:rPr>
                <w:rFonts w:ascii="宋体" w:hAnsi="宋体" w:eastAsia="宋体"/>
                <w:sz w:val="18"/>
              </w:rPr>
              <w:t>"；加班须审批后方视为加班</w:t>
            </w:r>
          </w:p>
        </w:tc>
        <w:tc>
          <w:tcPr>
            <w:tcW w:type="dxa" w:w="2351"/>
          </w:tcPr>
          <w:p>
            <w:r/>
            <w:r>
              <w:rPr>
                <w:rFonts w:ascii="宋体" w:hAnsi="宋体" w:eastAsia="宋体"/>
                <w:sz w:val="18"/>
              </w:rPr>
              <w:t xml:space="preserve">✅ </w:t>
            </w:r>
            <w:r>
              <w:rPr>
                <w:rFonts w:ascii="宋体" w:hAnsi="宋体" w:eastAsia="宋体"/>
                <w:b/>
                <w:sz w:val="18"/>
              </w:rPr>
              <w:t>已获取</w:t>
            </w:r>
            <w:r>
              <w:rPr>
                <w:rFonts w:ascii="宋体" w:hAnsi="宋体" w:eastAsia="宋体"/>
                <w:sz w:val="18"/>
              </w:rPr>
            </w:r>
          </w:p>
        </w:tc>
      </w:tr>
      <w:tr>
        <w:tc>
          <w:tcPr>
            <w:tcW w:type="dxa" w:w="2351"/>
          </w:tcPr>
          <w:p>
            <w:r/>
            <w:r>
              <w:rPr>
                <w:rFonts w:ascii="宋体" w:hAnsi="宋体" w:eastAsia="宋体"/>
                <w:sz w:val="18"/>
              </w:rPr>
              <w:t>22</w:t>
            </w:r>
          </w:p>
        </w:tc>
        <w:tc>
          <w:tcPr>
            <w:tcW w:type="dxa" w:w="2351"/>
          </w:tcPr>
          <w:p>
            <w:r/>
            <w:r>
              <w:rPr>
                <w:rFonts w:ascii="宋体" w:hAnsi="宋体" w:eastAsia="宋体"/>
                <w:sz w:val="18"/>
              </w:rPr>
              <w:t>7月22日通报发布时间戳</w:t>
            </w:r>
          </w:p>
        </w:tc>
        <w:tc>
          <w:tcPr>
            <w:tcW w:type="dxa" w:w="2351"/>
          </w:tcPr>
          <w:p>
            <w:r/>
            <w:r>
              <w:rPr>
                <w:rFonts w:ascii="宋体" w:hAnsi="宋体" w:eastAsia="宋体"/>
                <w:sz w:val="18"/>
              </w:rPr>
              <w:t>送达时间→"经警告后仍不改"能否成立</w:t>
            </w:r>
          </w:p>
        </w:tc>
        <w:tc>
          <w:tcPr>
            <w:tcW w:type="dxa" w:w="2351"/>
          </w:tcPr>
          <w:p>
            <w:r/>
            <w:r>
              <w:rPr>
                <w:rFonts w:ascii="宋体" w:hAnsi="宋体" w:eastAsia="宋体"/>
                <w:sz w:val="18"/>
              </w:rPr>
              <w:t xml:space="preserve">⚠️ </w:t>
            </w:r>
            <w:r>
              <w:rPr>
                <w:rFonts w:ascii="宋体" w:hAnsi="宋体" w:eastAsia="宋体"/>
                <w:b/>
                <w:sz w:val="18"/>
              </w:rPr>
              <w:t>需确认</w:t>
            </w:r>
            <w:r>
              <w:rPr>
                <w:rFonts w:ascii="宋体" w:hAnsi="宋体" w:eastAsia="宋体"/>
                <w:sz w:val="18"/>
              </w:rPr>
            </w:r>
          </w:p>
        </w:tc>
      </w:tr>
      <w:tr>
        <w:tc>
          <w:tcPr>
            <w:tcW w:type="dxa" w:w="2351"/>
          </w:tcPr>
          <w:p>
            <w:r/>
            <w:r>
              <w:rPr>
                <w:rFonts w:ascii="宋体" w:hAnsi="宋体" w:eastAsia="宋体"/>
                <w:sz w:val="18"/>
              </w:rPr>
              <w:t>23</w:t>
            </w:r>
          </w:p>
        </w:tc>
        <w:tc>
          <w:tcPr>
            <w:tcW w:type="dxa" w:w="2351"/>
          </w:tcPr>
          <w:p>
            <w:r/>
            <w:r>
              <w:rPr>
                <w:rFonts w:ascii="宋体" w:hAnsi="宋体" w:eastAsia="宋体"/>
                <w:sz w:val="18"/>
              </w:rPr>
              <w:t>马驰萍未被记过的确认</w:t>
            </w:r>
          </w:p>
        </w:tc>
        <w:tc>
          <w:tcPr>
            <w:tcW w:type="dxa" w:w="2351"/>
          </w:tcPr>
          <w:p>
            <w:r/>
            <w:r>
              <w:rPr>
                <w:rFonts w:ascii="宋体" w:hAnsi="宋体" w:eastAsia="宋体"/>
                <w:sz w:val="18"/>
              </w:rPr>
              <w:t>选择性执法铁证</w:t>
            </w:r>
          </w:p>
        </w:tc>
        <w:tc>
          <w:tcPr>
            <w:tcW w:type="dxa" w:w="2351"/>
          </w:tcPr>
          <w:p>
            <w:r/>
            <w:r>
              <w:rPr>
                <w:rFonts w:ascii="宋体" w:hAnsi="宋体" w:eastAsia="宋体"/>
                <w:sz w:val="18"/>
              </w:rPr>
              <w:t xml:space="preserve">⚠️ </w:t>
            </w:r>
            <w:r>
              <w:rPr>
                <w:rFonts w:ascii="宋体" w:hAnsi="宋体" w:eastAsia="宋体"/>
                <w:b/>
                <w:sz w:val="18"/>
              </w:rPr>
              <w:t>需确认</w:t>
            </w:r>
            <w:r>
              <w:rPr>
                <w:rFonts w:ascii="宋体" w:hAnsi="宋体" w:eastAsia="宋体"/>
                <w:sz w:val="18"/>
              </w:rPr>
            </w:r>
          </w:p>
        </w:tc>
      </w:tr>
      <w:tr>
        <w:tc>
          <w:tcPr>
            <w:tcW w:type="dxa" w:w="2351"/>
          </w:tcPr>
          <w:p>
            <w:r/>
            <w:r>
              <w:rPr>
                <w:rFonts w:ascii="宋体" w:hAnsi="宋体" w:eastAsia="宋体"/>
                <w:sz w:val="18"/>
              </w:rPr>
              <w:t>24</w:t>
            </w:r>
          </w:p>
        </w:tc>
        <w:tc>
          <w:tcPr>
            <w:tcW w:type="dxa" w:w="2351"/>
          </w:tcPr>
          <w:p>
            <w:r/>
            <w:r>
              <w:rPr>
                <w:rFonts w:ascii="宋体" w:hAnsi="宋体" w:eastAsia="宋体"/>
                <w:sz w:val="18"/>
              </w:rPr>
              <w:t>企微私聊+邮箱收件箱截屏</w:t>
            </w:r>
          </w:p>
        </w:tc>
        <w:tc>
          <w:tcPr>
            <w:tcW w:type="dxa" w:w="2351"/>
          </w:tcPr>
          <w:p>
            <w:r/>
            <w:r>
              <w:rPr>
                <w:rFonts w:ascii="宋体" w:hAnsi="宋体" w:eastAsia="宋体"/>
                <w:sz w:val="18"/>
              </w:rPr>
              <w:t>证明仅收到1-2次通报私发，其余从未送达</w:t>
            </w:r>
          </w:p>
        </w:tc>
        <w:tc>
          <w:tcPr>
            <w:tcW w:type="dxa" w:w="2351"/>
          </w:tcPr>
          <w:p>
            <w:r/>
            <w:r>
              <w:rPr>
                <w:rFonts w:ascii="宋体" w:hAnsi="宋体" w:eastAsia="宋体"/>
                <w:sz w:val="18"/>
              </w:rPr>
              <w:t xml:space="preserve">⚠️ </w:t>
            </w:r>
            <w:r>
              <w:rPr>
                <w:rFonts w:ascii="宋体" w:hAnsi="宋体" w:eastAsia="宋体"/>
                <w:b/>
                <w:sz w:val="18"/>
              </w:rPr>
              <w:t>需截屏</w:t>
            </w:r>
            <w:r>
              <w:rPr>
                <w:rFonts w:ascii="宋体" w:hAnsi="宋体" w:eastAsia="宋体"/>
                <w:sz w:val="18"/>
              </w:rPr>
            </w:r>
          </w:p>
        </w:tc>
      </w:tr>
    </w:tbl>
    <w:p/>
    <w:p>
      <w:pPr>
        <w:spacing w:before="120" w:after="120"/>
      </w:pPr>
      <w:r>
        <w:rPr>
          <w:color w:val="B4B4B4"/>
          <w:sz w:val="12"/>
        </w:rPr>
        <w:t>──────────────────────────────────────────────────</w:t>
      </w:r>
    </w:p>
    <w:p>
      <w:pPr>
        <w:pStyle w:val="Heading1"/>
      </w:pPr>
      <w:r>
        <w:rPr>
          <w:rFonts w:ascii="黑体" w:hAnsi="黑体" w:eastAsia="黑体"/>
          <w:sz w:val="30"/>
        </w:rPr>
        <w:t>十三、待办事项（按优先级）</w:t>
      </w:r>
    </w:p>
    <w:p>
      <w:pPr>
        <w:pStyle w:val="ListNumber"/>
      </w:pPr>
      <w:r>
        <w:rPr>
          <w:rFonts w:ascii="宋体" w:hAnsi="宋体" w:eastAsia="宋体"/>
          <w:sz w:val="21"/>
        </w:rPr>
        <w:t xml:space="preserve">~~[紧急] 获取《员工手册》原文~~ ✅ </w:t>
      </w:r>
      <w:r>
        <w:rPr>
          <w:rFonts w:ascii="宋体" w:hAnsi="宋体" w:eastAsia="宋体"/>
          <w:b/>
          <w:sz w:val="21"/>
        </w:rPr>
        <w:t>已完成</w:t>
      </w:r>
      <w:r>
        <w:rPr>
          <w:rFonts w:ascii="宋体" w:hAnsi="宋体" w:eastAsia="宋体"/>
          <w:sz w:val="21"/>
        </w:rPr>
        <w:t>——手册2023A01版，41页，关键条款已提取</w:t>
      </w:r>
    </w:p>
    <w:p>
      <w:pPr>
        <w:pStyle w:val="ListNumber"/>
      </w:pPr>
      <w:r>
        <w:rPr>
          <w:rFonts w:ascii="宋体" w:hAnsi="宋体" w:eastAsia="宋体"/>
          <w:sz w:val="21"/>
        </w:rPr>
        <w:t xml:space="preserve">~~[紧急] 获取劳动合同全文~~ ✅ </w:t>
      </w:r>
      <w:r>
        <w:rPr>
          <w:rFonts w:ascii="宋体" w:hAnsi="宋体" w:eastAsia="宋体"/>
          <w:b/>
          <w:sz w:val="21"/>
        </w:rPr>
        <w:t>已完成</w:t>
      </w:r>
      <w:r>
        <w:rPr>
          <w:rFonts w:ascii="宋体" w:hAnsi="宋体" w:eastAsia="宋体"/>
          <w:sz w:val="21"/>
        </w:rPr>
        <w:t>——含7.2.6条"正当指令"条款</w:t>
      </w:r>
    </w:p>
    <w:p>
      <w:pPr>
        <w:pStyle w:val="ListNumber"/>
      </w:pPr>
      <w:r>
        <w:rPr>
          <w:rFonts w:ascii="宋体" w:hAnsi="宋体" w:eastAsia="宋体"/>
          <w:sz w:val="21"/>
        </w:rPr>
      </w:r>
      <w:r>
        <w:rPr>
          <w:rFonts w:ascii="宋体" w:hAnsi="宋体" w:eastAsia="宋体"/>
          <w:b/>
          <w:sz w:val="21"/>
        </w:rPr>
        <w:t>[紧急]</w:t>
      </w:r>
      <w:r>
        <w:rPr>
          <w:rFonts w:ascii="宋体" w:hAnsi="宋体" w:eastAsia="宋体"/>
          <w:sz w:val="21"/>
        </w:rPr>
        <w:t xml:space="preserve"> 翻企业微信私聊记录和邮件收件箱，截屏保存：</w:t>
      </w:r>
    </w:p>
    <w:p>
      <w:r>
        <w:rPr>
          <w:rFonts w:ascii="宋体" w:hAnsi="宋体" w:eastAsia="宋体"/>
          <w:sz w:val="21"/>
        </w:rPr>
        <w:t xml:space="preserve">   - 实际收到的通报私发通知（证明仅1-2次）</w:t>
      </w:r>
    </w:p>
    <w:p>
      <w:r>
        <w:rPr>
          <w:rFonts w:ascii="宋体" w:hAnsi="宋体" w:eastAsia="宋体"/>
          <w:sz w:val="21"/>
        </w:rPr>
        <w:t xml:space="preserve">   - 每次收到后的质询记录</w:t>
      </w:r>
    </w:p>
    <w:p>
      <w:r>
        <w:rPr>
          <w:rFonts w:ascii="宋体" w:hAnsi="宋体" w:eastAsia="宋体"/>
          <w:sz w:val="21"/>
        </w:rPr>
        <w:t xml:space="preserve">   - 私聊/邮箱中其余月份无送达记录的截屏</w:t>
      </w:r>
    </w:p>
    <w:p>
      <w:pPr>
        <w:pStyle w:val="ListNumber"/>
      </w:pPr>
      <w:r>
        <w:rPr>
          <w:rFonts w:ascii="宋体" w:hAnsi="宋体" w:eastAsia="宋体"/>
          <w:sz w:val="21"/>
        </w:rPr>
      </w:r>
      <w:r>
        <w:rPr>
          <w:rFonts w:ascii="宋体" w:hAnsi="宋体" w:eastAsia="宋体"/>
          <w:b/>
          <w:sz w:val="21"/>
        </w:rPr>
        <w:t>[紧急]</w:t>
      </w:r>
      <w:r>
        <w:rPr>
          <w:rFonts w:ascii="宋体" w:hAnsi="宋体" w:eastAsia="宋体"/>
          <w:sz w:val="21"/>
        </w:rPr>
        <w:t xml:space="preserve"> 确认7月22日通报发布时间及申请人知悉时间（翻企业微信/钉钉时间戳）</w:t>
      </w:r>
    </w:p>
    <w:p>
      <w:pPr>
        <w:pStyle w:val="ListNumber"/>
      </w:pPr>
      <w:r>
        <w:rPr>
          <w:rFonts w:ascii="宋体" w:hAnsi="宋体" w:eastAsia="宋体"/>
          <w:sz w:val="21"/>
        </w:rPr>
      </w:r>
      <w:r>
        <w:rPr>
          <w:rFonts w:ascii="宋体" w:hAnsi="宋体" w:eastAsia="宋体"/>
          <w:b/>
          <w:sz w:val="21"/>
        </w:rPr>
        <w:t>[部分完成]</w:t>
      </w:r>
      <w:r>
        <w:rPr>
          <w:rFonts w:ascii="宋体" w:hAnsi="宋体" w:eastAsia="宋体"/>
          <w:sz w:val="21"/>
        </w:rPr>
        <w:t xml:space="preserve"> 马驰萍超时提交（23:39）已确认 ✅；仍需确认其7月25日未被记过的正式记录</w:t>
      </w:r>
    </w:p>
    <w:p>
      <w:pPr>
        <w:pStyle w:val="ListNumber"/>
      </w:pPr>
      <w:r>
        <w:rPr>
          <w:rFonts w:ascii="宋体" w:hAnsi="宋体" w:eastAsia="宋体"/>
          <w:sz w:val="21"/>
        </w:rPr>
      </w:r>
      <w:r>
        <w:rPr>
          <w:rFonts w:ascii="宋体" w:hAnsi="宋体" w:eastAsia="宋体"/>
          <w:b/>
          <w:sz w:val="21"/>
        </w:rPr>
        <w:t>[重要]</w:t>
      </w:r>
      <w:r>
        <w:rPr>
          <w:rFonts w:ascii="宋体" w:hAnsi="宋体" w:eastAsia="宋体"/>
          <w:sz w:val="21"/>
        </w:rPr>
        <w:t xml:space="preserve"> 去社保局打印缴费记录</w:t>
      </w:r>
    </w:p>
    <w:p>
      <w:pPr>
        <w:pStyle w:val="ListNumber"/>
      </w:pPr>
      <w:r>
        <w:rPr>
          <w:rFonts w:ascii="宋体" w:hAnsi="宋体" w:eastAsia="宋体"/>
          <w:sz w:val="21"/>
        </w:rPr>
      </w:r>
      <w:r>
        <w:rPr>
          <w:rFonts w:ascii="宋体" w:hAnsi="宋体" w:eastAsia="宋体"/>
          <w:b/>
          <w:sz w:val="21"/>
        </w:rPr>
        <w:t>[建议]</w:t>
      </w:r>
      <w:r>
        <w:rPr>
          <w:rFonts w:ascii="宋体" w:hAnsi="宋体" w:eastAsia="宋体"/>
          <w:sz w:val="21"/>
        </w:rPr>
        <w:t xml:space="preserve"> 查找（2019）粤03民终17082号判决全文，确认要旨准确性</w:t>
      </w:r>
    </w:p>
    <w:p>
      <w:pPr>
        <w:pStyle w:val="ListNumber"/>
      </w:pPr>
      <w:r>
        <w:rPr>
          <w:rFonts w:ascii="宋体" w:hAnsi="宋体" w:eastAsia="宋体"/>
          <w:sz w:val="21"/>
        </w:rPr>
      </w:r>
      <w:r>
        <w:rPr>
          <w:rFonts w:ascii="宋体" w:hAnsi="宋体" w:eastAsia="宋体"/>
          <w:b/>
          <w:sz w:val="21"/>
        </w:rPr>
        <w:t>[建议]</w:t>
      </w:r>
      <w:r>
        <w:rPr>
          <w:rFonts w:ascii="宋体" w:hAnsi="宋体" w:eastAsia="宋体"/>
          <w:sz w:val="21"/>
        </w:rPr>
        <w:t xml:space="preserve"> 整理完整的8次通报批评清单，逐一审查每项的依据</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