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人员</w:t>
      </w:r>
    </w:p>
    <w:p>
      <w:pPr>
        <w:ind w:left="56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</w:t>
      </w:r>
      <w:r>
        <w:rPr>
          <w:rFonts w:hint="eastAsia"/>
          <w:sz w:val="28"/>
          <w:szCs w:val="28"/>
          <w:lang w:val="en-US" w:eastAsia="zh-CN"/>
        </w:rPr>
        <w:t>设计符合用户需求的产品。</w:t>
      </w:r>
    </w:p>
    <w:p>
      <w:pPr>
        <w:ind w:left="56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56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对公司员工，白领的用户需求分析</w:t>
      </w:r>
      <w:r>
        <w:rPr>
          <w:rFonts w:hint="eastAsia"/>
          <w:sz w:val="28"/>
          <w:szCs w:val="28"/>
        </w:rPr>
        <w:t>；</w:t>
      </w:r>
    </w:p>
    <w:p>
      <w:pPr>
        <w:ind w:left="560" w:leftChars="200"/>
        <w:rPr>
          <w:rStyle w:val="6"/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</w:t>
      </w:r>
      <w:r>
        <w:rPr>
          <w:rStyle w:val="6"/>
          <w:rFonts w:hint="eastAsia"/>
          <w:lang w:val="en-US" w:eastAsia="zh-CN"/>
        </w:rPr>
        <w:t>资金</w:t>
      </w: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自助咖啡机的设配投资，咖啡原材料，杯子的购买，</w:t>
      </w:r>
    </w:p>
    <w:p>
      <w:pPr>
        <w:ind w:firstLine="321" w:firstLineChars="100"/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设施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不需要设施，放在</w:t>
      </w:r>
      <w:r>
        <w:rPr>
          <w:rFonts w:hint="eastAsia"/>
          <w:sz w:val="28"/>
          <w:szCs w:val="28"/>
          <w:lang w:val="en-US" w:eastAsia="zh-CN"/>
        </w:rPr>
        <w:t>写字楼等公共场合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35C6E"/>
    <w:rsid w:val="0E135C6E"/>
    <w:rsid w:val="1F243A7D"/>
    <w:rsid w:val="59B94D13"/>
    <w:rsid w:val="628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2019-03-21T10:54:00Z</dcterms:created>
  <dc:creator>wangh</dc:creator>
  <cp:lastModifiedBy>wangh</cp:lastModifiedBy>
  <dcterms:modified xsi:type="dcterms:W3CDTF">2019-03-21T14:25:36Z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