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4E2D" w14:textId="0D8E5AFF" w:rsidR="0036429D" w:rsidRDefault="0036429D" w:rsidP="00614A74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  <w:r w:rsidRPr="00D55B6F">
        <w:rPr>
          <w:rFonts w:ascii="宋体" w:eastAsia="宋体" w:hAnsi="宋体" w:hint="eastAsia"/>
          <w:b/>
          <w:bCs/>
          <w:sz w:val="32"/>
          <w:szCs w:val="32"/>
        </w:rPr>
        <w:t>第四周《受精》作业答题参考</w:t>
      </w:r>
    </w:p>
    <w:p w14:paraId="288F5636" w14:textId="77777777" w:rsidR="00023869" w:rsidRPr="00D55B6F" w:rsidRDefault="00023869" w:rsidP="00614A74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602CC855" w14:textId="4F654BC8" w:rsidR="00023869" w:rsidRPr="001303C1" w:rsidRDefault="0036429D" w:rsidP="001303C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</w:pPr>
      <w:r w:rsidRPr="000A2BB6">
        <w:rPr>
          <w:rFonts w:ascii="宋体" w:eastAsia="宋体" w:hAnsi="宋体" w:cs="Times New Roman"/>
          <w:b/>
          <w:bCs/>
          <w:color w:val="000000" w:themeColor="text1"/>
          <w:sz w:val="24"/>
          <w:szCs w:val="24"/>
        </w:rPr>
        <w:t>哺乳动物受精过程的思维导图</w:t>
      </w:r>
      <w:r w:rsidRPr="000A2BB6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（20分）</w:t>
      </w:r>
      <w:r w:rsidR="00023869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。</w:t>
      </w:r>
    </w:p>
    <w:p w14:paraId="77D9CB07" w14:textId="65603F29" w:rsidR="0036429D" w:rsidRPr="000A2BB6" w:rsidRDefault="001303C1" w:rsidP="001303C1">
      <w:pPr>
        <w:pStyle w:val="a3"/>
        <w:ind w:left="360" w:firstLineChars="0" w:firstLine="0"/>
        <w:jc w:val="left"/>
        <w:rPr>
          <w:rFonts w:ascii="宋体" w:eastAsia="宋体" w:hAnsi="宋体" w:cs="Times New Roman"/>
          <w:b/>
          <w:bCs/>
          <w:color w:val="4472C4" w:themeColor="accent1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4472C4" w:themeColor="accent1"/>
          <w:sz w:val="24"/>
          <w:szCs w:val="24"/>
        </w:rPr>
        <w:t>答</w:t>
      </w:r>
      <w:r w:rsidR="00A1476A" w:rsidRPr="000A2BB6">
        <w:rPr>
          <w:rFonts w:ascii="宋体" w:eastAsia="宋体" w:hAnsi="宋体" w:cs="Times New Roman" w:hint="eastAsia"/>
          <w:b/>
          <w:bCs/>
          <w:color w:val="4472C4" w:themeColor="accent1"/>
          <w:sz w:val="24"/>
          <w:szCs w:val="24"/>
        </w:rPr>
        <w:t>：</w:t>
      </w:r>
      <w:r w:rsidR="003100CE" w:rsidRPr="003100CE">
        <w:rPr>
          <w:rFonts w:ascii="宋体" w:eastAsia="宋体" w:hAnsi="宋体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A9B2F1B" wp14:editId="4EEB996F">
            <wp:extent cx="5274310" cy="3924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5698" w14:textId="77777777" w:rsidR="00023869" w:rsidRPr="00023869" w:rsidRDefault="00023869" w:rsidP="00023869">
      <w:pPr>
        <w:rPr>
          <w:rFonts w:ascii="宋体" w:eastAsia="宋体" w:hAnsi="宋体" w:cs="Times New Roman" w:hint="eastAsia"/>
          <w:sz w:val="24"/>
          <w:szCs w:val="24"/>
        </w:rPr>
      </w:pPr>
    </w:p>
    <w:p w14:paraId="794EC560" w14:textId="2ABE0024" w:rsidR="003A23C9" w:rsidRPr="00023869" w:rsidRDefault="00A1476A" w:rsidP="003A23C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bookmarkStart w:id="0" w:name="_Hlk35359328"/>
      <w:r w:rsidRPr="00023869">
        <w:rPr>
          <w:rFonts w:ascii="宋体" w:eastAsia="宋体" w:hAnsi="宋体" w:cs="Times New Roman" w:hint="eastAsia"/>
          <w:b/>
          <w:bCs/>
          <w:sz w:val="24"/>
          <w:szCs w:val="24"/>
        </w:rPr>
        <w:t>各</w:t>
      </w:r>
      <w:r w:rsidR="0036429D" w:rsidRPr="00023869">
        <w:rPr>
          <w:rFonts w:ascii="宋体" w:eastAsia="宋体" w:hAnsi="宋体" w:cs="Times New Roman"/>
          <w:b/>
          <w:bCs/>
          <w:sz w:val="24"/>
          <w:szCs w:val="24"/>
        </w:rPr>
        <w:t>模式生物的优点和缺点</w:t>
      </w:r>
      <w:bookmarkEnd w:id="0"/>
      <w:r w:rsidR="0036429D" w:rsidRPr="00023869">
        <w:rPr>
          <w:rFonts w:ascii="宋体" w:eastAsia="宋体" w:hAnsi="宋体" w:cs="Times New Roman" w:hint="eastAsia"/>
          <w:b/>
          <w:bCs/>
          <w:sz w:val="24"/>
          <w:szCs w:val="24"/>
        </w:rPr>
        <w:t>。（30分）</w:t>
      </w:r>
    </w:p>
    <w:p w14:paraId="5DF6DB33" w14:textId="77777777" w:rsidR="00C02359" w:rsidRPr="00C02359" w:rsidRDefault="00C02359" w:rsidP="00C02359">
      <w:pPr>
        <w:rPr>
          <w:rFonts w:ascii="宋体" w:eastAsia="宋体" w:hAnsi="宋体" w:cs="Times New Roman"/>
          <w:sz w:val="24"/>
          <w:szCs w:val="24"/>
        </w:rPr>
      </w:pPr>
    </w:p>
    <w:p w14:paraId="51D4ADF3" w14:textId="0F62AD2F" w:rsidR="00C02359" w:rsidRPr="00A1476A" w:rsidRDefault="00A1476A" w:rsidP="00A1476A">
      <w:pPr>
        <w:pStyle w:val="a4"/>
        <w:spacing w:before="0" w:beforeAutospacing="0" w:after="0" w:afterAutospacing="0"/>
        <w:textAlignment w:val="baseline"/>
        <w:rPr>
          <w:color w:val="0070C0"/>
        </w:rPr>
      </w:pPr>
      <w:r>
        <w:rPr>
          <w:rFonts w:cstheme="minorBidi" w:hint="eastAsia"/>
          <w:color w:val="0070C0"/>
          <w:kern w:val="24"/>
        </w:rPr>
        <w:t>答：</w:t>
      </w:r>
      <w:r w:rsidR="00C02359" w:rsidRPr="009B59EF">
        <w:rPr>
          <w:rFonts w:cstheme="minorBidi" w:hint="eastAsia"/>
          <w:color w:val="0070C0"/>
          <w:kern w:val="24"/>
        </w:rPr>
        <w:t>模式生物:</w:t>
      </w:r>
      <w:r w:rsidR="00E320FF" w:rsidRPr="00E320FF">
        <w:rPr>
          <w:rFonts w:cstheme="minorBidi"/>
          <w:color w:val="000000" w:themeColor="text1"/>
          <w:kern w:val="24"/>
        </w:rPr>
        <w:t>生物学家通过对选定的生物物种进行科学研究，用于揭示某种具有普遍规律的生命现象</w:t>
      </w:r>
      <w:r w:rsidR="00E320FF" w:rsidRPr="00E320FF">
        <w:rPr>
          <w:rFonts w:cstheme="minorBidi" w:hint="eastAsia"/>
          <w:color w:val="000000" w:themeColor="text1"/>
          <w:kern w:val="24"/>
        </w:rPr>
        <w:t>。</w:t>
      </w:r>
      <w:r w:rsidR="00E320FF">
        <w:rPr>
          <w:rFonts w:hint="eastAsia"/>
          <w:color w:val="000000" w:themeColor="text1"/>
          <w:kern w:val="24"/>
        </w:rPr>
        <w:t xml:space="preserve"> </w:t>
      </w:r>
    </w:p>
    <w:p w14:paraId="5C5225DB" w14:textId="77777777" w:rsidR="00457D7E" w:rsidRDefault="00457D7E" w:rsidP="00A1476A">
      <w:pPr>
        <w:pStyle w:val="a4"/>
        <w:spacing w:before="0" w:beforeAutospacing="0" w:after="0" w:afterAutospacing="0"/>
        <w:textAlignment w:val="baseline"/>
        <w:rPr>
          <w:rFonts w:cstheme="minorBidi"/>
          <w:color w:val="0070C0"/>
          <w:kern w:val="24"/>
        </w:rPr>
      </w:pPr>
    </w:p>
    <w:p w14:paraId="67222DD3" w14:textId="1ACA41FC" w:rsidR="00C02359" w:rsidRPr="009B59EF" w:rsidRDefault="00C02359" w:rsidP="00457D7E">
      <w:pPr>
        <w:pStyle w:val="a4"/>
        <w:spacing w:before="0" w:beforeAutospacing="0" w:after="0" w:afterAutospacing="0"/>
        <w:ind w:firstLineChars="200" w:firstLine="480"/>
        <w:textAlignment w:val="baseline"/>
        <w:rPr>
          <w:color w:val="0070C0"/>
        </w:rPr>
      </w:pPr>
      <w:r w:rsidRPr="009B59EF">
        <w:rPr>
          <w:rFonts w:cstheme="minorBidi" w:hint="eastAsia"/>
          <w:color w:val="0070C0"/>
          <w:kern w:val="24"/>
        </w:rPr>
        <w:t>如何决定选择什么样的生物作为模式生物？</w:t>
      </w:r>
    </w:p>
    <w:p w14:paraId="2544DCBC" w14:textId="5FA3DA83" w:rsidR="00C02359" w:rsidRPr="00C02359" w:rsidRDefault="004D7A5F" w:rsidP="00A1476A">
      <w:pPr>
        <w:widowControl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1.</w:t>
      </w:r>
      <w:r w:rsidR="00C02359" w:rsidRPr="009B59EF">
        <w:rPr>
          <w:rFonts w:ascii="宋体" w:eastAsia="宋体" w:hAnsi="宋体" w:hint="eastAsia"/>
          <w:color w:val="FF0000"/>
          <w:kern w:val="24"/>
          <w:sz w:val="24"/>
          <w:szCs w:val="24"/>
        </w:rPr>
        <w:t>有利于回答研究者关注的问题</w:t>
      </w:r>
      <w:r w:rsidR="00C02359" w:rsidRPr="00C02359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，能够代表生物界的某一大类群；</w:t>
      </w:r>
    </w:p>
    <w:p w14:paraId="633EB8BA" w14:textId="3FDA9962" w:rsidR="004D7A5F" w:rsidRDefault="004D7A5F" w:rsidP="00A1476A">
      <w:pPr>
        <w:widowControl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2.</w:t>
      </w:r>
      <w:r w:rsidRPr="009B59EF">
        <w:rPr>
          <w:rFonts w:ascii="宋体" w:eastAsia="宋体" w:hAnsi="宋体" w:hint="eastAsia"/>
          <w:color w:val="FF0000"/>
          <w:kern w:val="24"/>
          <w:sz w:val="24"/>
          <w:szCs w:val="24"/>
        </w:rPr>
        <w:t>取材方便</w:t>
      </w:r>
      <w:r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：</w:t>
      </w:r>
      <w:r w:rsidR="00C02359" w:rsidRPr="00C02359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对人体和环境无害，容易获得并易在实验室内饲养和繁殖；</w:t>
      </w:r>
    </w:p>
    <w:p w14:paraId="032055FC" w14:textId="77777777" w:rsidR="004D7A5F" w:rsidRDefault="004D7A5F" w:rsidP="00A1476A">
      <w:pPr>
        <w:widowControl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9B59EF">
        <w:rPr>
          <w:rFonts w:ascii="宋体" w:eastAsia="宋体" w:hAnsi="宋体" w:hint="eastAsia"/>
          <w:color w:val="FF0000"/>
          <w:kern w:val="24"/>
          <w:sz w:val="24"/>
          <w:szCs w:val="24"/>
        </w:rPr>
        <w:t>胚胎具有较强的可操作性</w:t>
      </w:r>
      <w:r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。胚胎一般较大，便于</w:t>
      </w:r>
      <w:bookmarkStart w:id="1" w:name="_GoBack"/>
      <w:bookmarkEnd w:id="1"/>
      <w:r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显微操作等。</w:t>
      </w:r>
    </w:p>
    <w:p w14:paraId="76752B3E" w14:textId="6FCC1F06" w:rsidR="0028319F" w:rsidRDefault="004D7A5F" w:rsidP="003100CE">
      <w:pPr>
        <w:widowControl/>
        <w:ind w:firstLineChars="200" w:firstLine="480"/>
        <w:jc w:val="left"/>
        <w:textAlignment w:val="baseline"/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9B59EF">
        <w:rPr>
          <w:rFonts w:ascii="宋体" w:eastAsia="宋体" w:hAnsi="宋体" w:hint="eastAsia"/>
          <w:color w:val="FF0000"/>
          <w:kern w:val="24"/>
          <w:sz w:val="24"/>
          <w:szCs w:val="24"/>
        </w:rPr>
        <w:t>可进行遗传学研究</w:t>
      </w:r>
      <w:r w:rsidRPr="004D7A5F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：</w:t>
      </w:r>
      <w:r w:rsidR="00C02359" w:rsidRPr="004D7A5F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世代短、子代多、遗传背景清楚</w:t>
      </w:r>
      <w:r w:rsidRPr="004D7A5F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。</w:t>
      </w:r>
    </w:p>
    <w:p w14:paraId="1717E801" w14:textId="77777777" w:rsidR="00404731" w:rsidRDefault="00404731" w:rsidP="00A1476A">
      <w:pPr>
        <w:widowControl/>
        <w:ind w:firstLineChars="200" w:firstLine="482"/>
        <w:jc w:val="left"/>
        <w:textAlignment w:val="baseline"/>
        <w:rPr>
          <w:rFonts w:ascii="宋体" w:eastAsia="宋体" w:hAnsi="宋体"/>
          <w:b/>
          <w:bCs/>
          <w:color w:val="000000" w:themeColor="text1"/>
          <w:kern w:val="24"/>
          <w:sz w:val="24"/>
          <w:szCs w:val="24"/>
        </w:rPr>
      </w:pPr>
    </w:p>
    <w:p w14:paraId="73F4E442" w14:textId="731566DC" w:rsidR="0028319F" w:rsidRPr="0028319F" w:rsidRDefault="0028319F" w:rsidP="00A1476A">
      <w:pPr>
        <w:widowControl/>
        <w:ind w:firstLineChars="200" w:firstLine="482"/>
        <w:jc w:val="left"/>
        <w:textAlignment w:val="baseline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8319F">
        <w:rPr>
          <w:rFonts w:ascii="宋体" w:eastAsia="宋体" w:hAnsi="宋体" w:hint="eastAsia"/>
          <w:b/>
          <w:bCs/>
          <w:color w:val="000000" w:themeColor="text1"/>
          <w:kern w:val="24"/>
          <w:sz w:val="24"/>
          <w:szCs w:val="24"/>
        </w:rPr>
        <w:t>具体如下表：</w:t>
      </w:r>
    </w:p>
    <w:p w14:paraId="5ECB39EA" w14:textId="77777777" w:rsidR="00C02359" w:rsidRPr="00C02359" w:rsidRDefault="00C02359" w:rsidP="00C02359">
      <w:pPr>
        <w:rPr>
          <w:rFonts w:ascii="宋体" w:eastAsia="宋体" w:hAnsi="宋体" w:cs="Times New Roman"/>
          <w:sz w:val="24"/>
          <w:szCs w:val="24"/>
        </w:rPr>
        <w:sectPr w:rsidR="00C02359" w:rsidRPr="00C023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79A29F" w14:textId="457F2C4F" w:rsidR="003A23C9" w:rsidRPr="009B59EF" w:rsidRDefault="003A23C9" w:rsidP="003A23C9">
      <w:pPr>
        <w:jc w:val="center"/>
        <w:rPr>
          <w:rFonts w:ascii="宋体" w:eastAsia="宋体" w:hAnsi="宋体" w:cs="Times New Roman"/>
          <w:b/>
          <w:bCs/>
          <w:color w:val="0070C0"/>
          <w:sz w:val="32"/>
          <w:szCs w:val="32"/>
        </w:rPr>
      </w:pPr>
      <w:r w:rsidRPr="009B59EF">
        <w:rPr>
          <w:rFonts w:ascii="宋体" w:eastAsia="宋体" w:hAnsi="宋体" w:cs="Times New Roman" w:hint="eastAsia"/>
          <w:b/>
          <w:bCs/>
          <w:color w:val="0070C0"/>
          <w:sz w:val="32"/>
          <w:szCs w:val="32"/>
        </w:rPr>
        <w:lastRenderedPageBreak/>
        <w:t>发育生物学</w:t>
      </w:r>
      <w:r w:rsidRPr="009B59EF">
        <w:rPr>
          <w:rFonts w:ascii="宋体" w:eastAsia="宋体" w:hAnsi="宋体" w:cs="Times New Roman"/>
          <w:b/>
          <w:bCs/>
          <w:color w:val="0070C0"/>
          <w:sz w:val="32"/>
          <w:szCs w:val="32"/>
        </w:rPr>
        <w:t>模式生物的优点和缺点</w:t>
      </w:r>
    </w:p>
    <w:p w14:paraId="5E81B7A1" w14:textId="77777777" w:rsidR="005042AC" w:rsidRDefault="005042AC" w:rsidP="003A23C9">
      <w:pPr>
        <w:jc w:val="center"/>
        <w:rPr>
          <w:rFonts w:ascii="宋体" w:eastAsia="宋体" w:hAnsi="宋体" w:cs="Times New Roman"/>
          <w:b/>
          <w:bCs/>
          <w:color w:val="0070C0"/>
          <w:sz w:val="24"/>
          <w:szCs w:val="24"/>
        </w:rPr>
      </w:pPr>
    </w:p>
    <w:p w14:paraId="3AD3A2B9" w14:textId="28F873DD" w:rsidR="009B59EF" w:rsidRPr="005042AC" w:rsidRDefault="005042AC" w:rsidP="003A23C9">
      <w:pPr>
        <w:jc w:val="center"/>
        <w:rPr>
          <w:rFonts w:ascii="黑体" w:eastAsia="黑体" w:hAnsi="黑体" w:cs="Times New Roman"/>
          <w:b/>
          <w:bCs/>
          <w:sz w:val="24"/>
          <w:szCs w:val="24"/>
        </w:rPr>
      </w:pPr>
      <w:r w:rsidRPr="005042AC">
        <w:rPr>
          <w:rFonts w:ascii="黑体" w:eastAsia="黑体" w:hAnsi="黑体" w:cs="Times New Roman" w:hint="eastAsia"/>
          <w:b/>
          <w:bCs/>
          <w:sz w:val="24"/>
          <w:szCs w:val="24"/>
        </w:rPr>
        <w:t>模式生物——无脊椎动物</w:t>
      </w:r>
    </w:p>
    <w:tbl>
      <w:tblPr>
        <w:tblStyle w:val="a5"/>
        <w:tblW w:w="13887" w:type="dxa"/>
        <w:tblLayout w:type="fixed"/>
        <w:tblLook w:val="04A0" w:firstRow="1" w:lastRow="0" w:firstColumn="1" w:lastColumn="0" w:noHBand="0" w:noVBand="1"/>
      </w:tblPr>
      <w:tblGrid>
        <w:gridCol w:w="700"/>
        <w:gridCol w:w="4257"/>
        <w:gridCol w:w="4394"/>
        <w:gridCol w:w="4536"/>
      </w:tblGrid>
      <w:tr w:rsidR="004276CF" w14:paraId="33C79CDB" w14:textId="77777777" w:rsidTr="00847425">
        <w:tc>
          <w:tcPr>
            <w:tcW w:w="700" w:type="dxa"/>
          </w:tcPr>
          <w:p w14:paraId="166074B9" w14:textId="36ADA1A9" w:rsidR="004276CF" w:rsidRPr="00B12F1B" w:rsidRDefault="004276CF" w:rsidP="001E2817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7" w:type="dxa"/>
          </w:tcPr>
          <w:p w14:paraId="0D6A9136" w14:textId="77777777" w:rsidR="004276CF" w:rsidRPr="009B59EF" w:rsidRDefault="004276CF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9B59EF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海胆</w:t>
            </w:r>
          </w:p>
          <w:p w14:paraId="4C517A57" w14:textId="77777777" w:rsidR="004276CF" w:rsidRPr="009B59EF" w:rsidRDefault="004276CF" w:rsidP="001E281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9B59EF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 xml:space="preserve">Strongylocentrotus </w:t>
            </w:r>
            <w:proofErr w:type="spellStart"/>
            <w:r w:rsidRPr="009B59EF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purpuratus</w:t>
            </w:r>
            <w:proofErr w:type="spellEnd"/>
          </w:p>
        </w:tc>
        <w:tc>
          <w:tcPr>
            <w:tcW w:w="4394" w:type="dxa"/>
          </w:tcPr>
          <w:p w14:paraId="6CCF3E82" w14:textId="77777777" w:rsidR="004276CF" w:rsidRPr="009B59EF" w:rsidRDefault="004276CF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9B59EF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果蝇</w:t>
            </w:r>
          </w:p>
          <w:p w14:paraId="659DF86F" w14:textId="77777777" w:rsidR="004276CF" w:rsidRPr="009B59EF" w:rsidRDefault="004276CF" w:rsidP="001E281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9B59EF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Drosophila melanogaster</w:t>
            </w:r>
          </w:p>
        </w:tc>
        <w:tc>
          <w:tcPr>
            <w:tcW w:w="4536" w:type="dxa"/>
          </w:tcPr>
          <w:p w14:paraId="7850BA39" w14:textId="77777777" w:rsidR="004276CF" w:rsidRPr="009B59EF" w:rsidRDefault="004276CF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9B59EF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线虫</w:t>
            </w:r>
          </w:p>
          <w:p w14:paraId="4C051F3B" w14:textId="77777777" w:rsidR="004276CF" w:rsidRPr="009B59EF" w:rsidRDefault="004276CF" w:rsidP="001E281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9B59EF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Caenorhabditis elegans</w:t>
            </w:r>
          </w:p>
        </w:tc>
      </w:tr>
      <w:tr w:rsidR="004276CF" w14:paraId="0C719274" w14:textId="77777777" w:rsidTr="00847425">
        <w:tc>
          <w:tcPr>
            <w:tcW w:w="700" w:type="dxa"/>
          </w:tcPr>
          <w:p w14:paraId="0BD93CF4" w14:textId="77777777" w:rsidR="004276CF" w:rsidRPr="009B59EF" w:rsidRDefault="004276CF" w:rsidP="003A23C9">
            <w:pPr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4472C4" w:themeColor="accent1"/>
                <w:szCs w:val="21"/>
              </w:rPr>
              <w:t>优点</w:t>
            </w:r>
          </w:p>
        </w:tc>
        <w:tc>
          <w:tcPr>
            <w:tcW w:w="4257" w:type="dxa"/>
          </w:tcPr>
          <w:p w14:paraId="28040361" w14:textId="68B4258F" w:rsidR="004276CF" w:rsidRPr="00C02359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847425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4276CF" w:rsidRPr="00C02359">
              <w:rPr>
                <w:rFonts w:ascii="宋体" w:eastAsia="宋体" w:hAnsi="宋体" w:cs="Times New Roman" w:hint="eastAsia"/>
                <w:szCs w:val="21"/>
              </w:rPr>
              <w:t>可以大量获得精、卵子；</w:t>
            </w:r>
          </w:p>
          <w:p w14:paraId="3D02768E" w14:textId="65F4380F" w:rsidR="004276CF" w:rsidRPr="00C02359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847425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4276CF" w:rsidRPr="00C02359">
              <w:rPr>
                <w:rFonts w:ascii="宋体" w:eastAsia="宋体" w:hAnsi="宋体" w:cs="Times New Roman" w:hint="eastAsia"/>
                <w:szCs w:val="21"/>
              </w:rPr>
              <w:t>卵子小（直径约0.1mm）、卵子透明；</w:t>
            </w:r>
          </w:p>
          <w:p w14:paraId="4AE5B9B7" w14:textId="3CC35F19" w:rsidR="004276CF" w:rsidRPr="00C02359" w:rsidRDefault="004276CF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胚胎发育完全同步；胚胎发育持续时间短（1</w:t>
            </w:r>
            <w:r w:rsidR="00847425" w:rsidRPr="00847425">
              <w:rPr>
                <w:rFonts w:ascii="宋体" w:eastAsia="宋体" w:hAnsi="宋体" w:cs="Times New Roman"/>
                <w:szCs w:val="21"/>
                <w:vertAlign w:val="subscript"/>
              </w:rPr>
              <w:t>~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2天）；</w:t>
            </w:r>
          </w:p>
          <w:p w14:paraId="63707AAE" w14:textId="01981200" w:rsidR="004276CF" w:rsidRPr="00B21224" w:rsidRDefault="00847425" w:rsidP="003A23C9">
            <w:pPr>
              <w:rPr>
                <w:rFonts w:ascii="宋体" w:eastAsia="宋体" w:hAnsi="宋体" w:cs="Times New Roman"/>
                <w:szCs w:val="21"/>
              </w:rPr>
            </w:pPr>
            <w:r w:rsidRPr="00847425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14:paraId="6D1F60EA" w14:textId="7ED96E2D" w:rsidR="004276CF" w:rsidRPr="00847425" w:rsidRDefault="00847425" w:rsidP="003A23C9">
            <w:pPr>
              <w:rPr>
                <w:rFonts w:ascii="宋体" w:eastAsia="宋体" w:hAnsi="宋体" w:cs="Times New Roman"/>
                <w:szCs w:val="21"/>
              </w:rPr>
            </w:pPr>
            <w:r w:rsidRPr="00847425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受精过程</w:t>
            </w:r>
            <w:r>
              <w:rPr>
                <w:rFonts w:ascii="宋体" w:eastAsia="宋体" w:hAnsi="宋体" w:cs="Times New Roman" w:hint="eastAsia"/>
                <w:szCs w:val="21"/>
              </w:rPr>
              <w:t>；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胚胎</w:t>
            </w:r>
            <w:r w:rsidR="00E46464">
              <w:rPr>
                <w:rFonts w:ascii="宋体" w:eastAsia="宋体" w:hAnsi="宋体" w:cs="Times New Roman" w:hint="eastAsia"/>
                <w:szCs w:val="21"/>
              </w:rPr>
              <w:t>调整</w:t>
            </w:r>
            <w:r w:rsidR="008E7D3C">
              <w:rPr>
                <w:rFonts w:ascii="宋体" w:eastAsia="宋体" w:hAnsi="宋体" w:cs="Times New Roman" w:hint="eastAsia"/>
                <w:szCs w:val="21"/>
              </w:rPr>
              <w:t>型</w:t>
            </w:r>
            <w:r w:rsidR="00E46464">
              <w:rPr>
                <w:rFonts w:ascii="宋体" w:eastAsia="宋体" w:hAnsi="宋体" w:cs="Times New Roman" w:hint="eastAsia"/>
                <w:szCs w:val="21"/>
              </w:rPr>
              <w:t>发育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实验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  <w:p w14:paraId="4785FA3F" w14:textId="77777777" w:rsidR="004276CF" w:rsidRPr="00B21224" w:rsidRDefault="004276CF" w:rsidP="008474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394" w:type="dxa"/>
          </w:tcPr>
          <w:p w14:paraId="7C1C4F22" w14:textId="2DEFFB3F" w:rsidR="00847425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个体小，易在实验室养殖，便宜；</w:t>
            </w:r>
          </w:p>
          <w:p w14:paraId="4E0E6FE0" w14:textId="63F49D3C" w:rsidR="00847425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卵子大，易观察；繁殖迅速、胚胎发育快；生命周期短（约12天）；</w:t>
            </w:r>
          </w:p>
          <w:p w14:paraId="1FAB783C" w14:textId="4D567FF6" w:rsidR="00847425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4对染色体，染色体大且易于进行基因定位；基因组全部测序</w:t>
            </w:r>
            <w:r>
              <w:rPr>
                <w:rFonts w:ascii="宋体" w:eastAsia="宋体" w:hAnsi="宋体" w:cs="Times New Roman" w:hint="eastAsia"/>
                <w:szCs w:val="21"/>
              </w:rPr>
              <w:t>；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具有几十个易于诱变分析的遗传特征，并保持有大量的突变体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16BD7ECB" w14:textId="6BB5CD42" w:rsidR="00847425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9B59EF">
              <w:rPr>
                <w:rFonts w:ascii="宋体" w:eastAsia="宋体" w:hAnsi="宋体" w:cs="Times New Roman" w:hint="eastAsia"/>
                <w:szCs w:val="21"/>
              </w:rPr>
              <w:t>形体模式</w:t>
            </w:r>
            <w:r w:rsidR="00BA511A">
              <w:rPr>
                <w:rFonts w:ascii="宋体" w:eastAsia="宋体" w:hAnsi="宋体" w:cs="Times New Roman" w:hint="eastAsia"/>
                <w:szCs w:val="21"/>
              </w:rPr>
              <w:t>等</w:t>
            </w:r>
            <w:r w:rsidR="00296427">
              <w:rPr>
                <w:rFonts w:ascii="宋体" w:eastAsia="宋体" w:hAnsi="宋体" w:cs="Times New Roman" w:hint="eastAsia"/>
                <w:szCs w:val="21"/>
              </w:rPr>
              <w:t>早胚发育机制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  <w:p w14:paraId="6968708A" w14:textId="5DE530A8" w:rsidR="004276CF" w:rsidRPr="00B21224" w:rsidRDefault="009B59EF" w:rsidP="00847425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        </w:t>
            </w:r>
          </w:p>
        </w:tc>
        <w:tc>
          <w:tcPr>
            <w:tcW w:w="4536" w:type="dxa"/>
          </w:tcPr>
          <w:p w14:paraId="0B8C2F36" w14:textId="4DF61D89" w:rsidR="00847425" w:rsidRDefault="00847425" w:rsidP="00847425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体长约1mm,自由生活于土壤中，以细菌为食,可在实验室中用培养皿培养；</w:t>
            </w:r>
          </w:p>
          <w:p w14:paraId="1BFBE5BD" w14:textId="1FBE6B84" w:rsidR="00847425" w:rsidRDefault="00847425" w:rsidP="00847425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胚胎发育速度快(16</w:t>
            </w:r>
            <w:r w:rsidRPr="00C02359">
              <w:rPr>
                <w:rFonts w:ascii="宋体" w:eastAsia="宋体" w:hAnsi="宋体" w:cs="Times New Roman" w:hint="eastAsia"/>
                <w:szCs w:val="21"/>
                <w:vertAlign w:val="superscript"/>
              </w:rPr>
              <w:t>o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C,18hr),生命周期短（3.5d）；通体透明,细胞</w:t>
            </w:r>
            <w:r>
              <w:rPr>
                <w:rFonts w:ascii="宋体" w:eastAsia="宋体" w:hAnsi="宋体" w:cs="Times New Roman" w:hint="eastAsia"/>
                <w:szCs w:val="21"/>
              </w:rPr>
              <w:t>数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少</w:t>
            </w:r>
            <w:r w:rsidR="00A1476A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A1476A" w:rsidRPr="00C02359">
              <w:rPr>
                <w:rFonts w:ascii="宋体" w:eastAsia="宋体" w:hAnsi="宋体" w:cs="Times New Roman" w:hint="eastAsia"/>
                <w:szCs w:val="21"/>
              </w:rPr>
              <w:t>易于追踪细胞分裂谱系，</w:t>
            </w:r>
            <w:r w:rsidR="009B59EF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29A94333" w14:textId="5BD9799E" w:rsidR="00847425" w:rsidRPr="001E2817" w:rsidRDefault="00847425" w:rsidP="00847425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基因组较小，全部测序；</w:t>
            </w:r>
          </w:p>
          <w:p w14:paraId="035B9642" w14:textId="672F5841" w:rsidR="004276CF" w:rsidRPr="00C02359" w:rsidRDefault="00847425" w:rsidP="00C02359">
            <w:pPr>
              <w:rPr>
                <w:rFonts w:ascii="宋体" w:eastAsia="宋体" w:hAnsi="宋体" w:cs="Times New Roman"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有雌雄同体和雄性(0.5%)两类；</w:t>
            </w:r>
            <w:r w:rsidR="00A1476A">
              <w:rPr>
                <w:rFonts w:ascii="宋体" w:eastAsia="宋体" w:hAnsi="宋体" w:cs="Times New Roman" w:hint="eastAsia"/>
                <w:szCs w:val="21"/>
              </w:rPr>
              <w:t>程序性细胞死亡机制</w:t>
            </w:r>
            <w:r w:rsidR="009B59EF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4276CF" w:rsidRPr="00C02359">
              <w:rPr>
                <w:rFonts w:ascii="宋体" w:eastAsia="宋体" w:hAnsi="宋体" w:cs="Times New Roman" w:hint="eastAsia"/>
                <w:szCs w:val="21"/>
              </w:rPr>
              <w:t xml:space="preserve">方便利用RNA干扰技术等研究基因功能。   </w:t>
            </w:r>
          </w:p>
          <w:p w14:paraId="6BA004E4" w14:textId="77777777" w:rsidR="004276CF" w:rsidRPr="00A1476A" w:rsidRDefault="004276CF" w:rsidP="003A23C9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4276CF" w14:paraId="6402C3B8" w14:textId="77777777" w:rsidTr="00847425">
        <w:tc>
          <w:tcPr>
            <w:tcW w:w="700" w:type="dxa"/>
          </w:tcPr>
          <w:p w14:paraId="7C0C1EF0" w14:textId="77777777" w:rsidR="004276CF" w:rsidRPr="009B59EF" w:rsidRDefault="004276CF" w:rsidP="003A23C9">
            <w:pPr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B59EF">
              <w:rPr>
                <w:rFonts w:ascii="宋体" w:eastAsia="宋体" w:hAnsi="宋体" w:cs="Times New Roman" w:hint="eastAsia"/>
                <w:b/>
                <w:bCs/>
                <w:color w:val="4472C4" w:themeColor="accent1"/>
                <w:szCs w:val="21"/>
              </w:rPr>
              <w:t>缺点</w:t>
            </w:r>
          </w:p>
        </w:tc>
        <w:tc>
          <w:tcPr>
            <w:tcW w:w="4257" w:type="dxa"/>
          </w:tcPr>
          <w:p w14:paraId="47DFE1C8" w14:textId="77777777" w:rsidR="004276CF" w:rsidRDefault="00847425" w:rsidP="003A23C9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世代周期长，实验室中难使幼虫通过变态期</w:t>
            </w:r>
          </w:p>
          <w:p w14:paraId="780BE33B" w14:textId="412F1FB3" w:rsidR="009B59EF" w:rsidRPr="009B59EF" w:rsidRDefault="009B59EF" w:rsidP="003A23C9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394" w:type="dxa"/>
          </w:tcPr>
          <w:p w14:paraId="69AB04BB" w14:textId="77777777" w:rsidR="004276CF" w:rsidRDefault="004276CF" w:rsidP="003A23C9">
            <w:pPr>
              <w:rPr>
                <w:rFonts w:ascii="宋体" w:eastAsia="宋体" w:hAnsi="宋体" w:cs="Times New Roman"/>
                <w:szCs w:val="21"/>
              </w:rPr>
            </w:pPr>
            <w:r w:rsidRPr="00B21224">
              <w:rPr>
                <w:rFonts w:ascii="宋体" w:eastAsia="宋体" w:hAnsi="宋体" w:cs="Times New Roman" w:hint="eastAsia"/>
                <w:szCs w:val="21"/>
              </w:rPr>
              <w:t>很多基因在脊椎动物中不存在</w:t>
            </w:r>
          </w:p>
          <w:p w14:paraId="7B194CFC" w14:textId="72E581A1" w:rsidR="009B59EF" w:rsidRPr="00B21224" w:rsidRDefault="009B59EF" w:rsidP="003A23C9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536" w:type="dxa"/>
          </w:tcPr>
          <w:p w14:paraId="444E2B71" w14:textId="77777777" w:rsidR="004276CF" w:rsidRDefault="004276CF" w:rsidP="003A23C9">
            <w:pPr>
              <w:rPr>
                <w:rFonts w:ascii="宋体" w:eastAsia="宋体" w:hAnsi="宋体" w:cs="Times New Roman"/>
                <w:szCs w:val="21"/>
              </w:rPr>
            </w:pPr>
            <w:r w:rsidRPr="00B21224">
              <w:rPr>
                <w:rFonts w:ascii="宋体" w:eastAsia="宋体" w:hAnsi="宋体" w:cs="Times New Roman" w:hint="eastAsia"/>
                <w:szCs w:val="21"/>
              </w:rPr>
              <w:t>很多基因在脊椎动物中不存在</w:t>
            </w:r>
          </w:p>
          <w:p w14:paraId="14AB57CF" w14:textId="60E174E4" w:rsidR="009B59EF" w:rsidRPr="00B21224" w:rsidRDefault="009B59EF" w:rsidP="003A23C9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91B46AE" w14:textId="2CCCCB7D" w:rsidR="003A23C9" w:rsidRDefault="003A23C9" w:rsidP="003A23C9">
      <w:pPr>
        <w:rPr>
          <w:rFonts w:ascii="宋体" w:eastAsia="宋体" w:hAnsi="宋体" w:cs="Times New Roman"/>
          <w:sz w:val="24"/>
          <w:szCs w:val="24"/>
        </w:rPr>
      </w:pPr>
    </w:p>
    <w:p w14:paraId="47A736CD" w14:textId="74EE3FBE" w:rsidR="00847425" w:rsidRDefault="00847425" w:rsidP="003A23C9">
      <w:pPr>
        <w:rPr>
          <w:rFonts w:ascii="宋体" w:eastAsia="宋体" w:hAnsi="宋体" w:cs="Times New Roman"/>
          <w:sz w:val="24"/>
          <w:szCs w:val="24"/>
        </w:rPr>
      </w:pPr>
    </w:p>
    <w:p w14:paraId="73106417" w14:textId="56DCC129" w:rsidR="00847425" w:rsidRDefault="00847425" w:rsidP="003A23C9">
      <w:pPr>
        <w:rPr>
          <w:rFonts w:ascii="宋体" w:eastAsia="宋体" w:hAnsi="宋体" w:cs="Times New Roman"/>
          <w:sz w:val="24"/>
          <w:szCs w:val="24"/>
        </w:rPr>
      </w:pPr>
    </w:p>
    <w:p w14:paraId="39505749" w14:textId="77777777" w:rsidR="00847425" w:rsidRDefault="00847425" w:rsidP="003A23C9">
      <w:pPr>
        <w:rPr>
          <w:rFonts w:ascii="宋体" w:eastAsia="宋体" w:hAnsi="宋体" w:cs="Times New Roman"/>
          <w:sz w:val="24"/>
          <w:szCs w:val="24"/>
        </w:rPr>
        <w:sectPr w:rsidR="00847425" w:rsidSect="003A23C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1B8568E" w14:textId="77777777" w:rsidR="005042AC" w:rsidRDefault="005042AC" w:rsidP="005042AC">
      <w:pPr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</w:p>
    <w:p w14:paraId="24BD33C5" w14:textId="27DD7408" w:rsidR="005042AC" w:rsidRPr="005042AC" w:rsidRDefault="005042AC" w:rsidP="005042AC">
      <w:pPr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  <w:r w:rsidRPr="005042AC">
        <w:rPr>
          <w:rFonts w:ascii="黑体" w:eastAsia="黑体" w:hAnsi="黑体" w:cs="Times New Roman" w:hint="eastAsia"/>
          <w:b/>
          <w:bCs/>
          <w:sz w:val="28"/>
          <w:szCs w:val="28"/>
        </w:rPr>
        <w:t>模式生物——脊椎动物</w:t>
      </w:r>
    </w:p>
    <w:tbl>
      <w:tblPr>
        <w:tblStyle w:val="a5"/>
        <w:tblW w:w="14737" w:type="dxa"/>
        <w:tblLayout w:type="fixed"/>
        <w:tblLook w:val="04A0" w:firstRow="1" w:lastRow="0" w:firstColumn="1" w:lastColumn="0" w:noHBand="0" w:noVBand="1"/>
      </w:tblPr>
      <w:tblGrid>
        <w:gridCol w:w="700"/>
        <w:gridCol w:w="3548"/>
        <w:gridCol w:w="3685"/>
        <w:gridCol w:w="3402"/>
        <w:gridCol w:w="3402"/>
      </w:tblGrid>
      <w:tr w:rsidR="00847425" w14:paraId="0CB5ADBF" w14:textId="77777777" w:rsidTr="005042AC">
        <w:tc>
          <w:tcPr>
            <w:tcW w:w="700" w:type="dxa"/>
          </w:tcPr>
          <w:p w14:paraId="468D9276" w14:textId="094DA2EE" w:rsidR="00847425" w:rsidRPr="001E2817" w:rsidRDefault="00847425" w:rsidP="001E2817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8" w:type="dxa"/>
          </w:tcPr>
          <w:p w14:paraId="5087B1C5" w14:textId="77777777" w:rsidR="00847425" w:rsidRPr="001E2817" w:rsidRDefault="00847425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E2817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斑马鱼</w:t>
            </w:r>
          </w:p>
          <w:p w14:paraId="00BBA48B" w14:textId="77777777" w:rsidR="00847425" w:rsidRPr="001E2817" w:rsidRDefault="00847425" w:rsidP="001E281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1E2817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Danio rerio</w:t>
            </w:r>
          </w:p>
        </w:tc>
        <w:tc>
          <w:tcPr>
            <w:tcW w:w="3685" w:type="dxa"/>
          </w:tcPr>
          <w:p w14:paraId="39A41108" w14:textId="77777777" w:rsidR="00847425" w:rsidRPr="001E2817" w:rsidRDefault="00847425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E2817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非洲爪</w:t>
            </w:r>
            <w:proofErr w:type="gramStart"/>
            <w:r w:rsidRPr="001E2817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蟾</w:t>
            </w:r>
            <w:proofErr w:type="gramEnd"/>
          </w:p>
          <w:p w14:paraId="17F3FFCF" w14:textId="75B926B4" w:rsidR="00847425" w:rsidRPr="005042AC" w:rsidRDefault="00847425" w:rsidP="005042AC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E2817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Xenopus </w:t>
            </w:r>
            <w:proofErr w:type="spellStart"/>
            <w:r w:rsidRPr="001E2817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laevis</w:t>
            </w:r>
            <w:proofErr w:type="spellEnd"/>
          </w:p>
        </w:tc>
        <w:tc>
          <w:tcPr>
            <w:tcW w:w="3402" w:type="dxa"/>
          </w:tcPr>
          <w:p w14:paraId="06A95E14" w14:textId="77777777" w:rsidR="00847425" w:rsidRPr="001E2817" w:rsidRDefault="00847425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E2817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鸡</w:t>
            </w:r>
          </w:p>
          <w:p w14:paraId="2A8AC962" w14:textId="77777777" w:rsidR="00847425" w:rsidRPr="001E2817" w:rsidRDefault="00847425" w:rsidP="001E281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1E2817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 xml:space="preserve">Gallus </w:t>
            </w:r>
            <w:proofErr w:type="spellStart"/>
            <w:r w:rsidRPr="001E2817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gallus</w:t>
            </w:r>
            <w:proofErr w:type="spellEnd"/>
          </w:p>
        </w:tc>
        <w:tc>
          <w:tcPr>
            <w:tcW w:w="3402" w:type="dxa"/>
          </w:tcPr>
          <w:p w14:paraId="295C7D35" w14:textId="77777777" w:rsidR="00847425" w:rsidRPr="001E2817" w:rsidRDefault="00847425" w:rsidP="001E2817">
            <w:pPr>
              <w:jc w:val="center"/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E2817">
              <w:rPr>
                <w:rFonts w:ascii="宋体" w:eastAsia="宋体" w:hAnsi="宋体" w:cs="Times New Roman"/>
                <w:b/>
                <w:bCs/>
                <w:color w:val="4472C4" w:themeColor="accent1"/>
                <w:sz w:val="24"/>
                <w:szCs w:val="24"/>
              </w:rPr>
              <w:t>小鼠</w:t>
            </w:r>
          </w:p>
          <w:p w14:paraId="5C3C3477" w14:textId="77777777" w:rsidR="00847425" w:rsidRPr="001E2817" w:rsidRDefault="00847425" w:rsidP="001E281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1E2817">
              <w:rPr>
                <w:rFonts w:ascii="Times New Roman" w:eastAsia="宋体" w:hAnsi="Times New Roman" w:cs="Times New Roman"/>
                <w:b/>
                <w:bCs/>
                <w:i/>
                <w:iCs/>
                <w:color w:val="4472C4" w:themeColor="accent1"/>
                <w:sz w:val="18"/>
                <w:szCs w:val="18"/>
              </w:rPr>
              <w:t>Mus musculus</w:t>
            </w:r>
          </w:p>
        </w:tc>
      </w:tr>
      <w:tr w:rsidR="00847425" w14:paraId="67D13542" w14:textId="77777777" w:rsidTr="005042AC">
        <w:tc>
          <w:tcPr>
            <w:tcW w:w="700" w:type="dxa"/>
          </w:tcPr>
          <w:p w14:paraId="30D73D2C" w14:textId="77777777" w:rsidR="00847425" w:rsidRPr="001E2817" w:rsidRDefault="00847425" w:rsidP="00A723D5">
            <w:pPr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0070C0"/>
                <w:szCs w:val="21"/>
              </w:rPr>
              <w:t>优点</w:t>
            </w:r>
          </w:p>
        </w:tc>
        <w:tc>
          <w:tcPr>
            <w:tcW w:w="3548" w:type="dxa"/>
          </w:tcPr>
          <w:p w14:paraId="1776D9EA" w14:textId="411B96C3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个体小（3-4cm）, 可在实验室中大规模繁育；产卵量多，成熟雌鱼每隔一周可产几百粒卵子；卵子体外受精，体外发育，胚胎发育同步且速度快；传代周期相对较短（2.5个月）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45929331" w14:textId="1F038F11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卵子大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胚体透明，分析方便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23258696" w14:textId="0A77E5AD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基因组完全测序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完善的基因编辑方法已经建立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遗传突变体多，是目前唯一可以进行大规模遗传突变筛选的脊椎动物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2C6AE0A2" w14:textId="4ACA9CF9" w:rsidR="00847425" w:rsidRPr="00B21224" w:rsidRDefault="009B59EF" w:rsidP="005A40F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D66D70">
              <w:rPr>
                <w:rFonts w:ascii="宋体" w:eastAsia="宋体" w:hAnsi="宋体" w:cs="Times New Roman" w:hint="eastAsia"/>
                <w:szCs w:val="21"/>
              </w:rPr>
              <w:t>脊椎动物发育遗传学体系；</w:t>
            </w:r>
            <w:r w:rsidR="00296427">
              <w:rPr>
                <w:rFonts w:ascii="宋体" w:eastAsia="宋体" w:hAnsi="宋体" w:cs="Times New Roman" w:hint="eastAsia"/>
                <w:szCs w:val="21"/>
              </w:rPr>
              <w:t>研究人类疾病和药物筛选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</w:tc>
        <w:tc>
          <w:tcPr>
            <w:tcW w:w="3685" w:type="dxa"/>
          </w:tcPr>
          <w:p w14:paraId="3375B514" w14:textId="76C1E8FD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生活于水中,易养殖；体外受精,体外发育,</w:t>
            </w:r>
            <w:r w:rsidR="00D66D70">
              <w:rPr>
                <w:rFonts w:ascii="宋体" w:eastAsia="宋体" w:hAnsi="宋体" w:cs="Times New Roman" w:hint="eastAsia"/>
                <w:szCs w:val="21"/>
              </w:rPr>
              <w:t>实验条件下可以常年产卵；产卵量大；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取卵方便；</w:t>
            </w:r>
          </w:p>
          <w:p w14:paraId="5F1C3E4C" w14:textId="48A84AC2" w:rsidR="005A40FF" w:rsidRPr="00C02359" w:rsidRDefault="009B59EF" w:rsidP="005A40F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卵子大(直径约1-2mm),体外显微操作方便，如显微注射，胚胎切割和移植等；早期胚胎发育快，24度下受精后两天可以孵化为自由游动的幼体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22377971" w14:textId="0C484147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D66D70" w:rsidRPr="00BC1129">
              <w:rPr>
                <w:rFonts w:ascii="宋体" w:eastAsia="宋体" w:hAnsi="宋体" w:cs="Times New Roman" w:hint="eastAsia"/>
                <w:color w:val="4472C4" w:themeColor="accent1"/>
                <w:szCs w:val="21"/>
                <w:highlight w:val="yellow"/>
              </w:rPr>
              <w:t>难</w:t>
            </w:r>
          </w:p>
          <w:p w14:paraId="4C961958" w14:textId="641C4CE5" w:rsidR="005A40FF" w:rsidRPr="00C02359" w:rsidRDefault="009B59EF" w:rsidP="005A40F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：“组织者”的发现；</w:t>
            </w:r>
            <w:r w:rsidR="00D66D70" w:rsidRPr="00C02359">
              <w:rPr>
                <w:rFonts w:ascii="宋体" w:eastAsia="宋体" w:hAnsi="宋体" w:cs="Times New Roman" w:hint="eastAsia"/>
                <w:szCs w:val="21"/>
              </w:rPr>
              <w:t>卵裂期即区分背腹轴，可利用命运图谱显微注射到预定器官</w:t>
            </w:r>
            <w:r w:rsidR="00D66D70">
              <w:rPr>
                <w:rFonts w:ascii="宋体" w:eastAsia="宋体" w:hAnsi="宋体" w:cs="Times New Roman" w:hint="eastAsia"/>
                <w:szCs w:val="21"/>
              </w:rPr>
              <w:t>等脊椎动物发育机制；</w:t>
            </w:r>
            <w:r>
              <w:rPr>
                <w:rFonts w:ascii="宋体" w:eastAsia="宋体" w:hAnsi="宋体" w:cs="Times New Roman" w:hint="eastAsia"/>
                <w:szCs w:val="21"/>
              </w:rPr>
              <w:t>细胞核重编程等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D66D70" w:rsidRPr="00C02359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  <w:p w14:paraId="6E812AC8" w14:textId="77777777" w:rsidR="00847425" w:rsidRPr="00B21224" w:rsidRDefault="00847425" w:rsidP="005A40FF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402" w:type="dxa"/>
          </w:tcPr>
          <w:p w14:paraId="3A53D732" w14:textId="34397E6D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D06AB5">
              <w:rPr>
                <w:rFonts w:ascii="宋体" w:eastAsia="宋体" w:hAnsi="宋体" w:cs="Times New Roman" w:hint="eastAsia"/>
                <w:szCs w:val="21"/>
              </w:rPr>
              <w:t>体外发育，相对于哺乳动物更容易进行实验研究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3D736345" w14:textId="5D2073C1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14:paraId="0EB41A32" w14:textId="2F1BA4F6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D66D70">
              <w:rPr>
                <w:rFonts w:ascii="宋体" w:eastAsia="宋体" w:hAnsi="宋体" w:cs="Times New Roman" w:hint="eastAsia"/>
                <w:szCs w:val="21"/>
              </w:rPr>
              <w:t>基因组测序已经完成；</w:t>
            </w:r>
          </w:p>
          <w:p w14:paraId="1637F09A" w14:textId="79BF8750" w:rsidR="00296427" w:rsidRPr="00D06AB5" w:rsidRDefault="009B59EF" w:rsidP="00296427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D06AB5">
              <w:rPr>
                <w:rFonts w:ascii="宋体" w:eastAsia="宋体" w:hAnsi="宋体" w:cs="Times New Roman" w:hint="eastAsia"/>
                <w:szCs w:val="21"/>
              </w:rPr>
              <w:t>鸡的胚胎发育过程与哺乳动物更接近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296427" w:rsidRPr="00D06AB5">
              <w:rPr>
                <w:rFonts w:ascii="宋体" w:eastAsia="宋体" w:hAnsi="宋体" w:cs="Times New Roman" w:hint="eastAsia"/>
                <w:szCs w:val="21"/>
              </w:rPr>
              <w:t>是研究肢、体节等器官发育机制的重要模型</w:t>
            </w:r>
            <w:r w:rsidR="00D66D70">
              <w:rPr>
                <w:rFonts w:ascii="宋体" w:eastAsia="宋体" w:hAnsi="宋体" w:cs="Times New Roman" w:hint="eastAsia"/>
                <w:szCs w:val="21"/>
              </w:rPr>
              <w:t>；电转化、病毒感染等研究手段成熟。</w:t>
            </w:r>
          </w:p>
          <w:p w14:paraId="2E5DB89F" w14:textId="7B1611B8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</w:p>
          <w:p w14:paraId="6E023453" w14:textId="77777777" w:rsidR="009B59EF" w:rsidRPr="009B59EF" w:rsidRDefault="009B59EF" w:rsidP="00A723D5">
            <w:pPr>
              <w:rPr>
                <w:rFonts w:ascii="宋体" w:eastAsia="宋体" w:hAnsi="宋体" w:cs="Times New Roman"/>
                <w:szCs w:val="21"/>
              </w:rPr>
            </w:pPr>
          </w:p>
          <w:p w14:paraId="3FD2C2EF" w14:textId="77777777" w:rsidR="00847425" w:rsidRPr="00B21224" w:rsidRDefault="00847425" w:rsidP="005A40FF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402" w:type="dxa"/>
          </w:tcPr>
          <w:p w14:paraId="117D4695" w14:textId="2BFCCCAD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取材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BA511A" w:rsidRPr="00C02359">
              <w:rPr>
                <w:rFonts w:ascii="宋体" w:eastAsia="宋体" w:hAnsi="宋体" w:cs="Times New Roman" w:hint="eastAsia"/>
                <w:szCs w:val="21"/>
              </w:rPr>
              <w:t>传代周期相对较短（2个月）</w:t>
            </w:r>
          </w:p>
          <w:p w14:paraId="0E0972E9" w14:textId="6C35F94C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胚胎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BA511A" w:rsidRPr="00BC1129">
              <w:rPr>
                <w:rFonts w:ascii="宋体" w:eastAsia="宋体" w:hAnsi="宋体" w:cs="Times New Roman" w:hint="eastAsia"/>
                <w:color w:val="4472C4" w:themeColor="accent1"/>
                <w:szCs w:val="21"/>
                <w:highlight w:val="yellow"/>
              </w:rPr>
              <w:t>难</w:t>
            </w:r>
          </w:p>
          <w:p w14:paraId="1B8A11A4" w14:textId="1C44D534" w:rsidR="009B59EF" w:rsidRDefault="009B59EF" w:rsidP="009B59E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遗传学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基因组完全测序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实验工具多（抗体和人源蛋白由交叉反应）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遗传突变体多，基因敲除，敲入等方法应用成熟，在胚胎干细胞研究中的应用广泛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236EAC35" w14:textId="15BE7E73" w:rsidR="00847425" w:rsidRPr="00B21224" w:rsidRDefault="009B59EF" w:rsidP="005A40FF">
            <w:pPr>
              <w:rPr>
                <w:rFonts w:ascii="宋体" w:eastAsia="宋体" w:hAnsi="宋体" w:cs="Times New Roman"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关注问题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哺乳动物</w:t>
            </w:r>
            <w:r w:rsidR="00BA511A">
              <w:rPr>
                <w:rFonts w:ascii="宋体" w:eastAsia="宋体" w:hAnsi="宋体" w:cs="Times New Roman" w:hint="eastAsia"/>
                <w:szCs w:val="21"/>
              </w:rPr>
              <w:t>发育生物学研究模型</w:t>
            </w:r>
            <w:r w:rsidR="005A40FF" w:rsidRPr="00C02359">
              <w:rPr>
                <w:rFonts w:ascii="宋体" w:eastAsia="宋体" w:hAnsi="宋体" w:cs="Times New Roman" w:hint="eastAsia"/>
                <w:szCs w:val="21"/>
              </w:rPr>
              <w:t>，与人同源关系近</w:t>
            </w:r>
            <w:r w:rsidR="005A40FF">
              <w:rPr>
                <w:rFonts w:ascii="宋体" w:eastAsia="宋体" w:hAnsi="宋体" w:cs="Times New Roman" w:hint="eastAsia"/>
                <w:szCs w:val="21"/>
              </w:rPr>
              <w:t>；</w:t>
            </w:r>
            <w:r w:rsidR="00296427">
              <w:rPr>
                <w:rFonts w:ascii="宋体" w:eastAsia="宋体" w:hAnsi="宋体" w:cs="Times New Roman" w:hint="eastAsia"/>
                <w:szCs w:val="21"/>
              </w:rPr>
              <w:t>研究人类疾病和药物筛选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</w:tc>
      </w:tr>
      <w:tr w:rsidR="00847425" w14:paraId="1B817AB3" w14:textId="77777777" w:rsidTr="005042AC">
        <w:tc>
          <w:tcPr>
            <w:tcW w:w="700" w:type="dxa"/>
          </w:tcPr>
          <w:p w14:paraId="5FF5142B" w14:textId="77777777" w:rsidR="00847425" w:rsidRPr="001E2817" w:rsidRDefault="00847425" w:rsidP="00A723D5">
            <w:pPr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1E2817">
              <w:rPr>
                <w:rFonts w:ascii="宋体" w:eastAsia="宋体" w:hAnsi="宋体" w:cs="Times New Roman" w:hint="eastAsia"/>
                <w:b/>
                <w:bCs/>
                <w:color w:val="0070C0"/>
                <w:szCs w:val="21"/>
              </w:rPr>
              <w:t>缺点</w:t>
            </w:r>
          </w:p>
        </w:tc>
        <w:tc>
          <w:tcPr>
            <w:tcW w:w="3548" w:type="dxa"/>
          </w:tcPr>
          <w:p w14:paraId="458E327E" w14:textId="71F8BFD9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发育早期细胞的家系很难确定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7B33D4D3" w14:textId="5C30EF43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体外实验有一定的困难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0E78A6AE" w14:textId="77777777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进化过程中发生硬骨鱼特异的基因组倍增事件，很多基因有两个拷贝。</w:t>
            </w:r>
          </w:p>
          <w:p w14:paraId="459F16C9" w14:textId="77777777" w:rsidR="00847425" w:rsidRPr="00B21224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685" w:type="dxa"/>
          </w:tcPr>
          <w:p w14:paraId="0339F1FE" w14:textId="3D607D11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传代周期长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61055000" w14:textId="39AAC713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基因组不完全测序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23DAE8B8" w14:textId="437FF8A0" w:rsidR="00847425" w:rsidRPr="00C02359" w:rsidRDefault="00D66D70" w:rsidP="00A723D5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异源</w:t>
            </w:r>
            <w:r w:rsidR="00847425" w:rsidRPr="00C02359">
              <w:rPr>
                <w:rFonts w:ascii="宋体" w:eastAsia="宋体" w:hAnsi="宋体" w:cs="Times New Roman" w:hint="eastAsia"/>
                <w:szCs w:val="21"/>
              </w:rPr>
              <w:t>四倍体，不能进行遗传</w:t>
            </w:r>
            <w:r>
              <w:rPr>
                <w:rFonts w:ascii="宋体" w:eastAsia="宋体" w:hAnsi="宋体" w:cs="Times New Roman" w:hint="eastAsia"/>
                <w:szCs w:val="21"/>
              </w:rPr>
              <w:t>突变实验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201EA7B9" w14:textId="169B329B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但</w:t>
            </w:r>
            <w:r w:rsidRPr="00C02359">
              <w:rPr>
                <w:rFonts w:ascii="宋体" w:eastAsia="宋体" w:hAnsi="宋体" w:cs="Times New Roman" w:hint="eastAsia"/>
                <w:i/>
                <w:iCs/>
                <w:szCs w:val="21"/>
              </w:rPr>
              <w:t>Xenopus tropicalis</w:t>
            </w:r>
            <w:r w:rsidRPr="00C02359">
              <w:rPr>
                <w:rFonts w:ascii="宋体" w:eastAsia="宋体" w:hAnsi="宋体" w:cs="Times New Roman" w:hint="eastAsia"/>
                <w:szCs w:val="21"/>
              </w:rPr>
              <w:t>有望解决这个问题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5315259E" w14:textId="77777777" w:rsidR="00847425" w:rsidRPr="00B21224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402" w:type="dxa"/>
          </w:tcPr>
          <w:p w14:paraId="6D510E30" w14:textId="5C57CAF5" w:rsidR="00847425" w:rsidRPr="00B21224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B21224">
              <w:rPr>
                <w:rFonts w:ascii="宋体" w:eastAsia="宋体" w:hAnsi="宋体" w:cs="Times New Roman" w:hint="eastAsia"/>
                <w:szCs w:val="21"/>
              </w:rPr>
              <w:t>生活史较长，遗传学研究手段不成熟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599A47F0" w14:textId="77777777" w:rsidR="00847425" w:rsidRPr="00B21224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402" w:type="dxa"/>
          </w:tcPr>
          <w:p w14:paraId="0EC6AFD0" w14:textId="77777777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饲养及动物成本高；</w:t>
            </w:r>
          </w:p>
          <w:p w14:paraId="77536812" w14:textId="17B3E2E4" w:rsidR="00847425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体内受精和体内发育。每次可产生8-12个成熟卵子；不易观察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14:paraId="6B1404BD" w14:textId="5BDF6C44" w:rsidR="00BA511A" w:rsidRPr="00C02359" w:rsidRDefault="00BA511A" w:rsidP="00A723D5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胚胎个体小，很难操作。</w:t>
            </w:r>
          </w:p>
          <w:p w14:paraId="55CC6C81" w14:textId="1DCF51E5" w:rsidR="00847425" w:rsidRPr="00C02359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  <w:r w:rsidRPr="00C02359">
              <w:rPr>
                <w:rFonts w:ascii="宋体" w:eastAsia="宋体" w:hAnsi="宋体" w:cs="Times New Roman" w:hint="eastAsia"/>
                <w:szCs w:val="21"/>
              </w:rPr>
              <w:t>功能分析周期长，实验繁琐</w:t>
            </w:r>
            <w:r w:rsidR="001E2817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1E6B7558" w14:textId="77777777" w:rsidR="00847425" w:rsidRPr="00B21224" w:rsidRDefault="00847425" w:rsidP="00A723D5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7D3E1E2" w14:textId="77777777" w:rsidR="004276CF" w:rsidRPr="004276CF" w:rsidRDefault="004276CF" w:rsidP="003A23C9">
      <w:pPr>
        <w:rPr>
          <w:rFonts w:ascii="宋体" w:eastAsia="宋体" w:hAnsi="宋体" w:cs="Times New Roman"/>
          <w:sz w:val="24"/>
          <w:szCs w:val="24"/>
        </w:rPr>
      </w:pPr>
    </w:p>
    <w:sectPr w:rsidR="004276CF" w:rsidRPr="004276CF" w:rsidSect="003A23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61A3"/>
    <w:multiLevelType w:val="hybridMultilevel"/>
    <w:tmpl w:val="F33E2E52"/>
    <w:lvl w:ilvl="0" w:tplc="68B458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2CD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D0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6EC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88F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E4B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CF7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78ED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43A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5816"/>
    <w:multiLevelType w:val="hybridMultilevel"/>
    <w:tmpl w:val="A0E858C2"/>
    <w:lvl w:ilvl="0" w:tplc="CEC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164CD"/>
    <w:multiLevelType w:val="hybridMultilevel"/>
    <w:tmpl w:val="CB609DA6"/>
    <w:lvl w:ilvl="0" w:tplc="5D3E7D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EB4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8E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0FD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4E3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050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E8B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CA1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6A5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97E1E"/>
    <w:multiLevelType w:val="hybridMultilevel"/>
    <w:tmpl w:val="20FA7D20"/>
    <w:lvl w:ilvl="0" w:tplc="A8F07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563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F29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04A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187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5AD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844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34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C2C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7FD43443"/>
    <w:multiLevelType w:val="hybridMultilevel"/>
    <w:tmpl w:val="4884407E"/>
    <w:lvl w:ilvl="0" w:tplc="879C0CD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AF72E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AA65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40C8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271E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A3D7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ED31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0189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A639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9D"/>
    <w:rsid w:val="00023869"/>
    <w:rsid w:val="000A2BB6"/>
    <w:rsid w:val="001303C1"/>
    <w:rsid w:val="001E2817"/>
    <w:rsid w:val="002358B9"/>
    <w:rsid w:val="0028319F"/>
    <w:rsid w:val="00296427"/>
    <w:rsid w:val="003100CE"/>
    <w:rsid w:val="0036429D"/>
    <w:rsid w:val="003A23C9"/>
    <w:rsid w:val="003F4C2C"/>
    <w:rsid w:val="00404731"/>
    <w:rsid w:val="004276CF"/>
    <w:rsid w:val="00457D7E"/>
    <w:rsid w:val="004D7A5F"/>
    <w:rsid w:val="005042AC"/>
    <w:rsid w:val="005A40FF"/>
    <w:rsid w:val="005B10BD"/>
    <w:rsid w:val="00614A74"/>
    <w:rsid w:val="00760B6A"/>
    <w:rsid w:val="00847425"/>
    <w:rsid w:val="008E7D3C"/>
    <w:rsid w:val="009B59EF"/>
    <w:rsid w:val="009F1BAE"/>
    <w:rsid w:val="00A1476A"/>
    <w:rsid w:val="00B12F1B"/>
    <w:rsid w:val="00B21224"/>
    <w:rsid w:val="00BA511A"/>
    <w:rsid w:val="00BC1129"/>
    <w:rsid w:val="00C02359"/>
    <w:rsid w:val="00D06AB5"/>
    <w:rsid w:val="00D55B6F"/>
    <w:rsid w:val="00D66D70"/>
    <w:rsid w:val="00E320FF"/>
    <w:rsid w:val="00E46464"/>
    <w:rsid w:val="00F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6FE8"/>
  <w15:chartTrackingRefBased/>
  <w15:docId w15:val="{66F96555-9D1F-42C3-90D6-5EFD79DB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9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642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3A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263</Words>
  <Characters>1505</Characters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2020-03-17T09:21:00Z</dcterms:created>
  <dcterms:modified xsi:type="dcterms:W3CDTF">2020-03-17T13:37:00Z</dcterms:modified>
</cp:coreProperties>
</file>