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E60E" w14:textId="61F93158" w:rsidR="00221C3C" w:rsidRPr="00221C3C" w:rsidRDefault="00221C3C" w:rsidP="00D44BCE">
      <w:pPr>
        <w:tabs>
          <w:tab w:val="left" w:pos="2340"/>
        </w:tabs>
        <w:adjustRightInd w:val="0"/>
        <w:snapToGrid w:val="0"/>
        <w:ind w:rightChars="336" w:right="706"/>
        <w:jc w:val="center"/>
        <w:rPr>
          <w:b/>
          <w:sz w:val="32"/>
          <w:szCs w:val="32"/>
        </w:rPr>
      </w:pPr>
      <w:bookmarkStart w:id="0" w:name="_Hlk118834736"/>
      <w:r w:rsidRPr="00D44BCE">
        <w:rPr>
          <w:rFonts w:hint="eastAsia"/>
          <w:b/>
          <w:sz w:val="32"/>
          <w:szCs w:val="32"/>
        </w:rPr>
        <w:t>基于深度学习的土木工程计算机视觉健康监测</w:t>
      </w:r>
    </w:p>
    <w:bookmarkEnd w:id="0"/>
    <w:p w14:paraId="47D44EF4" w14:textId="3C943B37" w:rsidR="004A4A90" w:rsidRPr="00EB5A0B" w:rsidRDefault="00614448" w:rsidP="00D44BCE">
      <w:pPr>
        <w:adjustRightInd w:val="0"/>
        <w:snapToGrid w:val="0"/>
        <w:spacing w:before="360" w:line="360" w:lineRule="auto"/>
        <w:jc w:val="center"/>
        <w:rPr>
          <w:sz w:val="24"/>
        </w:rPr>
      </w:pPr>
      <w:r w:rsidRPr="00614448">
        <w:rPr>
          <w:rFonts w:hint="eastAsia"/>
          <w:sz w:val="24"/>
        </w:rPr>
        <w:t>方成</w:t>
      </w:r>
      <w:r w:rsidR="004A4A90" w:rsidRPr="00BA43F8">
        <w:rPr>
          <w:sz w:val="24"/>
          <w:vertAlign w:val="superscript"/>
        </w:rPr>
        <w:t>1</w:t>
      </w:r>
      <w:r w:rsidR="004A4A90" w:rsidRPr="00BA43F8">
        <w:rPr>
          <w:sz w:val="24"/>
        </w:rPr>
        <w:t>，</w:t>
      </w:r>
      <w:r w:rsidRPr="001F7391">
        <w:rPr>
          <w:rFonts w:hint="eastAsia"/>
          <w:sz w:val="24"/>
        </w:rPr>
        <w:t>于盛鑫</w:t>
      </w:r>
      <w:r w:rsidRPr="001F7391">
        <w:rPr>
          <w:sz w:val="24"/>
          <w:vertAlign w:val="superscript"/>
        </w:rPr>
        <w:t>1</w:t>
      </w:r>
      <w:r w:rsidRPr="001F7391">
        <w:rPr>
          <w:rFonts w:hint="eastAsia"/>
          <w:sz w:val="24"/>
        </w:rPr>
        <w:t>，</w:t>
      </w:r>
      <w:r w:rsidR="005F760C" w:rsidRPr="00314815">
        <w:rPr>
          <w:rFonts w:hint="eastAsia"/>
          <w:sz w:val="24"/>
        </w:rPr>
        <w:t>李永刚</w:t>
      </w:r>
      <w:r w:rsidR="005F760C">
        <w:rPr>
          <w:sz w:val="24"/>
          <w:vertAlign w:val="superscript"/>
        </w:rPr>
        <w:t>2</w:t>
      </w:r>
      <w:r>
        <w:rPr>
          <w:rFonts w:hint="eastAsia"/>
          <w:sz w:val="24"/>
        </w:rPr>
        <w:t>，</w:t>
      </w:r>
      <w:r w:rsidR="005F760C" w:rsidRPr="00314815">
        <w:rPr>
          <w:rFonts w:hint="eastAsia"/>
          <w:sz w:val="24"/>
        </w:rPr>
        <w:t>贾王龙</w:t>
      </w:r>
      <w:r w:rsidR="005F760C">
        <w:rPr>
          <w:sz w:val="24"/>
          <w:vertAlign w:val="superscript"/>
        </w:rPr>
        <w:t>2</w:t>
      </w:r>
      <w:r>
        <w:rPr>
          <w:rFonts w:hint="eastAsia"/>
          <w:sz w:val="24"/>
        </w:rPr>
        <w:t>，</w:t>
      </w:r>
      <w:r w:rsidR="005F760C" w:rsidRPr="0045015C">
        <w:rPr>
          <w:rFonts w:hint="eastAsia"/>
          <w:sz w:val="24"/>
        </w:rPr>
        <w:t>杨鹏博</w:t>
      </w:r>
      <w:r w:rsidR="005F760C">
        <w:rPr>
          <w:sz w:val="24"/>
          <w:vertAlign w:val="superscript"/>
        </w:rPr>
        <w:t>2</w:t>
      </w:r>
      <w:r w:rsidR="005F760C">
        <w:rPr>
          <w:rFonts w:hint="eastAsia"/>
          <w:sz w:val="24"/>
        </w:rPr>
        <w:t>，</w:t>
      </w:r>
      <w:r w:rsidR="005F760C" w:rsidRPr="001F7391">
        <w:rPr>
          <w:rFonts w:hint="eastAsia"/>
          <w:sz w:val="24"/>
        </w:rPr>
        <w:t>杨欣悦</w:t>
      </w:r>
      <w:r w:rsidR="005F760C">
        <w:rPr>
          <w:rFonts w:hint="eastAsia"/>
          <w:sz w:val="24"/>
          <w:vertAlign w:val="superscript"/>
        </w:rPr>
        <w:t>1</w:t>
      </w:r>
    </w:p>
    <w:p w14:paraId="36E5C1D4" w14:textId="34DE8AB8" w:rsidR="004A4A90" w:rsidRPr="00BA43F8" w:rsidRDefault="004A4A90" w:rsidP="00E32F54">
      <w:pPr>
        <w:adjustRightInd w:val="0"/>
        <w:snapToGrid w:val="0"/>
        <w:spacing w:beforeLines="50" w:before="156" w:line="360" w:lineRule="auto"/>
        <w:jc w:val="center"/>
        <w:outlineLvl w:val="0"/>
        <w:rPr>
          <w:sz w:val="15"/>
          <w:szCs w:val="15"/>
        </w:rPr>
      </w:pPr>
      <w:r w:rsidRPr="00BA43F8">
        <w:rPr>
          <w:sz w:val="15"/>
          <w:szCs w:val="15"/>
        </w:rPr>
        <w:t>（</w:t>
      </w:r>
      <w:r w:rsidR="000B7C78" w:rsidRPr="00BA43F8">
        <w:rPr>
          <w:sz w:val="15"/>
          <w:szCs w:val="15"/>
        </w:rPr>
        <w:t>1.</w:t>
      </w:r>
      <w:r w:rsidR="00614448" w:rsidRPr="00614448">
        <w:rPr>
          <w:rFonts w:hint="eastAsia"/>
          <w:sz w:val="15"/>
          <w:szCs w:val="15"/>
        </w:rPr>
        <w:t>同济大学土木工程学院</w:t>
      </w:r>
      <w:r w:rsidR="00614448" w:rsidRPr="00614448">
        <w:rPr>
          <w:rFonts w:hint="eastAsia"/>
          <w:sz w:val="15"/>
          <w:szCs w:val="15"/>
        </w:rPr>
        <w:t xml:space="preserve">, </w:t>
      </w:r>
      <w:r w:rsidR="00614448" w:rsidRPr="00614448">
        <w:rPr>
          <w:rFonts w:hint="eastAsia"/>
          <w:sz w:val="15"/>
          <w:szCs w:val="15"/>
        </w:rPr>
        <w:t>上海</w:t>
      </w:r>
      <w:r w:rsidR="00614448" w:rsidRPr="00614448">
        <w:rPr>
          <w:rFonts w:hint="eastAsia"/>
          <w:sz w:val="15"/>
          <w:szCs w:val="15"/>
        </w:rPr>
        <w:t xml:space="preserve"> 200092</w:t>
      </w:r>
      <w:r w:rsidR="000B7C78" w:rsidRPr="00BA43F8">
        <w:rPr>
          <w:sz w:val="15"/>
          <w:szCs w:val="15"/>
        </w:rPr>
        <w:t>；</w:t>
      </w:r>
      <w:r w:rsidR="000B7C78" w:rsidRPr="00BA43F8">
        <w:rPr>
          <w:sz w:val="15"/>
          <w:szCs w:val="15"/>
        </w:rPr>
        <w:t xml:space="preserve">2. </w:t>
      </w:r>
      <w:r w:rsidR="005F760C" w:rsidRPr="00C8703D">
        <w:rPr>
          <w:rFonts w:hint="eastAsia"/>
          <w:sz w:val="15"/>
        </w:rPr>
        <w:t>中国二十二冶集团有限公司</w:t>
      </w:r>
      <w:r w:rsidR="005F760C" w:rsidRPr="00614448">
        <w:rPr>
          <w:rFonts w:hint="eastAsia"/>
          <w:sz w:val="15"/>
          <w:szCs w:val="15"/>
        </w:rPr>
        <w:t>,</w:t>
      </w:r>
      <w:r w:rsidR="005F760C">
        <w:rPr>
          <w:sz w:val="15"/>
          <w:szCs w:val="15"/>
        </w:rPr>
        <w:t xml:space="preserve"> </w:t>
      </w:r>
      <w:r w:rsidR="005F760C" w:rsidRPr="00C8703D">
        <w:rPr>
          <w:rFonts w:hint="eastAsia"/>
          <w:sz w:val="15"/>
        </w:rPr>
        <w:t>河北唐山</w:t>
      </w:r>
      <w:r w:rsidR="005F760C" w:rsidRPr="00C8703D">
        <w:rPr>
          <w:sz w:val="15"/>
        </w:rPr>
        <w:t xml:space="preserve"> 064000</w:t>
      </w:r>
      <w:r w:rsidRPr="00BA43F8">
        <w:rPr>
          <w:sz w:val="15"/>
          <w:szCs w:val="15"/>
        </w:rPr>
        <w:t>）</w:t>
      </w:r>
    </w:p>
    <w:p w14:paraId="2749BE08" w14:textId="77777777" w:rsidR="00E66A6A" w:rsidRPr="005F760C" w:rsidRDefault="00E66A6A" w:rsidP="00E32F54">
      <w:pPr>
        <w:adjustRightInd w:val="0"/>
        <w:snapToGrid w:val="0"/>
        <w:spacing w:line="360" w:lineRule="auto"/>
        <w:rPr>
          <w:b/>
          <w:sz w:val="18"/>
          <w:szCs w:val="18"/>
        </w:rPr>
      </w:pPr>
    </w:p>
    <w:p w14:paraId="530BEE7B" w14:textId="2BDB4BFA" w:rsidR="005661F2" w:rsidRPr="00BA43F8" w:rsidRDefault="005661F2" w:rsidP="00E32F54">
      <w:pPr>
        <w:adjustRightInd w:val="0"/>
        <w:snapToGrid w:val="0"/>
        <w:spacing w:line="360" w:lineRule="auto"/>
        <w:rPr>
          <w:sz w:val="18"/>
          <w:szCs w:val="18"/>
        </w:rPr>
      </w:pPr>
      <w:r w:rsidRPr="00BA43F8">
        <w:rPr>
          <w:b/>
          <w:sz w:val="18"/>
          <w:szCs w:val="18"/>
        </w:rPr>
        <w:t>摘要：</w:t>
      </w:r>
      <w:r w:rsidR="00337041" w:rsidRPr="00337041">
        <w:rPr>
          <w:rFonts w:hint="eastAsia"/>
          <w:sz w:val="18"/>
          <w:szCs w:val="18"/>
        </w:rPr>
        <w:t>土木工程领域的健康监测对保证工程长期、稳定</w:t>
      </w:r>
      <w:r w:rsidR="00B53D62">
        <w:rPr>
          <w:rFonts w:hint="eastAsia"/>
          <w:sz w:val="18"/>
          <w:szCs w:val="18"/>
        </w:rPr>
        <w:t>服务</w:t>
      </w:r>
      <w:r w:rsidR="00337041" w:rsidRPr="00337041">
        <w:rPr>
          <w:rFonts w:hint="eastAsia"/>
          <w:sz w:val="18"/>
          <w:szCs w:val="18"/>
        </w:rPr>
        <w:t>有着重要的意义</w:t>
      </w:r>
      <w:r w:rsidR="00664436">
        <w:rPr>
          <w:rFonts w:hint="eastAsia"/>
          <w:sz w:val="18"/>
          <w:szCs w:val="18"/>
        </w:rPr>
        <w:t>。</w:t>
      </w:r>
      <w:r w:rsidR="00337041" w:rsidRPr="00337041">
        <w:rPr>
          <w:rFonts w:hint="eastAsia"/>
          <w:sz w:val="18"/>
          <w:szCs w:val="18"/>
        </w:rPr>
        <w:t>相较于传统的监测方法，基于深度学习的计算机视觉技术具有高效、准确等优势。本文对基于深度学习的计算机视觉技术在土木工程全生命周期健康监测领域中的应用进行系统综述。首先，借助文献可视化软件对该领域文献进行科学计量分析；其次，</w:t>
      </w:r>
      <w:r w:rsidR="0065357E">
        <w:rPr>
          <w:rFonts w:hint="eastAsia"/>
          <w:sz w:val="18"/>
          <w:szCs w:val="18"/>
        </w:rPr>
        <w:t>简要阐述</w:t>
      </w:r>
      <w:r w:rsidR="00337041" w:rsidRPr="00337041">
        <w:rPr>
          <w:rFonts w:hint="eastAsia"/>
          <w:sz w:val="18"/>
          <w:szCs w:val="18"/>
        </w:rPr>
        <w:t>了计算机视觉技术</w:t>
      </w:r>
      <w:r w:rsidR="0065357E">
        <w:rPr>
          <w:rFonts w:hint="eastAsia"/>
          <w:sz w:val="18"/>
          <w:szCs w:val="18"/>
        </w:rPr>
        <w:t>的发展历程</w:t>
      </w:r>
      <w:r w:rsidR="00337041" w:rsidRPr="00337041">
        <w:rPr>
          <w:rFonts w:hint="eastAsia"/>
          <w:sz w:val="18"/>
          <w:szCs w:val="18"/>
        </w:rPr>
        <w:t>，</w:t>
      </w:r>
      <w:r w:rsidR="0065357E">
        <w:rPr>
          <w:rFonts w:hint="eastAsia"/>
          <w:sz w:val="18"/>
          <w:szCs w:val="18"/>
        </w:rPr>
        <w:t>总结了</w:t>
      </w:r>
      <w:r w:rsidR="00337041" w:rsidRPr="00337041">
        <w:rPr>
          <w:rFonts w:hint="eastAsia"/>
          <w:sz w:val="18"/>
          <w:szCs w:val="18"/>
        </w:rPr>
        <w:t>在构建深度学习数据集过程中数据获取、数据处理和数据标注三个重要环节的方法与内容</w:t>
      </w:r>
      <w:r w:rsidR="00AE1F54">
        <w:rPr>
          <w:rFonts w:hint="eastAsia"/>
          <w:sz w:val="18"/>
          <w:szCs w:val="18"/>
        </w:rPr>
        <w:t>；</w:t>
      </w:r>
      <w:r w:rsidR="00337041" w:rsidRPr="00337041">
        <w:rPr>
          <w:rFonts w:hint="eastAsia"/>
          <w:sz w:val="18"/>
          <w:szCs w:val="18"/>
        </w:rPr>
        <w:t>最后，重点回顾了在施工现场安全管理、在役结构局部损伤检测和结构灾后整体损伤评估等应用场景中基于深度学习的计算机视觉技术的发展历程与工程实际应用价值，并展望了可拓展的应用方向</w:t>
      </w:r>
      <w:r w:rsidR="004A1225">
        <w:rPr>
          <w:rFonts w:hint="eastAsia"/>
          <w:sz w:val="18"/>
          <w:szCs w:val="18"/>
        </w:rPr>
        <w:t>。</w:t>
      </w:r>
    </w:p>
    <w:p w14:paraId="2E8714C2" w14:textId="44741A46" w:rsidR="005661F2" w:rsidRPr="00BA43F8" w:rsidRDefault="005661F2" w:rsidP="00E32F54">
      <w:pPr>
        <w:adjustRightInd w:val="0"/>
        <w:snapToGrid w:val="0"/>
        <w:spacing w:line="360" w:lineRule="auto"/>
        <w:rPr>
          <w:sz w:val="18"/>
          <w:szCs w:val="18"/>
        </w:rPr>
      </w:pPr>
      <w:r w:rsidRPr="00BA43F8">
        <w:rPr>
          <w:b/>
          <w:sz w:val="18"/>
          <w:szCs w:val="18"/>
        </w:rPr>
        <w:t>关键词：</w:t>
      </w:r>
      <w:r w:rsidR="00CC2770" w:rsidRPr="00BA43F8">
        <w:rPr>
          <w:sz w:val="18"/>
          <w:szCs w:val="18"/>
        </w:rPr>
        <w:t xml:space="preserve"> </w:t>
      </w:r>
      <w:r w:rsidR="00337041" w:rsidRPr="00337041">
        <w:rPr>
          <w:rFonts w:hint="eastAsia"/>
          <w:sz w:val="18"/>
          <w:szCs w:val="18"/>
        </w:rPr>
        <w:t>深度学习；计算机视觉；土木工程；全生命周期；健康监测</w:t>
      </w:r>
    </w:p>
    <w:p w14:paraId="0F342F32" w14:textId="36B02BAA" w:rsidR="005661F2" w:rsidRPr="00BA43F8" w:rsidRDefault="005661F2" w:rsidP="00E32F54">
      <w:pPr>
        <w:adjustRightInd w:val="0"/>
        <w:snapToGrid w:val="0"/>
        <w:spacing w:line="360" w:lineRule="auto"/>
        <w:rPr>
          <w:sz w:val="18"/>
          <w:szCs w:val="18"/>
        </w:rPr>
      </w:pPr>
      <w:r w:rsidRPr="00BA43F8">
        <w:rPr>
          <w:b/>
          <w:sz w:val="18"/>
          <w:szCs w:val="18"/>
        </w:rPr>
        <w:t>中图分类号：</w:t>
      </w:r>
      <w:r w:rsidR="002D6BB3" w:rsidRPr="002D6BB3">
        <w:rPr>
          <w:rFonts w:hint="eastAsia"/>
          <w:bCs/>
          <w:sz w:val="18"/>
          <w:szCs w:val="18"/>
        </w:rPr>
        <w:t>TU317</w:t>
      </w:r>
      <w:r w:rsidR="002D6BB3" w:rsidRPr="002D6BB3">
        <w:rPr>
          <w:bCs/>
          <w:sz w:val="18"/>
          <w:szCs w:val="18"/>
        </w:rPr>
        <w:t xml:space="preserve">; </w:t>
      </w:r>
      <w:r w:rsidR="00323EA9" w:rsidRPr="00323EA9">
        <w:rPr>
          <w:rFonts w:hint="eastAsia"/>
          <w:bCs/>
          <w:sz w:val="18"/>
          <w:szCs w:val="18"/>
        </w:rPr>
        <w:t>TP391.4</w:t>
      </w:r>
      <w:r w:rsidR="00323EA9" w:rsidRPr="002D6BB3">
        <w:rPr>
          <w:rFonts w:hint="eastAsia"/>
          <w:sz w:val="18"/>
          <w:szCs w:val="18"/>
        </w:rPr>
        <w:t>;</w:t>
      </w:r>
      <w:r w:rsidR="00323EA9" w:rsidRPr="002D6BB3">
        <w:rPr>
          <w:sz w:val="18"/>
          <w:szCs w:val="18"/>
        </w:rPr>
        <w:t xml:space="preserve"> </w:t>
      </w:r>
      <w:r w:rsidR="00312E27" w:rsidRPr="002D6BB3">
        <w:rPr>
          <w:rFonts w:hint="eastAsia"/>
          <w:sz w:val="18"/>
          <w:szCs w:val="18"/>
        </w:rPr>
        <w:t>TU714</w:t>
      </w:r>
      <w:r w:rsidR="00CC2770" w:rsidRPr="00BA43F8">
        <w:rPr>
          <w:sz w:val="18"/>
          <w:szCs w:val="18"/>
        </w:rPr>
        <w:t xml:space="preserve">       </w:t>
      </w:r>
      <w:r w:rsidR="002E191B" w:rsidRPr="00BA43F8">
        <w:rPr>
          <w:sz w:val="18"/>
          <w:szCs w:val="18"/>
        </w:rPr>
        <w:t xml:space="preserve">  </w:t>
      </w:r>
      <w:r w:rsidR="00CC2770" w:rsidRPr="00BA43F8">
        <w:rPr>
          <w:sz w:val="18"/>
          <w:szCs w:val="18"/>
        </w:rPr>
        <w:t xml:space="preserve">     </w:t>
      </w:r>
      <w:r w:rsidR="001B0F49" w:rsidRPr="00BA43F8">
        <w:rPr>
          <w:sz w:val="18"/>
          <w:szCs w:val="18"/>
        </w:rPr>
        <w:t xml:space="preserve">    </w:t>
      </w:r>
      <w:r w:rsidR="00CC2770" w:rsidRPr="00BA43F8">
        <w:rPr>
          <w:sz w:val="18"/>
          <w:szCs w:val="18"/>
        </w:rPr>
        <w:t xml:space="preserve"> </w:t>
      </w:r>
      <w:r w:rsidRPr="00BA43F8">
        <w:rPr>
          <w:b/>
          <w:sz w:val="18"/>
          <w:szCs w:val="18"/>
        </w:rPr>
        <w:t>文献标志码：</w:t>
      </w:r>
      <w:r w:rsidRPr="00BA43F8">
        <w:rPr>
          <w:sz w:val="18"/>
          <w:szCs w:val="18"/>
        </w:rPr>
        <w:t>A</w:t>
      </w:r>
    </w:p>
    <w:p w14:paraId="3D21B01B" w14:textId="77777777" w:rsidR="00BB5D2E" w:rsidRPr="00BA43F8" w:rsidRDefault="00BB5D2E" w:rsidP="00BB5D2E">
      <w:pPr>
        <w:autoSpaceDE w:val="0"/>
        <w:autoSpaceDN w:val="0"/>
        <w:adjustRightInd w:val="0"/>
        <w:snapToGrid w:val="0"/>
        <w:spacing w:line="360" w:lineRule="auto"/>
        <w:ind w:leftChars="200" w:left="420"/>
        <w:rPr>
          <w:color w:val="000000" w:themeColor="text1"/>
          <w:kern w:val="0"/>
          <w:sz w:val="18"/>
          <w:szCs w:val="18"/>
        </w:rPr>
      </w:pPr>
    </w:p>
    <w:p w14:paraId="14120FD9" w14:textId="7083BFE8" w:rsidR="00AF340E" w:rsidRPr="00221C3C" w:rsidRDefault="00AF340E" w:rsidP="00283227">
      <w:pPr>
        <w:adjustRightInd w:val="0"/>
        <w:snapToGrid w:val="0"/>
        <w:spacing w:line="360" w:lineRule="auto"/>
        <w:jc w:val="center"/>
        <w:textAlignment w:val="top"/>
        <w:rPr>
          <w:b/>
          <w:sz w:val="24"/>
        </w:rPr>
      </w:pPr>
      <w:r w:rsidRPr="00AF340E">
        <w:rPr>
          <w:b/>
          <w:sz w:val="24"/>
        </w:rPr>
        <w:t>Deep Learning-Based Computer Vision for Health Monitoring in Civil Engineering</w:t>
      </w:r>
    </w:p>
    <w:p w14:paraId="21DDA524" w14:textId="4C9498DD" w:rsidR="00BB5D2E" w:rsidRPr="00B24B02" w:rsidRDefault="00392F31" w:rsidP="00BB5D2E">
      <w:pPr>
        <w:adjustRightInd w:val="0"/>
        <w:snapToGrid w:val="0"/>
        <w:spacing w:line="360" w:lineRule="auto"/>
        <w:jc w:val="center"/>
        <w:rPr>
          <w:szCs w:val="21"/>
        </w:rPr>
      </w:pPr>
      <w:r w:rsidRPr="00B24B02">
        <w:rPr>
          <w:i/>
          <w:szCs w:val="21"/>
        </w:rPr>
        <w:t xml:space="preserve">Cheng Fang </w:t>
      </w:r>
      <w:r w:rsidR="00BB5D2E" w:rsidRPr="00B24B02">
        <w:rPr>
          <w:szCs w:val="21"/>
          <w:vertAlign w:val="superscript"/>
        </w:rPr>
        <w:t>1</w:t>
      </w:r>
      <w:r w:rsidR="00BB5D2E" w:rsidRPr="00B24B02">
        <w:rPr>
          <w:szCs w:val="21"/>
        </w:rPr>
        <w:t xml:space="preserve">, </w:t>
      </w:r>
      <w:r w:rsidRPr="00B24B02">
        <w:rPr>
          <w:i/>
          <w:szCs w:val="21"/>
        </w:rPr>
        <w:t>Shengxin Yu</w:t>
      </w:r>
      <w:r w:rsidR="00BB5D2E" w:rsidRPr="00B24B02">
        <w:rPr>
          <w:szCs w:val="21"/>
        </w:rPr>
        <w:t xml:space="preserve"> </w:t>
      </w:r>
      <w:r w:rsidRPr="00B24B02">
        <w:rPr>
          <w:szCs w:val="21"/>
          <w:vertAlign w:val="superscript"/>
        </w:rPr>
        <w:t>1</w:t>
      </w:r>
      <w:r w:rsidRPr="00B24B02">
        <w:rPr>
          <w:szCs w:val="21"/>
        </w:rPr>
        <w:t xml:space="preserve">, </w:t>
      </w:r>
      <w:r w:rsidR="00216CBA" w:rsidRPr="00B24B02">
        <w:rPr>
          <w:i/>
          <w:szCs w:val="21"/>
        </w:rPr>
        <w:t>Y</w:t>
      </w:r>
      <w:r w:rsidR="00216CBA" w:rsidRPr="00B24B02">
        <w:rPr>
          <w:rFonts w:hint="eastAsia"/>
          <w:i/>
          <w:szCs w:val="21"/>
        </w:rPr>
        <w:t>onggang</w:t>
      </w:r>
      <w:r w:rsidR="00216CBA" w:rsidRPr="00B24B02">
        <w:rPr>
          <w:i/>
          <w:szCs w:val="21"/>
        </w:rPr>
        <w:t xml:space="preserve"> L</w:t>
      </w:r>
      <w:r w:rsidR="00216CBA" w:rsidRPr="00B24B02">
        <w:rPr>
          <w:rFonts w:hint="eastAsia"/>
          <w:i/>
          <w:szCs w:val="21"/>
        </w:rPr>
        <w:t>i</w:t>
      </w:r>
      <w:r w:rsidRPr="00B24B02">
        <w:rPr>
          <w:szCs w:val="21"/>
        </w:rPr>
        <w:t xml:space="preserve"> </w:t>
      </w:r>
      <w:r w:rsidR="00216CBA" w:rsidRPr="00B24B02">
        <w:rPr>
          <w:szCs w:val="21"/>
          <w:vertAlign w:val="superscript"/>
        </w:rPr>
        <w:t>2</w:t>
      </w:r>
      <w:r w:rsidRPr="00B24B02">
        <w:rPr>
          <w:szCs w:val="21"/>
        </w:rPr>
        <w:t xml:space="preserve">, </w:t>
      </w:r>
      <w:r w:rsidR="00216CBA" w:rsidRPr="00B24B02">
        <w:rPr>
          <w:i/>
          <w:szCs w:val="21"/>
        </w:rPr>
        <w:t>Wangl</w:t>
      </w:r>
      <w:r w:rsidR="00B24B02" w:rsidRPr="00B24B02">
        <w:rPr>
          <w:rFonts w:hint="eastAsia"/>
          <w:i/>
          <w:szCs w:val="21"/>
        </w:rPr>
        <w:t>o</w:t>
      </w:r>
      <w:r w:rsidR="00216CBA" w:rsidRPr="00B24B02">
        <w:rPr>
          <w:i/>
          <w:szCs w:val="21"/>
        </w:rPr>
        <w:t>ng J</w:t>
      </w:r>
      <w:r w:rsidR="00216CBA" w:rsidRPr="00B24B02">
        <w:rPr>
          <w:rFonts w:hint="eastAsia"/>
          <w:i/>
          <w:szCs w:val="21"/>
        </w:rPr>
        <w:t>ia</w:t>
      </w:r>
      <w:r w:rsidRPr="00B24B02">
        <w:rPr>
          <w:szCs w:val="21"/>
        </w:rPr>
        <w:t xml:space="preserve"> </w:t>
      </w:r>
      <w:r w:rsidR="00216CBA" w:rsidRPr="00B24B02">
        <w:rPr>
          <w:szCs w:val="21"/>
          <w:vertAlign w:val="superscript"/>
        </w:rPr>
        <w:t>2</w:t>
      </w:r>
      <w:r w:rsidRPr="00B24B02">
        <w:rPr>
          <w:szCs w:val="21"/>
        </w:rPr>
        <w:t xml:space="preserve">, </w:t>
      </w:r>
      <w:r w:rsidR="00216CBA" w:rsidRPr="00B24B02">
        <w:rPr>
          <w:rFonts w:hint="eastAsia"/>
          <w:i/>
          <w:szCs w:val="21"/>
        </w:rPr>
        <w:t>Pengbo</w:t>
      </w:r>
      <w:r w:rsidR="00216CBA" w:rsidRPr="00B24B02">
        <w:rPr>
          <w:i/>
          <w:szCs w:val="21"/>
        </w:rPr>
        <w:t xml:space="preserve"> </w:t>
      </w:r>
      <w:r w:rsidR="00216CBA" w:rsidRPr="00B24B02">
        <w:rPr>
          <w:rFonts w:hint="eastAsia"/>
          <w:i/>
          <w:szCs w:val="21"/>
        </w:rPr>
        <w:t>Yang</w:t>
      </w:r>
      <w:r w:rsidRPr="00B24B02">
        <w:rPr>
          <w:szCs w:val="21"/>
        </w:rPr>
        <w:t xml:space="preserve"> </w:t>
      </w:r>
      <w:r w:rsidRPr="00B24B02">
        <w:rPr>
          <w:szCs w:val="21"/>
          <w:vertAlign w:val="superscript"/>
        </w:rPr>
        <w:t>2</w:t>
      </w:r>
      <w:r w:rsidR="00216CBA" w:rsidRPr="00B24B02">
        <w:rPr>
          <w:szCs w:val="21"/>
        </w:rPr>
        <w:t xml:space="preserve">, </w:t>
      </w:r>
      <w:r w:rsidR="00216CBA" w:rsidRPr="00B24B02">
        <w:rPr>
          <w:rFonts w:hint="eastAsia"/>
          <w:i/>
          <w:szCs w:val="21"/>
        </w:rPr>
        <w:t>Xinyue</w:t>
      </w:r>
      <w:r w:rsidR="00216CBA" w:rsidRPr="00B24B02">
        <w:rPr>
          <w:i/>
          <w:szCs w:val="21"/>
        </w:rPr>
        <w:t xml:space="preserve"> Y</w:t>
      </w:r>
      <w:r w:rsidR="00216CBA" w:rsidRPr="00B24B02">
        <w:rPr>
          <w:rFonts w:hint="eastAsia"/>
          <w:i/>
          <w:szCs w:val="21"/>
        </w:rPr>
        <w:t>ang</w:t>
      </w:r>
      <w:r w:rsidR="00216CBA" w:rsidRPr="00B24B02">
        <w:rPr>
          <w:szCs w:val="21"/>
        </w:rPr>
        <w:t xml:space="preserve"> </w:t>
      </w:r>
      <w:r w:rsidR="00216CBA" w:rsidRPr="00B24B02">
        <w:rPr>
          <w:szCs w:val="21"/>
          <w:vertAlign w:val="superscript"/>
        </w:rPr>
        <w:t>1</w:t>
      </w:r>
    </w:p>
    <w:p w14:paraId="4F151C83" w14:textId="518EEB3F" w:rsidR="00BB5D2E" w:rsidRPr="00277986" w:rsidRDefault="00BB5D2E" w:rsidP="00277986">
      <w:pPr>
        <w:adjustRightInd w:val="0"/>
        <w:snapToGrid w:val="0"/>
        <w:spacing w:line="360" w:lineRule="auto"/>
        <w:jc w:val="center"/>
        <w:rPr>
          <w:sz w:val="18"/>
        </w:rPr>
      </w:pPr>
      <w:r w:rsidRPr="00BA43F8">
        <w:rPr>
          <w:sz w:val="18"/>
          <w:szCs w:val="18"/>
        </w:rPr>
        <w:t>(1.</w:t>
      </w:r>
      <w:r w:rsidR="00B06CBC">
        <w:rPr>
          <w:sz w:val="18"/>
          <w:szCs w:val="18"/>
        </w:rPr>
        <w:t xml:space="preserve"> </w:t>
      </w:r>
      <w:r w:rsidR="00217DE8" w:rsidRPr="00217DE8">
        <w:rPr>
          <w:sz w:val="18"/>
          <w:szCs w:val="18"/>
        </w:rPr>
        <w:t xml:space="preserve">College of </w:t>
      </w:r>
      <w:r w:rsidR="00B24B02">
        <w:rPr>
          <w:rFonts w:hint="eastAsia"/>
          <w:sz w:val="18"/>
          <w:szCs w:val="18"/>
        </w:rPr>
        <w:t>C</w:t>
      </w:r>
      <w:r w:rsidR="00217DE8" w:rsidRPr="00217DE8">
        <w:rPr>
          <w:sz w:val="18"/>
          <w:szCs w:val="18"/>
        </w:rPr>
        <w:t xml:space="preserve">ivil </w:t>
      </w:r>
      <w:r w:rsidR="00B24B02">
        <w:rPr>
          <w:rFonts w:hint="eastAsia"/>
          <w:sz w:val="18"/>
          <w:szCs w:val="18"/>
        </w:rPr>
        <w:t>E</w:t>
      </w:r>
      <w:r w:rsidR="00217DE8" w:rsidRPr="00217DE8">
        <w:rPr>
          <w:sz w:val="18"/>
          <w:szCs w:val="18"/>
        </w:rPr>
        <w:t>ngineering, Tongji University, Shanghai 200092, China</w:t>
      </w:r>
      <w:r w:rsidRPr="00BA43F8">
        <w:rPr>
          <w:sz w:val="18"/>
          <w:szCs w:val="18"/>
        </w:rPr>
        <w:t>; 2.</w:t>
      </w:r>
      <w:r w:rsidR="00216CBA" w:rsidRPr="00216CBA">
        <w:t xml:space="preserve"> </w:t>
      </w:r>
      <w:r w:rsidR="00216CBA" w:rsidRPr="00B24B02">
        <w:rPr>
          <w:sz w:val="18"/>
          <w:szCs w:val="18"/>
        </w:rPr>
        <w:t>China MCC22 Group Corporation Ltd.</w:t>
      </w:r>
      <w:r w:rsidR="00217DE8" w:rsidRPr="00217DE8">
        <w:rPr>
          <w:sz w:val="18"/>
          <w:szCs w:val="18"/>
        </w:rPr>
        <w:t xml:space="preserve">, </w:t>
      </w:r>
      <w:r w:rsidR="00B24B02" w:rsidRPr="00B24B02">
        <w:rPr>
          <w:sz w:val="18"/>
          <w:szCs w:val="18"/>
        </w:rPr>
        <w:t>Tangshan</w:t>
      </w:r>
      <w:r w:rsidR="00B24B02">
        <w:rPr>
          <w:sz w:val="18"/>
          <w:szCs w:val="18"/>
        </w:rPr>
        <w:t xml:space="preserve"> </w:t>
      </w:r>
      <w:r w:rsidR="00B24B02" w:rsidRPr="00B24B02">
        <w:rPr>
          <w:sz w:val="18"/>
          <w:szCs w:val="18"/>
        </w:rPr>
        <w:t>064000</w:t>
      </w:r>
      <w:r w:rsidR="00217DE8" w:rsidRPr="00217DE8">
        <w:rPr>
          <w:sz w:val="18"/>
          <w:szCs w:val="18"/>
        </w:rPr>
        <w:t>, China</w:t>
      </w:r>
      <w:r w:rsidR="00CB14B0" w:rsidRPr="00BA43F8">
        <w:rPr>
          <w:sz w:val="18"/>
          <w:szCs w:val="18"/>
        </w:rPr>
        <w:t>)</w:t>
      </w:r>
    </w:p>
    <w:p w14:paraId="57EF89B4" w14:textId="77777777" w:rsidR="00BB5D2E" w:rsidRPr="00BA43F8" w:rsidRDefault="00BB5D2E" w:rsidP="00BB5D2E">
      <w:pPr>
        <w:adjustRightInd w:val="0"/>
        <w:snapToGrid w:val="0"/>
        <w:spacing w:line="360" w:lineRule="auto"/>
        <w:rPr>
          <w:b/>
          <w:sz w:val="18"/>
          <w:szCs w:val="18"/>
        </w:rPr>
      </w:pPr>
    </w:p>
    <w:p w14:paraId="1B829ED3" w14:textId="793957CD" w:rsidR="00BB5D2E" w:rsidRPr="00BA43F8" w:rsidRDefault="00BB5D2E" w:rsidP="00BB5D2E">
      <w:pPr>
        <w:adjustRightInd w:val="0"/>
        <w:snapToGrid w:val="0"/>
        <w:spacing w:line="360" w:lineRule="auto"/>
        <w:rPr>
          <w:sz w:val="18"/>
          <w:szCs w:val="18"/>
        </w:rPr>
      </w:pPr>
      <w:r w:rsidRPr="00BA43F8">
        <w:rPr>
          <w:b/>
          <w:sz w:val="18"/>
          <w:szCs w:val="18"/>
        </w:rPr>
        <w:t>Abstract:</w:t>
      </w:r>
      <w:r w:rsidRPr="00BA43F8">
        <w:rPr>
          <w:sz w:val="18"/>
          <w:szCs w:val="18"/>
        </w:rPr>
        <w:t xml:space="preserve"> </w:t>
      </w:r>
      <w:r w:rsidR="00B53D62" w:rsidRPr="00B53D62">
        <w:rPr>
          <w:sz w:val="18"/>
          <w:szCs w:val="18"/>
        </w:rPr>
        <w:t>Health monitoring in the field of civil engineering is of great significance to ensure the long-term and stable service of infrastructure</w:t>
      </w:r>
      <w:r w:rsidR="00337041" w:rsidRPr="00337041">
        <w:rPr>
          <w:sz w:val="18"/>
          <w:szCs w:val="18"/>
        </w:rPr>
        <w:t xml:space="preserve">. </w:t>
      </w:r>
      <w:r w:rsidR="00B53D62" w:rsidRPr="00B53D62">
        <w:rPr>
          <w:sz w:val="18"/>
          <w:szCs w:val="18"/>
        </w:rPr>
        <w:t>Compared with traditional monitoring methods, computer vision technology based on deep learning has the advantages of high efficiency and accuracy.</w:t>
      </w:r>
      <w:r w:rsidR="00B53D62">
        <w:rPr>
          <w:sz w:val="18"/>
          <w:szCs w:val="18"/>
        </w:rPr>
        <w:t xml:space="preserve"> </w:t>
      </w:r>
      <w:r w:rsidR="00337041" w:rsidRPr="00337041">
        <w:rPr>
          <w:sz w:val="18"/>
          <w:szCs w:val="18"/>
        </w:rPr>
        <w:t xml:space="preserve">This paper provides a systematic review on the application of deep learning-based computer vision technology in the field of civil engineering life cycle health monitoring. </w:t>
      </w:r>
      <w:r w:rsidR="00B53D62" w:rsidRPr="00B53D62">
        <w:rPr>
          <w:sz w:val="18"/>
          <w:szCs w:val="18"/>
        </w:rPr>
        <w:t>Firstly, a scientific econometric analysis of the literature in this field is carried out with the help of literature visualization software. Secondly, the development process of computer vision technology is briefly described, and the methods of data acquisition, data processing and data annotation in the process of constructing deep learning data sets are summarized</w:t>
      </w:r>
      <w:r w:rsidR="00337041" w:rsidRPr="00337041">
        <w:rPr>
          <w:sz w:val="18"/>
          <w:szCs w:val="18"/>
        </w:rPr>
        <w:t xml:space="preserve">. </w:t>
      </w:r>
      <w:r w:rsidR="00D12E96" w:rsidRPr="00D12E96">
        <w:rPr>
          <w:sz w:val="18"/>
          <w:szCs w:val="18"/>
        </w:rPr>
        <w:t>Finally, the development history and practical engineering application value of computer vision technology based on deep learning in construction site safety management, local damage detection of in-service structure</w:t>
      </w:r>
      <w:r w:rsidR="00D12E96">
        <w:rPr>
          <w:rFonts w:hint="eastAsia"/>
          <w:sz w:val="18"/>
          <w:szCs w:val="18"/>
        </w:rPr>
        <w:t>s</w:t>
      </w:r>
      <w:r w:rsidR="00D12E96" w:rsidRPr="00D12E96">
        <w:rPr>
          <w:sz w:val="18"/>
          <w:szCs w:val="18"/>
        </w:rPr>
        <w:t xml:space="preserve"> and overall damage assessment of structure</w:t>
      </w:r>
      <w:r w:rsidR="00D12E96">
        <w:rPr>
          <w:rFonts w:hint="eastAsia"/>
          <w:sz w:val="18"/>
          <w:szCs w:val="18"/>
        </w:rPr>
        <w:t>s</w:t>
      </w:r>
      <w:r w:rsidR="00D12E96" w:rsidRPr="00D12E96">
        <w:rPr>
          <w:sz w:val="18"/>
          <w:szCs w:val="18"/>
        </w:rPr>
        <w:t xml:space="preserve"> after disaster are reviewed.</w:t>
      </w:r>
      <w:r w:rsidR="00D12E96">
        <w:rPr>
          <w:sz w:val="18"/>
          <w:szCs w:val="18"/>
        </w:rPr>
        <w:t xml:space="preserve"> </w:t>
      </w:r>
      <w:r w:rsidR="00337041" w:rsidRPr="00337041">
        <w:rPr>
          <w:sz w:val="18"/>
          <w:szCs w:val="18"/>
        </w:rPr>
        <w:t>In addition, the future application directions are prospected.</w:t>
      </w:r>
    </w:p>
    <w:p w14:paraId="7D13D5B9" w14:textId="1761E9C6" w:rsidR="00BB5D2E" w:rsidRPr="00BA43F8" w:rsidRDefault="00BB5D2E" w:rsidP="00BB5D2E">
      <w:pPr>
        <w:autoSpaceDE w:val="0"/>
        <w:autoSpaceDN w:val="0"/>
        <w:adjustRightInd w:val="0"/>
        <w:snapToGrid w:val="0"/>
        <w:spacing w:line="360" w:lineRule="auto"/>
        <w:rPr>
          <w:sz w:val="18"/>
          <w:szCs w:val="18"/>
        </w:rPr>
      </w:pPr>
      <w:r w:rsidRPr="00BA43F8">
        <w:rPr>
          <w:b/>
          <w:sz w:val="18"/>
          <w:szCs w:val="18"/>
        </w:rPr>
        <w:t>Key words:</w:t>
      </w:r>
      <w:r w:rsidRPr="00BA43F8">
        <w:rPr>
          <w:sz w:val="18"/>
          <w:szCs w:val="18"/>
        </w:rPr>
        <w:t xml:space="preserve"> </w:t>
      </w:r>
      <w:r w:rsidR="00337041" w:rsidRPr="00337041">
        <w:rPr>
          <w:sz w:val="18"/>
          <w:szCs w:val="18"/>
        </w:rPr>
        <w:t>deep learning; computer vision; civil engineering; life cycle; health monitoring</w:t>
      </w:r>
    </w:p>
    <w:p w14:paraId="3AFCBFB7" w14:textId="77777777" w:rsidR="002A7070" w:rsidRPr="00BA43F8" w:rsidRDefault="002A7070" w:rsidP="00E32F54">
      <w:pPr>
        <w:adjustRightInd w:val="0"/>
        <w:snapToGrid w:val="0"/>
        <w:spacing w:line="360" w:lineRule="auto"/>
        <w:rPr>
          <w:sz w:val="18"/>
          <w:szCs w:val="18"/>
        </w:rPr>
      </w:pPr>
    </w:p>
    <w:p w14:paraId="73501141" w14:textId="64BD908D" w:rsidR="00337041" w:rsidRDefault="00337041" w:rsidP="00367AFA">
      <w:pPr>
        <w:adjustRightInd w:val="0"/>
        <w:snapToGrid w:val="0"/>
        <w:spacing w:line="360" w:lineRule="auto"/>
        <w:ind w:firstLineChars="250" w:firstLine="525"/>
        <w:rPr>
          <w:color w:val="000000"/>
        </w:rPr>
      </w:pPr>
      <w:r w:rsidRPr="00337041">
        <w:rPr>
          <w:rFonts w:hint="eastAsia"/>
          <w:color w:val="000000"/>
        </w:rPr>
        <w:t>随着基础项目建设的高速发展，工业民用建筑进入了饱和期和维护期。一方面，建筑结构</w:t>
      </w:r>
      <w:r w:rsidR="00161AA8">
        <w:rPr>
          <w:rFonts w:hint="eastAsia"/>
          <w:color w:val="000000"/>
        </w:rPr>
        <w:t>在</w:t>
      </w:r>
      <w:r w:rsidRPr="00337041">
        <w:rPr>
          <w:rFonts w:hint="eastAsia"/>
          <w:color w:val="000000"/>
        </w:rPr>
        <w:t>长期荷载、环境腐蚀、材料变形</w:t>
      </w:r>
      <w:r w:rsidR="00664436">
        <w:rPr>
          <w:rFonts w:hint="eastAsia"/>
          <w:color w:val="000000"/>
        </w:rPr>
        <w:t>和</w:t>
      </w:r>
      <w:r w:rsidRPr="00337041">
        <w:rPr>
          <w:rFonts w:hint="eastAsia"/>
          <w:color w:val="000000"/>
        </w:rPr>
        <w:t>疲劳破坏等因素的耦合作用</w:t>
      </w:r>
      <w:r w:rsidR="00161AA8">
        <w:rPr>
          <w:rFonts w:hint="eastAsia"/>
          <w:color w:val="000000"/>
        </w:rPr>
        <w:t>下</w:t>
      </w:r>
      <w:r w:rsidRPr="00337041">
        <w:rPr>
          <w:rFonts w:hint="eastAsia"/>
          <w:color w:val="000000"/>
        </w:rPr>
        <w:t>出现大量</w:t>
      </w:r>
      <w:r w:rsidR="00161AA8">
        <w:rPr>
          <w:rFonts w:hint="eastAsia"/>
          <w:color w:val="000000"/>
        </w:rPr>
        <w:t>的</w:t>
      </w:r>
      <w:r w:rsidRPr="00337041">
        <w:rPr>
          <w:rFonts w:hint="eastAsia"/>
          <w:color w:val="000000"/>
        </w:rPr>
        <w:t>损伤破坏。另一方面，</w:t>
      </w:r>
      <w:r w:rsidR="00161AA8">
        <w:rPr>
          <w:rFonts w:hint="eastAsia"/>
          <w:color w:val="000000"/>
        </w:rPr>
        <w:t>结构</w:t>
      </w:r>
      <w:r w:rsidRPr="00337041">
        <w:rPr>
          <w:rFonts w:hint="eastAsia"/>
          <w:color w:val="000000"/>
        </w:rPr>
        <w:t>在强台风、海啸、破坏性地震等偶发环境外力作用下将发生不同程度的破坏及倒塌</w:t>
      </w:r>
      <w:r w:rsidR="00C27B83">
        <w:rPr>
          <w:rFonts w:hint="eastAsia"/>
          <w:color w:val="000000"/>
        </w:rPr>
        <w:t>。</w:t>
      </w:r>
      <w:r w:rsidR="008074CD">
        <w:rPr>
          <w:rFonts w:hint="eastAsia"/>
          <w:color w:val="000000"/>
        </w:rPr>
        <w:t>因此，</w:t>
      </w:r>
      <w:r w:rsidRPr="00337041">
        <w:rPr>
          <w:rFonts w:hint="eastAsia"/>
          <w:color w:val="000000"/>
        </w:rPr>
        <w:t>在工业智能化时代，如何利用人工智能技术来高效地辅助土木工程建设全生命周期</w:t>
      </w:r>
      <w:r w:rsidR="007E7EA2">
        <w:rPr>
          <w:rFonts w:hint="eastAsia"/>
          <w:color w:val="000000"/>
        </w:rPr>
        <w:t>中</w:t>
      </w:r>
      <w:r w:rsidRPr="00337041">
        <w:rPr>
          <w:rFonts w:hint="eastAsia"/>
          <w:color w:val="000000"/>
        </w:rPr>
        <w:t>涉及到的施工安全管理、结构损伤检测及结构重大灾后整体评估</w:t>
      </w:r>
      <w:r w:rsidR="007E7EA2">
        <w:rPr>
          <w:rFonts w:hint="eastAsia"/>
          <w:color w:val="000000"/>
        </w:rPr>
        <w:t>等</w:t>
      </w:r>
      <w:r w:rsidRPr="00337041">
        <w:rPr>
          <w:rFonts w:hint="eastAsia"/>
          <w:color w:val="000000"/>
        </w:rPr>
        <w:t>任务一直是学者们不断探索的课题。本文旨</w:t>
      </w:r>
      <w:r w:rsidR="009C2228">
        <w:rPr>
          <w:rFonts w:hint="eastAsia"/>
          <w:color w:val="000000"/>
        </w:rPr>
        <w:t>在</w:t>
      </w:r>
      <w:r w:rsidRPr="00337041">
        <w:rPr>
          <w:rFonts w:hint="eastAsia"/>
          <w:color w:val="000000"/>
        </w:rPr>
        <w:t>对现有基于深度学习算法的计算机视觉技术在土木工程建设全生命周期中的研究和应用进行针对性总结</w:t>
      </w:r>
      <w:r w:rsidR="005435DA">
        <w:rPr>
          <w:rFonts w:hint="eastAsia"/>
          <w:color w:val="000000"/>
        </w:rPr>
        <w:t>与</w:t>
      </w:r>
      <w:r w:rsidRPr="00337041">
        <w:rPr>
          <w:rFonts w:hint="eastAsia"/>
          <w:color w:val="000000"/>
        </w:rPr>
        <w:t>归纳，通过进一步分析</w:t>
      </w:r>
      <w:r w:rsidR="007E7EA2">
        <w:rPr>
          <w:rFonts w:hint="eastAsia"/>
          <w:color w:val="000000"/>
        </w:rPr>
        <w:t>各</w:t>
      </w:r>
      <w:r w:rsidRPr="00337041">
        <w:rPr>
          <w:rFonts w:hint="eastAsia"/>
          <w:color w:val="000000"/>
        </w:rPr>
        <w:t>检测体系中所涉及算法的共性问题，从探索深度学习算法可以完成的计算机视觉任务开始，到挖掘出更丰富的可以应用的工程领域，从而实现从算法微观层面到构建整体检测体系的宏观层面的飞跃，</w:t>
      </w:r>
      <w:r w:rsidR="00A63B40">
        <w:rPr>
          <w:rFonts w:hint="eastAsia"/>
          <w:color w:val="000000"/>
        </w:rPr>
        <w:t>助力</w:t>
      </w:r>
      <w:r w:rsidRPr="00337041">
        <w:rPr>
          <w:rFonts w:hint="eastAsia"/>
          <w:color w:val="000000"/>
        </w:rPr>
        <w:t>人工智能新成果更好地辅助</w:t>
      </w:r>
      <w:r w:rsidR="00A63B40">
        <w:rPr>
          <w:rFonts w:hint="eastAsia"/>
          <w:color w:val="000000"/>
        </w:rPr>
        <w:t>土木</w:t>
      </w:r>
      <w:r w:rsidRPr="00337041">
        <w:rPr>
          <w:rFonts w:hint="eastAsia"/>
          <w:color w:val="000000"/>
        </w:rPr>
        <w:t>工程领域任务。</w:t>
      </w:r>
    </w:p>
    <w:p w14:paraId="169CE06A" w14:textId="0587B004" w:rsidR="00337041" w:rsidRPr="00BA43F8" w:rsidRDefault="00337041" w:rsidP="00337041">
      <w:pPr>
        <w:adjustRightInd w:val="0"/>
        <w:snapToGrid w:val="0"/>
        <w:spacing w:line="360" w:lineRule="auto"/>
        <w:outlineLvl w:val="0"/>
        <w:rPr>
          <w:b/>
          <w:sz w:val="28"/>
          <w:szCs w:val="28"/>
        </w:rPr>
      </w:pPr>
      <w:bookmarkStart w:id="1" w:name="_Hlk126855016"/>
      <w:bookmarkStart w:id="2" w:name="_Hlk119656876"/>
      <w:r>
        <w:rPr>
          <w:b/>
          <w:sz w:val="28"/>
          <w:szCs w:val="28"/>
        </w:rPr>
        <w:lastRenderedPageBreak/>
        <w:t>1</w:t>
      </w:r>
      <w:r w:rsidRPr="00BA43F8">
        <w:rPr>
          <w:b/>
          <w:sz w:val="28"/>
          <w:szCs w:val="28"/>
        </w:rPr>
        <w:t xml:space="preserve"> </w:t>
      </w:r>
      <w:r w:rsidRPr="00337041">
        <w:rPr>
          <w:rFonts w:hint="eastAsia"/>
          <w:b/>
          <w:sz w:val="28"/>
          <w:szCs w:val="28"/>
        </w:rPr>
        <w:t>文献检索与分析</w:t>
      </w:r>
    </w:p>
    <w:p w14:paraId="56675302" w14:textId="45728A7E" w:rsidR="00240FF4" w:rsidRDefault="00337041" w:rsidP="00240FF4">
      <w:pPr>
        <w:adjustRightInd w:val="0"/>
        <w:snapToGrid w:val="0"/>
        <w:spacing w:line="360" w:lineRule="auto"/>
        <w:ind w:firstLineChars="200" w:firstLine="420"/>
      </w:pPr>
      <w:r w:rsidRPr="00337041">
        <w:rPr>
          <w:rFonts w:hint="eastAsia"/>
        </w:rPr>
        <w:t>为了系统地识别和分析近年来</w:t>
      </w:r>
      <w:r w:rsidR="00AC4463">
        <w:rPr>
          <w:rFonts w:hint="eastAsia"/>
        </w:rPr>
        <w:t>基于</w:t>
      </w:r>
      <w:r w:rsidRPr="00337041">
        <w:rPr>
          <w:rFonts w:hint="eastAsia"/>
        </w:rPr>
        <w:t>深度学习</w:t>
      </w:r>
      <w:r w:rsidR="00AC4463">
        <w:rPr>
          <w:rFonts w:hint="eastAsia"/>
        </w:rPr>
        <w:t>的计算机视觉技术</w:t>
      </w:r>
      <w:r w:rsidRPr="00337041">
        <w:rPr>
          <w:rFonts w:hint="eastAsia"/>
        </w:rPr>
        <w:t>在</w:t>
      </w:r>
      <w:r w:rsidR="00C27B83" w:rsidRPr="00337041">
        <w:rPr>
          <w:rFonts w:hint="eastAsia"/>
          <w:color w:val="000000"/>
        </w:rPr>
        <w:t>土木工程建设全生命周期</w:t>
      </w:r>
      <w:r w:rsidR="00C27B83">
        <w:rPr>
          <w:rFonts w:hint="eastAsia"/>
          <w:color w:val="000000"/>
        </w:rPr>
        <w:t>中</w:t>
      </w:r>
      <w:r w:rsidRPr="00337041">
        <w:rPr>
          <w:rFonts w:hint="eastAsia"/>
        </w:rPr>
        <w:t>的应用，本研究</w:t>
      </w:r>
      <w:r w:rsidR="00AC4463">
        <w:rPr>
          <w:rFonts w:hint="eastAsia"/>
        </w:rPr>
        <w:t>选择</w:t>
      </w:r>
      <w:r w:rsidRPr="00337041">
        <w:rPr>
          <w:rFonts w:hint="eastAsia"/>
        </w:rPr>
        <w:t>Web of Science</w:t>
      </w:r>
      <w:r w:rsidRPr="00337041">
        <w:rPr>
          <w:rFonts w:hint="eastAsia"/>
        </w:rPr>
        <w:t>作为检索文章的数据源，</w:t>
      </w:r>
      <w:r w:rsidR="00AC4463">
        <w:rPr>
          <w:rFonts w:hint="eastAsia"/>
        </w:rPr>
        <w:t>通过设置</w:t>
      </w:r>
      <w:r w:rsidRPr="00337041">
        <w:rPr>
          <w:rFonts w:hint="eastAsia"/>
        </w:rPr>
        <w:t>包括</w:t>
      </w:r>
      <w:r w:rsidR="008D0750">
        <w:rPr>
          <w:rFonts w:hint="eastAsia"/>
        </w:rPr>
        <w:t>“土木工程”且</w:t>
      </w:r>
      <w:r w:rsidRPr="00337041">
        <w:rPr>
          <w:rFonts w:hint="eastAsia"/>
        </w:rPr>
        <w:t>“深度学习”且“计算机视觉”或“结构健康监测”或“结构表面损伤”或“施工安全”或“震后损伤评估”或“灾后影像识别”</w:t>
      </w:r>
      <w:r w:rsidR="00AC4463" w:rsidRPr="00AC4463">
        <w:rPr>
          <w:rFonts w:hint="eastAsia"/>
        </w:rPr>
        <w:t xml:space="preserve"> </w:t>
      </w:r>
      <w:r w:rsidR="00AC4463">
        <w:rPr>
          <w:rFonts w:hint="eastAsia"/>
        </w:rPr>
        <w:t>的</w:t>
      </w:r>
      <w:r w:rsidR="00AC4463" w:rsidRPr="00337041">
        <w:rPr>
          <w:rFonts w:hint="eastAsia"/>
        </w:rPr>
        <w:t>关键词</w:t>
      </w:r>
      <w:r w:rsidR="008D0750">
        <w:rPr>
          <w:rFonts w:hint="eastAsia"/>
        </w:rPr>
        <w:t>或主题</w:t>
      </w:r>
      <w:r w:rsidRPr="00337041">
        <w:rPr>
          <w:rFonts w:hint="eastAsia"/>
        </w:rPr>
        <w:t>，</w:t>
      </w:r>
      <w:r w:rsidR="00AC4463">
        <w:rPr>
          <w:rFonts w:hint="eastAsia"/>
        </w:rPr>
        <w:t>设置</w:t>
      </w:r>
      <w:r w:rsidR="00AC4463" w:rsidRPr="00337041">
        <w:rPr>
          <w:rFonts w:hint="eastAsia"/>
        </w:rPr>
        <w:t>跨度</w:t>
      </w:r>
      <w:r w:rsidR="00AC4463">
        <w:rPr>
          <w:rFonts w:hint="eastAsia"/>
        </w:rPr>
        <w:t>为</w:t>
      </w:r>
      <w:r w:rsidRPr="00337041">
        <w:rPr>
          <w:rFonts w:hint="eastAsia"/>
        </w:rPr>
        <w:t>2015</w:t>
      </w:r>
      <w:r w:rsidRPr="00337041">
        <w:rPr>
          <w:rFonts w:hint="eastAsia"/>
        </w:rPr>
        <w:t>年</w:t>
      </w:r>
      <w:r w:rsidR="00AC4463">
        <w:rPr>
          <w:rFonts w:hint="eastAsia"/>
        </w:rPr>
        <w:t>1</w:t>
      </w:r>
      <w:r w:rsidR="00AC4463">
        <w:rPr>
          <w:rFonts w:hint="eastAsia"/>
        </w:rPr>
        <w:t>月</w:t>
      </w:r>
      <w:r w:rsidRPr="00337041">
        <w:rPr>
          <w:rFonts w:hint="eastAsia"/>
        </w:rPr>
        <w:t>至</w:t>
      </w:r>
      <w:r w:rsidRPr="00337041">
        <w:rPr>
          <w:rFonts w:hint="eastAsia"/>
        </w:rPr>
        <w:t>2022</w:t>
      </w:r>
      <w:r w:rsidRPr="00337041">
        <w:rPr>
          <w:rFonts w:hint="eastAsia"/>
        </w:rPr>
        <w:t>年</w:t>
      </w:r>
      <w:r w:rsidRPr="00337041">
        <w:rPr>
          <w:rFonts w:hint="eastAsia"/>
        </w:rPr>
        <w:t>5</w:t>
      </w:r>
      <w:r w:rsidRPr="00337041">
        <w:rPr>
          <w:rFonts w:hint="eastAsia"/>
        </w:rPr>
        <w:t>月</w:t>
      </w:r>
      <w:r w:rsidR="00AC4463">
        <w:rPr>
          <w:rFonts w:hint="eastAsia"/>
        </w:rPr>
        <w:t>的发文</w:t>
      </w:r>
      <w:r w:rsidR="00AC4463" w:rsidRPr="00337041">
        <w:rPr>
          <w:rFonts w:hint="eastAsia"/>
        </w:rPr>
        <w:t>时间</w:t>
      </w:r>
      <w:r w:rsidR="00AC4463">
        <w:rPr>
          <w:rFonts w:hint="eastAsia"/>
        </w:rPr>
        <w:t>，</w:t>
      </w:r>
      <w:r w:rsidR="00C27B83">
        <w:rPr>
          <w:rFonts w:hint="eastAsia"/>
        </w:rPr>
        <w:t>在</w:t>
      </w:r>
      <w:r w:rsidRPr="00337041">
        <w:rPr>
          <w:rFonts w:hint="eastAsia"/>
        </w:rPr>
        <w:t>剔除不相关文献</w:t>
      </w:r>
      <w:r w:rsidR="00C27B83">
        <w:rPr>
          <w:rFonts w:hint="eastAsia"/>
        </w:rPr>
        <w:t>后</w:t>
      </w:r>
      <w:r w:rsidRPr="00337041">
        <w:rPr>
          <w:rFonts w:hint="eastAsia"/>
        </w:rPr>
        <w:t>，</w:t>
      </w:r>
      <w:r w:rsidR="008D0750">
        <w:rPr>
          <w:rFonts w:hint="eastAsia"/>
        </w:rPr>
        <w:t>选择</w:t>
      </w:r>
      <w:r w:rsidRPr="00337041">
        <w:rPr>
          <w:rFonts w:hint="eastAsia"/>
        </w:rPr>
        <w:t>使用</w:t>
      </w:r>
      <w:r w:rsidRPr="00337041">
        <w:rPr>
          <w:rFonts w:hint="eastAsia"/>
        </w:rPr>
        <w:t>271</w:t>
      </w:r>
      <w:r w:rsidRPr="00337041">
        <w:rPr>
          <w:rFonts w:hint="eastAsia"/>
        </w:rPr>
        <w:t>篇</w:t>
      </w:r>
      <w:r w:rsidR="008D0750" w:rsidRPr="00337041">
        <w:rPr>
          <w:rFonts w:hint="eastAsia"/>
        </w:rPr>
        <w:t>文献</w:t>
      </w:r>
      <w:r w:rsidR="008D0750">
        <w:rPr>
          <w:rFonts w:hint="eastAsia"/>
        </w:rPr>
        <w:t>进行分析</w:t>
      </w:r>
      <w:r w:rsidRPr="00337041">
        <w:rPr>
          <w:rFonts w:hint="eastAsia"/>
        </w:rPr>
        <w:t>，</w:t>
      </w:r>
      <w:r w:rsidR="008D0750">
        <w:rPr>
          <w:rFonts w:hint="eastAsia"/>
        </w:rPr>
        <w:t>文献</w:t>
      </w:r>
      <w:r w:rsidRPr="00337041">
        <w:rPr>
          <w:rFonts w:hint="eastAsia"/>
        </w:rPr>
        <w:t>出版时间分布如</w:t>
      </w:r>
      <w:r w:rsidR="00A60952">
        <w:fldChar w:fldCharType="begin"/>
      </w:r>
      <w:r w:rsidR="00A60952">
        <w:instrText xml:space="preserve"> </w:instrText>
      </w:r>
      <w:r w:rsidR="00A60952">
        <w:rPr>
          <w:rFonts w:hint="eastAsia"/>
        </w:rPr>
        <w:instrText>REF _Ref118831215 \h</w:instrText>
      </w:r>
      <w:r w:rsidR="00A60952">
        <w:instrText xml:space="preserve"> </w:instrText>
      </w:r>
      <w:r w:rsidR="00A60952">
        <w:fldChar w:fldCharType="separate"/>
      </w:r>
      <w:r w:rsidR="006927CF">
        <w:rPr>
          <w:rFonts w:hint="eastAsia"/>
        </w:rPr>
        <w:t>图</w:t>
      </w:r>
      <w:r w:rsidR="006927CF">
        <w:rPr>
          <w:noProof/>
        </w:rPr>
        <w:t>1</w:t>
      </w:r>
      <w:r w:rsidR="00A60952">
        <w:fldChar w:fldCharType="end"/>
      </w:r>
      <w:r w:rsidRPr="00337041">
        <w:rPr>
          <w:rFonts w:hint="eastAsia"/>
        </w:rPr>
        <w:t>所示。</w:t>
      </w:r>
    </w:p>
    <w:p w14:paraId="24475939" w14:textId="39CB4450" w:rsidR="00705BDB" w:rsidRDefault="00705BDB" w:rsidP="005B671C">
      <w:pPr>
        <w:adjustRightInd w:val="0"/>
        <w:snapToGrid w:val="0"/>
        <w:spacing w:line="360" w:lineRule="auto"/>
      </w:pPr>
    </w:p>
    <w:p w14:paraId="1EAFFE27" w14:textId="56049C2D" w:rsidR="005B671C" w:rsidRPr="00337041" w:rsidRDefault="005B671C" w:rsidP="00240FF4">
      <w:pPr>
        <w:adjustRightInd w:val="0"/>
        <w:snapToGrid w:val="0"/>
        <w:spacing w:line="360" w:lineRule="auto"/>
        <w:jc w:val="center"/>
      </w:pPr>
      <w:r>
        <w:rPr>
          <w:rFonts w:hint="eastAsia"/>
          <w:noProof/>
        </w:rPr>
        <w:drawing>
          <wp:inline distT="0" distB="0" distL="0" distR="0" wp14:anchorId="09E85DF7" wp14:editId="287C6320">
            <wp:extent cx="2861802" cy="2309812"/>
            <wp:effectExtent l="0" t="0" r="0" b="0"/>
            <wp:docPr id="8413202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20280" name="图片 8413202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0616" cy="2316926"/>
                    </a:xfrm>
                    <a:prstGeom prst="rect">
                      <a:avLst/>
                    </a:prstGeom>
                  </pic:spPr>
                </pic:pic>
              </a:graphicData>
            </a:graphic>
          </wp:inline>
        </w:drawing>
      </w:r>
    </w:p>
    <w:p w14:paraId="64B58665" w14:textId="42061B6B" w:rsidR="00337041" w:rsidRPr="00277986" w:rsidRDefault="00A60952" w:rsidP="00277986">
      <w:pPr>
        <w:pStyle w:val="ad"/>
        <w:rPr>
          <w:b w:val="0"/>
        </w:rPr>
      </w:pPr>
      <w:bookmarkStart w:id="3" w:name="_Ref11883121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927CF">
        <w:rPr>
          <w:noProof/>
        </w:rPr>
        <w:t>1</w:t>
      </w:r>
      <w:r>
        <w:fldChar w:fldCharType="end"/>
      </w:r>
      <w:bookmarkEnd w:id="3"/>
      <w:r w:rsidRPr="00D05D2B">
        <w:t xml:space="preserve"> </w:t>
      </w:r>
      <w:r w:rsidR="00337041" w:rsidRPr="00277986">
        <w:rPr>
          <w:rFonts w:hint="eastAsia"/>
        </w:rPr>
        <w:t>文献出版时间分布</w:t>
      </w:r>
    </w:p>
    <w:p w14:paraId="22E21D7B" w14:textId="13156EE8" w:rsidR="00812923" w:rsidRPr="00277986" w:rsidRDefault="00A60952" w:rsidP="00277986">
      <w:pPr>
        <w:pStyle w:val="ad"/>
        <w:rPr>
          <w:b w:val="0"/>
        </w:rPr>
      </w:pPr>
      <w:r w:rsidRPr="00D05D2B">
        <w:t>Fig</w:t>
      </w:r>
      <w:r>
        <w:t>.</w:t>
      </w:r>
      <w:fldSimple w:instr=" SEQ Fig. \* ARABIC ">
        <w:r w:rsidR="006927CF">
          <w:rPr>
            <w:noProof/>
          </w:rPr>
          <w:t>1</w:t>
        </w:r>
      </w:fldSimple>
      <w:r w:rsidRPr="00D05D2B">
        <w:t xml:space="preserve"> </w:t>
      </w:r>
      <w:r w:rsidR="00337041" w:rsidRPr="00277986">
        <w:t>Distribution of publication time</w:t>
      </w:r>
    </w:p>
    <w:p w14:paraId="75F6B83A" w14:textId="77777777" w:rsidR="00812923" w:rsidRPr="00812923" w:rsidRDefault="00812923" w:rsidP="00812923">
      <w:pPr>
        <w:adjustRightInd w:val="0"/>
        <w:snapToGrid w:val="0"/>
        <w:spacing w:line="360" w:lineRule="auto"/>
        <w:jc w:val="center"/>
        <w:rPr>
          <w:b/>
          <w:sz w:val="18"/>
          <w:szCs w:val="18"/>
        </w:rPr>
      </w:pPr>
    </w:p>
    <w:p w14:paraId="396C9866" w14:textId="1BDBDF3C" w:rsidR="00882218" w:rsidRDefault="00337041" w:rsidP="001F7391">
      <w:pPr>
        <w:adjustRightInd w:val="0"/>
        <w:snapToGrid w:val="0"/>
        <w:spacing w:line="360" w:lineRule="auto"/>
        <w:ind w:firstLine="420"/>
        <w:rPr>
          <w:b/>
          <w:bCs/>
          <w:sz w:val="18"/>
          <w:szCs w:val="18"/>
        </w:rPr>
      </w:pPr>
      <w:r w:rsidRPr="00337041">
        <w:rPr>
          <w:rFonts w:hint="eastAsia"/>
        </w:rPr>
        <w:t>本研究</w:t>
      </w:r>
      <w:r w:rsidR="008B0870">
        <w:rPr>
          <w:rFonts w:hint="eastAsia"/>
        </w:rPr>
        <w:t>基于</w:t>
      </w:r>
      <w:r w:rsidRPr="00337041">
        <w:rPr>
          <w:rFonts w:hint="eastAsia"/>
        </w:rPr>
        <w:t>Citespace</w:t>
      </w:r>
      <w:r w:rsidR="00D050F1">
        <w:rPr>
          <w:vertAlign w:val="superscript"/>
        </w:rPr>
        <w:fldChar w:fldCharType="begin"/>
      </w:r>
      <w:r w:rsidR="00D050F1">
        <w:rPr>
          <w:vertAlign w:val="superscript"/>
        </w:rPr>
        <w:instrText xml:space="preserve"> REF _Ref118827994 \r \h </w:instrText>
      </w:r>
      <w:r w:rsidR="00D050F1">
        <w:rPr>
          <w:vertAlign w:val="superscript"/>
        </w:rPr>
      </w:r>
      <w:r w:rsidR="00D050F1">
        <w:rPr>
          <w:vertAlign w:val="superscript"/>
        </w:rPr>
        <w:fldChar w:fldCharType="separate"/>
      </w:r>
      <w:r w:rsidR="006927CF">
        <w:rPr>
          <w:vertAlign w:val="superscript"/>
        </w:rPr>
        <w:t>[1]</w:t>
      </w:r>
      <w:r w:rsidR="00D050F1">
        <w:rPr>
          <w:vertAlign w:val="superscript"/>
        </w:rPr>
        <w:fldChar w:fldCharType="end"/>
      </w:r>
      <w:r w:rsidRPr="00337041">
        <w:rPr>
          <w:rFonts w:hint="eastAsia"/>
        </w:rPr>
        <w:t>进行</w:t>
      </w:r>
      <w:r w:rsidR="008B0870">
        <w:rPr>
          <w:rFonts w:hint="eastAsia"/>
        </w:rPr>
        <w:t>了</w:t>
      </w:r>
      <w:r w:rsidRPr="00337041">
        <w:rPr>
          <w:rFonts w:hint="eastAsia"/>
        </w:rPr>
        <w:t>关键词分析</w:t>
      </w:r>
      <w:r w:rsidR="00D050F1">
        <w:rPr>
          <w:rFonts w:hint="eastAsia"/>
          <w:color w:val="000000"/>
        </w:rPr>
        <w:t>，</w:t>
      </w:r>
      <w:r w:rsidRPr="00337041">
        <w:rPr>
          <w:rFonts w:hint="eastAsia"/>
          <w:color w:val="000000"/>
        </w:rPr>
        <w:t>绘制了本研究领域的高频、高中介中心性关键词排序表格，见</w:t>
      </w:r>
      <w:r w:rsidR="00A60952">
        <w:rPr>
          <w:color w:val="000000"/>
        </w:rPr>
        <w:fldChar w:fldCharType="begin"/>
      </w:r>
      <w:r w:rsidR="00A60952">
        <w:rPr>
          <w:color w:val="000000"/>
        </w:rPr>
        <w:instrText xml:space="preserve"> </w:instrText>
      </w:r>
      <w:r w:rsidR="00A60952">
        <w:rPr>
          <w:rFonts w:hint="eastAsia"/>
          <w:color w:val="000000"/>
        </w:rPr>
        <w:instrText>REF _Ref118831371 \h</w:instrText>
      </w:r>
      <w:r w:rsidR="00A60952">
        <w:rPr>
          <w:color w:val="000000"/>
        </w:rPr>
        <w:instrText xml:space="preserve"> </w:instrText>
      </w:r>
      <w:r w:rsidR="00A60952">
        <w:rPr>
          <w:color w:val="000000"/>
        </w:rPr>
      </w:r>
      <w:r w:rsidR="00A60952">
        <w:rPr>
          <w:color w:val="000000"/>
        </w:rPr>
        <w:fldChar w:fldCharType="separate"/>
      </w:r>
      <w:r w:rsidR="006927CF">
        <w:rPr>
          <w:rFonts w:hint="eastAsia"/>
        </w:rPr>
        <w:t>表</w:t>
      </w:r>
      <w:r w:rsidR="006927CF">
        <w:rPr>
          <w:noProof/>
        </w:rPr>
        <w:t>1</w:t>
      </w:r>
      <w:r w:rsidR="00A60952">
        <w:rPr>
          <w:color w:val="000000"/>
        </w:rPr>
        <w:fldChar w:fldCharType="end"/>
      </w:r>
      <w:r w:rsidRPr="00337041">
        <w:rPr>
          <w:rFonts w:hint="eastAsia"/>
          <w:color w:val="000000"/>
        </w:rPr>
        <w:t>。可以看出，“</w:t>
      </w:r>
      <w:r w:rsidRPr="00337041">
        <w:rPr>
          <w:rFonts w:hint="eastAsia"/>
          <w:color w:val="000000"/>
        </w:rPr>
        <w:t>deep learning</w:t>
      </w:r>
      <w:r w:rsidRPr="00337041">
        <w:rPr>
          <w:rFonts w:hint="eastAsia"/>
          <w:color w:val="000000"/>
        </w:rPr>
        <w:t>”和“</w:t>
      </w:r>
      <w:r w:rsidRPr="00337041">
        <w:rPr>
          <w:rFonts w:hint="eastAsia"/>
          <w:color w:val="000000"/>
        </w:rPr>
        <w:t>computer vision</w:t>
      </w:r>
      <w:r w:rsidRPr="00337041">
        <w:rPr>
          <w:rFonts w:hint="eastAsia"/>
          <w:color w:val="000000"/>
        </w:rPr>
        <w:t>”位居频率排名的前两名，说明</w:t>
      </w:r>
      <w:r w:rsidR="004F151C">
        <w:rPr>
          <w:rFonts w:hint="eastAsia"/>
          <w:color w:val="000000"/>
        </w:rPr>
        <w:t>所检索文章较好地</w:t>
      </w:r>
      <w:r w:rsidRPr="00337041">
        <w:rPr>
          <w:rFonts w:hint="eastAsia"/>
          <w:color w:val="000000"/>
        </w:rPr>
        <w:t>反映了基于深度学习</w:t>
      </w:r>
      <w:r w:rsidR="008B0870">
        <w:rPr>
          <w:rFonts w:hint="eastAsia"/>
          <w:color w:val="000000"/>
        </w:rPr>
        <w:t>的</w:t>
      </w:r>
      <w:r w:rsidR="008B0870" w:rsidRPr="00337041">
        <w:rPr>
          <w:rFonts w:hint="eastAsia"/>
          <w:color w:val="000000"/>
        </w:rPr>
        <w:t>土木工程</w:t>
      </w:r>
      <w:r w:rsidRPr="00337041">
        <w:rPr>
          <w:rFonts w:hint="eastAsia"/>
          <w:color w:val="000000"/>
        </w:rPr>
        <w:t>计算机视觉</w:t>
      </w:r>
      <w:r w:rsidR="008B0870">
        <w:rPr>
          <w:rFonts w:hint="eastAsia"/>
          <w:color w:val="000000"/>
        </w:rPr>
        <w:t>技术</w:t>
      </w:r>
      <w:r w:rsidRPr="00337041">
        <w:rPr>
          <w:rFonts w:hint="eastAsia"/>
          <w:color w:val="000000"/>
        </w:rPr>
        <w:t>研究</w:t>
      </w:r>
      <w:r w:rsidR="00F703A7">
        <w:rPr>
          <w:rFonts w:hint="eastAsia"/>
          <w:color w:val="000000"/>
        </w:rPr>
        <w:t>；</w:t>
      </w:r>
      <w:r w:rsidRPr="00337041">
        <w:rPr>
          <w:rFonts w:hint="eastAsia"/>
          <w:color w:val="000000"/>
        </w:rPr>
        <w:t>结合高中心性</w:t>
      </w:r>
      <w:r w:rsidR="008B0870">
        <w:rPr>
          <w:rFonts w:hint="eastAsia"/>
          <w:color w:val="000000"/>
        </w:rPr>
        <w:t>，</w:t>
      </w:r>
      <w:r w:rsidRPr="00337041">
        <w:rPr>
          <w:rFonts w:hint="eastAsia"/>
          <w:color w:val="000000"/>
        </w:rPr>
        <w:t>可以</w:t>
      </w:r>
      <w:r w:rsidR="00C27B83">
        <w:rPr>
          <w:rFonts w:hint="eastAsia"/>
          <w:color w:val="000000"/>
        </w:rPr>
        <w:t>看出</w:t>
      </w:r>
      <w:r w:rsidRPr="00337041">
        <w:rPr>
          <w:rFonts w:hint="eastAsia"/>
          <w:color w:val="000000"/>
        </w:rPr>
        <w:t>“</w:t>
      </w:r>
      <w:r w:rsidRPr="00337041">
        <w:rPr>
          <w:rFonts w:hint="eastAsia"/>
          <w:color w:val="000000"/>
        </w:rPr>
        <w:t>convolutional neural network</w:t>
      </w:r>
      <w:r w:rsidRPr="00337041">
        <w:rPr>
          <w:rFonts w:hint="eastAsia"/>
          <w:color w:val="000000"/>
        </w:rPr>
        <w:t>”</w:t>
      </w:r>
      <w:r w:rsidR="004F151C" w:rsidRPr="00337041">
        <w:rPr>
          <w:rFonts w:hint="eastAsia"/>
          <w:color w:val="000000"/>
        </w:rPr>
        <w:t>与</w:t>
      </w:r>
      <w:r w:rsidR="004F151C">
        <w:rPr>
          <w:rFonts w:hint="eastAsia"/>
          <w:color w:val="000000"/>
        </w:rPr>
        <w:t>多个</w:t>
      </w:r>
      <w:r w:rsidR="004F151C" w:rsidRPr="00337041">
        <w:rPr>
          <w:rFonts w:hint="eastAsia"/>
          <w:color w:val="000000"/>
        </w:rPr>
        <w:t>研究对象关联紧密</w:t>
      </w:r>
      <w:r w:rsidR="004F151C">
        <w:rPr>
          <w:rFonts w:hint="eastAsia"/>
          <w:color w:val="000000"/>
        </w:rPr>
        <w:t>，说明其</w:t>
      </w:r>
      <w:r w:rsidRPr="00337041">
        <w:rPr>
          <w:rFonts w:hint="eastAsia"/>
          <w:color w:val="000000"/>
        </w:rPr>
        <w:t>在本研究领域具有重要意义。</w:t>
      </w:r>
    </w:p>
    <w:p w14:paraId="161F44A5" w14:textId="028840A8" w:rsidR="00882218" w:rsidRPr="0055345C" w:rsidRDefault="00A60952" w:rsidP="0055345C">
      <w:pPr>
        <w:pStyle w:val="ad"/>
        <w:rPr>
          <w:b w:val="0"/>
        </w:rPr>
      </w:pPr>
      <w:bookmarkStart w:id="4" w:name="_Ref118831371"/>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1</w:t>
      </w:r>
      <w:r>
        <w:fldChar w:fldCharType="end"/>
      </w:r>
      <w:bookmarkEnd w:id="4"/>
      <w:r w:rsidRPr="00D05D2B">
        <w:t xml:space="preserve"> </w:t>
      </w:r>
      <w:r w:rsidR="00882218" w:rsidRPr="00D05D2B">
        <w:rPr>
          <w:rFonts w:hint="eastAsia"/>
        </w:rPr>
        <w:t>关键词排名</w:t>
      </w:r>
    </w:p>
    <w:p w14:paraId="7B724EAC" w14:textId="4D49FC3C" w:rsidR="00337041" w:rsidRPr="0055345C" w:rsidRDefault="00A60952" w:rsidP="0055345C">
      <w:pPr>
        <w:pStyle w:val="ad"/>
        <w:rPr>
          <w:b w:val="0"/>
        </w:rPr>
      </w:pPr>
      <w:r>
        <w:t>Tab.</w:t>
      </w:r>
      <w:fldSimple w:instr=" SEQ Tab. \* ARABIC ">
        <w:r w:rsidR="006927CF">
          <w:rPr>
            <w:noProof/>
          </w:rPr>
          <w:t>1</w:t>
        </w:r>
      </w:fldSimple>
      <w:r w:rsidRPr="00D05D2B">
        <w:t xml:space="preserve"> </w:t>
      </w:r>
      <w:r w:rsidR="00882218" w:rsidRPr="00277986">
        <w:t>Keyword ranking</w:t>
      </w:r>
      <w:r w:rsidR="00337041" w:rsidRPr="00D31A2E">
        <w:rPr>
          <w:rFonts w:hint="eastAsia"/>
        </w:rPr>
        <w:t xml:space="preserve"> </w:t>
      </w:r>
    </w:p>
    <w:tbl>
      <w:tblPr>
        <w:tblW w:w="0" w:type="auto"/>
        <w:jc w:val="center"/>
        <w:tblBorders>
          <w:top w:val="single" w:sz="4" w:space="0" w:color="auto"/>
          <w:bottom w:val="single" w:sz="4" w:space="0" w:color="auto"/>
        </w:tblBorders>
        <w:tblLook w:val="04A0" w:firstRow="1" w:lastRow="0" w:firstColumn="1" w:lastColumn="0" w:noHBand="0" w:noVBand="1"/>
      </w:tblPr>
      <w:tblGrid>
        <w:gridCol w:w="876"/>
        <w:gridCol w:w="3147"/>
        <w:gridCol w:w="1131"/>
        <w:gridCol w:w="3147"/>
        <w:gridCol w:w="1337"/>
      </w:tblGrid>
      <w:tr w:rsidR="00337041" w14:paraId="08AECEDC" w14:textId="77777777" w:rsidTr="001F7391">
        <w:trPr>
          <w:trHeight w:val="252"/>
          <w:jc w:val="center"/>
        </w:trPr>
        <w:tc>
          <w:tcPr>
            <w:tcW w:w="876" w:type="dxa"/>
            <w:vMerge w:val="restart"/>
            <w:tcBorders>
              <w:top w:val="single" w:sz="12" w:space="0" w:color="auto"/>
              <w:bottom w:val="single" w:sz="4" w:space="0" w:color="auto"/>
            </w:tcBorders>
            <w:shd w:val="clear" w:color="auto" w:fill="auto"/>
            <w:vAlign w:val="center"/>
          </w:tcPr>
          <w:p w14:paraId="6B4110EC"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项目</w:t>
            </w:r>
          </w:p>
        </w:tc>
        <w:tc>
          <w:tcPr>
            <w:tcW w:w="4278" w:type="dxa"/>
            <w:gridSpan w:val="2"/>
            <w:tcBorders>
              <w:top w:val="single" w:sz="12" w:space="0" w:color="auto"/>
              <w:bottom w:val="single" w:sz="4" w:space="0" w:color="auto"/>
            </w:tcBorders>
            <w:shd w:val="clear" w:color="auto" w:fill="auto"/>
            <w:vAlign w:val="center"/>
          </w:tcPr>
          <w:p w14:paraId="3A331210"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按频率排序</w:t>
            </w:r>
          </w:p>
        </w:tc>
        <w:tc>
          <w:tcPr>
            <w:tcW w:w="4484" w:type="dxa"/>
            <w:gridSpan w:val="2"/>
            <w:tcBorders>
              <w:top w:val="single" w:sz="12" w:space="0" w:color="auto"/>
              <w:bottom w:val="single" w:sz="4" w:space="0" w:color="auto"/>
            </w:tcBorders>
            <w:shd w:val="clear" w:color="auto" w:fill="auto"/>
            <w:vAlign w:val="center"/>
          </w:tcPr>
          <w:p w14:paraId="5448D20B" w14:textId="77777777" w:rsidR="00337041" w:rsidRPr="00A03CC0" w:rsidRDefault="00337041" w:rsidP="005F4DE2">
            <w:pPr>
              <w:ind w:firstLine="360"/>
              <w:jc w:val="center"/>
              <w:rPr>
                <w:rFonts w:ascii="宋体" w:hAnsi="宋体"/>
                <w:sz w:val="15"/>
                <w:szCs w:val="15"/>
              </w:rPr>
            </w:pPr>
            <w:r w:rsidRPr="00A03CC0">
              <w:rPr>
                <w:rFonts w:ascii="宋体" w:hAnsi="宋体" w:hint="eastAsia"/>
                <w:sz w:val="15"/>
                <w:szCs w:val="15"/>
              </w:rPr>
              <w:t>按中介中心性排序</w:t>
            </w:r>
          </w:p>
        </w:tc>
      </w:tr>
      <w:tr w:rsidR="00337041" w14:paraId="237EE892" w14:textId="77777777" w:rsidTr="001F7391">
        <w:trPr>
          <w:trHeight w:val="252"/>
          <w:jc w:val="center"/>
        </w:trPr>
        <w:tc>
          <w:tcPr>
            <w:tcW w:w="876" w:type="dxa"/>
            <w:vMerge/>
            <w:tcBorders>
              <w:top w:val="single" w:sz="4" w:space="0" w:color="auto"/>
              <w:bottom w:val="single" w:sz="4" w:space="0" w:color="auto"/>
            </w:tcBorders>
            <w:shd w:val="clear" w:color="auto" w:fill="auto"/>
            <w:vAlign w:val="center"/>
          </w:tcPr>
          <w:p w14:paraId="35427FC0" w14:textId="77777777" w:rsidR="00337041" w:rsidRPr="00A03CC0" w:rsidRDefault="00337041" w:rsidP="005F4DE2">
            <w:pPr>
              <w:ind w:firstLine="360"/>
              <w:jc w:val="center"/>
              <w:rPr>
                <w:rFonts w:ascii="宋体" w:hAnsi="宋体"/>
                <w:sz w:val="15"/>
                <w:szCs w:val="15"/>
              </w:rPr>
            </w:pPr>
          </w:p>
        </w:tc>
        <w:tc>
          <w:tcPr>
            <w:tcW w:w="3147" w:type="dxa"/>
            <w:tcBorders>
              <w:top w:val="single" w:sz="4" w:space="0" w:color="auto"/>
              <w:bottom w:val="single" w:sz="4" w:space="0" w:color="auto"/>
            </w:tcBorders>
            <w:shd w:val="clear" w:color="auto" w:fill="auto"/>
            <w:vAlign w:val="center"/>
          </w:tcPr>
          <w:p w14:paraId="532BBA92"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关键词</w:t>
            </w:r>
          </w:p>
        </w:tc>
        <w:tc>
          <w:tcPr>
            <w:tcW w:w="1131" w:type="dxa"/>
            <w:tcBorders>
              <w:top w:val="single" w:sz="4" w:space="0" w:color="auto"/>
              <w:bottom w:val="single" w:sz="4" w:space="0" w:color="auto"/>
            </w:tcBorders>
            <w:shd w:val="clear" w:color="auto" w:fill="auto"/>
            <w:vAlign w:val="center"/>
          </w:tcPr>
          <w:p w14:paraId="4FA15A5D"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频率</w:t>
            </w:r>
          </w:p>
        </w:tc>
        <w:tc>
          <w:tcPr>
            <w:tcW w:w="3147" w:type="dxa"/>
            <w:tcBorders>
              <w:top w:val="single" w:sz="4" w:space="0" w:color="auto"/>
              <w:bottom w:val="single" w:sz="4" w:space="0" w:color="auto"/>
            </w:tcBorders>
            <w:shd w:val="clear" w:color="auto" w:fill="auto"/>
            <w:vAlign w:val="center"/>
          </w:tcPr>
          <w:p w14:paraId="7C148E21"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关键词</w:t>
            </w:r>
          </w:p>
        </w:tc>
        <w:tc>
          <w:tcPr>
            <w:tcW w:w="1337" w:type="dxa"/>
            <w:tcBorders>
              <w:top w:val="single" w:sz="4" w:space="0" w:color="auto"/>
              <w:bottom w:val="single" w:sz="4" w:space="0" w:color="auto"/>
            </w:tcBorders>
            <w:shd w:val="clear" w:color="auto" w:fill="auto"/>
            <w:vAlign w:val="center"/>
          </w:tcPr>
          <w:p w14:paraId="3B9D7ADB" w14:textId="77777777" w:rsidR="00337041" w:rsidRPr="00A03CC0" w:rsidRDefault="00337041" w:rsidP="005F4DE2">
            <w:pPr>
              <w:jc w:val="center"/>
              <w:rPr>
                <w:rFonts w:ascii="宋体" w:hAnsi="宋体"/>
                <w:sz w:val="15"/>
                <w:szCs w:val="15"/>
              </w:rPr>
            </w:pPr>
            <w:r w:rsidRPr="00A03CC0">
              <w:rPr>
                <w:rFonts w:ascii="宋体" w:hAnsi="宋体" w:hint="eastAsia"/>
                <w:sz w:val="15"/>
                <w:szCs w:val="15"/>
              </w:rPr>
              <w:t>中介中心性</w:t>
            </w:r>
          </w:p>
        </w:tc>
      </w:tr>
      <w:tr w:rsidR="00337041" w14:paraId="1691FC45" w14:textId="77777777" w:rsidTr="001F7391">
        <w:trPr>
          <w:trHeight w:val="252"/>
          <w:jc w:val="center"/>
        </w:trPr>
        <w:tc>
          <w:tcPr>
            <w:tcW w:w="876" w:type="dxa"/>
            <w:tcBorders>
              <w:top w:val="single" w:sz="4" w:space="0" w:color="auto"/>
              <w:bottom w:val="nil"/>
            </w:tcBorders>
            <w:shd w:val="clear" w:color="auto" w:fill="auto"/>
            <w:vAlign w:val="center"/>
          </w:tcPr>
          <w:p w14:paraId="56ACE7AE" w14:textId="77777777" w:rsidR="00337041" w:rsidRPr="00A03CC0" w:rsidRDefault="00337041" w:rsidP="005F4DE2">
            <w:pPr>
              <w:jc w:val="center"/>
              <w:rPr>
                <w:rFonts w:ascii="宋体" w:hAnsi="宋体"/>
                <w:sz w:val="15"/>
                <w:szCs w:val="15"/>
              </w:rPr>
            </w:pPr>
            <w:r w:rsidRPr="00A03CC0">
              <w:rPr>
                <w:rFonts w:ascii="宋体" w:hAnsi="宋体"/>
                <w:sz w:val="15"/>
                <w:szCs w:val="15"/>
              </w:rPr>
              <w:t>1</w:t>
            </w:r>
          </w:p>
        </w:tc>
        <w:tc>
          <w:tcPr>
            <w:tcW w:w="3147" w:type="dxa"/>
            <w:tcBorders>
              <w:top w:val="single" w:sz="4" w:space="0" w:color="auto"/>
              <w:bottom w:val="nil"/>
            </w:tcBorders>
            <w:shd w:val="clear" w:color="auto" w:fill="auto"/>
            <w:vAlign w:val="center"/>
          </w:tcPr>
          <w:p w14:paraId="4240D25B" w14:textId="77777777" w:rsidR="00337041" w:rsidRPr="00A03CC0" w:rsidRDefault="00337041" w:rsidP="005F4DE2">
            <w:pPr>
              <w:jc w:val="center"/>
              <w:rPr>
                <w:rFonts w:ascii="宋体" w:hAnsi="宋体"/>
                <w:sz w:val="15"/>
                <w:szCs w:val="15"/>
              </w:rPr>
            </w:pPr>
            <w:r w:rsidRPr="00A03CC0">
              <w:rPr>
                <w:rFonts w:ascii="宋体" w:hAnsi="宋体"/>
                <w:sz w:val="15"/>
                <w:szCs w:val="15"/>
              </w:rPr>
              <w:t>deep learning</w:t>
            </w:r>
          </w:p>
        </w:tc>
        <w:tc>
          <w:tcPr>
            <w:tcW w:w="1131" w:type="dxa"/>
            <w:tcBorders>
              <w:top w:val="single" w:sz="4" w:space="0" w:color="auto"/>
              <w:bottom w:val="nil"/>
            </w:tcBorders>
            <w:shd w:val="clear" w:color="auto" w:fill="auto"/>
            <w:vAlign w:val="center"/>
          </w:tcPr>
          <w:p w14:paraId="4BD2C639" w14:textId="77777777" w:rsidR="00337041" w:rsidRPr="00A03CC0" w:rsidRDefault="00337041" w:rsidP="005F4DE2">
            <w:pPr>
              <w:jc w:val="center"/>
              <w:rPr>
                <w:rFonts w:ascii="宋体" w:hAnsi="宋体"/>
                <w:sz w:val="15"/>
                <w:szCs w:val="15"/>
              </w:rPr>
            </w:pPr>
            <w:r w:rsidRPr="00A03CC0">
              <w:rPr>
                <w:rFonts w:ascii="宋体" w:hAnsi="宋体"/>
                <w:sz w:val="15"/>
                <w:szCs w:val="15"/>
              </w:rPr>
              <w:t>112</w:t>
            </w:r>
          </w:p>
        </w:tc>
        <w:tc>
          <w:tcPr>
            <w:tcW w:w="3147" w:type="dxa"/>
            <w:tcBorders>
              <w:top w:val="single" w:sz="4" w:space="0" w:color="auto"/>
              <w:bottom w:val="nil"/>
            </w:tcBorders>
            <w:shd w:val="clear" w:color="auto" w:fill="auto"/>
            <w:vAlign w:val="center"/>
          </w:tcPr>
          <w:p w14:paraId="700B5863" w14:textId="77777777" w:rsidR="00337041" w:rsidRPr="00A03CC0" w:rsidRDefault="00337041" w:rsidP="005F4DE2">
            <w:pPr>
              <w:jc w:val="center"/>
              <w:rPr>
                <w:rFonts w:ascii="宋体" w:hAnsi="宋体"/>
                <w:sz w:val="15"/>
                <w:szCs w:val="15"/>
              </w:rPr>
            </w:pPr>
            <w:r w:rsidRPr="00A03CC0">
              <w:rPr>
                <w:rFonts w:ascii="宋体" w:hAnsi="宋体"/>
                <w:sz w:val="15"/>
                <w:szCs w:val="15"/>
              </w:rPr>
              <w:t>convolutional neural network</w:t>
            </w:r>
          </w:p>
        </w:tc>
        <w:tc>
          <w:tcPr>
            <w:tcW w:w="1337" w:type="dxa"/>
            <w:tcBorders>
              <w:top w:val="single" w:sz="4" w:space="0" w:color="auto"/>
              <w:bottom w:val="nil"/>
            </w:tcBorders>
            <w:shd w:val="clear" w:color="auto" w:fill="auto"/>
            <w:vAlign w:val="center"/>
          </w:tcPr>
          <w:p w14:paraId="7E4ACC71" w14:textId="77777777" w:rsidR="00337041" w:rsidRPr="00A03CC0" w:rsidRDefault="00337041" w:rsidP="005F4DE2">
            <w:pPr>
              <w:jc w:val="center"/>
              <w:rPr>
                <w:rFonts w:ascii="宋体" w:hAnsi="宋体"/>
                <w:sz w:val="15"/>
                <w:szCs w:val="15"/>
              </w:rPr>
            </w:pPr>
            <w:r w:rsidRPr="00A03CC0">
              <w:rPr>
                <w:rFonts w:ascii="宋体" w:hAnsi="宋体"/>
                <w:sz w:val="15"/>
                <w:szCs w:val="15"/>
              </w:rPr>
              <w:t>0.26</w:t>
            </w:r>
          </w:p>
        </w:tc>
      </w:tr>
      <w:tr w:rsidR="00337041" w:rsidRPr="00DD70EB" w14:paraId="54C8B603" w14:textId="77777777" w:rsidTr="001F7391">
        <w:trPr>
          <w:trHeight w:val="245"/>
          <w:jc w:val="center"/>
        </w:trPr>
        <w:tc>
          <w:tcPr>
            <w:tcW w:w="876" w:type="dxa"/>
            <w:tcBorders>
              <w:top w:val="nil"/>
            </w:tcBorders>
            <w:shd w:val="clear" w:color="auto" w:fill="auto"/>
            <w:vAlign w:val="center"/>
          </w:tcPr>
          <w:p w14:paraId="7987A839" w14:textId="77777777" w:rsidR="00337041" w:rsidRPr="00A03CC0" w:rsidRDefault="00337041" w:rsidP="005F4DE2">
            <w:pPr>
              <w:jc w:val="center"/>
              <w:rPr>
                <w:rFonts w:ascii="宋体" w:hAnsi="宋体"/>
                <w:sz w:val="15"/>
                <w:szCs w:val="15"/>
              </w:rPr>
            </w:pPr>
            <w:r w:rsidRPr="00A03CC0">
              <w:rPr>
                <w:rFonts w:ascii="宋体" w:hAnsi="宋体"/>
                <w:sz w:val="15"/>
                <w:szCs w:val="15"/>
              </w:rPr>
              <w:t>2</w:t>
            </w:r>
          </w:p>
        </w:tc>
        <w:tc>
          <w:tcPr>
            <w:tcW w:w="3147" w:type="dxa"/>
            <w:tcBorders>
              <w:top w:val="nil"/>
            </w:tcBorders>
            <w:shd w:val="clear" w:color="auto" w:fill="auto"/>
            <w:vAlign w:val="center"/>
          </w:tcPr>
          <w:p w14:paraId="644D85A5" w14:textId="77777777" w:rsidR="00337041" w:rsidRPr="00A03CC0" w:rsidRDefault="00337041" w:rsidP="005F4DE2">
            <w:pPr>
              <w:ind w:firstLineChars="111" w:firstLine="166"/>
              <w:jc w:val="center"/>
              <w:rPr>
                <w:rFonts w:ascii="宋体" w:hAnsi="宋体"/>
                <w:sz w:val="15"/>
                <w:szCs w:val="15"/>
              </w:rPr>
            </w:pPr>
            <w:r w:rsidRPr="00A03CC0">
              <w:rPr>
                <w:rFonts w:ascii="宋体" w:hAnsi="宋体"/>
                <w:sz w:val="15"/>
                <w:szCs w:val="15"/>
              </w:rPr>
              <w:t>computer vision</w:t>
            </w:r>
          </w:p>
        </w:tc>
        <w:tc>
          <w:tcPr>
            <w:tcW w:w="1131" w:type="dxa"/>
            <w:tcBorders>
              <w:top w:val="nil"/>
            </w:tcBorders>
            <w:shd w:val="clear" w:color="auto" w:fill="auto"/>
            <w:vAlign w:val="center"/>
          </w:tcPr>
          <w:p w14:paraId="0D0CFD5C" w14:textId="77777777" w:rsidR="00337041" w:rsidRPr="00A03CC0" w:rsidRDefault="00337041" w:rsidP="005F4DE2">
            <w:pPr>
              <w:jc w:val="center"/>
              <w:rPr>
                <w:rFonts w:ascii="宋体" w:hAnsi="宋体"/>
                <w:sz w:val="15"/>
                <w:szCs w:val="15"/>
              </w:rPr>
            </w:pPr>
            <w:r w:rsidRPr="00A03CC0">
              <w:rPr>
                <w:rFonts w:ascii="宋体" w:hAnsi="宋体"/>
                <w:sz w:val="15"/>
                <w:szCs w:val="15"/>
              </w:rPr>
              <w:t>62</w:t>
            </w:r>
          </w:p>
        </w:tc>
        <w:tc>
          <w:tcPr>
            <w:tcW w:w="3147" w:type="dxa"/>
            <w:tcBorders>
              <w:top w:val="nil"/>
            </w:tcBorders>
            <w:shd w:val="clear" w:color="auto" w:fill="auto"/>
            <w:vAlign w:val="center"/>
          </w:tcPr>
          <w:p w14:paraId="466073E9" w14:textId="77777777" w:rsidR="00337041" w:rsidRPr="00A03CC0" w:rsidRDefault="00337041" w:rsidP="005F4DE2">
            <w:pPr>
              <w:jc w:val="center"/>
              <w:rPr>
                <w:rFonts w:ascii="宋体" w:hAnsi="宋体"/>
                <w:sz w:val="15"/>
                <w:szCs w:val="15"/>
              </w:rPr>
            </w:pPr>
            <w:r w:rsidRPr="00A03CC0">
              <w:rPr>
                <w:rFonts w:ascii="宋体" w:hAnsi="宋体"/>
                <w:sz w:val="15"/>
                <w:szCs w:val="15"/>
              </w:rPr>
              <w:t>crack detection</w:t>
            </w:r>
          </w:p>
        </w:tc>
        <w:tc>
          <w:tcPr>
            <w:tcW w:w="1337" w:type="dxa"/>
            <w:tcBorders>
              <w:top w:val="nil"/>
            </w:tcBorders>
            <w:shd w:val="clear" w:color="auto" w:fill="auto"/>
            <w:vAlign w:val="center"/>
          </w:tcPr>
          <w:p w14:paraId="7D4B820A" w14:textId="77777777" w:rsidR="00337041" w:rsidRPr="00A03CC0" w:rsidRDefault="00337041" w:rsidP="005F4DE2">
            <w:pPr>
              <w:jc w:val="center"/>
              <w:rPr>
                <w:rFonts w:ascii="宋体" w:hAnsi="宋体"/>
                <w:sz w:val="15"/>
                <w:szCs w:val="15"/>
              </w:rPr>
            </w:pPr>
            <w:r w:rsidRPr="00A03CC0">
              <w:rPr>
                <w:rFonts w:ascii="宋体" w:hAnsi="宋体"/>
                <w:sz w:val="15"/>
                <w:szCs w:val="15"/>
              </w:rPr>
              <w:t>0.19</w:t>
            </w:r>
          </w:p>
        </w:tc>
      </w:tr>
      <w:tr w:rsidR="00337041" w14:paraId="07BD3029" w14:textId="77777777" w:rsidTr="001F7391">
        <w:trPr>
          <w:trHeight w:val="245"/>
          <w:jc w:val="center"/>
        </w:trPr>
        <w:tc>
          <w:tcPr>
            <w:tcW w:w="876" w:type="dxa"/>
            <w:shd w:val="clear" w:color="auto" w:fill="auto"/>
            <w:vAlign w:val="center"/>
          </w:tcPr>
          <w:p w14:paraId="32FB7F03" w14:textId="77777777" w:rsidR="00337041" w:rsidRPr="00A03CC0" w:rsidRDefault="00337041" w:rsidP="005F4DE2">
            <w:pPr>
              <w:jc w:val="center"/>
              <w:rPr>
                <w:rFonts w:ascii="宋体" w:hAnsi="宋体"/>
                <w:sz w:val="15"/>
                <w:szCs w:val="15"/>
              </w:rPr>
            </w:pPr>
            <w:r w:rsidRPr="00A03CC0">
              <w:rPr>
                <w:rFonts w:ascii="宋体" w:hAnsi="宋体"/>
                <w:sz w:val="15"/>
                <w:szCs w:val="15"/>
              </w:rPr>
              <w:t>3</w:t>
            </w:r>
          </w:p>
        </w:tc>
        <w:tc>
          <w:tcPr>
            <w:tcW w:w="3147" w:type="dxa"/>
            <w:shd w:val="clear" w:color="auto" w:fill="auto"/>
            <w:vAlign w:val="center"/>
          </w:tcPr>
          <w:p w14:paraId="75445B78" w14:textId="77777777" w:rsidR="00337041" w:rsidRPr="00A03CC0" w:rsidRDefault="00337041" w:rsidP="005F4DE2">
            <w:pPr>
              <w:jc w:val="center"/>
              <w:rPr>
                <w:rFonts w:ascii="宋体" w:hAnsi="宋体"/>
                <w:sz w:val="15"/>
                <w:szCs w:val="15"/>
              </w:rPr>
            </w:pPr>
            <w:r w:rsidRPr="00A03CC0">
              <w:rPr>
                <w:rFonts w:ascii="宋体" w:hAnsi="宋体"/>
                <w:sz w:val="15"/>
                <w:szCs w:val="15"/>
              </w:rPr>
              <w:t>convolutional neural network</w:t>
            </w:r>
          </w:p>
        </w:tc>
        <w:tc>
          <w:tcPr>
            <w:tcW w:w="1131" w:type="dxa"/>
            <w:shd w:val="clear" w:color="auto" w:fill="auto"/>
            <w:vAlign w:val="center"/>
          </w:tcPr>
          <w:p w14:paraId="5A761270" w14:textId="77777777" w:rsidR="00337041" w:rsidRPr="00A03CC0" w:rsidRDefault="00337041" w:rsidP="005F4DE2">
            <w:pPr>
              <w:jc w:val="center"/>
              <w:rPr>
                <w:rFonts w:ascii="宋体" w:hAnsi="宋体"/>
                <w:sz w:val="15"/>
                <w:szCs w:val="15"/>
              </w:rPr>
            </w:pPr>
            <w:r w:rsidRPr="00A03CC0">
              <w:rPr>
                <w:rFonts w:ascii="宋体" w:hAnsi="宋体"/>
                <w:sz w:val="15"/>
                <w:szCs w:val="15"/>
              </w:rPr>
              <w:t>38</w:t>
            </w:r>
          </w:p>
        </w:tc>
        <w:tc>
          <w:tcPr>
            <w:tcW w:w="3147" w:type="dxa"/>
            <w:shd w:val="clear" w:color="auto" w:fill="auto"/>
            <w:vAlign w:val="center"/>
          </w:tcPr>
          <w:p w14:paraId="7EAE38A9" w14:textId="77777777" w:rsidR="00337041" w:rsidRPr="00A03CC0" w:rsidRDefault="00337041" w:rsidP="00E01C75">
            <w:pPr>
              <w:jc w:val="center"/>
              <w:rPr>
                <w:rFonts w:ascii="宋体" w:hAnsi="宋体"/>
                <w:sz w:val="15"/>
                <w:szCs w:val="15"/>
              </w:rPr>
            </w:pPr>
            <w:r w:rsidRPr="00A03CC0">
              <w:rPr>
                <w:rFonts w:ascii="宋体" w:hAnsi="宋体"/>
                <w:sz w:val="15"/>
                <w:szCs w:val="15"/>
              </w:rPr>
              <w:t>object detection</w:t>
            </w:r>
          </w:p>
        </w:tc>
        <w:tc>
          <w:tcPr>
            <w:tcW w:w="1337" w:type="dxa"/>
            <w:shd w:val="clear" w:color="auto" w:fill="auto"/>
            <w:vAlign w:val="center"/>
          </w:tcPr>
          <w:p w14:paraId="7CC0B3C3" w14:textId="77777777" w:rsidR="00337041" w:rsidRPr="00A03CC0" w:rsidRDefault="00337041" w:rsidP="005F4DE2">
            <w:pPr>
              <w:jc w:val="center"/>
              <w:rPr>
                <w:rFonts w:ascii="宋体" w:hAnsi="宋体"/>
                <w:sz w:val="15"/>
                <w:szCs w:val="15"/>
              </w:rPr>
            </w:pPr>
            <w:r w:rsidRPr="00A03CC0">
              <w:rPr>
                <w:rFonts w:ascii="宋体" w:hAnsi="宋体"/>
                <w:sz w:val="15"/>
                <w:szCs w:val="15"/>
              </w:rPr>
              <w:t>0.19</w:t>
            </w:r>
          </w:p>
        </w:tc>
      </w:tr>
      <w:tr w:rsidR="00337041" w14:paraId="1CDDFBE4" w14:textId="77777777" w:rsidTr="001F7391">
        <w:trPr>
          <w:trHeight w:val="252"/>
          <w:jc w:val="center"/>
        </w:trPr>
        <w:tc>
          <w:tcPr>
            <w:tcW w:w="876" w:type="dxa"/>
            <w:shd w:val="clear" w:color="auto" w:fill="auto"/>
            <w:vAlign w:val="center"/>
          </w:tcPr>
          <w:p w14:paraId="7FED5328" w14:textId="77777777" w:rsidR="00337041" w:rsidRPr="00A03CC0" w:rsidRDefault="00337041" w:rsidP="005F4DE2">
            <w:pPr>
              <w:jc w:val="center"/>
              <w:rPr>
                <w:rFonts w:ascii="宋体" w:hAnsi="宋体"/>
                <w:sz w:val="15"/>
                <w:szCs w:val="15"/>
              </w:rPr>
            </w:pPr>
            <w:r w:rsidRPr="00A03CC0">
              <w:rPr>
                <w:rFonts w:ascii="宋体" w:hAnsi="宋体"/>
                <w:sz w:val="15"/>
                <w:szCs w:val="15"/>
              </w:rPr>
              <w:t>4</w:t>
            </w:r>
          </w:p>
        </w:tc>
        <w:tc>
          <w:tcPr>
            <w:tcW w:w="3147" w:type="dxa"/>
            <w:shd w:val="clear" w:color="auto" w:fill="auto"/>
            <w:vAlign w:val="center"/>
          </w:tcPr>
          <w:p w14:paraId="4E9C238F" w14:textId="77777777" w:rsidR="00337041" w:rsidRPr="00A03CC0" w:rsidRDefault="00337041" w:rsidP="005F4DE2">
            <w:pPr>
              <w:jc w:val="center"/>
              <w:rPr>
                <w:rFonts w:ascii="宋体" w:hAnsi="宋体"/>
                <w:sz w:val="15"/>
                <w:szCs w:val="15"/>
              </w:rPr>
            </w:pPr>
            <w:r w:rsidRPr="00A03CC0">
              <w:rPr>
                <w:rFonts w:ascii="宋体" w:hAnsi="宋体"/>
                <w:sz w:val="15"/>
                <w:szCs w:val="15"/>
              </w:rPr>
              <w:t>neural network</w:t>
            </w:r>
          </w:p>
        </w:tc>
        <w:tc>
          <w:tcPr>
            <w:tcW w:w="1131" w:type="dxa"/>
            <w:shd w:val="clear" w:color="auto" w:fill="auto"/>
            <w:vAlign w:val="center"/>
          </w:tcPr>
          <w:p w14:paraId="570D12DE" w14:textId="77777777" w:rsidR="00337041" w:rsidRPr="00A03CC0" w:rsidRDefault="00337041" w:rsidP="005F4DE2">
            <w:pPr>
              <w:jc w:val="center"/>
              <w:rPr>
                <w:rFonts w:ascii="宋体" w:hAnsi="宋体"/>
                <w:sz w:val="15"/>
                <w:szCs w:val="15"/>
              </w:rPr>
            </w:pPr>
            <w:r w:rsidRPr="00A03CC0">
              <w:rPr>
                <w:rFonts w:ascii="宋体" w:hAnsi="宋体"/>
                <w:sz w:val="15"/>
                <w:szCs w:val="15"/>
              </w:rPr>
              <w:t>37</w:t>
            </w:r>
          </w:p>
        </w:tc>
        <w:tc>
          <w:tcPr>
            <w:tcW w:w="3147" w:type="dxa"/>
            <w:shd w:val="clear" w:color="auto" w:fill="auto"/>
            <w:vAlign w:val="center"/>
          </w:tcPr>
          <w:p w14:paraId="2B99BA66" w14:textId="77777777" w:rsidR="00337041" w:rsidRPr="00A03CC0" w:rsidRDefault="00337041" w:rsidP="005F4DE2">
            <w:pPr>
              <w:jc w:val="center"/>
              <w:rPr>
                <w:rFonts w:ascii="宋体" w:hAnsi="宋体"/>
                <w:sz w:val="15"/>
                <w:szCs w:val="15"/>
              </w:rPr>
            </w:pPr>
            <w:r w:rsidRPr="00A03CC0">
              <w:rPr>
                <w:rFonts w:ascii="宋体" w:hAnsi="宋体"/>
                <w:sz w:val="15"/>
                <w:szCs w:val="15"/>
              </w:rPr>
              <w:t>recognition</w:t>
            </w:r>
          </w:p>
        </w:tc>
        <w:tc>
          <w:tcPr>
            <w:tcW w:w="1337" w:type="dxa"/>
            <w:shd w:val="clear" w:color="auto" w:fill="auto"/>
            <w:vAlign w:val="center"/>
          </w:tcPr>
          <w:p w14:paraId="4390962C" w14:textId="77777777" w:rsidR="00337041" w:rsidRPr="00A03CC0" w:rsidRDefault="00337041" w:rsidP="005F4DE2">
            <w:pPr>
              <w:jc w:val="center"/>
              <w:rPr>
                <w:rFonts w:ascii="宋体" w:hAnsi="宋体"/>
                <w:sz w:val="15"/>
                <w:szCs w:val="15"/>
              </w:rPr>
            </w:pPr>
            <w:r w:rsidRPr="00A03CC0">
              <w:rPr>
                <w:rFonts w:ascii="宋体" w:hAnsi="宋体"/>
                <w:sz w:val="15"/>
                <w:szCs w:val="15"/>
              </w:rPr>
              <w:t>0.17</w:t>
            </w:r>
          </w:p>
        </w:tc>
      </w:tr>
      <w:tr w:rsidR="00337041" w14:paraId="7506BCB7" w14:textId="77777777" w:rsidTr="001F7391">
        <w:trPr>
          <w:trHeight w:val="245"/>
          <w:jc w:val="center"/>
        </w:trPr>
        <w:tc>
          <w:tcPr>
            <w:tcW w:w="876" w:type="dxa"/>
            <w:tcBorders>
              <w:bottom w:val="nil"/>
            </w:tcBorders>
            <w:shd w:val="clear" w:color="auto" w:fill="auto"/>
            <w:vAlign w:val="center"/>
          </w:tcPr>
          <w:p w14:paraId="0B150E82" w14:textId="77777777" w:rsidR="00337041" w:rsidRPr="00A03CC0" w:rsidRDefault="00337041" w:rsidP="005F4DE2">
            <w:pPr>
              <w:jc w:val="center"/>
              <w:rPr>
                <w:rFonts w:ascii="宋体" w:hAnsi="宋体"/>
                <w:sz w:val="15"/>
                <w:szCs w:val="15"/>
              </w:rPr>
            </w:pPr>
            <w:r w:rsidRPr="00A03CC0">
              <w:rPr>
                <w:rFonts w:ascii="宋体" w:hAnsi="宋体"/>
                <w:sz w:val="15"/>
                <w:szCs w:val="15"/>
              </w:rPr>
              <w:t>5</w:t>
            </w:r>
          </w:p>
        </w:tc>
        <w:tc>
          <w:tcPr>
            <w:tcW w:w="3147" w:type="dxa"/>
            <w:tcBorders>
              <w:bottom w:val="nil"/>
            </w:tcBorders>
            <w:shd w:val="clear" w:color="auto" w:fill="auto"/>
            <w:vAlign w:val="center"/>
          </w:tcPr>
          <w:p w14:paraId="41DA38F0" w14:textId="77777777" w:rsidR="00337041" w:rsidRPr="00A03CC0" w:rsidRDefault="00337041" w:rsidP="005F4DE2">
            <w:pPr>
              <w:jc w:val="center"/>
              <w:rPr>
                <w:rFonts w:ascii="宋体" w:hAnsi="宋体"/>
                <w:sz w:val="15"/>
                <w:szCs w:val="15"/>
              </w:rPr>
            </w:pPr>
            <w:r w:rsidRPr="00A03CC0">
              <w:rPr>
                <w:rFonts w:ascii="宋体" w:hAnsi="宋体"/>
                <w:sz w:val="15"/>
                <w:szCs w:val="15"/>
              </w:rPr>
              <w:t>damage detection</w:t>
            </w:r>
          </w:p>
        </w:tc>
        <w:tc>
          <w:tcPr>
            <w:tcW w:w="1131" w:type="dxa"/>
            <w:tcBorders>
              <w:bottom w:val="nil"/>
            </w:tcBorders>
            <w:shd w:val="clear" w:color="auto" w:fill="auto"/>
            <w:vAlign w:val="center"/>
          </w:tcPr>
          <w:p w14:paraId="6BC7335D" w14:textId="77777777" w:rsidR="00337041" w:rsidRPr="00A03CC0" w:rsidRDefault="00337041" w:rsidP="005F4DE2">
            <w:pPr>
              <w:jc w:val="center"/>
              <w:rPr>
                <w:rFonts w:ascii="宋体" w:hAnsi="宋体"/>
                <w:sz w:val="15"/>
                <w:szCs w:val="15"/>
              </w:rPr>
            </w:pPr>
            <w:r w:rsidRPr="00A03CC0">
              <w:rPr>
                <w:rFonts w:ascii="宋体" w:hAnsi="宋体"/>
                <w:sz w:val="15"/>
                <w:szCs w:val="15"/>
              </w:rPr>
              <w:t>36</w:t>
            </w:r>
          </w:p>
        </w:tc>
        <w:tc>
          <w:tcPr>
            <w:tcW w:w="3147" w:type="dxa"/>
            <w:tcBorders>
              <w:bottom w:val="nil"/>
            </w:tcBorders>
            <w:shd w:val="clear" w:color="auto" w:fill="auto"/>
            <w:vAlign w:val="center"/>
          </w:tcPr>
          <w:p w14:paraId="540A715E" w14:textId="77777777" w:rsidR="00337041" w:rsidRPr="00A03CC0" w:rsidRDefault="00337041" w:rsidP="005F4DE2">
            <w:pPr>
              <w:jc w:val="center"/>
              <w:rPr>
                <w:rFonts w:ascii="宋体" w:hAnsi="宋体"/>
                <w:sz w:val="15"/>
                <w:szCs w:val="15"/>
              </w:rPr>
            </w:pPr>
            <w:r w:rsidRPr="00A03CC0">
              <w:rPr>
                <w:rFonts w:ascii="宋体" w:hAnsi="宋体"/>
                <w:sz w:val="15"/>
                <w:szCs w:val="15"/>
              </w:rPr>
              <w:t>classification</w:t>
            </w:r>
          </w:p>
        </w:tc>
        <w:tc>
          <w:tcPr>
            <w:tcW w:w="1337" w:type="dxa"/>
            <w:tcBorders>
              <w:bottom w:val="nil"/>
            </w:tcBorders>
            <w:shd w:val="clear" w:color="auto" w:fill="auto"/>
            <w:vAlign w:val="center"/>
          </w:tcPr>
          <w:p w14:paraId="2FAC0348" w14:textId="77777777" w:rsidR="00337041" w:rsidRPr="00A03CC0" w:rsidRDefault="00337041" w:rsidP="005F4DE2">
            <w:pPr>
              <w:jc w:val="center"/>
              <w:rPr>
                <w:rFonts w:ascii="宋体" w:hAnsi="宋体"/>
                <w:sz w:val="15"/>
                <w:szCs w:val="15"/>
              </w:rPr>
            </w:pPr>
            <w:r w:rsidRPr="00A03CC0">
              <w:rPr>
                <w:rFonts w:ascii="宋体" w:hAnsi="宋体"/>
                <w:sz w:val="15"/>
                <w:szCs w:val="15"/>
              </w:rPr>
              <w:t>0.17</w:t>
            </w:r>
          </w:p>
        </w:tc>
      </w:tr>
      <w:tr w:rsidR="00337041" w14:paraId="01639613" w14:textId="77777777" w:rsidTr="001F7391">
        <w:trPr>
          <w:trHeight w:val="252"/>
          <w:jc w:val="center"/>
        </w:trPr>
        <w:tc>
          <w:tcPr>
            <w:tcW w:w="876" w:type="dxa"/>
            <w:tcBorders>
              <w:top w:val="nil"/>
              <w:bottom w:val="single" w:sz="12" w:space="0" w:color="auto"/>
            </w:tcBorders>
            <w:shd w:val="clear" w:color="auto" w:fill="auto"/>
            <w:vAlign w:val="center"/>
          </w:tcPr>
          <w:p w14:paraId="1E82B756" w14:textId="77777777" w:rsidR="00337041" w:rsidRPr="00A03CC0" w:rsidRDefault="00337041" w:rsidP="005F4DE2">
            <w:pPr>
              <w:jc w:val="center"/>
              <w:rPr>
                <w:rFonts w:ascii="宋体" w:hAnsi="宋体"/>
                <w:sz w:val="15"/>
                <w:szCs w:val="15"/>
              </w:rPr>
            </w:pPr>
            <w:r w:rsidRPr="00A03CC0">
              <w:rPr>
                <w:rFonts w:ascii="宋体" w:hAnsi="宋体"/>
                <w:sz w:val="15"/>
                <w:szCs w:val="15"/>
              </w:rPr>
              <w:t>6</w:t>
            </w:r>
          </w:p>
        </w:tc>
        <w:tc>
          <w:tcPr>
            <w:tcW w:w="3147" w:type="dxa"/>
            <w:tcBorders>
              <w:top w:val="nil"/>
              <w:bottom w:val="single" w:sz="12" w:space="0" w:color="auto"/>
            </w:tcBorders>
            <w:shd w:val="clear" w:color="auto" w:fill="auto"/>
            <w:vAlign w:val="center"/>
          </w:tcPr>
          <w:p w14:paraId="17C025A7" w14:textId="77777777" w:rsidR="00337041" w:rsidRPr="00A03CC0" w:rsidRDefault="00337041" w:rsidP="005F4DE2">
            <w:pPr>
              <w:jc w:val="center"/>
              <w:rPr>
                <w:rFonts w:ascii="宋体" w:hAnsi="宋体"/>
                <w:sz w:val="15"/>
                <w:szCs w:val="15"/>
              </w:rPr>
            </w:pPr>
            <w:r w:rsidRPr="00A03CC0">
              <w:rPr>
                <w:rFonts w:ascii="宋体" w:hAnsi="宋体"/>
                <w:sz w:val="15"/>
                <w:szCs w:val="15"/>
              </w:rPr>
              <w:t>identification</w:t>
            </w:r>
          </w:p>
        </w:tc>
        <w:tc>
          <w:tcPr>
            <w:tcW w:w="1131" w:type="dxa"/>
            <w:tcBorders>
              <w:top w:val="nil"/>
              <w:bottom w:val="single" w:sz="12" w:space="0" w:color="auto"/>
            </w:tcBorders>
            <w:shd w:val="clear" w:color="auto" w:fill="auto"/>
            <w:vAlign w:val="center"/>
          </w:tcPr>
          <w:p w14:paraId="41712F1D" w14:textId="77777777" w:rsidR="00337041" w:rsidRPr="00A03CC0" w:rsidRDefault="00337041" w:rsidP="005F4DE2">
            <w:pPr>
              <w:jc w:val="center"/>
              <w:rPr>
                <w:rFonts w:ascii="宋体" w:hAnsi="宋体"/>
                <w:sz w:val="15"/>
                <w:szCs w:val="15"/>
              </w:rPr>
            </w:pPr>
            <w:r w:rsidRPr="00A03CC0">
              <w:rPr>
                <w:rFonts w:ascii="宋体" w:hAnsi="宋体"/>
                <w:sz w:val="15"/>
                <w:szCs w:val="15"/>
              </w:rPr>
              <w:t>33</w:t>
            </w:r>
          </w:p>
        </w:tc>
        <w:tc>
          <w:tcPr>
            <w:tcW w:w="3147" w:type="dxa"/>
            <w:tcBorders>
              <w:top w:val="nil"/>
              <w:bottom w:val="single" w:sz="12" w:space="0" w:color="auto"/>
            </w:tcBorders>
            <w:shd w:val="clear" w:color="auto" w:fill="auto"/>
            <w:vAlign w:val="center"/>
          </w:tcPr>
          <w:p w14:paraId="2E295543" w14:textId="77777777" w:rsidR="00337041" w:rsidRPr="00A03CC0" w:rsidRDefault="00337041" w:rsidP="005F4DE2">
            <w:pPr>
              <w:jc w:val="center"/>
              <w:rPr>
                <w:rFonts w:ascii="宋体" w:hAnsi="宋体"/>
                <w:sz w:val="15"/>
                <w:szCs w:val="15"/>
              </w:rPr>
            </w:pPr>
            <w:r w:rsidRPr="00A03CC0">
              <w:rPr>
                <w:rFonts w:ascii="宋体" w:hAnsi="宋体"/>
                <w:sz w:val="15"/>
                <w:szCs w:val="15"/>
              </w:rPr>
              <w:t>computer vision</w:t>
            </w:r>
          </w:p>
        </w:tc>
        <w:tc>
          <w:tcPr>
            <w:tcW w:w="1337" w:type="dxa"/>
            <w:tcBorders>
              <w:top w:val="nil"/>
              <w:bottom w:val="single" w:sz="12" w:space="0" w:color="auto"/>
            </w:tcBorders>
            <w:shd w:val="clear" w:color="auto" w:fill="auto"/>
            <w:vAlign w:val="center"/>
          </w:tcPr>
          <w:p w14:paraId="02B8AA22" w14:textId="77777777" w:rsidR="00337041" w:rsidRPr="00A03CC0" w:rsidRDefault="00337041" w:rsidP="005F4DE2">
            <w:pPr>
              <w:jc w:val="center"/>
              <w:rPr>
                <w:rFonts w:ascii="宋体" w:hAnsi="宋体"/>
                <w:sz w:val="15"/>
                <w:szCs w:val="15"/>
              </w:rPr>
            </w:pPr>
            <w:r w:rsidRPr="00A03CC0">
              <w:rPr>
                <w:rFonts w:ascii="宋体" w:hAnsi="宋体"/>
                <w:sz w:val="15"/>
                <w:szCs w:val="15"/>
              </w:rPr>
              <w:t>0.16</w:t>
            </w:r>
          </w:p>
        </w:tc>
      </w:tr>
    </w:tbl>
    <w:p w14:paraId="5BF72081" w14:textId="77777777" w:rsidR="00D31A2E" w:rsidRPr="0055345C" w:rsidRDefault="00D31A2E" w:rsidP="00D31A2E"/>
    <w:bookmarkEnd w:id="1"/>
    <w:p w14:paraId="52E58B42" w14:textId="1C985CAA" w:rsidR="00313725" w:rsidRPr="00E1125B" w:rsidRDefault="00313725" w:rsidP="00882218">
      <w:pPr>
        <w:adjustRightInd w:val="0"/>
        <w:snapToGrid w:val="0"/>
        <w:spacing w:line="360" w:lineRule="auto"/>
        <w:rPr>
          <w:b/>
          <w:sz w:val="18"/>
          <w:szCs w:val="18"/>
        </w:rPr>
        <w:sectPr w:rsidR="00313725" w:rsidRPr="00E1125B" w:rsidSect="005C5249">
          <w:footerReference w:type="first" r:id="rId9"/>
          <w:type w:val="continuous"/>
          <w:pgSz w:w="11906" w:h="16838" w:code="9"/>
          <w:pgMar w:top="1247" w:right="1134" w:bottom="1134" w:left="1134" w:header="851" w:footer="851" w:gutter="0"/>
          <w:lnNumType w:countBy="1" w:restart="continuous"/>
          <w:cols w:space="425"/>
          <w:titlePg/>
          <w:docGrid w:type="linesAndChars" w:linePitch="312"/>
        </w:sectPr>
      </w:pPr>
    </w:p>
    <w:bookmarkEnd w:id="2"/>
    <w:p w14:paraId="72C77F14" w14:textId="6AC5353B" w:rsidR="00337041" w:rsidRPr="00BA43F8" w:rsidRDefault="00337041" w:rsidP="00337041">
      <w:pPr>
        <w:adjustRightInd w:val="0"/>
        <w:snapToGrid w:val="0"/>
        <w:spacing w:line="360" w:lineRule="auto"/>
        <w:outlineLvl w:val="0"/>
        <w:rPr>
          <w:b/>
          <w:sz w:val="28"/>
          <w:szCs w:val="28"/>
        </w:rPr>
      </w:pPr>
      <w:r w:rsidRPr="00BA43F8">
        <w:rPr>
          <w:b/>
          <w:sz w:val="28"/>
          <w:szCs w:val="28"/>
        </w:rPr>
        <w:t xml:space="preserve">2 </w:t>
      </w:r>
      <w:r w:rsidR="00FD272D" w:rsidRPr="00337041">
        <w:rPr>
          <w:rFonts w:hint="eastAsia"/>
          <w:b/>
          <w:sz w:val="28"/>
          <w:szCs w:val="28"/>
        </w:rPr>
        <w:t>计算机视觉技术</w:t>
      </w:r>
      <w:r w:rsidR="00FD272D">
        <w:rPr>
          <w:rFonts w:hint="eastAsia"/>
          <w:b/>
          <w:sz w:val="28"/>
          <w:szCs w:val="28"/>
        </w:rPr>
        <w:t>简介</w:t>
      </w:r>
    </w:p>
    <w:p w14:paraId="452DBDC8" w14:textId="2CC393A3" w:rsidR="00337041" w:rsidRPr="00337041" w:rsidRDefault="009A144E" w:rsidP="00EE0411">
      <w:pPr>
        <w:spacing w:line="360" w:lineRule="auto"/>
        <w:ind w:firstLineChars="200" w:firstLine="420"/>
      </w:pPr>
      <w:bookmarkStart w:id="5" w:name="_Hlk118882997"/>
      <w:bookmarkStart w:id="6" w:name="_Hlk126855014"/>
      <w:r w:rsidRPr="009A144E">
        <w:rPr>
          <w:rFonts w:hint="eastAsia"/>
        </w:rPr>
        <w:t>计算机视觉</w:t>
      </w:r>
      <w:r w:rsidR="00BE47C9">
        <w:rPr>
          <w:rFonts w:hint="eastAsia"/>
        </w:rPr>
        <w:t>技术</w:t>
      </w:r>
      <w:r w:rsidRPr="009A144E">
        <w:rPr>
          <w:rFonts w:hint="eastAsia"/>
        </w:rPr>
        <w:t>旨在助力计算机使用算法来理解数字图像和视频并提取有用的信息</w:t>
      </w:r>
      <w:r w:rsidR="00337041" w:rsidRPr="00337041">
        <w:rPr>
          <w:rFonts w:hint="eastAsia"/>
        </w:rPr>
        <w:t>，</w:t>
      </w:r>
      <w:bookmarkEnd w:id="5"/>
      <w:r w:rsidR="00BE47C9">
        <w:rPr>
          <w:rFonts w:hint="eastAsia"/>
        </w:rPr>
        <w:t>重点在于</w:t>
      </w:r>
      <w:r w:rsidR="00337041" w:rsidRPr="00337041">
        <w:rPr>
          <w:rFonts w:hint="eastAsia"/>
        </w:rPr>
        <w:t>图像数据的特征设计，</w:t>
      </w:r>
      <w:r w:rsidR="00BE47C9">
        <w:rPr>
          <w:rFonts w:hint="eastAsia"/>
        </w:rPr>
        <w:t>包括提取</w:t>
      </w:r>
      <w:r w:rsidR="00337041" w:rsidRPr="00337041">
        <w:rPr>
          <w:rFonts w:hint="eastAsia"/>
        </w:rPr>
        <w:t>特征点</w:t>
      </w:r>
      <w:r w:rsidR="0017529B">
        <w:rPr>
          <w:rFonts w:hint="eastAsia"/>
        </w:rPr>
        <w:t>、</w:t>
      </w:r>
      <w:r w:rsidR="00337041" w:rsidRPr="00337041">
        <w:rPr>
          <w:rFonts w:hint="eastAsia"/>
        </w:rPr>
        <w:t>边缘和轮廓</w:t>
      </w:r>
      <w:r w:rsidR="00BE47C9">
        <w:rPr>
          <w:rFonts w:hint="eastAsia"/>
        </w:rPr>
        <w:t>等</w:t>
      </w:r>
      <w:r w:rsidR="00337041" w:rsidRPr="00337041">
        <w:rPr>
          <w:rFonts w:hint="eastAsia"/>
        </w:rPr>
        <w:t>数据特征。</w:t>
      </w:r>
      <w:r w:rsidR="009D7A98" w:rsidRPr="00337041">
        <w:rPr>
          <w:rFonts w:hint="eastAsia"/>
        </w:rPr>
        <w:t>最初的特征设计是基于人工实现的</w:t>
      </w:r>
      <w:r w:rsidR="00B14DCA">
        <w:rPr>
          <w:rFonts w:hint="eastAsia"/>
        </w:rPr>
        <w:t>，例如，</w:t>
      </w:r>
      <w:r w:rsidR="009D7A98" w:rsidRPr="00337041">
        <w:rPr>
          <w:rFonts w:hint="eastAsia"/>
        </w:rPr>
        <w:lastRenderedPageBreak/>
        <w:t>尺度不变特征变换算法实现了显著稳定的</w:t>
      </w:r>
      <w:r w:rsidR="00BE47C9">
        <w:rPr>
          <w:rFonts w:hint="eastAsia"/>
        </w:rPr>
        <w:t>图像</w:t>
      </w:r>
      <w:r w:rsidR="009D7A98" w:rsidRPr="00337041">
        <w:rPr>
          <w:rFonts w:hint="eastAsia"/>
        </w:rPr>
        <w:t>特征点检测，可有效用于图片匹配</w:t>
      </w:r>
      <w:r w:rsidR="00B14DCA">
        <w:rPr>
          <w:rFonts w:hint="eastAsia"/>
        </w:rPr>
        <w:t>；</w:t>
      </w:r>
      <w:r w:rsidR="009D7A98" w:rsidRPr="00337041">
        <w:rPr>
          <w:rFonts w:hint="eastAsia"/>
        </w:rPr>
        <w:t>方向梯度直方图算法对图像</w:t>
      </w:r>
      <w:r w:rsidR="00BE47C9">
        <w:rPr>
          <w:rFonts w:hint="eastAsia"/>
        </w:rPr>
        <w:t>的</w:t>
      </w:r>
      <w:r w:rsidR="009D7A98" w:rsidRPr="00337041">
        <w:rPr>
          <w:rFonts w:hint="eastAsia"/>
        </w:rPr>
        <w:t>几何和光学形变</w:t>
      </w:r>
      <w:r w:rsidR="00BE47C9">
        <w:rPr>
          <w:rFonts w:hint="eastAsia"/>
        </w:rPr>
        <w:t>具有良好的</w:t>
      </w:r>
      <w:r w:rsidR="009D7A98" w:rsidRPr="00337041">
        <w:rPr>
          <w:rFonts w:hint="eastAsia"/>
        </w:rPr>
        <w:t>不变性，通过与</w:t>
      </w:r>
      <w:r w:rsidR="00337041" w:rsidRPr="00337041">
        <w:rPr>
          <w:rFonts w:hint="eastAsia"/>
        </w:rPr>
        <w:t>支持向量机分类器</w:t>
      </w:r>
      <w:r w:rsidR="009D7A98">
        <w:rPr>
          <w:rFonts w:hint="eastAsia"/>
        </w:rPr>
        <w:t>结合</w:t>
      </w:r>
      <w:r w:rsidR="00337041" w:rsidRPr="00337041">
        <w:rPr>
          <w:rFonts w:hint="eastAsia"/>
        </w:rPr>
        <w:t>广泛应用于图像识别中，</w:t>
      </w:r>
      <w:r w:rsidR="0017529B">
        <w:rPr>
          <w:rFonts w:hint="eastAsia"/>
        </w:rPr>
        <w:t>可实现</w:t>
      </w:r>
      <w:r w:rsidR="00337041" w:rsidRPr="00337041">
        <w:rPr>
          <w:rFonts w:hint="eastAsia"/>
        </w:rPr>
        <w:t>实时性检测。</w:t>
      </w:r>
      <w:r w:rsidR="00BE47C9">
        <w:rPr>
          <w:rFonts w:hint="eastAsia"/>
        </w:rPr>
        <w:t>随着</w:t>
      </w:r>
      <w:r w:rsidR="009D7A98" w:rsidRPr="00337041">
        <w:rPr>
          <w:rFonts w:hint="eastAsia"/>
        </w:rPr>
        <w:t>互联网技术的发展以及便携式电子设备的出现</w:t>
      </w:r>
      <w:r w:rsidR="009D7A98">
        <w:rPr>
          <w:rFonts w:hint="eastAsia"/>
        </w:rPr>
        <w:t>，</w:t>
      </w:r>
      <w:r w:rsidR="009D7A98" w:rsidRPr="00337041">
        <w:rPr>
          <w:rFonts w:hint="eastAsia"/>
        </w:rPr>
        <w:t>大量图片数据资源</w:t>
      </w:r>
      <w:r w:rsidR="009D7A98">
        <w:rPr>
          <w:rFonts w:hint="eastAsia"/>
        </w:rPr>
        <w:t>被获取</w:t>
      </w:r>
      <w:r w:rsidR="009D7A98" w:rsidRPr="00337041">
        <w:rPr>
          <w:rFonts w:hint="eastAsia"/>
        </w:rPr>
        <w:t>，人工特征设计技术衍生成了成熟的数据集图像处理技术</w:t>
      </w:r>
      <w:r w:rsidR="009D7A98">
        <w:rPr>
          <w:rFonts w:hint="eastAsia"/>
        </w:rPr>
        <w:t>，</w:t>
      </w:r>
      <w:r w:rsidR="0017529B" w:rsidRPr="00337041">
        <w:rPr>
          <w:rFonts w:hint="eastAsia"/>
        </w:rPr>
        <w:t>包括降噪、傅利叶变换等，</w:t>
      </w:r>
      <w:r w:rsidR="00337041" w:rsidRPr="00337041">
        <w:rPr>
          <w:rFonts w:hint="eastAsia"/>
        </w:rPr>
        <w:t>主要</w:t>
      </w:r>
      <w:r w:rsidR="0017529B">
        <w:rPr>
          <w:rFonts w:hint="eastAsia"/>
        </w:rPr>
        <w:t>负责</w:t>
      </w:r>
      <w:r w:rsidR="00337041" w:rsidRPr="00337041">
        <w:rPr>
          <w:rFonts w:hint="eastAsia"/>
        </w:rPr>
        <w:t>图像压缩</w:t>
      </w:r>
      <w:r w:rsidR="0017529B">
        <w:rPr>
          <w:rFonts w:hint="eastAsia"/>
        </w:rPr>
        <w:t>、</w:t>
      </w:r>
      <w:r w:rsidR="00337041" w:rsidRPr="00337041">
        <w:rPr>
          <w:rFonts w:hint="eastAsia"/>
        </w:rPr>
        <w:t>增强复原</w:t>
      </w:r>
      <w:r w:rsidR="005E1CB6">
        <w:rPr>
          <w:rFonts w:hint="eastAsia"/>
        </w:rPr>
        <w:t>和</w:t>
      </w:r>
      <w:r w:rsidR="00337041" w:rsidRPr="00337041">
        <w:rPr>
          <w:rFonts w:hint="eastAsia"/>
        </w:rPr>
        <w:t>匹配识别</w:t>
      </w:r>
      <w:r w:rsidR="0017529B">
        <w:rPr>
          <w:rFonts w:hint="eastAsia"/>
        </w:rPr>
        <w:t>三大</w:t>
      </w:r>
      <w:r w:rsidR="00337041" w:rsidRPr="00337041">
        <w:rPr>
          <w:rFonts w:hint="eastAsia"/>
        </w:rPr>
        <w:t>任务。</w:t>
      </w:r>
      <w:r w:rsidR="004302AE">
        <w:rPr>
          <w:rFonts w:hint="eastAsia"/>
        </w:rPr>
        <w:t>此外，机器学习</w:t>
      </w:r>
      <w:r w:rsidR="005E1CB6">
        <w:rPr>
          <w:rFonts w:hint="eastAsia"/>
        </w:rPr>
        <w:t>在</w:t>
      </w:r>
      <w:r w:rsidR="004302AE">
        <w:rPr>
          <w:rFonts w:hint="eastAsia"/>
        </w:rPr>
        <w:t>快速发展</w:t>
      </w:r>
      <w:r w:rsidR="005E1CB6">
        <w:rPr>
          <w:rFonts w:hint="eastAsia"/>
        </w:rPr>
        <w:t>后</w:t>
      </w:r>
      <w:r w:rsidR="004302AE">
        <w:rPr>
          <w:rFonts w:hint="eastAsia"/>
        </w:rPr>
        <w:t>被广泛应用于</w:t>
      </w:r>
      <w:r w:rsidR="001B172B">
        <w:rPr>
          <w:rFonts w:hint="eastAsia"/>
        </w:rPr>
        <w:t>图像识别、</w:t>
      </w:r>
      <w:r w:rsidR="004302AE">
        <w:rPr>
          <w:rFonts w:hint="eastAsia"/>
          <w:color w:val="000000"/>
        </w:rPr>
        <w:t>结构优化</w:t>
      </w:r>
      <w:r w:rsidR="001B172B" w:rsidRPr="001B172B">
        <w:rPr>
          <w:color w:val="000000"/>
          <w:vertAlign w:val="superscript"/>
        </w:rPr>
        <w:fldChar w:fldCharType="begin"/>
      </w:r>
      <w:r w:rsidR="001B172B" w:rsidRPr="001B172B">
        <w:rPr>
          <w:color w:val="000000"/>
          <w:vertAlign w:val="superscript"/>
        </w:rPr>
        <w:instrText xml:space="preserve"> </w:instrText>
      </w:r>
      <w:r w:rsidR="001B172B" w:rsidRPr="001B172B">
        <w:rPr>
          <w:rFonts w:hint="eastAsia"/>
          <w:color w:val="000000"/>
          <w:vertAlign w:val="superscript"/>
        </w:rPr>
        <w:instrText>REF _Ref119615340 \r \h</w:instrText>
      </w:r>
      <w:r w:rsidR="001B172B" w:rsidRPr="001B172B">
        <w:rPr>
          <w:color w:val="000000"/>
          <w:vertAlign w:val="superscript"/>
        </w:rPr>
        <w:instrText xml:space="preserve"> </w:instrText>
      </w:r>
      <w:r w:rsidR="001B172B">
        <w:rPr>
          <w:color w:val="000000"/>
          <w:vertAlign w:val="superscript"/>
        </w:rPr>
        <w:instrText xml:space="preserve"> \* MERGEFORMAT </w:instrText>
      </w:r>
      <w:r w:rsidR="001B172B" w:rsidRPr="001B172B">
        <w:rPr>
          <w:color w:val="000000"/>
          <w:vertAlign w:val="superscript"/>
        </w:rPr>
      </w:r>
      <w:r w:rsidR="001B172B" w:rsidRPr="001B172B">
        <w:rPr>
          <w:color w:val="000000"/>
          <w:vertAlign w:val="superscript"/>
        </w:rPr>
        <w:fldChar w:fldCharType="separate"/>
      </w:r>
      <w:r w:rsidR="006927CF">
        <w:rPr>
          <w:color w:val="000000"/>
          <w:vertAlign w:val="superscript"/>
        </w:rPr>
        <w:t>[2]</w:t>
      </w:r>
      <w:r w:rsidR="001B172B" w:rsidRPr="001B172B">
        <w:rPr>
          <w:color w:val="000000"/>
          <w:vertAlign w:val="superscript"/>
        </w:rPr>
        <w:fldChar w:fldCharType="end"/>
      </w:r>
      <w:r w:rsidR="004302AE">
        <w:rPr>
          <w:rFonts w:hint="eastAsia"/>
          <w:color w:val="000000"/>
        </w:rPr>
        <w:t>、</w:t>
      </w:r>
      <w:r w:rsidR="001B172B">
        <w:rPr>
          <w:rFonts w:hint="eastAsia"/>
          <w:color w:val="000000"/>
        </w:rPr>
        <w:t>自然语言处理</w:t>
      </w:r>
      <w:r w:rsidR="001B172B">
        <w:rPr>
          <w:rFonts w:hint="eastAsia"/>
        </w:rPr>
        <w:t>等多个领域</w:t>
      </w:r>
      <w:r w:rsidR="004302AE">
        <w:rPr>
          <w:rFonts w:hint="eastAsia"/>
        </w:rPr>
        <w:t>。</w:t>
      </w:r>
      <w:r w:rsidR="005E1CB6">
        <w:rPr>
          <w:rFonts w:hint="eastAsia"/>
        </w:rPr>
        <w:t>由此，</w:t>
      </w:r>
      <w:r w:rsidR="0017529B">
        <w:rPr>
          <w:rFonts w:hint="eastAsia"/>
        </w:rPr>
        <w:t>基于机器学习的</w:t>
      </w:r>
      <w:r w:rsidR="00337041" w:rsidRPr="00337041">
        <w:rPr>
          <w:rFonts w:hint="eastAsia"/>
        </w:rPr>
        <w:t>计算机视觉技术在</w:t>
      </w:r>
      <w:r w:rsidR="001E5536">
        <w:rPr>
          <w:rFonts w:hint="eastAsia"/>
        </w:rPr>
        <w:t>健康监测</w:t>
      </w:r>
      <w:r w:rsidR="00337041" w:rsidRPr="00337041">
        <w:rPr>
          <w:rFonts w:hint="eastAsia"/>
        </w:rPr>
        <w:t>等领域</w:t>
      </w:r>
      <w:r w:rsidR="005E1CB6">
        <w:rPr>
          <w:rFonts w:hint="eastAsia"/>
        </w:rPr>
        <w:t>得到</w:t>
      </w:r>
      <w:r w:rsidR="00337041" w:rsidRPr="00337041">
        <w:rPr>
          <w:rFonts w:hint="eastAsia"/>
        </w:rPr>
        <w:t>迅速</w:t>
      </w:r>
      <w:r w:rsidR="005E1CB6" w:rsidRPr="00337041">
        <w:rPr>
          <w:rFonts w:hint="eastAsia"/>
        </w:rPr>
        <w:t>应用</w:t>
      </w:r>
      <w:r w:rsidR="005E1CB6">
        <w:rPr>
          <w:rFonts w:hint="eastAsia"/>
        </w:rPr>
        <w:t>与</w:t>
      </w:r>
      <w:r w:rsidR="00337041" w:rsidRPr="00337041">
        <w:rPr>
          <w:rFonts w:hint="eastAsia"/>
        </w:rPr>
        <w:t>发展。</w:t>
      </w:r>
      <w:bookmarkStart w:id="7" w:name="_Hlk118883065"/>
    </w:p>
    <w:p w14:paraId="5F584DA0" w14:textId="7F143F1D" w:rsidR="008B1409" w:rsidRPr="00506763" w:rsidRDefault="005E1CB6" w:rsidP="009E595F">
      <w:pPr>
        <w:spacing w:line="360" w:lineRule="auto"/>
        <w:ind w:firstLineChars="200" w:firstLine="420"/>
      </w:pPr>
      <w:r>
        <w:rPr>
          <w:rFonts w:hint="eastAsia"/>
        </w:rPr>
        <w:t>为解决</w:t>
      </w:r>
      <w:r w:rsidR="009A144E" w:rsidRPr="009A144E">
        <w:rPr>
          <w:rFonts w:hint="eastAsia"/>
        </w:rPr>
        <w:t>一般</w:t>
      </w:r>
      <w:r w:rsidR="0017529B">
        <w:rPr>
          <w:rFonts w:hint="eastAsia"/>
        </w:rPr>
        <w:t>机器学习</w:t>
      </w:r>
      <w:r w:rsidR="009A144E" w:rsidRPr="009A144E">
        <w:rPr>
          <w:rFonts w:hint="eastAsia"/>
        </w:rPr>
        <w:t>算法</w:t>
      </w:r>
      <w:r w:rsidR="004F3CD4">
        <w:rPr>
          <w:rFonts w:hint="eastAsia"/>
        </w:rPr>
        <w:t>效率低、精度不足等</w:t>
      </w:r>
      <w:r w:rsidR="009A144E" w:rsidRPr="009A144E">
        <w:rPr>
          <w:rFonts w:hint="eastAsia"/>
        </w:rPr>
        <w:t>问题</w:t>
      </w:r>
      <w:r w:rsidR="004F3CD4">
        <w:rPr>
          <w:rFonts w:hint="eastAsia"/>
        </w:rPr>
        <w:t>，</w:t>
      </w:r>
      <w:r w:rsidR="001E5536">
        <w:rPr>
          <w:rFonts w:hint="eastAsia"/>
        </w:rPr>
        <w:t>有</w:t>
      </w:r>
      <w:r w:rsidR="002613FB">
        <w:rPr>
          <w:rFonts w:hint="eastAsia"/>
        </w:rPr>
        <w:t>学者提出基于</w:t>
      </w:r>
      <w:r w:rsidR="004F3CD4">
        <w:rPr>
          <w:rFonts w:hint="eastAsia"/>
        </w:rPr>
        <w:t>深度学习</w:t>
      </w:r>
      <w:r w:rsidR="002613FB" w:rsidRPr="00337041">
        <w:rPr>
          <w:rFonts w:hint="eastAsia"/>
        </w:rPr>
        <w:t>卷积神经网络（</w:t>
      </w:r>
      <w:r w:rsidR="002613FB" w:rsidRPr="00337041">
        <w:rPr>
          <w:rFonts w:hint="eastAsia"/>
        </w:rPr>
        <w:t>CNN</w:t>
      </w:r>
      <w:r w:rsidR="002613FB" w:rsidRPr="00337041">
        <w:rPr>
          <w:rFonts w:hint="eastAsia"/>
        </w:rPr>
        <w:t>）</w:t>
      </w:r>
      <w:r w:rsidR="002613FB">
        <w:rPr>
          <w:vertAlign w:val="superscript"/>
        </w:rPr>
        <w:fldChar w:fldCharType="begin"/>
      </w:r>
      <w:r w:rsidR="002613FB">
        <w:rPr>
          <w:vertAlign w:val="superscript"/>
        </w:rPr>
        <w:instrText xml:space="preserve"> REF _Ref118828129 \r \h </w:instrText>
      </w:r>
      <w:r w:rsidR="002613FB">
        <w:rPr>
          <w:vertAlign w:val="superscript"/>
        </w:rPr>
      </w:r>
      <w:r w:rsidR="002613FB">
        <w:rPr>
          <w:vertAlign w:val="superscript"/>
        </w:rPr>
        <w:fldChar w:fldCharType="separate"/>
      </w:r>
      <w:r w:rsidR="006927CF">
        <w:rPr>
          <w:vertAlign w:val="superscript"/>
        </w:rPr>
        <w:t>[3]</w:t>
      </w:r>
      <w:r w:rsidR="002613FB">
        <w:rPr>
          <w:vertAlign w:val="superscript"/>
        </w:rPr>
        <w:fldChar w:fldCharType="end"/>
      </w:r>
      <w:r w:rsidR="002613FB">
        <w:rPr>
          <w:rFonts w:hint="eastAsia"/>
        </w:rPr>
        <w:t>的计算机视觉技术</w:t>
      </w:r>
      <w:r>
        <w:rPr>
          <w:rFonts w:hint="eastAsia"/>
        </w:rPr>
        <w:t>，其具有</w:t>
      </w:r>
      <w:r w:rsidR="009A144E" w:rsidRPr="009A144E">
        <w:rPr>
          <w:rFonts w:hint="eastAsia"/>
        </w:rPr>
        <w:t>卓越的学习能力、广泛的覆盖范围</w:t>
      </w:r>
      <w:r w:rsidR="002F652B">
        <w:rPr>
          <w:rFonts w:hint="eastAsia"/>
        </w:rPr>
        <w:t>和</w:t>
      </w:r>
      <w:r w:rsidR="009A144E" w:rsidRPr="009A144E">
        <w:rPr>
          <w:rFonts w:hint="eastAsia"/>
        </w:rPr>
        <w:t>良好的适应性等优势。</w:t>
      </w:r>
      <w:r w:rsidR="00126DB6" w:rsidRPr="00506763">
        <w:fldChar w:fldCharType="begin"/>
      </w:r>
      <w:r w:rsidR="00126DB6" w:rsidRPr="00506763">
        <w:instrText xml:space="preserve"> </w:instrText>
      </w:r>
      <w:r w:rsidR="00126DB6" w:rsidRPr="00506763">
        <w:rPr>
          <w:rFonts w:hint="eastAsia"/>
        </w:rPr>
        <w:instrText>REF _Ref118831586 \h</w:instrText>
      </w:r>
      <w:r w:rsidR="00126DB6" w:rsidRPr="00506763">
        <w:instrText xml:space="preserve"> </w:instrText>
      </w:r>
      <w:r w:rsidR="00506763" w:rsidRPr="00506763">
        <w:instrText xml:space="preserve"> \* MERGEFORMAT </w:instrText>
      </w:r>
      <w:r w:rsidR="00126DB6" w:rsidRPr="00506763">
        <w:fldChar w:fldCharType="separate"/>
      </w:r>
      <w:r w:rsidR="006927CF" w:rsidRPr="00D05D2B">
        <w:rPr>
          <w:rFonts w:hint="eastAsia"/>
        </w:rPr>
        <w:t>表</w:t>
      </w:r>
      <w:r w:rsidR="006927CF">
        <w:t>2</w:t>
      </w:r>
      <w:r w:rsidR="00126DB6" w:rsidRPr="00506763">
        <w:fldChar w:fldCharType="end"/>
      </w:r>
      <w:r w:rsidR="00337041" w:rsidRPr="00337041">
        <w:rPr>
          <w:rFonts w:hint="eastAsia"/>
        </w:rPr>
        <w:t>列举了</w:t>
      </w:r>
      <w:r w:rsidR="009A144E" w:rsidRPr="009A144E">
        <w:rPr>
          <w:rFonts w:hint="eastAsia"/>
          <w:bCs/>
          <w:szCs w:val="18"/>
        </w:rPr>
        <w:t>与计算机视觉相关的</w:t>
      </w:r>
      <w:r w:rsidR="004F3CD4">
        <w:rPr>
          <w:rFonts w:hint="eastAsia"/>
        </w:rPr>
        <w:t>常用</w:t>
      </w:r>
      <w:r w:rsidR="00337041" w:rsidRPr="00337041">
        <w:rPr>
          <w:rFonts w:hint="eastAsia"/>
        </w:rPr>
        <w:t>深度神经网络。</w:t>
      </w:r>
      <w:r w:rsidR="009E595F" w:rsidRPr="00337041">
        <w:rPr>
          <w:bCs/>
        </w:rPr>
        <w:t>通过与深度神经网络相结合，</w:t>
      </w:r>
      <w:r w:rsidRPr="00337041">
        <w:rPr>
          <w:bCs/>
        </w:rPr>
        <w:t>计算机视觉技术</w:t>
      </w:r>
      <w:r w:rsidR="009E595F" w:rsidRPr="00337041">
        <w:rPr>
          <w:bCs/>
        </w:rPr>
        <w:t>的识别精度得到了大幅提升，应用场景也快速扩展</w:t>
      </w:r>
      <w:r w:rsidR="009E595F">
        <w:rPr>
          <w:rFonts w:hint="eastAsia"/>
          <w:bCs/>
        </w:rPr>
        <w:t>，在</w:t>
      </w:r>
      <w:r w:rsidR="009E595F" w:rsidRPr="009A144E">
        <w:rPr>
          <w:bCs/>
        </w:rPr>
        <w:t>图像分类</w:t>
      </w:r>
      <w:r w:rsidR="009E595F" w:rsidRPr="009A144E">
        <w:rPr>
          <w:rFonts w:hint="eastAsia"/>
          <w:bCs/>
        </w:rPr>
        <w:t>、</w:t>
      </w:r>
      <w:r w:rsidR="009E595F" w:rsidRPr="009A144E">
        <w:rPr>
          <w:bCs/>
        </w:rPr>
        <w:t>目标检测</w:t>
      </w:r>
      <w:r w:rsidR="009E595F" w:rsidRPr="009A144E">
        <w:rPr>
          <w:rFonts w:hint="eastAsia"/>
          <w:bCs/>
        </w:rPr>
        <w:t>、</w:t>
      </w:r>
      <w:r w:rsidR="009E595F" w:rsidRPr="009A144E">
        <w:rPr>
          <w:bCs/>
        </w:rPr>
        <w:t>语义分割</w:t>
      </w:r>
      <w:r w:rsidR="009E595F" w:rsidRPr="009A144E">
        <w:rPr>
          <w:rFonts w:hint="eastAsia"/>
          <w:bCs/>
        </w:rPr>
        <w:t>和</w:t>
      </w:r>
      <w:r w:rsidR="009E595F" w:rsidRPr="009A144E">
        <w:rPr>
          <w:bCs/>
        </w:rPr>
        <w:t>实例分割</w:t>
      </w:r>
      <w:r w:rsidR="009E595F">
        <w:rPr>
          <w:rFonts w:hint="eastAsia"/>
          <w:bCs/>
        </w:rPr>
        <w:t>任务中发挥重要作用。</w:t>
      </w:r>
    </w:p>
    <w:p w14:paraId="2CFB91E2" w14:textId="08EBC00F" w:rsidR="008B1409" w:rsidRPr="0055345C" w:rsidRDefault="00126DB6" w:rsidP="0055345C">
      <w:pPr>
        <w:pStyle w:val="ad"/>
        <w:rPr>
          <w:b w:val="0"/>
        </w:rPr>
      </w:pPr>
      <w:bookmarkStart w:id="8" w:name="_Ref118831586"/>
      <w:bookmarkEnd w:id="7"/>
      <w:r w:rsidRPr="00D05D2B">
        <w:rPr>
          <w:rFonts w:hint="eastAsia"/>
        </w:rPr>
        <w:t>表</w:t>
      </w:r>
      <w:r w:rsidRPr="009A144E">
        <w:fldChar w:fldCharType="begin"/>
      </w:r>
      <w:r w:rsidRPr="009A144E">
        <w:instrText xml:space="preserve"> </w:instrText>
      </w:r>
      <w:r w:rsidRPr="009A144E">
        <w:rPr>
          <w:rFonts w:hint="eastAsia"/>
        </w:rPr>
        <w:instrText xml:space="preserve">SEQ </w:instrText>
      </w:r>
      <w:r w:rsidRPr="009A144E">
        <w:rPr>
          <w:rFonts w:hint="eastAsia"/>
        </w:rPr>
        <w:instrText>表</w:instrText>
      </w:r>
      <w:r w:rsidRPr="009A144E">
        <w:rPr>
          <w:rFonts w:hint="eastAsia"/>
        </w:rPr>
        <w:instrText xml:space="preserve"> \* ARABIC</w:instrText>
      </w:r>
      <w:r w:rsidRPr="009A144E">
        <w:instrText xml:space="preserve"> </w:instrText>
      </w:r>
      <w:r w:rsidRPr="009A144E">
        <w:fldChar w:fldCharType="separate"/>
      </w:r>
      <w:r w:rsidR="006927CF">
        <w:rPr>
          <w:noProof/>
        </w:rPr>
        <w:t>2</w:t>
      </w:r>
      <w:r w:rsidRPr="009A144E">
        <w:fldChar w:fldCharType="end"/>
      </w:r>
      <w:bookmarkEnd w:id="8"/>
      <w:r w:rsidRPr="009A144E">
        <w:t xml:space="preserve"> </w:t>
      </w:r>
      <w:bookmarkStart w:id="9" w:name="_Hlk118837604"/>
      <w:r w:rsidR="009A144E" w:rsidRPr="009A144E">
        <w:rPr>
          <w:rFonts w:hint="eastAsia"/>
          <w:bCs/>
          <w:szCs w:val="18"/>
        </w:rPr>
        <w:t>与计算机视觉相关的</w:t>
      </w:r>
      <w:r w:rsidR="009A144E" w:rsidRPr="00D05D2B">
        <w:rPr>
          <w:rFonts w:hint="eastAsia"/>
        </w:rPr>
        <w:t>深度神经网络分类</w:t>
      </w:r>
      <w:bookmarkEnd w:id="9"/>
    </w:p>
    <w:p w14:paraId="5D3EE6E8" w14:textId="73859D74" w:rsidR="00337041" w:rsidRPr="0055345C" w:rsidRDefault="00126DB6" w:rsidP="0055345C">
      <w:pPr>
        <w:pStyle w:val="ad"/>
        <w:rPr>
          <w:b w:val="0"/>
        </w:rPr>
      </w:pPr>
      <w:bookmarkStart w:id="10" w:name="_Hlk118837760"/>
      <w:r w:rsidRPr="00D05D2B">
        <w:t>Tab</w:t>
      </w:r>
      <w:r w:rsidRPr="009A144E">
        <w:t>.</w:t>
      </w:r>
      <w:fldSimple w:instr=" SEQ Tab. \* ARABIC ">
        <w:r w:rsidR="006927CF">
          <w:rPr>
            <w:noProof/>
          </w:rPr>
          <w:t>2</w:t>
        </w:r>
      </w:fldSimple>
      <w:r w:rsidRPr="00D05D2B">
        <w:t xml:space="preserve"> </w:t>
      </w:r>
      <w:r w:rsidR="009A144E" w:rsidRPr="00277986">
        <w:t xml:space="preserve">Classification of </w:t>
      </w:r>
      <w:r w:rsidR="009A144E" w:rsidRPr="00D31A2E">
        <w:rPr>
          <w:rFonts w:hint="eastAsia"/>
        </w:rPr>
        <w:t>d</w:t>
      </w:r>
      <w:r w:rsidR="009A144E" w:rsidRPr="00D31A2E">
        <w:t xml:space="preserve">eep </w:t>
      </w:r>
      <w:r w:rsidR="009A144E" w:rsidRPr="00D31A2E">
        <w:rPr>
          <w:rFonts w:hint="eastAsia"/>
        </w:rPr>
        <w:t>n</w:t>
      </w:r>
      <w:r w:rsidR="009A144E" w:rsidRPr="00D31A2E">
        <w:t xml:space="preserve">eural </w:t>
      </w:r>
      <w:r w:rsidR="009A144E" w:rsidRPr="00E313D7">
        <w:rPr>
          <w:rFonts w:hint="eastAsia"/>
        </w:rPr>
        <w:t>n</w:t>
      </w:r>
      <w:r w:rsidR="009A144E" w:rsidRPr="00E313D7">
        <w:t>etworks</w:t>
      </w:r>
      <w:r w:rsidR="009A144E" w:rsidRPr="009A144E">
        <w:rPr>
          <w:bCs/>
          <w:szCs w:val="18"/>
        </w:rPr>
        <w:t xml:space="preserve"> </w:t>
      </w:r>
      <w:r w:rsidR="009A144E" w:rsidRPr="009A144E">
        <w:rPr>
          <w:rFonts w:hint="eastAsia"/>
          <w:bCs/>
          <w:szCs w:val="18"/>
        </w:rPr>
        <w:t>r</w:t>
      </w:r>
      <w:r w:rsidR="009A144E" w:rsidRPr="009A144E">
        <w:rPr>
          <w:bCs/>
          <w:szCs w:val="18"/>
        </w:rPr>
        <w:t xml:space="preserve">elated to </w:t>
      </w:r>
      <w:r w:rsidR="009A144E" w:rsidRPr="009A144E">
        <w:rPr>
          <w:rFonts w:hint="eastAsia"/>
          <w:bCs/>
          <w:szCs w:val="18"/>
        </w:rPr>
        <w:t>c</w:t>
      </w:r>
      <w:r w:rsidR="009A144E" w:rsidRPr="009A144E">
        <w:rPr>
          <w:bCs/>
          <w:szCs w:val="18"/>
        </w:rPr>
        <w:t xml:space="preserve">omputer </w:t>
      </w:r>
      <w:r w:rsidR="009A144E" w:rsidRPr="009A144E">
        <w:rPr>
          <w:rFonts w:hint="eastAsia"/>
          <w:bCs/>
          <w:szCs w:val="18"/>
        </w:rPr>
        <w:t>v</w:t>
      </w:r>
      <w:r w:rsidR="009A144E" w:rsidRPr="009A144E">
        <w:rPr>
          <w:bCs/>
          <w:szCs w:val="18"/>
        </w:rPr>
        <w:t>ision</w:t>
      </w:r>
    </w:p>
    <w:tbl>
      <w:tblPr>
        <w:tblW w:w="8647" w:type="dxa"/>
        <w:jc w:val="center"/>
        <w:tblBorders>
          <w:bottom w:val="single" w:sz="4" w:space="0" w:color="auto"/>
        </w:tblBorders>
        <w:tblLayout w:type="fixed"/>
        <w:tblLook w:val="04A0" w:firstRow="1" w:lastRow="0" w:firstColumn="1" w:lastColumn="0" w:noHBand="0" w:noVBand="1"/>
      </w:tblPr>
      <w:tblGrid>
        <w:gridCol w:w="2127"/>
        <w:gridCol w:w="3903"/>
        <w:gridCol w:w="2617"/>
      </w:tblGrid>
      <w:tr w:rsidR="00453FCB" w:rsidRPr="001217BA" w14:paraId="19DFFD25" w14:textId="77777777" w:rsidTr="001F7391">
        <w:trPr>
          <w:trHeight w:val="228"/>
          <w:jc w:val="center"/>
        </w:trPr>
        <w:tc>
          <w:tcPr>
            <w:tcW w:w="2127" w:type="dxa"/>
            <w:tcBorders>
              <w:top w:val="single" w:sz="12" w:space="0" w:color="auto"/>
              <w:bottom w:val="single" w:sz="4" w:space="0" w:color="auto"/>
            </w:tcBorders>
            <w:vAlign w:val="center"/>
          </w:tcPr>
          <w:p w14:paraId="0C8E7115" w14:textId="599239D0" w:rsidR="003C2893" w:rsidRPr="001217BA" w:rsidRDefault="003C2893" w:rsidP="005F4DE2">
            <w:pPr>
              <w:jc w:val="center"/>
              <w:rPr>
                <w:rFonts w:ascii="宋体" w:hAnsi="宋体"/>
                <w:sz w:val="15"/>
                <w:szCs w:val="15"/>
              </w:rPr>
            </w:pPr>
            <w:bookmarkStart w:id="11" w:name="_Hlk106823833"/>
            <w:bookmarkEnd w:id="10"/>
            <w:r>
              <w:rPr>
                <w:rFonts w:ascii="宋体" w:hAnsi="宋体" w:hint="eastAsia"/>
                <w:sz w:val="15"/>
                <w:szCs w:val="15"/>
              </w:rPr>
              <w:t>领域</w:t>
            </w:r>
          </w:p>
        </w:tc>
        <w:tc>
          <w:tcPr>
            <w:tcW w:w="3903" w:type="dxa"/>
            <w:tcBorders>
              <w:top w:val="single" w:sz="12" w:space="0" w:color="auto"/>
              <w:bottom w:val="single" w:sz="4" w:space="0" w:color="auto"/>
            </w:tcBorders>
            <w:vAlign w:val="center"/>
          </w:tcPr>
          <w:p w14:paraId="4F94F264" w14:textId="59C0CB2F" w:rsidR="003C2893" w:rsidRPr="001217BA" w:rsidRDefault="003C2893" w:rsidP="005F4DE2">
            <w:pPr>
              <w:jc w:val="center"/>
              <w:rPr>
                <w:rFonts w:ascii="宋体" w:hAnsi="宋体"/>
                <w:sz w:val="15"/>
                <w:szCs w:val="15"/>
              </w:rPr>
            </w:pPr>
            <w:r>
              <w:rPr>
                <w:rFonts w:ascii="宋体" w:hAnsi="宋体" w:hint="eastAsia"/>
                <w:sz w:val="15"/>
                <w:szCs w:val="15"/>
              </w:rPr>
              <w:t>算法</w:t>
            </w:r>
          </w:p>
        </w:tc>
        <w:tc>
          <w:tcPr>
            <w:tcW w:w="2617" w:type="dxa"/>
            <w:tcBorders>
              <w:top w:val="single" w:sz="12" w:space="0" w:color="auto"/>
              <w:bottom w:val="single" w:sz="4" w:space="0" w:color="auto"/>
            </w:tcBorders>
            <w:vAlign w:val="center"/>
          </w:tcPr>
          <w:p w14:paraId="2023D646" w14:textId="543FB61F" w:rsidR="003C2893" w:rsidRPr="001217BA" w:rsidRDefault="003C2893" w:rsidP="005F4DE2">
            <w:pPr>
              <w:jc w:val="center"/>
              <w:rPr>
                <w:rFonts w:ascii="宋体" w:hAnsi="宋体"/>
                <w:sz w:val="15"/>
                <w:szCs w:val="15"/>
              </w:rPr>
            </w:pPr>
            <w:r>
              <w:rPr>
                <w:rFonts w:ascii="宋体" w:hAnsi="宋体" w:hint="eastAsia"/>
                <w:sz w:val="15"/>
                <w:szCs w:val="15"/>
              </w:rPr>
              <w:t>细节描述</w:t>
            </w:r>
          </w:p>
        </w:tc>
      </w:tr>
      <w:tr w:rsidR="00453FCB" w:rsidRPr="001217BA" w14:paraId="55A58A36" w14:textId="77777777" w:rsidTr="001F7391">
        <w:trPr>
          <w:trHeight w:val="209"/>
          <w:jc w:val="center"/>
        </w:trPr>
        <w:tc>
          <w:tcPr>
            <w:tcW w:w="2127" w:type="dxa"/>
            <w:vMerge w:val="restart"/>
            <w:tcBorders>
              <w:top w:val="single" w:sz="4" w:space="0" w:color="auto"/>
            </w:tcBorders>
            <w:vAlign w:val="center"/>
          </w:tcPr>
          <w:p w14:paraId="40FF3362" w14:textId="77777777" w:rsidR="00453FCB" w:rsidRPr="001217BA" w:rsidRDefault="00453FCB" w:rsidP="005F4DE2">
            <w:pPr>
              <w:jc w:val="center"/>
              <w:rPr>
                <w:rFonts w:ascii="宋体" w:hAnsi="宋体"/>
                <w:sz w:val="15"/>
                <w:szCs w:val="15"/>
              </w:rPr>
            </w:pPr>
            <w:r w:rsidRPr="001217BA">
              <w:rPr>
                <w:rFonts w:ascii="宋体" w:hAnsi="宋体"/>
                <w:sz w:val="15"/>
                <w:szCs w:val="15"/>
              </w:rPr>
              <w:t>Object detection</w:t>
            </w:r>
          </w:p>
        </w:tc>
        <w:tc>
          <w:tcPr>
            <w:tcW w:w="3903" w:type="dxa"/>
            <w:tcBorders>
              <w:top w:val="single" w:sz="4" w:space="0" w:color="auto"/>
            </w:tcBorders>
            <w:vAlign w:val="center"/>
          </w:tcPr>
          <w:p w14:paraId="19630042" w14:textId="023C8509" w:rsidR="00453FCB" w:rsidRPr="001217BA" w:rsidRDefault="00453FCB" w:rsidP="00453FCB">
            <w:pPr>
              <w:jc w:val="center"/>
              <w:rPr>
                <w:rFonts w:ascii="宋体" w:hAnsi="宋体"/>
                <w:sz w:val="15"/>
                <w:szCs w:val="15"/>
              </w:rPr>
            </w:pPr>
            <w:r w:rsidRPr="001217BA">
              <w:rPr>
                <w:rFonts w:ascii="宋体" w:hAnsi="宋体"/>
                <w:sz w:val="15"/>
                <w:szCs w:val="15"/>
              </w:rPr>
              <w:t>R-CNN</w:t>
            </w:r>
            <w:r>
              <w:rPr>
                <w:rFonts w:ascii="宋体" w:hAnsi="宋体" w:hint="eastAsia"/>
                <w:sz w:val="15"/>
                <w:szCs w:val="15"/>
              </w:rPr>
              <w:t>、</w:t>
            </w:r>
            <w:r>
              <w:rPr>
                <w:rFonts w:ascii="宋体" w:hAnsi="宋体"/>
                <w:sz w:val="15"/>
                <w:szCs w:val="15"/>
              </w:rPr>
              <w:t>F</w:t>
            </w:r>
            <w:r w:rsidRPr="001217BA">
              <w:rPr>
                <w:rFonts w:ascii="宋体" w:hAnsi="宋体"/>
                <w:sz w:val="15"/>
                <w:szCs w:val="15"/>
              </w:rPr>
              <w:t>ast R</w:t>
            </w:r>
            <w:r w:rsidR="002C71B7">
              <w:rPr>
                <w:rFonts w:ascii="宋体" w:hAnsi="宋体"/>
                <w:sz w:val="15"/>
                <w:szCs w:val="15"/>
              </w:rPr>
              <w:t>-</w:t>
            </w:r>
            <w:r w:rsidRPr="001217BA">
              <w:rPr>
                <w:rFonts w:ascii="宋体" w:hAnsi="宋体"/>
                <w:sz w:val="15"/>
                <w:szCs w:val="15"/>
              </w:rPr>
              <w:t>CNN</w:t>
            </w:r>
            <w:r>
              <w:rPr>
                <w:rFonts w:ascii="宋体" w:hAnsi="宋体" w:hint="eastAsia"/>
                <w:sz w:val="15"/>
                <w:szCs w:val="15"/>
              </w:rPr>
              <w:t>、</w:t>
            </w:r>
            <w:r>
              <w:rPr>
                <w:rFonts w:ascii="宋体" w:hAnsi="宋体"/>
                <w:sz w:val="15"/>
                <w:szCs w:val="15"/>
              </w:rPr>
              <w:t>F</w:t>
            </w:r>
            <w:r w:rsidRPr="001217BA">
              <w:rPr>
                <w:rFonts w:ascii="宋体" w:hAnsi="宋体"/>
                <w:sz w:val="15"/>
                <w:szCs w:val="15"/>
              </w:rPr>
              <w:t>aster R</w:t>
            </w:r>
            <w:r w:rsidR="002C71B7">
              <w:rPr>
                <w:rFonts w:ascii="宋体" w:hAnsi="宋体"/>
                <w:sz w:val="15"/>
                <w:szCs w:val="15"/>
              </w:rPr>
              <w:t>-</w:t>
            </w:r>
            <w:r w:rsidRPr="001217BA">
              <w:rPr>
                <w:rFonts w:ascii="宋体" w:hAnsi="宋体"/>
                <w:sz w:val="15"/>
                <w:szCs w:val="15"/>
              </w:rPr>
              <w:t>CNN</w:t>
            </w:r>
          </w:p>
        </w:tc>
        <w:tc>
          <w:tcPr>
            <w:tcW w:w="2617" w:type="dxa"/>
            <w:tcBorders>
              <w:top w:val="single" w:sz="4" w:space="0" w:color="auto"/>
            </w:tcBorders>
            <w:vAlign w:val="center"/>
          </w:tcPr>
          <w:p w14:paraId="060DACA9" w14:textId="77777777" w:rsidR="00453FCB" w:rsidRPr="001217BA" w:rsidRDefault="00453FCB" w:rsidP="005F4DE2">
            <w:pPr>
              <w:jc w:val="center"/>
              <w:rPr>
                <w:rFonts w:ascii="宋体" w:hAnsi="宋体"/>
                <w:sz w:val="15"/>
                <w:szCs w:val="15"/>
              </w:rPr>
            </w:pPr>
            <w:r w:rsidRPr="001217BA">
              <w:rPr>
                <w:rFonts w:ascii="宋体" w:hAnsi="宋体"/>
                <w:sz w:val="15"/>
                <w:szCs w:val="15"/>
              </w:rPr>
              <w:t>双阶段有锚框深度学习目标检测框架</w:t>
            </w:r>
          </w:p>
        </w:tc>
      </w:tr>
      <w:tr w:rsidR="00453FCB" w:rsidRPr="001217BA" w14:paraId="36BFAD01" w14:textId="77777777" w:rsidTr="001F7391">
        <w:trPr>
          <w:trHeight w:val="268"/>
          <w:jc w:val="center"/>
        </w:trPr>
        <w:tc>
          <w:tcPr>
            <w:tcW w:w="2127" w:type="dxa"/>
            <w:vMerge/>
            <w:vAlign w:val="center"/>
          </w:tcPr>
          <w:p w14:paraId="6CAFD9DB" w14:textId="77777777" w:rsidR="00453FCB" w:rsidRPr="001217BA" w:rsidRDefault="00453FCB" w:rsidP="005F4DE2">
            <w:pPr>
              <w:jc w:val="center"/>
              <w:rPr>
                <w:rFonts w:ascii="宋体" w:hAnsi="宋体"/>
                <w:sz w:val="15"/>
                <w:szCs w:val="15"/>
              </w:rPr>
            </w:pPr>
          </w:p>
        </w:tc>
        <w:tc>
          <w:tcPr>
            <w:tcW w:w="3903" w:type="dxa"/>
            <w:vAlign w:val="center"/>
          </w:tcPr>
          <w:p w14:paraId="3145886B" w14:textId="3028B568" w:rsidR="00453FCB" w:rsidRPr="00DD2857" w:rsidRDefault="00453FCB" w:rsidP="00453FCB">
            <w:pPr>
              <w:jc w:val="center"/>
              <w:rPr>
                <w:rFonts w:ascii="宋体" w:hAnsi="宋体"/>
                <w:sz w:val="15"/>
                <w:szCs w:val="15"/>
              </w:rPr>
            </w:pPr>
            <w:r w:rsidRPr="00DD2857">
              <w:rPr>
                <w:rFonts w:ascii="宋体" w:hAnsi="宋体"/>
                <w:sz w:val="15"/>
                <w:szCs w:val="15"/>
              </w:rPr>
              <w:t>YOLO</w:t>
            </w:r>
            <w:r w:rsidRPr="00DD2857">
              <w:rPr>
                <w:rFonts w:ascii="宋体" w:hAnsi="宋体" w:hint="eastAsia"/>
                <w:sz w:val="15"/>
                <w:szCs w:val="15"/>
              </w:rPr>
              <w:t>、</w:t>
            </w:r>
            <w:r w:rsidRPr="00DD2857">
              <w:rPr>
                <w:rFonts w:ascii="宋体" w:hAnsi="宋体"/>
                <w:sz w:val="15"/>
                <w:szCs w:val="15"/>
              </w:rPr>
              <w:t>YOLOX</w:t>
            </w:r>
          </w:p>
        </w:tc>
        <w:tc>
          <w:tcPr>
            <w:tcW w:w="2617" w:type="dxa"/>
            <w:vAlign w:val="center"/>
          </w:tcPr>
          <w:p w14:paraId="538F2D0A" w14:textId="77777777" w:rsidR="00453FCB" w:rsidRPr="001217BA" w:rsidRDefault="00453FCB" w:rsidP="005F4DE2">
            <w:pPr>
              <w:jc w:val="center"/>
              <w:rPr>
                <w:rFonts w:ascii="宋体" w:hAnsi="宋体"/>
                <w:sz w:val="15"/>
                <w:szCs w:val="15"/>
              </w:rPr>
            </w:pPr>
            <w:r w:rsidRPr="001217BA">
              <w:rPr>
                <w:rFonts w:ascii="宋体" w:hAnsi="宋体"/>
                <w:sz w:val="15"/>
                <w:szCs w:val="15"/>
              </w:rPr>
              <w:t>单阶段有锚框深度学习目标检测框架</w:t>
            </w:r>
          </w:p>
        </w:tc>
      </w:tr>
      <w:tr w:rsidR="00453FCB" w:rsidRPr="001217BA" w14:paraId="58A59954" w14:textId="77777777" w:rsidTr="001F7391">
        <w:trPr>
          <w:trHeight w:val="273"/>
          <w:jc w:val="center"/>
        </w:trPr>
        <w:tc>
          <w:tcPr>
            <w:tcW w:w="2127" w:type="dxa"/>
            <w:vMerge/>
            <w:vAlign w:val="center"/>
          </w:tcPr>
          <w:p w14:paraId="5804327A" w14:textId="77777777" w:rsidR="00453FCB" w:rsidRPr="001217BA" w:rsidRDefault="00453FCB" w:rsidP="005F4DE2">
            <w:pPr>
              <w:jc w:val="center"/>
              <w:rPr>
                <w:rFonts w:ascii="宋体" w:hAnsi="宋体"/>
                <w:sz w:val="15"/>
                <w:szCs w:val="15"/>
              </w:rPr>
            </w:pPr>
          </w:p>
        </w:tc>
        <w:tc>
          <w:tcPr>
            <w:tcW w:w="3903" w:type="dxa"/>
            <w:vAlign w:val="center"/>
          </w:tcPr>
          <w:p w14:paraId="34116556" w14:textId="13EF07EE" w:rsidR="00453FCB" w:rsidRPr="00DD2857" w:rsidRDefault="00453FCB" w:rsidP="00453FCB">
            <w:pPr>
              <w:jc w:val="center"/>
              <w:rPr>
                <w:rFonts w:ascii="宋体" w:hAnsi="宋体"/>
                <w:sz w:val="15"/>
                <w:szCs w:val="15"/>
              </w:rPr>
            </w:pPr>
            <w:r w:rsidRPr="00DD2857">
              <w:rPr>
                <w:rFonts w:ascii="宋体" w:hAnsi="宋体"/>
                <w:sz w:val="15"/>
                <w:szCs w:val="15"/>
              </w:rPr>
              <w:t>RetinaNet</w:t>
            </w:r>
            <w:r w:rsidRPr="00DD2857">
              <w:rPr>
                <w:rFonts w:ascii="宋体" w:hAnsi="宋体" w:hint="eastAsia"/>
                <w:sz w:val="15"/>
                <w:szCs w:val="15"/>
              </w:rPr>
              <w:t>、</w:t>
            </w:r>
            <w:r w:rsidRPr="00DD2857">
              <w:rPr>
                <w:rFonts w:ascii="宋体" w:hAnsi="宋体"/>
                <w:sz w:val="15"/>
                <w:szCs w:val="15"/>
              </w:rPr>
              <w:t>CornerNet</w:t>
            </w:r>
            <w:r w:rsidRPr="00DD2857">
              <w:rPr>
                <w:rFonts w:ascii="宋体" w:hAnsi="宋体" w:hint="eastAsia"/>
                <w:sz w:val="15"/>
                <w:szCs w:val="15"/>
              </w:rPr>
              <w:t>、</w:t>
            </w:r>
            <w:r w:rsidRPr="00DD2857">
              <w:rPr>
                <w:rFonts w:ascii="宋体" w:hAnsi="宋体"/>
                <w:sz w:val="15"/>
                <w:szCs w:val="15"/>
              </w:rPr>
              <w:t>CenterNet</w:t>
            </w:r>
          </w:p>
        </w:tc>
        <w:tc>
          <w:tcPr>
            <w:tcW w:w="2617" w:type="dxa"/>
            <w:vAlign w:val="center"/>
          </w:tcPr>
          <w:p w14:paraId="1A69671E" w14:textId="77777777" w:rsidR="00453FCB" w:rsidRPr="001217BA" w:rsidRDefault="00453FCB" w:rsidP="005F4DE2">
            <w:pPr>
              <w:jc w:val="center"/>
              <w:rPr>
                <w:rFonts w:ascii="宋体" w:hAnsi="宋体"/>
                <w:sz w:val="15"/>
                <w:szCs w:val="15"/>
              </w:rPr>
            </w:pPr>
            <w:r w:rsidRPr="001217BA">
              <w:rPr>
                <w:rFonts w:ascii="宋体" w:hAnsi="宋体"/>
                <w:sz w:val="15"/>
                <w:szCs w:val="15"/>
              </w:rPr>
              <w:t>无锚框深度学习目标检测框架</w:t>
            </w:r>
          </w:p>
        </w:tc>
      </w:tr>
      <w:tr w:rsidR="00453FCB" w:rsidRPr="001217BA" w14:paraId="0C20CC7B" w14:textId="77777777" w:rsidTr="001F7391">
        <w:trPr>
          <w:trHeight w:val="322"/>
          <w:jc w:val="center"/>
        </w:trPr>
        <w:tc>
          <w:tcPr>
            <w:tcW w:w="2127" w:type="dxa"/>
            <w:vMerge w:val="restart"/>
            <w:vAlign w:val="center"/>
          </w:tcPr>
          <w:p w14:paraId="20AD8775" w14:textId="77777777" w:rsidR="00453FCB" w:rsidRPr="001217BA" w:rsidRDefault="00453FCB" w:rsidP="005F4DE2">
            <w:pPr>
              <w:jc w:val="center"/>
              <w:rPr>
                <w:rFonts w:ascii="宋体" w:hAnsi="宋体"/>
                <w:sz w:val="15"/>
                <w:szCs w:val="15"/>
              </w:rPr>
            </w:pPr>
            <w:r w:rsidRPr="001217BA">
              <w:rPr>
                <w:rFonts w:ascii="宋体" w:hAnsi="宋体"/>
                <w:sz w:val="15"/>
                <w:szCs w:val="15"/>
              </w:rPr>
              <w:t>Pixel level segmentation</w:t>
            </w:r>
          </w:p>
        </w:tc>
        <w:tc>
          <w:tcPr>
            <w:tcW w:w="3903" w:type="dxa"/>
            <w:vAlign w:val="center"/>
          </w:tcPr>
          <w:p w14:paraId="3C3245EE" w14:textId="036A99B7" w:rsidR="00453FCB" w:rsidRPr="00DD2857" w:rsidRDefault="00453FCB" w:rsidP="00453FCB">
            <w:pPr>
              <w:jc w:val="center"/>
              <w:rPr>
                <w:rFonts w:ascii="宋体" w:hAnsi="宋体"/>
                <w:sz w:val="15"/>
                <w:szCs w:val="15"/>
              </w:rPr>
            </w:pPr>
            <w:r w:rsidRPr="00DD2857">
              <w:rPr>
                <w:rFonts w:ascii="宋体" w:hAnsi="宋体"/>
                <w:sz w:val="15"/>
                <w:szCs w:val="15"/>
              </w:rPr>
              <w:t>FCN</w:t>
            </w:r>
            <w:r w:rsidRPr="00DD2857">
              <w:rPr>
                <w:rFonts w:ascii="宋体" w:hAnsi="宋体" w:hint="eastAsia"/>
                <w:sz w:val="15"/>
                <w:szCs w:val="15"/>
              </w:rPr>
              <w:t>、</w:t>
            </w:r>
            <w:r w:rsidRPr="00DD2857">
              <w:rPr>
                <w:rFonts w:ascii="宋体" w:hAnsi="宋体"/>
                <w:sz w:val="15"/>
                <w:szCs w:val="15"/>
              </w:rPr>
              <w:t>DeepLab</w:t>
            </w:r>
            <w:r w:rsidRPr="00DD2857">
              <w:rPr>
                <w:rFonts w:ascii="宋体" w:hAnsi="宋体" w:hint="eastAsia"/>
                <w:sz w:val="15"/>
                <w:szCs w:val="15"/>
              </w:rPr>
              <w:t>、</w:t>
            </w:r>
            <w:r w:rsidRPr="00DD2857">
              <w:rPr>
                <w:rFonts w:ascii="宋体" w:hAnsi="宋体"/>
                <w:sz w:val="15"/>
                <w:szCs w:val="15"/>
              </w:rPr>
              <w:t>Segnet</w:t>
            </w:r>
          </w:p>
        </w:tc>
        <w:tc>
          <w:tcPr>
            <w:tcW w:w="2617" w:type="dxa"/>
            <w:vAlign w:val="center"/>
          </w:tcPr>
          <w:p w14:paraId="6FB19EAA" w14:textId="77777777" w:rsidR="00453FCB" w:rsidRPr="001217BA" w:rsidRDefault="00453FCB" w:rsidP="005F4DE2">
            <w:pPr>
              <w:jc w:val="center"/>
              <w:rPr>
                <w:rFonts w:ascii="宋体" w:hAnsi="宋体"/>
                <w:sz w:val="15"/>
                <w:szCs w:val="15"/>
              </w:rPr>
            </w:pPr>
            <w:r w:rsidRPr="001217BA">
              <w:rPr>
                <w:rFonts w:ascii="宋体" w:hAnsi="宋体"/>
                <w:sz w:val="15"/>
                <w:szCs w:val="15"/>
              </w:rPr>
              <w:t>语义分割深度学习模型</w:t>
            </w:r>
          </w:p>
        </w:tc>
      </w:tr>
      <w:tr w:rsidR="00453FCB" w:rsidRPr="001217BA" w14:paraId="79FF2F8A" w14:textId="77777777" w:rsidTr="001F7391">
        <w:trPr>
          <w:trHeight w:val="270"/>
          <w:jc w:val="center"/>
        </w:trPr>
        <w:tc>
          <w:tcPr>
            <w:tcW w:w="2127" w:type="dxa"/>
            <w:vMerge/>
            <w:vAlign w:val="center"/>
          </w:tcPr>
          <w:p w14:paraId="2A58F9FC" w14:textId="77777777" w:rsidR="00453FCB" w:rsidRPr="001217BA" w:rsidRDefault="00453FCB" w:rsidP="005F4DE2">
            <w:pPr>
              <w:jc w:val="center"/>
              <w:rPr>
                <w:rFonts w:ascii="宋体" w:hAnsi="宋体"/>
                <w:sz w:val="15"/>
                <w:szCs w:val="15"/>
              </w:rPr>
            </w:pPr>
          </w:p>
        </w:tc>
        <w:tc>
          <w:tcPr>
            <w:tcW w:w="3903" w:type="dxa"/>
            <w:vAlign w:val="center"/>
          </w:tcPr>
          <w:p w14:paraId="327B0FB1" w14:textId="74A45C94" w:rsidR="00453FCB" w:rsidRPr="00DD2857" w:rsidRDefault="00453FCB" w:rsidP="00453FCB">
            <w:pPr>
              <w:jc w:val="center"/>
              <w:rPr>
                <w:rFonts w:ascii="宋体" w:hAnsi="宋体"/>
                <w:sz w:val="15"/>
                <w:szCs w:val="15"/>
              </w:rPr>
            </w:pPr>
            <w:r w:rsidRPr="00DD2857">
              <w:rPr>
                <w:rFonts w:ascii="宋体" w:hAnsi="宋体"/>
                <w:sz w:val="15"/>
                <w:szCs w:val="15"/>
              </w:rPr>
              <w:t>Mask R-CNN</w:t>
            </w:r>
            <w:r w:rsidRPr="00DD2857">
              <w:rPr>
                <w:rFonts w:ascii="宋体" w:hAnsi="宋体" w:hint="eastAsia"/>
                <w:sz w:val="15"/>
                <w:szCs w:val="15"/>
              </w:rPr>
              <w:t>、</w:t>
            </w:r>
            <w:r w:rsidRPr="00DD2857">
              <w:rPr>
                <w:rFonts w:ascii="宋体" w:hAnsi="宋体"/>
                <w:sz w:val="15"/>
                <w:szCs w:val="15"/>
              </w:rPr>
              <w:t>RefineNet</w:t>
            </w:r>
            <w:r w:rsidRPr="00DD2857">
              <w:rPr>
                <w:rFonts w:ascii="宋体" w:hAnsi="宋体" w:hint="eastAsia"/>
                <w:sz w:val="15"/>
                <w:szCs w:val="15"/>
              </w:rPr>
              <w:t>、</w:t>
            </w:r>
            <w:r w:rsidRPr="00DD2857">
              <w:rPr>
                <w:rFonts w:ascii="宋体" w:hAnsi="宋体"/>
                <w:sz w:val="15"/>
                <w:szCs w:val="15"/>
              </w:rPr>
              <w:t>U-Net</w:t>
            </w:r>
          </w:p>
        </w:tc>
        <w:tc>
          <w:tcPr>
            <w:tcW w:w="2617" w:type="dxa"/>
            <w:vAlign w:val="center"/>
          </w:tcPr>
          <w:p w14:paraId="3615B64B" w14:textId="77777777" w:rsidR="00453FCB" w:rsidRPr="001217BA" w:rsidRDefault="00453FCB" w:rsidP="005F4DE2">
            <w:pPr>
              <w:jc w:val="center"/>
              <w:rPr>
                <w:rFonts w:ascii="宋体" w:hAnsi="宋体"/>
                <w:sz w:val="15"/>
                <w:szCs w:val="15"/>
              </w:rPr>
            </w:pPr>
            <w:r w:rsidRPr="001217BA">
              <w:rPr>
                <w:rFonts w:ascii="宋体" w:hAnsi="宋体"/>
                <w:sz w:val="15"/>
                <w:szCs w:val="15"/>
              </w:rPr>
              <w:t>实例分割深度学习模型</w:t>
            </w:r>
          </w:p>
        </w:tc>
      </w:tr>
      <w:tr w:rsidR="00453FCB" w:rsidRPr="001217BA" w14:paraId="5693DBAC" w14:textId="77777777" w:rsidTr="001F7391">
        <w:trPr>
          <w:trHeight w:val="37"/>
          <w:jc w:val="center"/>
        </w:trPr>
        <w:tc>
          <w:tcPr>
            <w:tcW w:w="2127" w:type="dxa"/>
            <w:vMerge w:val="restart"/>
            <w:vAlign w:val="center"/>
          </w:tcPr>
          <w:p w14:paraId="50D0775A" w14:textId="77777777" w:rsidR="00453FCB" w:rsidRPr="001217BA" w:rsidRDefault="00453FCB" w:rsidP="005F4DE2">
            <w:pPr>
              <w:jc w:val="center"/>
              <w:rPr>
                <w:rFonts w:ascii="宋体" w:hAnsi="宋体"/>
                <w:sz w:val="15"/>
                <w:szCs w:val="15"/>
              </w:rPr>
            </w:pPr>
            <w:r w:rsidRPr="001217BA">
              <w:rPr>
                <w:rFonts w:ascii="宋体" w:hAnsi="宋体"/>
                <w:sz w:val="15"/>
                <w:szCs w:val="15"/>
              </w:rPr>
              <w:t>Image data processing</w:t>
            </w:r>
          </w:p>
        </w:tc>
        <w:tc>
          <w:tcPr>
            <w:tcW w:w="3903" w:type="dxa"/>
            <w:vAlign w:val="center"/>
          </w:tcPr>
          <w:p w14:paraId="687F920F" w14:textId="22DBE313" w:rsidR="00453FCB" w:rsidRPr="00DD2857" w:rsidRDefault="00453FCB" w:rsidP="00215A2B">
            <w:pPr>
              <w:jc w:val="center"/>
              <w:rPr>
                <w:rFonts w:ascii="宋体" w:hAnsi="宋体"/>
                <w:sz w:val="15"/>
                <w:szCs w:val="15"/>
              </w:rPr>
            </w:pPr>
            <w:r w:rsidRPr="00DD2857">
              <w:rPr>
                <w:rFonts w:ascii="宋体" w:hAnsi="宋体"/>
                <w:sz w:val="15"/>
                <w:szCs w:val="15"/>
              </w:rPr>
              <w:t>PointNet</w:t>
            </w:r>
            <w:r w:rsidRPr="00DD2857">
              <w:rPr>
                <w:rFonts w:ascii="宋体" w:hAnsi="宋体" w:hint="eastAsia"/>
                <w:sz w:val="15"/>
                <w:szCs w:val="15"/>
              </w:rPr>
              <w:t>、</w:t>
            </w:r>
            <w:r w:rsidRPr="00DD2857">
              <w:rPr>
                <w:rFonts w:ascii="宋体" w:hAnsi="宋体"/>
                <w:sz w:val="15"/>
                <w:szCs w:val="15"/>
              </w:rPr>
              <w:t>PointCNN</w:t>
            </w:r>
            <w:r w:rsidRPr="00DD2857">
              <w:rPr>
                <w:rFonts w:ascii="宋体" w:hAnsi="宋体" w:hint="eastAsia"/>
                <w:sz w:val="15"/>
                <w:szCs w:val="15"/>
              </w:rPr>
              <w:t>、</w:t>
            </w:r>
            <w:r w:rsidRPr="00DD2857">
              <w:rPr>
                <w:rFonts w:ascii="宋体" w:hAnsi="宋体"/>
                <w:sz w:val="15"/>
                <w:szCs w:val="15"/>
              </w:rPr>
              <w:t>RealPoint3D</w:t>
            </w:r>
            <w:r w:rsidRPr="00DD2857">
              <w:rPr>
                <w:rFonts w:ascii="宋体" w:hAnsi="宋体" w:hint="eastAsia"/>
                <w:sz w:val="15"/>
                <w:szCs w:val="15"/>
              </w:rPr>
              <w:t>、</w:t>
            </w:r>
            <w:r w:rsidRPr="00DD2857">
              <w:rPr>
                <w:rFonts w:ascii="宋体" w:hAnsi="宋体"/>
                <w:sz w:val="15"/>
                <w:szCs w:val="15"/>
              </w:rPr>
              <w:t>VoxelNet</w:t>
            </w:r>
          </w:p>
        </w:tc>
        <w:tc>
          <w:tcPr>
            <w:tcW w:w="2617" w:type="dxa"/>
            <w:vAlign w:val="center"/>
          </w:tcPr>
          <w:p w14:paraId="0113258A" w14:textId="77777777" w:rsidR="00453FCB" w:rsidRPr="001217BA" w:rsidRDefault="00453FCB" w:rsidP="005F4DE2">
            <w:pPr>
              <w:jc w:val="center"/>
              <w:rPr>
                <w:rFonts w:ascii="宋体" w:hAnsi="宋体"/>
                <w:sz w:val="15"/>
                <w:szCs w:val="15"/>
              </w:rPr>
            </w:pPr>
            <w:r w:rsidRPr="001217BA">
              <w:rPr>
                <w:rFonts w:ascii="宋体" w:hAnsi="宋体"/>
                <w:sz w:val="15"/>
                <w:szCs w:val="15"/>
              </w:rPr>
              <w:t>常</w:t>
            </w:r>
            <w:r w:rsidRPr="001217BA">
              <w:rPr>
                <w:rFonts w:ascii="宋体" w:hAnsi="宋体" w:hint="eastAsia"/>
                <w:sz w:val="15"/>
                <w:szCs w:val="15"/>
              </w:rPr>
              <w:t>应</w:t>
            </w:r>
            <w:r w:rsidRPr="001217BA">
              <w:rPr>
                <w:rFonts w:ascii="宋体" w:hAnsi="宋体"/>
                <w:sz w:val="15"/>
                <w:szCs w:val="15"/>
              </w:rPr>
              <w:t>用于激光雷达点云数据的处理</w:t>
            </w:r>
          </w:p>
        </w:tc>
      </w:tr>
      <w:tr w:rsidR="00453FCB" w:rsidRPr="001217BA" w14:paraId="58AE0F71" w14:textId="77777777" w:rsidTr="001F7391">
        <w:trPr>
          <w:trHeight w:val="342"/>
          <w:jc w:val="center"/>
        </w:trPr>
        <w:tc>
          <w:tcPr>
            <w:tcW w:w="2127" w:type="dxa"/>
            <w:vMerge/>
            <w:vAlign w:val="center"/>
          </w:tcPr>
          <w:p w14:paraId="02DF4DBF" w14:textId="77777777" w:rsidR="00453FCB" w:rsidRPr="001217BA" w:rsidRDefault="00453FCB" w:rsidP="005F4DE2">
            <w:pPr>
              <w:jc w:val="center"/>
              <w:rPr>
                <w:rFonts w:ascii="宋体" w:hAnsi="宋体"/>
                <w:sz w:val="15"/>
                <w:szCs w:val="15"/>
              </w:rPr>
            </w:pPr>
          </w:p>
        </w:tc>
        <w:tc>
          <w:tcPr>
            <w:tcW w:w="3903" w:type="dxa"/>
            <w:vAlign w:val="center"/>
          </w:tcPr>
          <w:p w14:paraId="4BB64917" w14:textId="53941194" w:rsidR="00453FCB" w:rsidRPr="00DD2857" w:rsidRDefault="00453FCB" w:rsidP="00453FCB">
            <w:pPr>
              <w:jc w:val="center"/>
              <w:rPr>
                <w:rFonts w:ascii="宋体" w:hAnsi="宋体"/>
                <w:sz w:val="15"/>
                <w:szCs w:val="15"/>
              </w:rPr>
            </w:pPr>
            <w:r w:rsidRPr="00DD2857">
              <w:rPr>
                <w:rFonts w:ascii="宋体" w:hAnsi="宋体"/>
                <w:sz w:val="15"/>
                <w:szCs w:val="15"/>
              </w:rPr>
              <w:t>PointFusion</w:t>
            </w:r>
            <w:r w:rsidRPr="00DD2857">
              <w:rPr>
                <w:rFonts w:ascii="宋体" w:hAnsi="宋体" w:hint="eastAsia"/>
                <w:sz w:val="15"/>
                <w:szCs w:val="15"/>
              </w:rPr>
              <w:t>、</w:t>
            </w:r>
            <w:r w:rsidRPr="00DD2857">
              <w:rPr>
                <w:rFonts w:ascii="宋体" w:hAnsi="宋体"/>
                <w:sz w:val="15"/>
                <w:szCs w:val="15"/>
              </w:rPr>
              <w:t>PointRCNN</w:t>
            </w:r>
            <w:r w:rsidRPr="00DD2857">
              <w:rPr>
                <w:rFonts w:ascii="宋体" w:hAnsi="宋体" w:hint="eastAsia"/>
                <w:sz w:val="15"/>
                <w:szCs w:val="15"/>
              </w:rPr>
              <w:t>、</w:t>
            </w:r>
            <w:r w:rsidRPr="00DD2857">
              <w:rPr>
                <w:rFonts w:ascii="宋体" w:hAnsi="宋体"/>
                <w:sz w:val="15"/>
                <w:szCs w:val="15"/>
              </w:rPr>
              <w:t>RoarNet</w:t>
            </w:r>
          </w:p>
        </w:tc>
        <w:tc>
          <w:tcPr>
            <w:tcW w:w="2617" w:type="dxa"/>
            <w:vAlign w:val="center"/>
          </w:tcPr>
          <w:p w14:paraId="2B1ED3BF" w14:textId="579CC46C" w:rsidR="00453FCB" w:rsidRPr="001217BA" w:rsidRDefault="00453FCB" w:rsidP="005F4DE2">
            <w:pPr>
              <w:jc w:val="center"/>
              <w:rPr>
                <w:rFonts w:ascii="宋体" w:hAnsi="宋体"/>
                <w:sz w:val="15"/>
                <w:szCs w:val="15"/>
              </w:rPr>
            </w:pPr>
            <w:r w:rsidRPr="001217BA">
              <w:rPr>
                <w:rFonts w:ascii="宋体" w:hAnsi="宋体"/>
                <w:sz w:val="15"/>
                <w:szCs w:val="15"/>
              </w:rPr>
              <w:t>可实现激光雷达信息和图像数据融合</w:t>
            </w:r>
          </w:p>
        </w:tc>
      </w:tr>
      <w:tr w:rsidR="00453FCB" w:rsidRPr="001217BA" w14:paraId="5E378726" w14:textId="77777777" w:rsidTr="001F7391">
        <w:trPr>
          <w:trHeight w:val="69"/>
          <w:jc w:val="center"/>
        </w:trPr>
        <w:tc>
          <w:tcPr>
            <w:tcW w:w="2127" w:type="dxa"/>
            <w:vMerge/>
            <w:vAlign w:val="center"/>
          </w:tcPr>
          <w:p w14:paraId="7C926DDF" w14:textId="77777777" w:rsidR="00453FCB" w:rsidRPr="001217BA" w:rsidRDefault="00453FCB" w:rsidP="005F4DE2">
            <w:pPr>
              <w:jc w:val="center"/>
              <w:rPr>
                <w:rFonts w:ascii="宋体" w:hAnsi="宋体"/>
                <w:sz w:val="15"/>
                <w:szCs w:val="15"/>
              </w:rPr>
            </w:pPr>
          </w:p>
        </w:tc>
        <w:tc>
          <w:tcPr>
            <w:tcW w:w="3903" w:type="dxa"/>
            <w:vAlign w:val="center"/>
          </w:tcPr>
          <w:p w14:paraId="188DF229" w14:textId="51786A4A" w:rsidR="00453FCB" w:rsidRPr="00DD2857" w:rsidRDefault="00453FCB" w:rsidP="00453FCB">
            <w:pPr>
              <w:jc w:val="center"/>
              <w:rPr>
                <w:rFonts w:ascii="宋体" w:hAnsi="宋体"/>
                <w:sz w:val="15"/>
                <w:szCs w:val="15"/>
              </w:rPr>
            </w:pPr>
            <w:r w:rsidRPr="00DD2857">
              <w:rPr>
                <w:rFonts w:ascii="宋体" w:hAnsi="宋体"/>
                <w:sz w:val="15"/>
                <w:szCs w:val="15"/>
              </w:rPr>
              <w:t>SRCNN</w:t>
            </w:r>
            <w:r w:rsidRPr="00DD2857">
              <w:rPr>
                <w:rFonts w:ascii="宋体" w:hAnsi="宋体" w:hint="eastAsia"/>
                <w:sz w:val="15"/>
                <w:szCs w:val="15"/>
              </w:rPr>
              <w:t>、</w:t>
            </w:r>
            <w:r w:rsidRPr="00DD2857">
              <w:rPr>
                <w:rFonts w:ascii="宋体" w:hAnsi="宋体"/>
                <w:sz w:val="15"/>
                <w:szCs w:val="15"/>
              </w:rPr>
              <w:t>GAN</w:t>
            </w:r>
            <w:r w:rsidRPr="00DD2857">
              <w:rPr>
                <w:rFonts w:ascii="宋体" w:hAnsi="宋体" w:hint="eastAsia"/>
                <w:sz w:val="15"/>
                <w:szCs w:val="15"/>
              </w:rPr>
              <w:t>、</w:t>
            </w:r>
            <w:r w:rsidR="00A32CC3" w:rsidRPr="00DD2857">
              <w:rPr>
                <w:rFonts w:ascii="宋体" w:hAnsi="宋体"/>
                <w:sz w:val="15"/>
                <w:szCs w:val="15"/>
              </w:rPr>
              <w:t>f-GAN</w:t>
            </w:r>
            <w:r w:rsidRPr="00DD2857">
              <w:rPr>
                <w:rFonts w:ascii="宋体" w:hAnsi="宋体" w:hint="eastAsia"/>
                <w:sz w:val="15"/>
                <w:szCs w:val="15"/>
              </w:rPr>
              <w:t>、</w:t>
            </w:r>
            <w:r w:rsidRPr="00DD2857">
              <w:rPr>
                <w:rFonts w:ascii="宋体" w:hAnsi="宋体"/>
                <w:sz w:val="15"/>
                <w:szCs w:val="15"/>
              </w:rPr>
              <w:t>EBGAN</w:t>
            </w:r>
            <w:r w:rsidRPr="00DD2857">
              <w:rPr>
                <w:rFonts w:ascii="宋体" w:hAnsi="宋体" w:hint="eastAsia"/>
                <w:sz w:val="15"/>
                <w:szCs w:val="15"/>
              </w:rPr>
              <w:t>、</w:t>
            </w:r>
            <w:r w:rsidRPr="00DD2857">
              <w:rPr>
                <w:rFonts w:ascii="宋体" w:hAnsi="宋体"/>
                <w:sz w:val="15"/>
                <w:szCs w:val="15"/>
              </w:rPr>
              <w:t>InfoGAN</w:t>
            </w:r>
          </w:p>
        </w:tc>
        <w:tc>
          <w:tcPr>
            <w:tcW w:w="2617" w:type="dxa"/>
            <w:vAlign w:val="center"/>
          </w:tcPr>
          <w:p w14:paraId="188FC2F9" w14:textId="77777777" w:rsidR="00453FCB" w:rsidRPr="001217BA" w:rsidRDefault="00453FCB" w:rsidP="005F4DE2">
            <w:pPr>
              <w:jc w:val="center"/>
              <w:rPr>
                <w:rFonts w:ascii="宋体" w:hAnsi="宋体"/>
                <w:sz w:val="15"/>
                <w:szCs w:val="15"/>
              </w:rPr>
            </w:pPr>
            <w:r w:rsidRPr="001217BA">
              <w:rPr>
                <w:rFonts w:ascii="宋体" w:hAnsi="宋体" w:hint="eastAsia"/>
                <w:sz w:val="15"/>
                <w:szCs w:val="15"/>
              </w:rPr>
              <w:t>应</w:t>
            </w:r>
            <w:r w:rsidRPr="001217BA">
              <w:rPr>
                <w:rFonts w:ascii="宋体" w:hAnsi="宋体"/>
                <w:sz w:val="15"/>
                <w:szCs w:val="15"/>
              </w:rPr>
              <w:t>用于图像、视频等信息处理</w:t>
            </w:r>
          </w:p>
        </w:tc>
      </w:tr>
      <w:tr w:rsidR="00453FCB" w:rsidRPr="001217BA" w14:paraId="6BBB3B35" w14:textId="77777777" w:rsidTr="001D1AAB">
        <w:trPr>
          <w:trHeight w:val="319"/>
          <w:jc w:val="center"/>
        </w:trPr>
        <w:tc>
          <w:tcPr>
            <w:tcW w:w="2127" w:type="dxa"/>
            <w:tcBorders>
              <w:bottom w:val="nil"/>
            </w:tcBorders>
            <w:vAlign w:val="center"/>
          </w:tcPr>
          <w:p w14:paraId="0D3D991A" w14:textId="77777777" w:rsidR="00453FCB" w:rsidRPr="001217BA" w:rsidRDefault="00453FCB" w:rsidP="005F4DE2">
            <w:pPr>
              <w:jc w:val="center"/>
              <w:rPr>
                <w:rFonts w:ascii="宋体" w:hAnsi="宋体"/>
                <w:sz w:val="15"/>
                <w:szCs w:val="15"/>
              </w:rPr>
            </w:pPr>
            <w:r w:rsidRPr="001217BA">
              <w:rPr>
                <w:rFonts w:ascii="宋体" w:hAnsi="宋体"/>
                <w:sz w:val="15"/>
                <w:szCs w:val="15"/>
              </w:rPr>
              <w:t>Reconstruction</w:t>
            </w:r>
          </w:p>
        </w:tc>
        <w:tc>
          <w:tcPr>
            <w:tcW w:w="3903" w:type="dxa"/>
            <w:tcBorders>
              <w:bottom w:val="nil"/>
            </w:tcBorders>
            <w:vAlign w:val="center"/>
          </w:tcPr>
          <w:p w14:paraId="0F2738DD" w14:textId="4AC1E28B" w:rsidR="00453FCB" w:rsidRPr="001217BA" w:rsidRDefault="00453FCB" w:rsidP="00453FCB">
            <w:pPr>
              <w:jc w:val="center"/>
              <w:rPr>
                <w:rFonts w:ascii="宋体" w:hAnsi="宋体"/>
                <w:sz w:val="15"/>
                <w:szCs w:val="15"/>
              </w:rPr>
            </w:pPr>
            <w:r w:rsidRPr="001217BA">
              <w:rPr>
                <w:rFonts w:ascii="宋体" w:hAnsi="宋体"/>
                <w:sz w:val="15"/>
                <w:szCs w:val="15"/>
              </w:rPr>
              <w:t>PoseNet</w:t>
            </w:r>
            <w:r>
              <w:rPr>
                <w:rFonts w:ascii="宋体" w:hAnsi="宋体" w:hint="eastAsia"/>
                <w:sz w:val="15"/>
                <w:szCs w:val="15"/>
              </w:rPr>
              <w:t>、</w:t>
            </w:r>
            <w:r w:rsidRPr="001217BA">
              <w:rPr>
                <w:rFonts w:ascii="宋体" w:hAnsi="宋体"/>
                <w:sz w:val="15"/>
                <w:szCs w:val="15"/>
              </w:rPr>
              <w:t>SurfaceNet</w:t>
            </w:r>
            <w:r>
              <w:rPr>
                <w:rFonts w:ascii="宋体" w:hAnsi="宋体" w:hint="eastAsia"/>
                <w:sz w:val="15"/>
                <w:szCs w:val="15"/>
              </w:rPr>
              <w:t>、</w:t>
            </w:r>
            <w:r w:rsidRPr="001217BA">
              <w:rPr>
                <w:rFonts w:ascii="宋体" w:hAnsi="宋体"/>
                <w:sz w:val="15"/>
                <w:szCs w:val="15"/>
              </w:rPr>
              <w:t>MVSNet</w:t>
            </w:r>
            <w:r>
              <w:rPr>
                <w:rFonts w:ascii="宋体" w:hAnsi="宋体" w:hint="eastAsia"/>
                <w:sz w:val="15"/>
                <w:szCs w:val="15"/>
              </w:rPr>
              <w:t>、</w:t>
            </w:r>
            <w:r w:rsidRPr="001217BA">
              <w:rPr>
                <w:rFonts w:ascii="宋体" w:hAnsi="宋体"/>
                <w:sz w:val="15"/>
                <w:szCs w:val="15"/>
              </w:rPr>
              <w:t>CNN-SLAM</w:t>
            </w:r>
          </w:p>
        </w:tc>
        <w:tc>
          <w:tcPr>
            <w:tcW w:w="2617" w:type="dxa"/>
            <w:tcBorders>
              <w:bottom w:val="nil"/>
            </w:tcBorders>
            <w:vAlign w:val="center"/>
          </w:tcPr>
          <w:p w14:paraId="6EBD3586" w14:textId="77777777" w:rsidR="00453FCB" w:rsidRPr="001217BA" w:rsidRDefault="00453FCB" w:rsidP="005F4DE2">
            <w:pPr>
              <w:jc w:val="center"/>
              <w:rPr>
                <w:rFonts w:ascii="宋体" w:hAnsi="宋体"/>
                <w:sz w:val="15"/>
                <w:szCs w:val="15"/>
              </w:rPr>
            </w:pPr>
            <w:r w:rsidRPr="001217BA">
              <w:rPr>
                <w:rFonts w:ascii="宋体" w:hAnsi="宋体"/>
                <w:sz w:val="15"/>
                <w:szCs w:val="15"/>
              </w:rPr>
              <w:t>常应用于</w:t>
            </w:r>
            <w:r>
              <w:rPr>
                <w:rFonts w:ascii="宋体" w:hAnsi="宋体"/>
                <w:sz w:val="15"/>
                <w:szCs w:val="15"/>
              </w:rPr>
              <w:t>三维</w:t>
            </w:r>
            <w:r w:rsidRPr="001217BA">
              <w:rPr>
                <w:rFonts w:ascii="宋体" w:hAnsi="宋体"/>
                <w:sz w:val="15"/>
                <w:szCs w:val="15"/>
              </w:rPr>
              <w:t>重建领域</w:t>
            </w:r>
          </w:p>
        </w:tc>
      </w:tr>
      <w:tr w:rsidR="00453FCB" w:rsidRPr="001217BA" w14:paraId="20F6D6BE" w14:textId="77777777" w:rsidTr="001D1AAB">
        <w:trPr>
          <w:trHeight w:val="398"/>
          <w:jc w:val="center"/>
        </w:trPr>
        <w:tc>
          <w:tcPr>
            <w:tcW w:w="2127" w:type="dxa"/>
            <w:tcBorders>
              <w:bottom w:val="single" w:sz="12" w:space="0" w:color="auto"/>
            </w:tcBorders>
            <w:vAlign w:val="center"/>
          </w:tcPr>
          <w:p w14:paraId="1F7018DC" w14:textId="77777777" w:rsidR="00453FCB" w:rsidRPr="001217BA" w:rsidRDefault="00453FCB" w:rsidP="005F4DE2">
            <w:pPr>
              <w:jc w:val="center"/>
              <w:rPr>
                <w:rFonts w:ascii="宋体" w:hAnsi="宋体"/>
                <w:sz w:val="15"/>
                <w:szCs w:val="15"/>
              </w:rPr>
            </w:pPr>
            <w:r w:rsidRPr="001217BA">
              <w:rPr>
                <w:rFonts w:ascii="宋体" w:hAnsi="宋体"/>
                <w:sz w:val="15"/>
                <w:szCs w:val="15"/>
              </w:rPr>
              <w:t>Model pruning</w:t>
            </w:r>
          </w:p>
        </w:tc>
        <w:tc>
          <w:tcPr>
            <w:tcW w:w="3903" w:type="dxa"/>
            <w:tcBorders>
              <w:bottom w:val="single" w:sz="12" w:space="0" w:color="auto"/>
            </w:tcBorders>
            <w:vAlign w:val="center"/>
          </w:tcPr>
          <w:p w14:paraId="2A767FA6" w14:textId="6C15C7B4" w:rsidR="00453FCB" w:rsidRPr="001217BA" w:rsidRDefault="00453FCB" w:rsidP="00453FCB">
            <w:pPr>
              <w:jc w:val="center"/>
              <w:rPr>
                <w:rFonts w:ascii="宋体" w:hAnsi="宋体"/>
                <w:sz w:val="15"/>
                <w:szCs w:val="15"/>
              </w:rPr>
            </w:pPr>
            <w:r w:rsidRPr="001217BA">
              <w:rPr>
                <w:rFonts w:ascii="宋体" w:hAnsi="宋体"/>
                <w:sz w:val="15"/>
                <w:szCs w:val="15"/>
              </w:rPr>
              <w:t>MobileNet</w:t>
            </w:r>
            <w:r>
              <w:rPr>
                <w:rFonts w:ascii="宋体" w:hAnsi="宋体" w:hint="eastAsia"/>
                <w:sz w:val="15"/>
                <w:szCs w:val="15"/>
              </w:rPr>
              <w:t>、</w:t>
            </w:r>
            <w:r w:rsidRPr="001217BA">
              <w:rPr>
                <w:rFonts w:ascii="宋体" w:hAnsi="宋体"/>
                <w:sz w:val="15"/>
                <w:szCs w:val="15"/>
              </w:rPr>
              <w:t>ShuffleNet</w:t>
            </w:r>
            <w:r>
              <w:rPr>
                <w:rFonts w:ascii="宋体" w:hAnsi="宋体" w:hint="eastAsia"/>
                <w:sz w:val="15"/>
                <w:szCs w:val="15"/>
              </w:rPr>
              <w:t>、</w:t>
            </w:r>
            <w:r w:rsidRPr="00B95133">
              <w:rPr>
                <w:rFonts w:ascii="宋体" w:hAnsi="宋体"/>
                <w:sz w:val="15"/>
                <w:szCs w:val="15"/>
              </w:rPr>
              <w:t>SqueezeNet</w:t>
            </w:r>
            <w:r>
              <w:rPr>
                <w:rFonts w:ascii="宋体" w:hAnsi="宋体" w:hint="eastAsia"/>
                <w:sz w:val="15"/>
                <w:szCs w:val="15"/>
              </w:rPr>
              <w:t>、</w:t>
            </w:r>
            <w:r w:rsidR="00A32CC3" w:rsidRPr="001217BA">
              <w:rPr>
                <w:rFonts w:ascii="宋体" w:hAnsi="宋体"/>
                <w:sz w:val="15"/>
                <w:szCs w:val="15"/>
              </w:rPr>
              <w:t>EffNet</w:t>
            </w:r>
          </w:p>
        </w:tc>
        <w:tc>
          <w:tcPr>
            <w:tcW w:w="2617" w:type="dxa"/>
            <w:tcBorders>
              <w:bottom w:val="single" w:sz="12" w:space="0" w:color="auto"/>
            </w:tcBorders>
            <w:vAlign w:val="center"/>
          </w:tcPr>
          <w:p w14:paraId="1F0BC0F9" w14:textId="77777777" w:rsidR="00453FCB" w:rsidRPr="001217BA" w:rsidRDefault="00453FCB" w:rsidP="005F4DE2">
            <w:pPr>
              <w:jc w:val="center"/>
              <w:rPr>
                <w:rFonts w:ascii="宋体" w:hAnsi="宋体"/>
                <w:sz w:val="15"/>
                <w:szCs w:val="15"/>
              </w:rPr>
            </w:pPr>
            <w:r w:rsidRPr="001217BA">
              <w:rPr>
                <w:rFonts w:ascii="宋体" w:hAnsi="宋体"/>
                <w:sz w:val="15"/>
                <w:szCs w:val="15"/>
              </w:rPr>
              <w:t>有效解决模型压缩精简问题</w:t>
            </w:r>
          </w:p>
        </w:tc>
      </w:tr>
    </w:tbl>
    <w:p w14:paraId="56F1D485" w14:textId="77777777" w:rsidR="003C2893" w:rsidRPr="0055345C" w:rsidRDefault="003C2893" w:rsidP="00AE16E3">
      <w:pPr>
        <w:spacing w:line="360" w:lineRule="auto"/>
      </w:pPr>
      <w:bookmarkStart w:id="12" w:name="_Hlk118838880"/>
      <w:bookmarkStart w:id="13" w:name="_Hlk118839033"/>
      <w:bookmarkEnd w:id="6"/>
      <w:bookmarkEnd w:id="11"/>
    </w:p>
    <w:bookmarkEnd w:id="12"/>
    <w:bookmarkEnd w:id="13"/>
    <w:p w14:paraId="207A0E41" w14:textId="561C4018" w:rsidR="00337041" w:rsidRPr="00BA43F8" w:rsidRDefault="00337041" w:rsidP="00337041">
      <w:pPr>
        <w:adjustRightInd w:val="0"/>
        <w:snapToGrid w:val="0"/>
        <w:spacing w:line="360" w:lineRule="auto"/>
        <w:outlineLvl w:val="0"/>
        <w:rPr>
          <w:b/>
          <w:sz w:val="28"/>
          <w:szCs w:val="28"/>
        </w:rPr>
      </w:pPr>
      <w:r>
        <w:rPr>
          <w:b/>
          <w:sz w:val="28"/>
          <w:szCs w:val="28"/>
        </w:rPr>
        <w:t>3</w:t>
      </w:r>
      <w:r w:rsidRPr="00BA43F8">
        <w:rPr>
          <w:b/>
          <w:sz w:val="28"/>
          <w:szCs w:val="28"/>
        </w:rPr>
        <w:t xml:space="preserve"> </w:t>
      </w:r>
      <w:r w:rsidRPr="00337041">
        <w:rPr>
          <w:rFonts w:hint="eastAsia"/>
          <w:b/>
          <w:sz w:val="28"/>
          <w:szCs w:val="28"/>
        </w:rPr>
        <w:t>深度学习数据集的构建</w:t>
      </w:r>
    </w:p>
    <w:p w14:paraId="378DBBEB" w14:textId="023E0FD4" w:rsidR="00337041" w:rsidRPr="00337041" w:rsidRDefault="00337041" w:rsidP="00337041">
      <w:pPr>
        <w:adjustRightInd w:val="0"/>
        <w:snapToGrid w:val="0"/>
        <w:spacing w:line="360" w:lineRule="auto"/>
        <w:ind w:firstLineChars="200" w:firstLine="420"/>
        <w:outlineLvl w:val="0"/>
        <w:rPr>
          <w:bCs/>
        </w:rPr>
      </w:pPr>
      <w:r w:rsidRPr="00337041">
        <w:rPr>
          <w:bCs/>
        </w:rPr>
        <w:t>创建高质量数据集对提高算法训练效率</w:t>
      </w:r>
      <w:r w:rsidR="00384D41">
        <w:rPr>
          <w:rFonts w:hint="eastAsia"/>
          <w:bCs/>
        </w:rPr>
        <w:t>和</w:t>
      </w:r>
      <w:r w:rsidRPr="00337041">
        <w:rPr>
          <w:rFonts w:hint="eastAsia"/>
          <w:bCs/>
        </w:rPr>
        <w:t>学习</w:t>
      </w:r>
      <w:r w:rsidRPr="00337041">
        <w:rPr>
          <w:bCs/>
        </w:rPr>
        <w:t>泛化能力具有重要意义。本节将介绍</w:t>
      </w:r>
      <w:r w:rsidRPr="00337041">
        <w:rPr>
          <w:rFonts w:hint="eastAsia"/>
          <w:bCs/>
        </w:rPr>
        <w:t>常用</w:t>
      </w:r>
      <w:r w:rsidRPr="00337041">
        <w:rPr>
          <w:bCs/>
        </w:rPr>
        <w:t>的数据获取手段</w:t>
      </w:r>
      <w:r w:rsidR="00907F3F">
        <w:rPr>
          <w:rFonts w:hint="eastAsia"/>
          <w:bCs/>
        </w:rPr>
        <w:t>、</w:t>
      </w:r>
      <w:r w:rsidRPr="00337041">
        <w:rPr>
          <w:rFonts w:hint="eastAsia"/>
          <w:bCs/>
        </w:rPr>
        <w:t>数据处理技术</w:t>
      </w:r>
      <w:r w:rsidRPr="00337041">
        <w:rPr>
          <w:bCs/>
        </w:rPr>
        <w:t>以及数据标注方式。</w:t>
      </w:r>
    </w:p>
    <w:p w14:paraId="4CC7A918" w14:textId="1D1DC78C" w:rsidR="00337041" w:rsidRPr="00BA43F8" w:rsidRDefault="00337041" w:rsidP="00337041">
      <w:pPr>
        <w:adjustRightInd w:val="0"/>
        <w:snapToGrid w:val="0"/>
        <w:spacing w:line="360" w:lineRule="auto"/>
        <w:outlineLvl w:val="0"/>
        <w:rPr>
          <w:b/>
        </w:rPr>
      </w:pPr>
      <w:r>
        <w:rPr>
          <w:b/>
        </w:rPr>
        <w:t>3</w:t>
      </w:r>
      <w:r w:rsidRPr="00BA43F8">
        <w:rPr>
          <w:b/>
        </w:rPr>
        <w:t xml:space="preserve">.1 </w:t>
      </w:r>
      <w:r w:rsidRPr="00337041">
        <w:rPr>
          <w:rFonts w:hint="eastAsia"/>
          <w:b/>
        </w:rPr>
        <w:t>数据获取</w:t>
      </w:r>
    </w:p>
    <w:p w14:paraId="0183A42C" w14:textId="585BEEF3" w:rsidR="00337041" w:rsidRPr="000D2505" w:rsidRDefault="00337041" w:rsidP="00B15538">
      <w:pPr>
        <w:adjustRightInd w:val="0"/>
        <w:snapToGrid w:val="0"/>
        <w:spacing w:line="360" w:lineRule="auto"/>
        <w:ind w:firstLine="420"/>
        <w:rPr>
          <w:bCs/>
          <w:color w:val="000000"/>
        </w:rPr>
      </w:pPr>
      <w:r w:rsidRPr="00337041">
        <w:rPr>
          <w:bCs/>
        </w:rPr>
        <w:t>通常将</w:t>
      </w:r>
      <w:r w:rsidR="002053B0" w:rsidRPr="00337041">
        <w:rPr>
          <w:bCs/>
        </w:rPr>
        <w:t>深度学习</w:t>
      </w:r>
      <w:r w:rsidRPr="00337041">
        <w:rPr>
          <w:bCs/>
        </w:rPr>
        <w:t>样本分成训练集、验证集和测试集三部分。训练集</w:t>
      </w:r>
      <w:r w:rsidRPr="00337041">
        <w:rPr>
          <w:rFonts w:hint="eastAsia"/>
          <w:bCs/>
        </w:rPr>
        <w:t>用于</w:t>
      </w:r>
      <w:r w:rsidRPr="00337041">
        <w:rPr>
          <w:bCs/>
        </w:rPr>
        <w:t>训练神经网络</w:t>
      </w:r>
      <w:r w:rsidRPr="00337041">
        <w:rPr>
          <w:rFonts w:hint="eastAsia"/>
          <w:bCs/>
        </w:rPr>
        <w:t>学习特定特征；</w:t>
      </w:r>
      <w:r w:rsidRPr="00337041">
        <w:rPr>
          <w:bCs/>
        </w:rPr>
        <w:t>验证集</w:t>
      </w:r>
      <w:r w:rsidR="002053B0">
        <w:rPr>
          <w:rFonts w:hint="eastAsia"/>
          <w:bCs/>
        </w:rPr>
        <w:t>用于</w:t>
      </w:r>
      <w:r w:rsidRPr="00337041">
        <w:rPr>
          <w:rFonts w:hint="eastAsia"/>
          <w:bCs/>
        </w:rPr>
        <w:t>对网络训练结果进行</w:t>
      </w:r>
      <w:r w:rsidRPr="00337041">
        <w:rPr>
          <w:bCs/>
        </w:rPr>
        <w:t>验证，确定网络参数</w:t>
      </w:r>
      <w:r w:rsidR="00D326E6">
        <w:rPr>
          <w:rFonts w:hint="eastAsia"/>
          <w:bCs/>
        </w:rPr>
        <w:t>和</w:t>
      </w:r>
      <w:r w:rsidRPr="00337041">
        <w:rPr>
          <w:bCs/>
        </w:rPr>
        <w:t>最终模型</w:t>
      </w:r>
      <w:r w:rsidRPr="00337041">
        <w:rPr>
          <w:rFonts w:hint="eastAsia"/>
          <w:bCs/>
        </w:rPr>
        <w:t>；</w:t>
      </w:r>
      <w:r w:rsidRPr="00337041">
        <w:rPr>
          <w:bCs/>
        </w:rPr>
        <w:t>测试集</w:t>
      </w:r>
      <w:r w:rsidRPr="00337041">
        <w:rPr>
          <w:rFonts w:hint="eastAsia"/>
          <w:bCs/>
        </w:rPr>
        <w:t>则用于</w:t>
      </w:r>
      <w:r w:rsidRPr="00337041">
        <w:rPr>
          <w:bCs/>
        </w:rPr>
        <w:t>评估算法的运行状况及检测性能。</w:t>
      </w:r>
      <w:r w:rsidRPr="00337041">
        <w:rPr>
          <w:rFonts w:hint="eastAsia"/>
          <w:bCs/>
        </w:rPr>
        <w:t>目前常用</w:t>
      </w:r>
      <w:r w:rsidRPr="00337041">
        <w:rPr>
          <w:bCs/>
        </w:rPr>
        <w:t>的数据</w:t>
      </w:r>
      <w:r w:rsidR="00D326E6">
        <w:rPr>
          <w:rFonts w:hint="eastAsia"/>
          <w:bCs/>
        </w:rPr>
        <w:t>获取</w:t>
      </w:r>
      <w:r w:rsidRPr="00337041">
        <w:rPr>
          <w:bCs/>
        </w:rPr>
        <w:t>方法有人工收集、虚拟</w:t>
      </w:r>
      <w:r w:rsidR="00EB7EA7" w:rsidRPr="00337041">
        <w:rPr>
          <w:rFonts w:hint="eastAsia"/>
          <w:color w:val="000000"/>
        </w:rPr>
        <w:t>合成</w:t>
      </w:r>
      <w:r w:rsidR="00EB7EA7">
        <w:rPr>
          <w:rFonts w:hint="eastAsia"/>
          <w:bCs/>
        </w:rPr>
        <w:t>、</w:t>
      </w:r>
      <w:r w:rsidR="00EB7EA7" w:rsidRPr="00337041">
        <w:rPr>
          <w:bCs/>
        </w:rPr>
        <w:t>网络爬取、</w:t>
      </w:r>
      <w:r w:rsidRPr="00337041">
        <w:rPr>
          <w:bCs/>
        </w:rPr>
        <w:t>对抗生成</w:t>
      </w:r>
      <w:r w:rsidR="00B15538">
        <w:rPr>
          <w:bCs/>
          <w:color w:val="000000"/>
          <w:vertAlign w:val="superscript"/>
        </w:rPr>
        <w:fldChar w:fldCharType="begin"/>
      </w:r>
      <w:r w:rsidR="00B15538">
        <w:rPr>
          <w:bCs/>
          <w:color w:val="000000"/>
          <w:vertAlign w:val="superscript"/>
        </w:rPr>
        <w:instrText xml:space="preserve"> REF _Ref118828537 \r \h</w:instrText>
      </w:r>
      <w:r w:rsidR="00B15538" w:rsidRPr="00787CD5">
        <w:rPr>
          <w:bCs/>
          <w:color w:val="000000"/>
          <w:vertAlign w:val="superscript"/>
        </w:rPr>
        <w:instrText xml:space="preserve"> </w:instrText>
      </w:r>
      <w:r w:rsidR="00B15538">
        <w:rPr>
          <w:bCs/>
          <w:color w:val="000000"/>
          <w:vertAlign w:val="superscript"/>
        </w:rPr>
        <w:instrText xml:space="preserve"> </w:instrText>
      </w:r>
      <w:r w:rsidR="00B15538">
        <w:rPr>
          <w:bCs/>
          <w:color w:val="000000"/>
          <w:vertAlign w:val="superscript"/>
        </w:rPr>
      </w:r>
      <w:r w:rsidR="00B15538">
        <w:rPr>
          <w:bCs/>
          <w:color w:val="000000"/>
          <w:vertAlign w:val="superscript"/>
        </w:rPr>
        <w:fldChar w:fldCharType="separate"/>
      </w:r>
      <w:r w:rsidR="006927CF">
        <w:rPr>
          <w:bCs/>
          <w:color w:val="000000"/>
          <w:vertAlign w:val="superscript"/>
        </w:rPr>
        <w:t>[4]</w:t>
      </w:r>
      <w:r w:rsidR="00B15538">
        <w:rPr>
          <w:bCs/>
          <w:color w:val="000000"/>
          <w:vertAlign w:val="superscript"/>
        </w:rPr>
        <w:fldChar w:fldCharType="end"/>
      </w:r>
      <w:r w:rsidRPr="00337041">
        <w:rPr>
          <w:bCs/>
        </w:rPr>
        <w:t>等</w:t>
      </w:r>
      <w:r w:rsidR="00B15538">
        <w:rPr>
          <w:rFonts w:hint="eastAsia"/>
          <w:bCs/>
        </w:rPr>
        <w:t>，</w:t>
      </w:r>
      <w:r w:rsidR="00D326E6">
        <w:rPr>
          <w:rFonts w:hint="eastAsia"/>
          <w:bCs/>
        </w:rPr>
        <w:t>它们</w:t>
      </w:r>
      <w:r w:rsidRPr="00337041">
        <w:rPr>
          <w:rFonts w:hint="eastAsia"/>
          <w:bCs/>
          <w:color w:val="000000"/>
        </w:rPr>
        <w:t>可在一定程度上解决深度学习模型训练效果不佳以及学习泛化能力不足</w:t>
      </w:r>
      <w:r w:rsidR="00C424D9">
        <w:rPr>
          <w:rFonts w:hint="eastAsia"/>
          <w:bCs/>
          <w:color w:val="000000"/>
        </w:rPr>
        <w:t>等</w:t>
      </w:r>
      <w:r w:rsidRPr="00337041">
        <w:rPr>
          <w:rFonts w:hint="eastAsia"/>
          <w:bCs/>
          <w:color w:val="000000"/>
        </w:rPr>
        <w:t>问题。</w:t>
      </w:r>
    </w:p>
    <w:p w14:paraId="2B87387B" w14:textId="769E3BF3" w:rsidR="00337041" w:rsidRPr="00BA43F8" w:rsidRDefault="00337041" w:rsidP="00337041">
      <w:pPr>
        <w:adjustRightInd w:val="0"/>
        <w:snapToGrid w:val="0"/>
        <w:spacing w:line="360" w:lineRule="auto"/>
        <w:outlineLvl w:val="0"/>
        <w:rPr>
          <w:b/>
        </w:rPr>
      </w:pPr>
      <w:r>
        <w:rPr>
          <w:b/>
        </w:rPr>
        <w:t>3</w:t>
      </w:r>
      <w:r w:rsidRPr="00BA43F8">
        <w:rPr>
          <w:b/>
        </w:rPr>
        <w:t>.</w:t>
      </w:r>
      <w:r>
        <w:rPr>
          <w:b/>
        </w:rPr>
        <w:t>2</w:t>
      </w:r>
      <w:r w:rsidRPr="00BA43F8">
        <w:rPr>
          <w:b/>
        </w:rPr>
        <w:t xml:space="preserve"> </w:t>
      </w:r>
      <w:r w:rsidRPr="00337041">
        <w:rPr>
          <w:rFonts w:hint="eastAsia"/>
          <w:b/>
        </w:rPr>
        <w:t>数据处理</w:t>
      </w:r>
    </w:p>
    <w:p w14:paraId="746C6A59" w14:textId="1F7105DD" w:rsidR="00337041" w:rsidRPr="008D0F13" w:rsidRDefault="005A5DF9" w:rsidP="0086387F">
      <w:pPr>
        <w:adjustRightInd w:val="0"/>
        <w:snapToGrid w:val="0"/>
        <w:spacing w:line="360" w:lineRule="auto"/>
        <w:ind w:firstLineChars="200" w:firstLine="420"/>
        <w:rPr>
          <w:bCs/>
        </w:rPr>
      </w:pPr>
      <w:r>
        <w:rPr>
          <w:rFonts w:hint="eastAsia"/>
          <w:bCs/>
        </w:rPr>
        <w:t>除了</w:t>
      </w:r>
      <w:r w:rsidR="00337041" w:rsidRPr="00337041">
        <w:rPr>
          <w:rFonts w:hint="eastAsia"/>
          <w:bCs/>
        </w:rPr>
        <w:t>通过增加新样本</w:t>
      </w:r>
      <w:r>
        <w:rPr>
          <w:rFonts w:hint="eastAsia"/>
          <w:bCs/>
        </w:rPr>
        <w:t>来</w:t>
      </w:r>
      <w:r w:rsidR="00337041" w:rsidRPr="00337041">
        <w:rPr>
          <w:rFonts w:hint="eastAsia"/>
          <w:bCs/>
        </w:rPr>
        <w:t>扩充训练集样本数量</w:t>
      </w:r>
      <w:r>
        <w:rPr>
          <w:rFonts w:hint="eastAsia"/>
          <w:bCs/>
        </w:rPr>
        <w:t>外，</w:t>
      </w:r>
      <w:r w:rsidR="00337041" w:rsidRPr="00337041">
        <w:rPr>
          <w:rFonts w:hint="eastAsia"/>
          <w:bCs/>
        </w:rPr>
        <w:t>图像处理技术</w:t>
      </w:r>
      <w:r>
        <w:rPr>
          <w:rFonts w:hint="eastAsia"/>
          <w:bCs/>
        </w:rPr>
        <w:t>也可</w:t>
      </w:r>
      <w:r w:rsidR="00337041" w:rsidRPr="00337041">
        <w:rPr>
          <w:rFonts w:hint="eastAsia"/>
          <w:bCs/>
        </w:rPr>
        <w:t>增强图像包含的数据信息。</w:t>
      </w:r>
      <w:r>
        <w:rPr>
          <w:rFonts w:hint="eastAsia"/>
          <w:bCs/>
        </w:rPr>
        <w:t>例如，</w:t>
      </w:r>
      <w:r w:rsidR="00337041" w:rsidRPr="00337041">
        <w:rPr>
          <w:rFonts w:hint="eastAsia"/>
          <w:bCs/>
        </w:rPr>
        <w:t>通过</w:t>
      </w:r>
      <w:r w:rsidR="00337041" w:rsidRPr="00337041">
        <w:rPr>
          <w:bCs/>
        </w:rPr>
        <w:t>噪声消除等</w:t>
      </w:r>
      <w:r w:rsidR="003D54C0">
        <w:rPr>
          <w:rFonts w:hint="eastAsia"/>
          <w:bCs/>
        </w:rPr>
        <w:t>方法</w:t>
      </w:r>
      <w:r w:rsidR="00337041" w:rsidRPr="00337041">
        <w:rPr>
          <w:rFonts w:hint="eastAsia"/>
          <w:bCs/>
        </w:rPr>
        <w:t>可进一步优化</w:t>
      </w:r>
      <w:r w:rsidR="00337041" w:rsidRPr="00337041">
        <w:rPr>
          <w:bCs/>
        </w:rPr>
        <w:t>图像对</w:t>
      </w:r>
      <w:r w:rsidR="00337041" w:rsidRPr="00337041">
        <w:rPr>
          <w:rFonts w:hint="eastAsia"/>
          <w:bCs/>
        </w:rPr>
        <w:t>环境</w:t>
      </w:r>
      <w:r w:rsidR="00337041" w:rsidRPr="00337041">
        <w:rPr>
          <w:bCs/>
        </w:rPr>
        <w:t>变化的鲁棒性</w:t>
      </w:r>
      <w:r w:rsidR="008A29DA">
        <w:rPr>
          <w:rFonts w:hint="eastAsia"/>
          <w:bCs/>
        </w:rPr>
        <w:t>，此外，</w:t>
      </w:r>
      <w:r w:rsidR="00337041" w:rsidRPr="00337041">
        <w:rPr>
          <w:rFonts w:hint="eastAsia"/>
          <w:bCs/>
        </w:rPr>
        <w:t>图像处理算法还能减少分辨率差异</w:t>
      </w:r>
      <w:r w:rsidR="00337041" w:rsidRPr="00337041">
        <w:rPr>
          <w:bCs/>
        </w:rPr>
        <w:t>，优化模型对特征的提取</w:t>
      </w:r>
      <w:r w:rsidR="00337041" w:rsidRPr="00337041">
        <w:rPr>
          <w:rFonts w:hint="eastAsia"/>
          <w:bCs/>
        </w:rPr>
        <w:t>能力和检测性能</w:t>
      </w:r>
      <w:r w:rsidR="00530409">
        <w:rPr>
          <w:bCs/>
          <w:vertAlign w:val="superscript"/>
        </w:rPr>
        <w:fldChar w:fldCharType="begin"/>
      </w:r>
      <w:r w:rsidR="00530409">
        <w:rPr>
          <w:bCs/>
          <w:vertAlign w:val="superscript"/>
        </w:rPr>
        <w:instrText xml:space="preserve"> REF _Ref118828557 \r \h</w:instrText>
      </w:r>
      <w:r w:rsidR="00787CD5" w:rsidRPr="00787CD5">
        <w:rPr>
          <w:bCs/>
          <w:vertAlign w:val="superscript"/>
        </w:rPr>
        <w:instrText xml:space="preserve"> </w:instrText>
      </w:r>
      <w:r w:rsidR="00530409">
        <w:rPr>
          <w:bCs/>
          <w:vertAlign w:val="superscript"/>
        </w:rPr>
        <w:instrText xml:space="preserve"> </w:instrText>
      </w:r>
      <w:r w:rsidR="00530409">
        <w:rPr>
          <w:bCs/>
          <w:vertAlign w:val="superscript"/>
        </w:rPr>
      </w:r>
      <w:r w:rsidR="00530409">
        <w:rPr>
          <w:bCs/>
          <w:vertAlign w:val="superscript"/>
        </w:rPr>
        <w:fldChar w:fldCharType="separate"/>
      </w:r>
      <w:r w:rsidR="006927CF">
        <w:rPr>
          <w:bCs/>
          <w:vertAlign w:val="superscript"/>
        </w:rPr>
        <w:t>[5]</w:t>
      </w:r>
      <w:r w:rsidR="00530409">
        <w:rPr>
          <w:bCs/>
          <w:vertAlign w:val="superscript"/>
        </w:rPr>
        <w:fldChar w:fldCharType="end"/>
      </w:r>
      <w:r w:rsidR="00337041" w:rsidRPr="00337041">
        <w:rPr>
          <w:rFonts w:hint="eastAsia"/>
          <w:bCs/>
        </w:rPr>
        <w:t>。</w:t>
      </w:r>
      <w:r w:rsidR="00337041" w:rsidRPr="00337041">
        <w:rPr>
          <w:bCs/>
        </w:rPr>
        <w:t>近年来深度学习模型的</w:t>
      </w:r>
      <w:r w:rsidR="00337041" w:rsidRPr="00337041">
        <w:rPr>
          <w:rFonts w:hint="eastAsia"/>
          <w:bCs/>
        </w:rPr>
        <w:t>应用也</w:t>
      </w:r>
      <w:r w:rsidR="00337041" w:rsidRPr="00337041">
        <w:rPr>
          <w:bCs/>
        </w:rPr>
        <w:t>从二维扩展到三维，实现了扩充</w:t>
      </w:r>
      <w:r w:rsidR="00337041" w:rsidRPr="00337041">
        <w:rPr>
          <w:bCs/>
        </w:rPr>
        <w:lastRenderedPageBreak/>
        <w:t>数据的目的</w:t>
      </w:r>
      <w:r w:rsidR="00337041" w:rsidRPr="00337041">
        <w:rPr>
          <w:rFonts w:hint="eastAsia"/>
          <w:bCs/>
        </w:rPr>
        <w:t>。</w:t>
      </w:r>
      <w:r w:rsidR="0086387F">
        <w:rPr>
          <w:rFonts w:hint="eastAsia"/>
          <w:bCs/>
        </w:rPr>
        <w:t>以上方法</w:t>
      </w:r>
      <w:r w:rsidR="00337041" w:rsidRPr="00337041">
        <w:rPr>
          <w:rFonts w:hint="eastAsia"/>
          <w:bCs/>
        </w:rPr>
        <w:t>对提升数据驱动型深度学习算法的训练效果和检测性能至关重要。</w:t>
      </w:r>
    </w:p>
    <w:p w14:paraId="618EDEEC" w14:textId="39EBD1E3" w:rsidR="00337041" w:rsidRPr="00337041" w:rsidRDefault="00337041" w:rsidP="00337041">
      <w:pPr>
        <w:adjustRightInd w:val="0"/>
        <w:snapToGrid w:val="0"/>
        <w:spacing w:line="360" w:lineRule="auto"/>
        <w:outlineLvl w:val="0"/>
        <w:rPr>
          <w:b/>
        </w:rPr>
      </w:pPr>
      <w:r>
        <w:rPr>
          <w:b/>
        </w:rPr>
        <w:t>3.3</w:t>
      </w:r>
      <w:r w:rsidRPr="00BA43F8">
        <w:rPr>
          <w:b/>
        </w:rPr>
        <w:t xml:space="preserve"> </w:t>
      </w:r>
      <w:r w:rsidRPr="00337041">
        <w:rPr>
          <w:rFonts w:hint="eastAsia"/>
          <w:b/>
        </w:rPr>
        <w:t>数据标注</w:t>
      </w:r>
    </w:p>
    <w:p w14:paraId="0DC1CDAF" w14:textId="00A486B2" w:rsidR="008D0F13" w:rsidRDefault="00337041" w:rsidP="001F7391">
      <w:pPr>
        <w:adjustRightInd w:val="0"/>
        <w:snapToGrid w:val="0"/>
        <w:spacing w:line="360" w:lineRule="auto"/>
        <w:ind w:firstLineChars="200" w:firstLine="420"/>
        <w:rPr>
          <w:b/>
          <w:bCs/>
          <w:sz w:val="18"/>
          <w:szCs w:val="18"/>
        </w:rPr>
      </w:pPr>
      <w:r w:rsidRPr="00337041">
        <w:rPr>
          <w:rFonts w:hint="eastAsia"/>
          <w:bCs/>
        </w:rPr>
        <w:t>为了</w:t>
      </w:r>
      <w:r w:rsidR="000E0418">
        <w:rPr>
          <w:rFonts w:hint="eastAsia"/>
          <w:bCs/>
        </w:rPr>
        <w:t>将</w:t>
      </w:r>
      <w:r w:rsidRPr="00337041">
        <w:rPr>
          <w:bCs/>
        </w:rPr>
        <w:t>数据集中目标对象的位置和像素等信息转化为计算机所能理解的语言</w:t>
      </w:r>
      <w:r w:rsidRPr="00337041">
        <w:rPr>
          <w:rFonts w:hint="eastAsia"/>
          <w:bCs/>
        </w:rPr>
        <w:t>，数据标注的过程是必不可少的。目前常用的</w:t>
      </w:r>
      <w:r w:rsidRPr="00337041">
        <w:rPr>
          <w:bCs/>
        </w:rPr>
        <w:t>标注工具</w:t>
      </w:r>
      <w:r w:rsidRPr="00337041">
        <w:rPr>
          <w:rFonts w:hint="eastAsia"/>
          <w:bCs/>
        </w:rPr>
        <w:t>大多</w:t>
      </w:r>
      <w:r w:rsidR="000E0418">
        <w:rPr>
          <w:rFonts w:hint="eastAsia"/>
          <w:bCs/>
        </w:rPr>
        <w:t>源自</w:t>
      </w:r>
      <w:r w:rsidRPr="00337041">
        <w:rPr>
          <w:bCs/>
        </w:rPr>
        <w:t>Github</w:t>
      </w:r>
      <w:r w:rsidRPr="00337041">
        <w:rPr>
          <w:bCs/>
        </w:rPr>
        <w:t>，</w:t>
      </w:r>
      <w:r w:rsidRPr="00337041">
        <w:rPr>
          <w:rFonts w:hint="eastAsia"/>
          <w:bCs/>
        </w:rPr>
        <w:t>其功能几乎</w:t>
      </w:r>
      <w:r w:rsidRPr="00337041">
        <w:rPr>
          <w:bCs/>
        </w:rPr>
        <w:t>覆盖</w:t>
      </w:r>
      <w:r w:rsidRPr="00337041">
        <w:rPr>
          <w:rFonts w:hint="eastAsia"/>
          <w:bCs/>
        </w:rPr>
        <w:t>了训练深度学习模型所需要的</w:t>
      </w:r>
      <w:r w:rsidRPr="00337041">
        <w:rPr>
          <w:bCs/>
        </w:rPr>
        <w:t>全部</w:t>
      </w:r>
      <w:r w:rsidRPr="00337041">
        <w:rPr>
          <w:rFonts w:hint="eastAsia"/>
          <w:bCs/>
        </w:rPr>
        <w:t>数据</w:t>
      </w:r>
      <w:r w:rsidRPr="00337041">
        <w:rPr>
          <w:bCs/>
        </w:rPr>
        <w:t>标注</w:t>
      </w:r>
      <w:r w:rsidR="00C672DA">
        <w:rPr>
          <w:rFonts w:hint="eastAsia"/>
          <w:bCs/>
        </w:rPr>
        <w:t>方法</w:t>
      </w:r>
      <w:r w:rsidR="000E0418">
        <w:rPr>
          <w:rFonts w:hint="eastAsia"/>
          <w:bCs/>
        </w:rPr>
        <w:t>。</w:t>
      </w:r>
      <w:r w:rsidRPr="00337041">
        <w:rPr>
          <w:rFonts w:hint="eastAsia"/>
          <w:bCs/>
        </w:rPr>
        <w:t>除此之外，各大科技公司也相继开发出了支持人机协作自动化数据标注及人工矫正的云平台</w:t>
      </w:r>
      <w:r w:rsidR="000E0418">
        <w:rPr>
          <w:rFonts w:hint="eastAsia"/>
          <w:bCs/>
        </w:rPr>
        <w:t>。</w:t>
      </w:r>
      <w:r w:rsidR="00126DB6">
        <w:rPr>
          <w:bCs/>
        </w:rPr>
        <w:fldChar w:fldCharType="begin"/>
      </w:r>
      <w:r w:rsidR="00126DB6">
        <w:rPr>
          <w:bCs/>
        </w:rPr>
        <w:instrText xml:space="preserve"> </w:instrText>
      </w:r>
      <w:r w:rsidR="00126DB6">
        <w:rPr>
          <w:rFonts w:hint="eastAsia"/>
          <w:bCs/>
        </w:rPr>
        <w:instrText>REF _Ref118831806 \h</w:instrText>
      </w:r>
      <w:r w:rsidR="00126DB6">
        <w:rPr>
          <w:bCs/>
        </w:rPr>
        <w:instrText xml:space="preserve"> </w:instrText>
      </w:r>
      <w:r w:rsidR="00126DB6">
        <w:rPr>
          <w:bCs/>
        </w:rPr>
      </w:r>
      <w:r w:rsidR="00126DB6">
        <w:rPr>
          <w:bCs/>
        </w:rPr>
        <w:fldChar w:fldCharType="separate"/>
      </w:r>
      <w:r w:rsidR="006927CF">
        <w:rPr>
          <w:rFonts w:hint="eastAsia"/>
        </w:rPr>
        <w:t>表</w:t>
      </w:r>
      <w:r w:rsidR="006927CF">
        <w:rPr>
          <w:noProof/>
        </w:rPr>
        <w:t>3</w:t>
      </w:r>
      <w:r w:rsidR="00126DB6">
        <w:rPr>
          <w:bCs/>
        </w:rPr>
        <w:fldChar w:fldCharType="end"/>
      </w:r>
      <w:r w:rsidRPr="00337041">
        <w:rPr>
          <w:rFonts w:hint="eastAsia"/>
          <w:bCs/>
        </w:rPr>
        <w:t>介绍了常用的标注工具</w:t>
      </w:r>
      <w:r w:rsidR="006E70E9">
        <w:rPr>
          <w:rFonts w:hint="eastAsia"/>
          <w:bCs/>
        </w:rPr>
        <w:t>，</w:t>
      </w:r>
      <w:r w:rsidRPr="00337041">
        <w:rPr>
          <w:rFonts w:hint="eastAsia"/>
          <w:bCs/>
        </w:rPr>
        <w:t>列举了</w:t>
      </w:r>
      <w:r w:rsidR="002C104C">
        <w:rPr>
          <w:rFonts w:hint="eastAsia"/>
          <w:bCs/>
        </w:rPr>
        <w:t>典型的</w:t>
      </w:r>
      <w:r w:rsidR="000E0418" w:rsidRPr="00337041">
        <w:rPr>
          <w:rFonts w:hint="eastAsia"/>
          <w:bCs/>
        </w:rPr>
        <w:t>标注类型</w:t>
      </w:r>
      <w:r w:rsidR="000E0418">
        <w:rPr>
          <w:rFonts w:hint="eastAsia"/>
          <w:bCs/>
        </w:rPr>
        <w:t>和</w:t>
      </w:r>
      <w:r w:rsidRPr="00337041">
        <w:rPr>
          <w:rFonts w:hint="eastAsia"/>
          <w:bCs/>
        </w:rPr>
        <w:t>文件导出格式，</w:t>
      </w:r>
      <w:r w:rsidR="006E70E9">
        <w:rPr>
          <w:rFonts w:hint="eastAsia"/>
          <w:bCs/>
        </w:rPr>
        <w:t>以</w:t>
      </w:r>
      <w:r w:rsidRPr="00337041">
        <w:rPr>
          <w:rFonts w:hint="eastAsia"/>
          <w:bCs/>
        </w:rPr>
        <w:t>便于实际应用</w:t>
      </w:r>
      <w:r w:rsidR="00C672DA">
        <w:rPr>
          <w:rFonts w:hint="eastAsia"/>
          <w:bCs/>
        </w:rPr>
        <w:t>。</w:t>
      </w:r>
      <w:r w:rsidR="00C672DA" w:rsidDel="00C672DA">
        <w:rPr>
          <w:bCs/>
        </w:rPr>
        <w:t xml:space="preserve"> </w:t>
      </w:r>
    </w:p>
    <w:p w14:paraId="5EFC6958" w14:textId="636A5002" w:rsidR="008D0F13" w:rsidRPr="0055345C" w:rsidRDefault="00126DB6" w:rsidP="0055345C">
      <w:pPr>
        <w:pStyle w:val="ad"/>
        <w:rPr>
          <w:b w:val="0"/>
        </w:rPr>
      </w:pPr>
      <w:bookmarkStart w:id="14" w:name="_Ref11883180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3</w:t>
      </w:r>
      <w:r>
        <w:fldChar w:fldCharType="end"/>
      </w:r>
      <w:bookmarkEnd w:id="14"/>
      <w:r w:rsidRPr="00D05D2B">
        <w:t xml:space="preserve"> </w:t>
      </w:r>
      <w:r w:rsidR="008D0F13" w:rsidRPr="00277986">
        <w:rPr>
          <w:rFonts w:hint="eastAsia"/>
        </w:rPr>
        <w:t>常用的标注工具及其特点</w:t>
      </w:r>
    </w:p>
    <w:p w14:paraId="0F1F8DC5" w14:textId="56A29FEC" w:rsidR="00337041" w:rsidRPr="0055345C" w:rsidRDefault="00126DB6" w:rsidP="0055345C">
      <w:pPr>
        <w:pStyle w:val="ad"/>
        <w:rPr>
          <w:b w:val="0"/>
        </w:rPr>
      </w:pPr>
      <w:r>
        <w:t>Tab.</w:t>
      </w:r>
      <w:fldSimple w:instr=" SEQ Tab. \* ARABIC ">
        <w:r w:rsidR="006927CF">
          <w:rPr>
            <w:noProof/>
          </w:rPr>
          <w:t>3</w:t>
        </w:r>
      </w:fldSimple>
      <w:r w:rsidRPr="00D05D2B">
        <w:t xml:space="preserve"> </w:t>
      </w:r>
      <w:r w:rsidR="008D0F13" w:rsidRPr="00277986">
        <w:t xml:space="preserve">Common annotation tools and their </w:t>
      </w:r>
      <w:r w:rsidR="008D0F13" w:rsidRPr="00D31A2E">
        <w:t>features</w:t>
      </w:r>
    </w:p>
    <w:tbl>
      <w:tblPr>
        <w:tblW w:w="4633" w:type="pct"/>
        <w:jc w:val="center"/>
        <w:tblLayout w:type="fixed"/>
        <w:tblLook w:val="04A0" w:firstRow="1" w:lastRow="0" w:firstColumn="1" w:lastColumn="0" w:noHBand="0" w:noVBand="1"/>
      </w:tblPr>
      <w:tblGrid>
        <w:gridCol w:w="1702"/>
        <w:gridCol w:w="1984"/>
        <w:gridCol w:w="2835"/>
        <w:gridCol w:w="2410"/>
      </w:tblGrid>
      <w:tr w:rsidR="006E70E9" w:rsidRPr="002C2D41" w14:paraId="02563D92" w14:textId="77777777" w:rsidTr="006E70E9">
        <w:trPr>
          <w:trHeight w:val="283"/>
          <w:jc w:val="center"/>
        </w:trPr>
        <w:tc>
          <w:tcPr>
            <w:tcW w:w="953" w:type="pct"/>
            <w:tcBorders>
              <w:top w:val="single" w:sz="12" w:space="0" w:color="auto"/>
              <w:bottom w:val="single" w:sz="4" w:space="0" w:color="auto"/>
            </w:tcBorders>
            <w:vAlign w:val="center"/>
          </w:tcPr>
          <w:p w14:paraId="488E6754"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应用领域</w:t>
            </w:r>
          </w:p>
        </w:tc>
        <w:tc>
          <w:tcPr>
            <w:tcW w:w="1111" w:type="pct"/>
            <w:tcBorders>
              <w:top w:val="single" w:sz="12" w:space="0" w:color="auto"/>
              <w:bottom w:val="single" w:sz="4" w:space="0" w:color="auto"/>
            </w:tcBorders>
            <w:vAlign w:val="center"/>
          </w:tcPr>
          <w:p w14:paraId="1A1ED42A"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工具</w:t>
            </w:r>
          </w:p>
        </w:tc>
        <w:tc>
          <w:tcPr>
            <w:tcW w:w="1587" w:type="pct"/>
            <w:tcBorders>
              <w:top w:val="single" w:sz="12" w:space="0" w:color="auto"/>
              <w:bottom w:val="single" w:sz="4" w:space="0" w:color="auto"/>
            </w:tcBorders>
            <w:vAlign w:val="center"/>
          </w:tcPr>
          <w:p w14:paraId="2BBE1026" w14:textId="2C3DC6D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标注类型</w:t>
            </w:r>
          </w:p>
        </w:tc>
        <w:tc>
          <w:tcPr>
            <w:tcW w:w="1349" w:type="pct"/>
            <w:tcBorders>
              <w:top w:val="single" w:sz="12" w:space="0" w:color="auto"/>
              <w:bottom w:val="single" w:sz="4" w:space="0" w:color="auto"/>
            </w:tcBorders>
            <w:vAlign w:val="center"/>
          </w:tcPr>
          <w:p w14:paraId="478988E9"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文件导出格式</w:t>
            </w:r>
          </w:p>
        </w:tc>
      </w:tr>
      <w:tr w:rsidR="006E70E9" w:rsidRPr="002C2D41" w14:paraId="69CD71D1" w14:textId="77777777" w:rsidTr="006E70E9">
        <w:trPr>
          <w:trHeight w:val="283"/>
          <w:jc w:val="center"/>
        </w:trPr>
        <w:tc>
          <w:tcPr>
            <w:tcW w:w="953" w:type="pct"/>
            <w:vMerge w:val="restart"/>
            <w:tcBorders>
              <w:top w:val="single" w:sz="4" w:space="0" w:color="auto"/>
            </w:tcBorders>
            <w:vAlign w:val="center"/>
          </w:tcPr>
          <w:p w14:paraId="4184C53C"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图像分类、目标检测</w:t>
            </w:r>
          </w:p>
        </w:tc>
        <w:tc>
          <w:tcPr>
            <w:tcW w:w="1111" w:type="pct"/>
            <w:tcBorders>
              <w:top w:val="single" w:sz="4" w:space="0" w:color="auto"/>
            </w:tcBorders>
            <w:vAlign w:val="center"/>
          </w:tcPr>
          <w:p w14:paraId="1D8F554F"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LabelImg</w:t>
            </w:r>
          </w:p>
        </w:tc>
        <w:tc>
          <w:tcPr>
            <w:tcW w:w="1587" w:type="pct"/>
            <w:tcBorders>
              <w:top w:val="single" w:sz="4" w:space="0" w:color="auto"/>
            </w:tcBorders>
            <w:vAlign w:val="center"/>
          </w:tcPr>
          <w:p w14:paraId="1EC87F42"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2D</w:t>
            </w:r>
            <w:r w:rsidRPr="001235CB">
              <w:rPr>
                <w:rFonts w:ascii="宋体" w:hAnsi="宋体" w:hint="eastAsia"/>
                <w:sz w:val="15"/>
                <w:szCs w:val="15"/>
              </w:rPr>
              <w:t>框</w:t>
            </w:r>
          </w:p>
        </w:tc>
        <w:tc>
          <w:tcPr>
            <w:tcW w:w="1349" w:type="pct"/>
            <w:tcBorders>
              <w:top w:val="single" w:sz="4" w:space="0" w:color="auto"/>
            </w:tcBorders>
            <w:vAlign w:val="center"/>
          </w:tcPr>
          <w:p w14:paraId="419AC6E7"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 xml:space="preserve">PASCAL VOC, </w:t>
            </w:r>
            <w:r w:rsidRPr="001235CB">
              <w:rPr>
                <w:rFonts w:ascii="宋体" w:hAnsi="宋体" w:hint="eastAsia"/>
                <w:sz w:val="15"/>
                <w:szCs w:val="15"/>
              </w:rPr>
              <w:t>C</w:t>
            </w:r>
            <w:r w:rsidRPr="001235CB">
              <w:rPr>
                <w:rFonts w:ascii="宋体" w:hAnsi="宋体"/>
                <w:sz w:val="15"/>
                <w:szCs w:val="15"/>
              </w:rPr>
              <w:t>OCO, CreateML</w:t>
            </w:r>
          </w:p>
        </w:tc>
      </w:tr>
      <w:tr w:rsidR="006E70E9" w:rsidRPr="002C2D41" w14:paraId="4166710F" w14:textId="77777777" w:rsidTr="006E70E9">
        <w:trPr>
          <w:trHeight w:val="283"/>
          <w:jc w:val="center"/>
        </w:trPr>
        <w:tc>
          <w:tcPr>
            <w:tcW w:w="953" w:type="pct"/>
            <w:vMerge/>
            <w:vAlign w:val="center"/>
          </w:tcPr>
          <w:p w14:paraId="09946055" w14:textId="77777777" w:rsidR="006E70E9" w:rsidRPr="001235CB" w:rsidRDefault="006E70E9" w:rsidP="005F4DE2">
            <w:pPr>
              <w:widowControl/>
              <w:jc w:val="center"/>
              <w:rPr>
                <w:rFonts w:ascii="宋体" w:hAnsi="宋体"/>
                <w:sz w:val="15"/>
                <w:szCs w:val="15"/>
              </w:rPr>
            </w:pPr>
          </w:p>
        </w:tc>
        <w:tc>
          <w:tcPr>
            <w:tcW w:w="1111" w:type="pct"/>
            <w:vAlign w:val="center"/>
          </w:tcPr>
          <w:p w14:paraId="1C40449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Vatic</w:t>
            </w:r>
          </w:p>
        </w:tc>
        <w:tc>
          <w:tcPr>
            <w:tcW w:w="1587" w:type="pct"/>
            <w:vAlign w:val="center"/>
          </w:tcPr>
          <w:p w14:paraId="68943908"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视频标注</w:t>
            </w:r>
          </w:p>
        </w:tc>
        <w:tc>
          <w:tcPr>
            <w:tcW w:w="1349" w:type="pct"/>
            <w:vAlign w:val="center"/>
          </w:tcPr>
          <w:p w14:paraId="1B69B58C"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JSON</w:t>
            </w:r>
          </w:p>
        </w:tc>
      </w:tr>
      <w:tr w:rsidR="006E70E9" w:rsidRPr="002C2D41" w14:paraId="261B753D" w14:textId="77777777" w:rsidTr="006E70E9">
        <w:trPr>
          <w:trHeight w:val="283"/>
          <w:jc w:val="center"/>
        </w:trPr>
        <w:tc>
          <w:tcPr>
            <w:tcW w:w="953" w:type="pct"/>
            <w:vMerge w:val="restart"/>
            <w:vAlign w:val="center"/>
          </w:tcPr>
          <w:p w14:paraId="120C24F1"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目标检测、语义分割</w:t>
            </w:r>
          </w:p>
        </w:tc>
        <w:tc>
          <w:tcPr>
            <w:tcW w:w="1111" w:type="pct"/>
            <w:vAlign w:val="center"/>
          </w:tcPr>
          <w:p w14:paraId="76F1F8E1"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Pixel Annotation Tool</w:t>
            </w:r>
          </w:p>
        </w:tc>
        <w:tc>
          <w:tcPr>
            <w:tcW w:w="1587" w:type="pct"/>
            <w:vAlign w:val="center"/>
          </w:tcPr>
          <w:p w14:paraId="3BE5CCF2"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多边形分割</w:t>
            </w:r>
          </w:p>
        </w:tc>
        <w:tc>
          <w:tcPr>
            <w:tcW w:w="1349" w:type="pct"/>
            <w:vAlign w:val="center"/>
          </w:tcPr>
          <w:p w14:paraId="269B125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JSON</w:t>
            </w:r>
          </w:p>
        </w:tc>
      </w:tr>
      <w:tr w:rsidR="006E70E9" w:rsidRPr="002C2D41" w14:paraId="62156871" w14:textId="77777777" w:rsidTr="006E70E9">
        <w:trPr>
          <w:trHeight w:val="283"/>
          <w:jc w:val="center"/>
        </w:trPr>
        <w:tc>
          <w:tcPr>
            <w:tcW w:w="953" w:type="pct"/>
            <w:vMerge/>
            <w:vAlign w:val="center"/>
          </w:tcPr>
          <w:p w14:paraId="066D72A4" w14:textId="77777777" w:rsidR="006E70E9" w:rsidRPr="001235CB" w:rsidRDefault="006E70E9" w:rsidP="005F4DE2">
            <w:pPr>
              <w:widowControl/>
              <w:jc w:val="center"/>
              <w:rPr>
                <w:rFonts w:ascii="宋体" w:hAnsi="宋体"/>
                <w:sz w:val="15"/>
                <w:szCs w:val="15"/>
              </w:rPr>
            </w:pPr>
          </w:p>
        </w:tc>
        <w:tc>
          <w:tcPr>
            <w:tcW w:w="1111" w:type="pct"/>
            <w:vAlign w:val="center"/>
          </w:tcPr>
          <w:p w14:paraId="2FD3AA03"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Labelme</w:t>
            </w:r>
          </w:p>
        </w:tc>
        <w:tc>
          <w:tcPr>
            <w:tcW w:w="1587" w:type="pct"/>
            <w:vAlign w:val="center"/>
          </w:tcPr>
          <w:p w14:paraId="662E03EA"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点</w:t>
            </w:r>
            <w:r w:rsidRPr="001235CB">
              <w:rPr>
                <w:rFonts w:ascii="宋体" w:hAnsi="宋体"/>
                <w:sz w:val="15"/>
                <w:szCs w:val="15"/>
              </w:rPr>
              <w:t>标注、</w:t>
            </w:r>
            <w:r w:rsidRPr="001235CB">
              <w:rPr>
                <w:rFonts w:ascii="宋体" w:hAnsi="宋体" w:hint="eastAsia"/>
                <w:sz w:val="15"/>
                <w:szCs w:val="15"/>
              </w:rPr>
              <w:t>线</w:t>
            </w:r>
            <w:r w:rsidRPr="001235CB">
              <w:rPr>
                <w:rFonts w:ascii="宋体" w:hAnsi="宋体"/>
                <w:sz w:val="15"/>
                <w:szCs w:val="15"/>
              </w:rPr>
              <w:t>标注</w:t>
            </w:r>
            <w:r w:rsidRPr="001235CB">
              <w:rPr>
                <w:rFonts w:ascii="宋体" w:hAnsi="宋体" w:hint="eastAsia"/>
                <w:sz w:val="15"/>
                <w:szCs w:val="15"/>
              </w:rPr>
              <w:t>、</w:t>
            </w:r>
            <w:r w:rsidRPr="001235CB">
              <w:rPr>
                <w:rFonts w:ascii="宋体" w:hAnsi="宋体"/>
                <w:sz w:val="15"/>
                <w:szCs w:val="15"/>
              </w:rPr>
              <w:t>2D</w:t>
            </w:r>
            <w:r w:rsidRPr="001235CB">
              <w:rPr>
                <w:rFonts w:ascii="宋体" w:hAnsi="宋体" w:hint="eastAsia"/>
                <w:sz w:val="15"/>
                <w:szCs w:val="15"/>
              </w:rPr>
              <w:t>框、多边形分割</w:t>
            </w:r>
          </w:p>
        </w:tc>
        <w:tc>
          <w:tcPr>
            <w:tcW w:w="1349" w:type="pct"/>
            <w:vAlign w:val="center"/>
          </w:tcPr>
          <w:p w14:paraId="08272DD1"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JSON, VOC, COCO</w:t>
            </w:r>
          </w:p>
        </w:tc>
      </w:tr>
      <w:tr w:rsidR="006E70E9" w:rsidRPr="002C2D41" w14:paraId="28FC8501" w14:textId="77777777" w:rsidTr="006E70E9">
        <w:trPr>
          <w:trHeight w:val="283"/>
          <w:jc w:val="center"/>
        </w:trPr>
        <w:tc>
          <w:tcPr>
            <w:tcW w:w="953" w:type="pct"/>
            <w:vMerge/>
            <w:vAlign w:val="center"/>
          </w:tcPr>
          <w:p w14:paraId="6A5495C2" w14:textId="77777777" w:rsidR="006E70E9" w:rsidRPr="001235CB" w:rsidRDefault="006E70E9" w:rsidP="005F4DE2">
            <w:pPr>
              <w:widowControl/>
              <w:jc w:val="center"/>
              <w:rPr>
                <w:rFonts w:ascii="宋体" w:hAnsi="宋体"/>
                <w:sz w:val="15"/>
                <w:szCs w:val="15"/>
              </w:rPr>
            </w:pPr>
          </w:p>
        </w:tc>
        <w:tc>
          <w:tcPr>
            <w:tcW w:w="1111" w:type="pct"/>
            <w:vAlign w:val="center"/>
          </w:tcPr>
          <w:p w14:paraId="4A02241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VOTT</w:t>
            </w:r>
          </w:p>
        </w:tc>
        <w:tc>
          <w:tcPr>
            <w:tcW w:w="1587" w:type="pct"/>
            <w:vMerge w:val="restart"/>
            <w:vAlign w:val="center"/>
          </w:tcPr>
          <w:p w14:paraId="4F2F86C8" w14:textId="77777777" w:rsidR="006E70E9" w:rsidRPr="001235CB" w:rsidRDefault="006E70E9" w:rsidP="005F4DE2">
            <w:pPr>
              <w:autoSpaceDE w:val="0"/>
              <w:autoSpaceDN w:val="0"/>
              <w:adjustRightInd w:val="0"/>
              <w:jc w:val="center"/>
              <w:rPr>
                <w:rFonts w:ascii="宋体" w:hAnsi="宋体"/>
                <w:sz w:val="15"/>
                <w:szCs w:val="15"/>
              </w:rPr>
            </w:pPr>
            <w:r w:rsidRPr="001235CB">
              <w:rPr>
                <w:rFonts w:ascii="宋体" w:hAnsi="宋体" w:hint="eastAsia"/>
                <w:sz w:val="15"/>
                <w:szCs w:val="15"/>
              </w:rPr>
              <w:t>点</w:t>
            </w:r>
            <w:r w:rsidRPr="001235CB">
              <w:rPr>
                <w:rFonts w:ascii="宋体" w:hAnsi="宋体"/>
                <w:sz w:val="15"/>
                <w:szCs w:val="15"/>
              </w:rPr>
              <w:t>标注、</w:t>
            </w:r>
            <w:r w:rsidRPr="001235CB">
              <w:rPr>
                <w:rFonts w:ascii="宋体" w:hAnsi="宋体" w:hint="eastAsia"/>
                <w:sz w:val="15"/>
                <w:szCs w:val="15"/>
              </w:rPr>
              <w:t>线</w:t>
            </w:r>
            <w:r w:rsidRPr="001235CB">
              <w:rPr>
                <w:rFonts w:ascii="宋体" w:hAnsi="宋体"/>
                <w:sz w:val="15"/>
                <w:szCs w:val="15"/>
              </w:rPr>
              <w:t>标注</w:t>
            </w:r>
            <w:r w:rsidRPr="001235CB">
              <w:rPr>
                <w:rFonts w:ascii="宋体" w:hAnsi="宋体" w:hint="eastAsia"/>
                <w:sz w:val="15"/>
                <w:szCs w:val="15"/>
              </w:rPr>
              <w:t>、</w:t>
            </w:r>
            <w:r w:rsidRPr="001235CB">
              <w:rPr>
                <w:rFonts w:ascii="宋体" w:hAnsi="宋体"/>
                <w:sz w:val="15"/>
                <w:szCs w:val="15"/>
              </w:rPr>
              <w:t>2D</w:t>
            </w:r>
            <w:r w:rsidRPr="001235CB">
              <w:rPr>
                <w:rFonts w:ascii="宋体" w:hAnsi="宋体" w:hint="eastAsia"/>
                <w:sz w:val="15"/>
                <w:szCs w:val="15"/>
              </w:rPr>
              <w:t>框、多边形分割、语义分割、视频标注</w:t>
            </w:r>
          </w:p>
        </w:tc>
        <w:tc>
          <w:tcPr>
            <w:tcW w:w="1349" w:type="pct"/>
            <w:vAlign w:val="center"/>
          </w:tcPr>
          <w:p w14:paraId="130103D4"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 CSV, VoTT</w:t>
            </w:r>
          </w:p>
        </w:tc>
      </w:tr>
      <w:tr w:rsidR="006E70E9" w:rsidRPr="002C2D41" w14:paraId="097CA622" w14:textId="77777777" w:rsidTr="00DD56B6">
        <w:trPr>
          <w:trHeight w:val="283"/>
          <w:jc w:val="center"/>
        </w:trPr>
        <w:tc>
          <w:tcPr>
            <w:tcW w:w="953" w:type="pct"/>
            <w:vMerge/>
            <w:vAlign w:val="center"/>
          </w:tcPr>
          <w:p w14:paraId="7A87388C" w14:textId="77777777" w:rsidR="006E70E9" w:rsidRPr="001235CB" w:rsidRDefault="006E70E9" w:rsidP="005F4DE2">
            <w:pPr>
              <w:widowControl/>
              <w:jc w:val="center"/>
              <w:rPr>
                <w:rFonts w:ascii="宋体" w:hAnsi="宋体"/>
                <w:sz w:val="15"/>
                <w:szCs w:val="15"/>
              </w:rPr>
            </w:pPr>
          </w:p>
        </w:tc>
        <w:tc>
          <w:tcPr>
            <w:tcW w:w="1111" w:type="pct"/>
            <w:vAlign w:val="center"/>
          </w:tcPr>
          <w:p w14:paraId="3091541D"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VIA-VGG Image Annotator</w:t>
            </w:r>
          </w:p>
        </w:tc>
        <w:tc>
          <w:tcPr>
            <w:tcW w:w="1587" w:type="pct"/>
            <w:vMerge/>
            <w:vAlign w:val="center"/>
          </w:tcPr>
          <w:p w14:paraId="52549CBF" w14:textId="77777777" w:rsidR="006E70E9" w:rsidRPr="001235CB" w:rsidRDefault="006E70E9" w:rsidP="005F4DE2">
            <w:pPr>
              <w:autoSpaceDE w:val="0"/>
              <w:autoSpaceDN w:val="0"/>
              <w:adjustRightInd w:val="0"/>
              <w:rPr>
                <w:rFonts w:ascii="宋体" w:hAnsi="宋体"/>
                <w:sz w:val="15"/>
                <w:szCs w:val="15"/>
              </w:rPr>
            </w:pPr>
          </w:p>
        </w:tc>
        <w:tc>
          <w:tcPr>
            <w:tcW w:w="1349" w:type="pct"/>
            <w:vAlign w:val="center"/>
          </w:tcPr>
          <w:p w14:paraId="248B27A5"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CSV, JSON</w:t>
            </w:r>
          </w:p>
        </w:tc>
      </w:tr>
      <w:tr w:rsidR="006E70E9" w:rsidRPr="002C2D41" w14:paraId="444136F6" w14:textId="77777777" w:rsidTr="006E70E9">
        <w:trPr>
          <w:trHeight w:val="283"/>
          <w:jc w:val="center"/>
        </w:trPr>
        <w:tc>
          <w:tcPr>
            <w:tcW w:w="953" w:type="pct"/>
            <w:vMerge w:val="restart"/>
            <w:vAlign w:val="center"/>
          </w:tcPr>
          <w:p w14:paraId="0DFE1AE1" w14:textId="77777777" w:rsidR="006E70E9" w:rsidRPr="001235CB" w:rsidRDefault="006E70E9" w:rsidP="005F4DE2">
            <w:pPr>
              <w:widowControl/>
              <w:jc w:val="center"/>
              <w:rPr>
                <w:rFonts w:ascii="宋体" w:hAnsi="宋体"/>
                <w:sz w:val="15"/>
                <w:szCs w:val="15"/>
              </w:rPr>
            </w:pPr>
            <w:r w:rsidRPr="001235CB">
              <w:rPr>
                <w:rFonts w:ascii="宋体" w:hAnsi="宋体" w:hint="eastAsia"/>
                <w:sz w:val="15"/>
                <w:szCs w:val="15"/>
              </w:rPr>
              <w:t>语义分割、实例分割</w:t>
            </w:r>
          </w:p>
        </w:tc>
        <w:tc>
          <w:tcPr>
            <w:tcW w:w="1111" w:type="pct"/>
            <w:vAlign w:val="center"/>
          </w:tcPr>
          <w:p w14:paraId="6859E9E0"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CVAT</w:t>
            </w:r>
          </w:p>
        </w:tc>
        <w:tc>
          <w:tcPr>
            <w:tcW w:w="1587" w:type="pct"/>
            <w:vMerge w:val="restart"/>
            <w:vAlign w:val="center"/>
          </w:tcPr>
          <w:p w14:paraId="5C6E22CB"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点标注</w:t>
            </w:r>
            <w:r w:rsidRPr="001235CB">
              <w:rPr>
                <w:rFonts w:ascii="宋体" w:hAnsi="宋体" w:hint="eastAsia"/>
                <w:sz w:val="15"/>
                <w:szCs w:val="15"/>
              </w:rPr>
              <w:t>、</w:t>
            </w:r>
            <w:r w:rsidRPr="001235CB">
              <w:rPr>
                <w:rFonts w:ascii="宋体" w:hAnsi="宋体"/>
                <w:sz w:val="15"/>
                <w:szCs w:val="15"/>
              </w:rPr>
              <w:t>线标注</w:t>
            </w:r>
            <w:r w:rsidRPr="001235CB">
              <w:rPr>
                <w:rFonts w:ascii="宋体" w:hAnsi="宋体" w:hint="eastAsia"/>
                <w:sz w:val="15"/>
                <w:szCs w:val="15"/>
              </w:rPr>
              <w:t>、</w:t>
            </w:r>
            <w:r w:rsidRPr="001235CB">
              <w:rPr>
                <w:rFonts w:ascii="宋体" w:hAnsi="宋体"/>
                <w:sz w:val="15"/>
                <w:szCs w:val="15"/>
              </w:rPr>
              <w:t>2D框</w:t>
            </w:r>
            <w:r w:rsidRPr="001235CB">
              <w:rPr>
                <w:rFonts w:ascii="宋体" w:hAnsi="宋体" w:hint="eastAsia"/>
                <w:sz w:val="15"/>
                <w:szCs w:val="15"/>
              </w:rPr>
              <w:t>、多边形分割、</w:t>
            </w:r>
            <w:r w:rsidRPr="001235CB">
              <w:rPr>
                <w:rFonts w:ascii="宋体" w:hAnsi="宋体"/>
                <w:sz w:val="15"/>
                <w:szCs w:val="15"/>
              </w:rPr>
              <w:t>语义分割</w:t>
            </w:r>
            <w:r w:rsidRPr="001235CB">
              <w:rPr>
                <w:rFonts w:ascii="宋体" w:hAnsi="宋体" w:hint="eastAsia"/>
                <w:sz w:val="15"/>
                <w:szCs w:val="15"/>
              </w:rPr>
              <w:t>、</w:t>
            </w:r>
            <w:r w:rsidRPr="001235CB">
              <w:rPr>
                <w:rFonts w:ascii="宋体" w:hAnsi="宋体"/>
                <w:sz w:val="15"/>
                <w:szCs w:val="15"/>
              </w:rPr>
              <w:t>视频标注</w:t>
            </w:r>
            <w:r w:rsidRPr="001235CB">
              <w:rPr>
                <w:rFonts w:ascii="宋体" w:hAnsi="宋体" w:hint="eastAsia"/>
                <w:sz w:val="15"/>
                <w:szCs w:val="15"/>
              </w:rPr>
              <w:t>、</w:t>
            </w:r>
            <w:r w:rsidRPr="001235CB">
              <w:rPr>
                <w:rFonts w:ascii="宋体" w:hAnsi="宋体"/>
                <w:sz w:val="15"/>
                <w:szCs w:val="15"/>
              </w:rPr>
              <w:t>3D点云</w:t>
            </w:r>
          </w:p>
        </w:tc>
        <w:tc>
          <w:tcPr>
            <w:tcW w:w="1349" w:type="pct"/>
            <w:vAlign w:val="center"/>
          </w:tcPr>
          <w:p w14:paraId="2A7777F2"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 COCO, CAVT</w:t>
            </w:r>
          </w:p>
        </w:tc>
      </w:tr>
      <w:tr w:rsidR="006E70E9" w:rsidRPr="002C2D41" w14:paraId="0107FD70" w14:textId="77777777" w:rsidTr="006E70E9">
        <w:trPr>
          <w:trHeight w:val="283"/>
          <w:jc w:val="center"/>
        </w:trPr>
        <w:tc>
          <w:tcPr>
            <w:tcW w:w="953" w:type="pct"/>
            <w:vMerge/>
            <w:vAlign w:val="center"/>
          </w:tcPr>
          <w:p w14:paraId="14E6501D" w14:textId="77777777" w:rsidR="006E70E9" w:rsidRPr="001235CB" w:rsidRDefault="006E70E9" w:rsidP="005F4DE2">
            <w:pPr>
              <w:widowControl/>
              <w:jc w:val="center"/>
              <w:rPr>
                <w:rFonts w:ascii="宋体" w:hAnsi="宋体"/>
                <w:sz w:val="15"/>
                <w:szCs w:val="15"/>
              </w:rPr>
            </w:pPr>
          </w:p>
        </w:tc>
        <w:tc>
          <w:tcPr>
            <w:tcW w:w="1111" w:type="pct"/>
            <w:vAlign w:val="center"/>
          </w:tcPr>
          <w:p w14:paraId="629C2CB8"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Colabeler</w:t>
            </w:r>
          </w:p>
        </w:tc>
        <w:tc>
          <w:tcPr>
            <w:tcW w:w="1587" w:type="pct"/>
            <w:vMerge/>
            <w:vAlign w:val="center"/>
          </w:tcPr>
          <w:p w14:paraId="1C6C73ED" w14:textId="77777777" w:rsidR="006E70E9" w:rsidRPr="001235CB" w:rsidRDefault="006E70E9" w:rsidP="005F4DE2">
            <w:pPr>
              <w:autoSpaceDE w:val="0"/>
              <w:autoSpaceDN w:val="0"/>
              <w:adjustRightInd w:val="0"/>
              <w:jc w:val="center"/>
              <w:rPr>
                <w:rFonts w:ascii="宋体" w:hAnsi="宋体"/>
                <w:sz w:val="15"/>
                <w:szCs w:val="15"/>
              </w:rPr>
            </w:pPr>
          </w:p>
        </w:tc>
        <w:tc>
          <w:tcPr>
            <w:tcW w:w="1349" w:type="pct"/>
            <w:vAlign w:val="center"/>
          </w:tcPr>
          <w:p w14:paraId="530EFCE0"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w:t>
            </w:r>
          </w:p>
        </w:tc>
      </w:tr>
      <w:tr w:rsidR="00DD56B6" w:rsidRPr="002C2D41" w14:paraId="5B2F3552" w14:textId="77777777" w:rsidTr="00DD56B6">
        <w:trPr>
          <w:trHeight w:val="283"/>
          <w:jc w:val="center"/>
        </w:trPr>
        <w:tc>
          <w:tcPr>
            <w:tcW w:w="953" w:type="pct"/>
            <w:vMerge/>
            <w:tcBorders>
              <w:bottom w:val="single" w:sz="12" w:space="0" w:color="auto"/>
            </w:tcBorders>
            <w:vAlign w:val="center"/>
          </w:tcPr>
          <w:p w14:paraId="2A925FEB" w14:textId="77777777" w:rsidR="006E70E9" w:rsidRPr="001235CB" w:rsidRDefault="006E70E9" w:rsidP="005F4DE2">
            <w:pPr>
              <w:widowControl/>
              <w:jc w:val="center"/>
              <w:rPr>
                <w:rFonts w:ascii="宋体" w:hAnsi="宋体"/>
                <w:sz w:val="15"/>
                <w:szCs w:val="15"/>
              </w:rPr>
            </w:pPr>
          </w:p>
        </w:tc>
        <w:tc>
          <w:tcPr>
            <w:tcW w:w="1111" w:type="pct"/>
            <w:tcBorders>
              <w:bottom w:val="single" w:sz="12" w:space="0" w:color="auto"/>
            </w:tcBorders>
            <w:vAlign w:val="center"/>
          </w:tcPr>
          <w:p w14:paraId="4C7696FC"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ModelArts</w:t>
            </w:r>
          </w:p>
        </w:tc>
        <w:tc>
          <w:tcPr>
            <w:tcW w:w="1587" w:type="pct"/>
            <w:tcBorders>
              <w:bottom w:val="single" w:sz="12" w:space="0" w:color="auto"/>
            </w:tcBorders>
            <w:vAlign w:val="center"/>
          </w:tcPr>
          <w:p w14:paraId="7C8B1401" w14:textId="77777777" w:rsidR="006E70E9" w:rsidRPr="001235CB" w:rsidRDefault="006E70E9" w:rsidP="005F4DE2">
            <w:pPr>
              <w:autoSpaceDE w:val="0"/>
              <w:autoSpaceDN w:val="0"/>
              <w:adjustRightInd w:val="0"/>
              <w:jc w:val="center"/>
              <w:rPr>
                <w:rFonts w:ascii="宋体" w:hAnsi="宋体"/>
                <w:sz w:val="15"/>
                <w:szCs w:val="15"/>
              </w:rPr>
            </w:pPr>
            <w:r w:rsidRPr="001235CB">
              <w:rPr>
                <w:rFonts w:ascii="宋体" w:hAnsi="宋体" w:hint="eastAsia"/>
                <w:sz w:val="15"/>
                <w:szCs w:val="15"/>
              </w:rPr>
              <w:t>人机交互协作标注</w:t>
            </w:r>
          </w:p>
        </w:tc>
        <w:tc>
          <w:tcPr>
            <w:tcW w:w="1349" w:type="pct"/>
            <w:tcBorders>
              <w:bottom w:val="single" w:sz="12" w:space="0" w:color="auto"/>
            </w:tcBorders>
            <w:vAlign w:val="center"/>
          </w:tcPr>
          <w:p w14:paraId="420BD676" w14:textId="77777777" w:rsidR="006E70E9" w:rsidRPr="001235CB" w:rsidRDefault="006E70E9" w:rsidP="005F4DE2">
            <w:pPr>
              <w:widowControl/>
              <w:jc w:val="center"/>
              <w:rPr>
                <w:rFonts w:ascii="宋体" w:hAnsi="宋体"/>
                <w:sz w:val="15"/>
                <w:szCs w:val="15"/>
              </w:rPr>
            </w:pPr>
            <w:r w:rsidRPr="001235CB">
              <w:rPr>
                <w:rFonts w:ascii="宋体" w:hAnsi="宋体"/>
                <w:sz w:val="15"/>
                <w:szCs w:val="15"/>
              </w:rPr>
              <w:t>PASCAL VOC</w:t>
            </w:r>
          </w:p>
        </w:tc>
      </w:tr>
    </w:tbl>
    <w:p w14:paraId="31183D4F" w14:textId="20FBE93A" w:rsidR="00337041" w:rsidRPr="008D0F13" w:rsidRDefault="00337041" w:rsidP="00337041">
      <w:pPr>
        <w:adjustRightInd w:val="0"/>
        <w:snapToGrid w:val="0"/>
        <w:spacing w:line="360" w:lineRule="auto"/>
        <w:rPr>
          <w:color w:val="000000"/>
          <w:sz w:val="18"/>
          <w:szCs w:val="18"/>
        </w:rPr>
      </w:pPr>
    </w:p>
    <w:p w14:paraId="79D236DC" w14:textId="5A58B44B" w:rsidR="00337041" w:rsidRPr="00BA43F8" w:rsidRDefault="00337041" w:rsidP="00337041">
      <w:pPr>
        <w:adjustRightInd w:val="0"/>
        <w:snapToGrid w:val="0"/>
        <w:spacing w:line="360" w:lineRule="auto"/>
        <w:outlineLvl w:val="0"/>
        <w:rPr>
          <w:b/>
          <w:sz w:val="28"/>
          <w:szCs w:val="28"/>
        </w:rPr>
      </w:pPr>
      <w:bookmarkStart w:id="15" w:name="_Hlk126855015"/>
      <w:r>
        <w:rPr>
          <w:b/>
          <w:sz w:val="28"/>
          <w:szCs w:val="28"/>
        </w:rPr>
        <w:t>4</w:t>
      </w:r>
      <w:r w:rsidRPr="00BA43F8">
        <w:rPr>
          <w:b/>
          <w:sz w:val="28"/>
          <w:szCs w:val="28"/>
        </w:rPr>
        <w:t xml:space="preserve"> </w:t>
      </w:r>
      <w:r w:rsidRPr="00337041">
        <w:rPr>
          <w:b/>
          <w:sz w:val="28"/>
          <w:szCs w:val="28"/>
        </w:rPr>
        <w:t>基于深度学习的计算机视觉</w:t>
      </w:r>
      <w:r w:rsidR="004B5A44">
        <w:rPr>
          <w:rFonts w:hint="eastAsia"/>
          <w:b/>
          <w:sz w:val="28"/>
          <w:szCs w:val="28"/>
        </w:rPr>
        <w:t>技术</w:t>
      </w:r>
      <w:r w:rsidRPr="00337041">
        <w:rPr>
          <w:b/>
          <w:sz w:val="28"/>
          <w:szCs w:val="28"/>
        </w:rPr>
        <w:t>在土木工程</w:t>
      </w:r>
      <w:r w:rsidRPr="00337041">
        <w:rPr>
          <w:rFonts w:hint="eastAsia"/>
          <w:b/>
          <w:sz w:val="28"/>
          <w:szCs w:val="28"/>
        </w:rPr>
        <w:t>中</w:t>
      </w:r>
      <w:r w:rsidRPr="00337041">
        <w:rPr>
          <w:b/>
          <w:sz w:val="28"/>
          <w:szCs w:val="28"/>
        </w:rPr>
        <w:t>的</w:t>
      </w:r>
      <w:r w:rsidRPr="00337041">
        <w:rPr>
          <w:rFonts w:hint="eastAsia"/>
          <w:b/>
          <w:sz w:val="28"/>
          <w:szCs w:val="28"/>
        </w:rPr>
        <w:t>应用</w:t>
      </w:r>
    </w:p>
    <w:p w14:paraId="108F7D8D" w14:textId="3B35050C" w:rsidR="00337041" w:rsidRPr="00337041" w:rsidRDefault="00337041" w:rsidP="00337041">
      <w:pPr>
        <w:adjustRightInd w:val="0"/>
        <w:snapToGrid w:val="0"/>
        <w:spacing w:line="360" w:lineRule="auto"/>
        <w:ind w:firstLineChars="200" w:firstLine="420"/>
        <w:outlineLvl w:val="0"/>
        <w:rPr>
          <w:bCs/>
        </w:rPr>
      </w:pPr>
      <w:r w:rsidRPr="00337041">
        <w:rPr>
          <w:rFonts w:hint="eastAsia"/>
          <w:bCs/>
        </w:rPr>
        <w:t>基于深度学习的计算机视觉技术在土木工程</w:t>
      </w:r>
      <w:r w:rsidRPr="00337041">
        <w:rPr>
          <w:bCs/>
        </w:rPr>
        <w:t>结构建设全</w:t>
      </w:r>
      <w:r w:rsidRPr="00337041">
        <w:rPr>
          <w:rFonts w:hint="eastAsia"/>
          <w:bCs/>
        </w:rPr>
        <w:t>生命</w:t>
      </w:r>
      <w:r w:rsidRPr="00337041">
        <w:rPr>
          <w:bCs/>
        </w:rPr>
        <w:t>周期</w:t>
      </w:r>
      <w:r w:rsidR="004F4385">
        <w:rPr>
          <w:rFonts w:hint="eastAsia"/>
          <w:bCs/>
        </w:rPr>
        <w:t>中</w:t>
      </w:r>
      <w:r w:rsidRPr="00337041">
        <w:rPr>
          <w:rFonts w:hint="eastAsia"/>
          <w:bCs/>
        </w:rPr>
        <w:t>均有广泛而丰富的应用，</w:t>
      </w:r>
      <w:r w:rsidRPr="00337041">
        <w:rPr>
          <w:bCs/>
        </w:rPr>
        <w:t>从对建造</w:t>
      </w:r>
      <w:r w:rsidR="004F4385">
        <w:rPr>
          <w:rFonts w:hint="eastAsia"/>
          <w:bCs/>
        </w:rPr>
        <w:t>施工</w:t>
      </w:r>
      <w:r w:rsidRPr="00337041">
        <w:rPr>
          <w:bCs/>
        </w:rPr>
        <w:t>现场的危险把控和识别，到</w:t>
      </w:r>
      <w:r w:rsidRPr="00337041">
        <w:rPr>
          <w:rFonts w:hint="eastAsia"/>
          <w:bCs/>
        </w:rPr>
        <w:t>对</w:t>
      </w:r>
      <w:r w:rsidRPr="00337041">
        <w:rPr>
          <w:bCs/>
        </w:rPr>
        <w:t>结构投入</w:t>
      </w:r>
      <w:r w:rsidRPr="00337041">
        <w:rPr>
          <w:rFonts w:hint="eastAsia"/>
          <w:bCs/>
        </w:rPr>
        <w:t>使用</w:t>
      </w:r>
      <w:r w:rsidRPr="00337041">
        <w:rPr>
          <w:bCs/>
        </w:rPr>
        <w:t>过程中的</w:t>
      </w:r>
      <w:r w:rsidRPr="00337041">
        <w:rPr>
          <w:rFonts w:hint="eastAsia"/>
          <w:bCs/>
        </w:rPr>
        <w:t>结构连接安全性检测以及结构</w:t>
      </w:r>
      <w:r w:rsidRPr="00337041">
        <w:rPr>
          <w:bCs/>
        </w:rPr>
        <w:t>表面典型缺陷检测，</w:t>
      </w:r>
      <w:r w:rsidR="004F4385" w:rsidRPr="00DF477A">
        <w:rPr>
          <w:rFonts w:hint="eastAsia"/>
          <w:bCs/>
        </w:rPr>
        <w:t>到</w:t>
      </w:r>
      <w:r w:rsidR="00816F14" w:rsidRPr="00DF477A">
        <w:rPr>
          <w:rFonts w:hint="eastAsia"/>
          <w:bCs/>
        </w:rPr>
        <w:t>对</w:t>
      </w:r>
      <w:r w:rsidRPr="00337041">
        <w:rPr>
          <w:bCs/>
        </w:rPr>
        <w:t>老化结构</w:t>
      </w:r>
      <w:r w:rsidRPr="00337041">
        <w:rPr>
          <w:rFonts w:hint="eastAsia"/>
          <w:bCs/>
        </w:rPr>
        <w:t>的健康状况监测以及灾后</w:t>
      </w:r>
      <w:r w:rsidRPr="00337041">
        <w:rPr>
          <w:bCs/>
        </w:rPr>
        <w:t>建筑物</w:t>
      </w:r>
      <w:r w:rsidRPr="00337041">
        <w:rPr>
          <w:rFonts w:hint="eastAsia"/>
          <w:bCs/>
        </w:rPr>
        <w:t>倒塌</w:t>
      </w:r>
      <w:r w:rsidR="004F4385">
        <w:rPr>
          <w:rFonts w:hint="eastAsia"/>
          <w:bCs/>
        </w:rPr>
        <w:t>检测评估</w:t>
      </w:r>
      <w:r w:rsidR="005706EF">
        <w:rPr>
          <w:rFonts w:hint="eastAsia"/>
          <w:bCs/>
        </w:rPr>
        <w:t>等</w:t>
      </w:r>
      <w:r w:rsidR="004E468D">
        <w:rPr>
          <w:rFonts w:hint="eastAsia"/>
          <w:bCs/>
        </w:rPr>
        <w:t>。</w:t>
      </w:r>
    </w:p>
    <w:p w14:paraId="6BD045CA" w14:textId="3AD4D0BB" w:rsidR="00337041" w:rsidRPr="00BA43F8" w:rsidRDefault="00337041" w:rsidP="00337041">
      <w:pPr>
        <w:adjustRightInd w:val="0"/>
        <w:snapToGrid w:val="0"/>
        <w:spacing w:line="360" w:lineRule="auto"/>
        <w:outlineLvl w:val="0"/>
        <w:rPr>
          <w:b/>
        </w:rPr>
      </w:pPr>
      <w:bookmarkStart w:id="16" w:name="_Hlk119656417"/>
      <w:r>
        <w:rPr>
          <w:b/>
        </w:rPr>
        <w:t>4</w:t>
      </w:r>
      <w:r w:rsidRPr="00BA43F8">
        <w:rPr>
          <w:b/>
        </w:rPr>
        <w:t>.1</w:t>
      </w:r>
      <w:r w:rsidR="00473160">
        <w:rPr>
          <w:b/>
        </w:rPr>
        <w:t xml:space="preserve"> </w:t>
      </w:r>
      <w:r w:rsidRPr="00337041">
        <w:rPr>
          <w:rFonts w:hint="eastAsia"/>
          <w:b/>
        </w:rPr>
        <w:t>施工现场安全管理</w:t>
      </w:r>
    </w:p>
    <w:p w14:paraId="765B4BD5" w14:textId="4958CD2A" w:rsidR="006F2A15" w:rsidRPr="006F2A15" w:rsidRDefault="006F2A15" w:rsidP="006F2A15">
      <w:pPr>
        <w:adjustRightInd w:val="0"/>
        <w:snapToGrid w:val="0"/>
        <w:spacing w:line="360" w:lineRule="auto"/>
        <w:ind w:firstLine="420"/>
        <w:rPr>
          <w:color w:val="000000"/>
        </w:rPr>
      </w:pPr>
      <w:r w:rsidRPr="006F2A15">
        <w:rPr>
          <w:rFonts w:hint="eastAsia"/>
          <w:color w:val="000000"/>
        </w:rPr>
        <w:t>基于深度学习</w:t>
      </w:r>
      <w:r w:rsidR="00B84599">
        <w:rPr>
          <w:rFonts w:hint="eastAsia"/>
          <w:color w:val="000000"/>
        </w:rPr>
        <w:t>的</w:t>
      </w:r>
      <w:r w:rsidRPr="006F2A15">
        <w:rPr>
          <w:rFonts w:hint="eastAsia"/>
          <w:color w:val="000000"/>
        </w:rPr>
        <w:t>计算机视觉技术</w:t>
      </w:r>
      <w:r w:rsidR="005706EF">
        <w:rPr>
          <w:rFonts w:hint="eastAsia"/>
          <w:color w:val="000000"/>
        </w:rPr>
        <w:t>在</w:t>
      </w:r>
      <w:r w:rsidRPr="006F2A15">
        <w:rPr>
          <w:rFonts w:hint="eastAsia"/>
          <w:color w:val="000000"/>
        </w:rPr>
        <w:t>施工现场安全管理</w:t>
      </w:r>
      <w:r w:rsidR="00296CE8">
        <w:rPr>
          <w:rFonts w:hint="eastAsia"/>
          <w:color w:val="000000"/>
        </w:rPr>
        <w:t>中</w:t>
      </w:r>
      <w:r w:rsidR="005706EF">
        <w:rPr>
          <w:rFonts w:hint="eastAsia"/>
          <w:color w:val="000000"/>
        </w:rPr>
        <w:t>的应用包括</w:t>
      </w:r>
      <w:r w:rsidRPr="006F2A15">
        <w:rPr>
          <w:rFonts w:hint="eastAsia"/>
          <w:color w:val="000000"/>
        </w:rPr>
        <w:t>施工人员</w:t>
      </w:r>
      <w:r w:rsidR="005706EF" w:rsidRPr="006F2A15">
        <w:rPr>
          <w:rFonts w:hint="eastAsia"/>
          <w:color w:val="000000"/>
        </w:rPr>
        <w:t>安全</w:t>
      </w:r>
      <w:r w:rsidRPr="006F2A15">
        <w:rPr>
          <w:rFonts w:hint="eastAsia"/>
          <w:color w:val="000000"/>
        </w:rPr>
        <w:t>、设备</w:t>
      </w:r>
      <w:r w:rsidR="005706EF" w:rsidRPr="006F2A15">
        <w:rPr>
          <w:rFonts w:hint="eastAsia"/>
          <w:color w:val="000000"/>
        </w:rPr>
        <w:t>安全</w:t>
      </w:r>
      <w:r w:rsidRPr="006F2A15">
        <w:rPr>
          <w:rFonts w:hint="eastAsia"/>
          <w:color w:val="000000"/>
        </w:rPr>
        <w:t>以及进度管理。</w:t>
      </w:r>
    </w:p>
    <w:p w14:paraId="27792F61" w14:textId="0410C23A" w:rsidR="006F2A15" w:rsidRPr="006F2A15" w:rsidRDefault="006F2A15" w:rsidP="006F2A15">
      <w:pPr>
        <w:adjustRightInd w:val="0"/>
        <w:snapToGrid w:val="0"/>
        <w:spacing w:line="360" w:lineRule="auto"/>
        <w:ind w:firstLine="420"/>
      </w:pPr>
      <w:r w:rsidRPr="00BA43F8">
        <w:t>（</w:t>
      </w:r>
      <w:r w:rsidRPr="00BA43F8">
        <w:t>1</w:t>
      </w:r>
      <w:r w:rsidRPr="00BA43F8">
        <w:t>）</w:t>
      </w:r>
      <w:r w:rsidRPr="006F2A15">
        <w:rPr>
          <w:rFonts w:hint="eastAsia"/>
          <w:bCs/>
          <w:color w:val="000000"/>
        </w:rPr>
        <w:t>施工人员安全监测</w:t>
      </w:r>
    </w:p>
    <w:p w14:paraId="35B48868" w14:textId="170F7B94" w:rsidR="002F761E" w:rsidRPr="008A22B8" w:rsidRDefault="00371DBB" w:rsidP="001F7391">
      <w:pPr>
        <w:adjustRightInd w:val="0"/>
        <w:snapToGrid w:val="0"/>
        <w:spacing w:line="360" w:lineRule="auto"/>
        <w:ind w:firstLine="420"/>
        <w:rPr>
          <w:color w:val="000000"/>
        </w:rPr>
      </w:pPr>
      <w:r w:rsidRPr="006F2A15">
        <w:rPr>
          <w:rFonts w:hint="eastAsia"/>
          <w:color w:val="000000"/>
        </w:rPr>
        <w:t>正确合理佩戴个人防护装备是施工人员</w:t>
      </w:r>
      <w:r w:rsidR="005706EF">
        <w:rPr>
          <w:rFonts w:hint="eastAsia"/>
          <w:color w:val="000000"/>
        </w:rPr>
        <w:t>预防危险</w:t>
      </w:r>
      <w:r w:rsidRPr="006F2A15">
        <w:rPr>
          <w:rFonts w:hint="eastAsia"/>
          <w:color w:val="000000"/>
        </w:rPr>
        <w:t>的重要举措，</w:t>
      </w:r>
      <w:r w:rsidR="002B1F18">
        <w:rPr>
          <w:rFonts w:hint="eastAsia"/>
          <w:color w:val="000000"/>
        </w:rPr>
        <w:t>利用</w:t>
      </w:r>
      <w:r w:rsidRPr="006F2A15">
        <w:rPr>
          <w:rFonts w:hint="eastAsia"/>
          <w:color w:val="000000"/>
        </w:rPr>
        <w:t>深度学习目标检测技术</w:t>
      </w:r>
      <w:r w:rsidR="005706EF">
        <w:rPr>
          <w:rFonts w:hint="eastAsia"/>
          <w:color w:val="000000"/>
        </w:rPr>
        <w:t>可以</w:t>
      </w:r>
      <w:r w:rsidR="002B1F18">
        <w:rPr>
          <w:rFonts w:hint="eastAsia"/>
          <w:color w:val="000000"/>
        </w:rPr>
        <w:t>检测</w:t>
      </w:r>
      <w:r>
        <w:rPr>
          <w:rFonts w:hint="eastAsia"/>
          <w:color w:val="000000"/>
        </w:rPr>
        <w:t>工人的状况及</w:t>
      </w:r>
      <w:r w:rsidRPr="006F2A15">
        <w:rPr>
          <w:rFonts w:hint="eastAsia"/>
          <w:color w:val="000000"/>
        </w:rPr>
        <w:t>潜在安全隐患</w:t>
      </w:r>
      <w:r>
        <w:rPr>
          <w:rFonts w:hint="eastAsia"/>
          <w:color w:val="000000"/>
        </w:rPr>
        <w:t>。</w:t>
      </w:r>
      <w:r w:rsidR="004748B1">
        <w:rPr>
          <w:rFonts w:hint="eastAsia"/>
          <w:color w:val="000000"/>
        </w:rPr>
        <w:t>以</w:t>
      </w:r>
      <w:r w:rsidR="009712F7" w:rsidRPr="006F2A15">
        <w:rPr>
          <w:rFonts w:hint="eastAsia"/>
          <w:color w:val="000000"/>
        </w:rPr>
        <w:t>安全帽</w:t>
      </w:r>
      <w:r w:rsidR="004748B1">
        <w:rPr>
          <w:rFonts w:hint="eastAsia"/>
          <w:color w:val="000000"/>
        </w:rPr>
        <w:t>检测为例，已有研究成功实现工人安全帽佩戴检测</w:t>
      </w:r>
      <w:r w:rsidR="009712F7" w:rsidRPr="00E74B39">
        <w:rPr>
          <w:color w:val="000000"/>
          <w:vertAlign w:val="superscript"/>
        </w:rPr>
        <w:fldChar w:fldCharType="begin"/>
      </w:r>
      <w:r w:rsidR="009712F7" w:rsidRPr="00E74B39">
        <w:rPr>
          <w:color w:val="000000"/>
          <w:vertAlign w:val="superscript"/>
        </w:rPr>
        <w:instrText xml:space="preserve"> REF _Ref118828620 \r \h  </w:instrText>
      </w:r>
      <w:r w:rsidR="001D4D69" w:rsidRPr="001D4D69">
        <w:rPr>
          <w:color w:val="000000"/>
          <w:vertAlign w:val="superscript"/>
        </w:rPr>
        <w:instrText>\#"[0"</w:instrText>
      </w:r>
      <w:r w:rsidR="009712F7" w:rsidRPr="00E74B39">
        <w:rPr>
          <w:color w:val="000000"/>
          <w:vertAlign w:val="superscript"/>
        </w:rPr>
        <w:instrText xml:space="preserve"> </w:instrText>
      </w:r>
      <w:r w:rsidR="009712F7" w:rsidRPr="00E74B39">
        <w:rPr>
          <w:color w:val="000000"/>
          <w:vertAlign w:val="superscript"/>
        </w:rPr>
      </w:r>
      <w:r w:rsidR="009712F7" w:rsidRPr="00E74B39">
        <w:rPr>
          <w:color w:val="000000"/>
          <w:vertAlign w:val="superscript"/>
        </w:rPr>
        <w:fldChar w:fldCharType="separate"/>
      </w:r>
      <w:r w:rsidR="006927CF" w:rsidRPr="001D4D69">
        <w:rPr>
          <w:color w:val="000000"/>
          <w:vertAlign w:val="superscript"/>
        </w:rPr>
        <w:t>[</w:t>
      </w:r>
      <w:r w:rsidR="006927CF">
        <w:rPr>
          <w:color w:val="000000"/>
          <w:vertAlign w:val="superscript"/>
        </w:rPr>
        <w:t>6</w:t>
      </w:r>
      <w:r w:rsidR="009712F7" w:rsidRPr="00E74B39">
        <w:rPr>
          <w:color w:val="000000"/>
          <w:vertAlign w:val="superscript"/>
        </w:rPr>
        <w:fldChar w:fldCharType="end"/>
      </w:r>
      <w:r w:rsidR="001D4D69">
        <w:rPr>
          <w:color w:val="000000"/>
          <w:vertAlign w:val="superscript"/>
        </w:rPr>
        <w:t>-</w:t>
      </w:r>
      <w:r w:rsidR="009712F7">
        <w:rPr>
          <w:color w:val="000000"/>
          <w:vertAlign w:val="superscript"/>
        </w:rPr>
        <w:fldChar w:fldCharType="begin"/>
      </w:r>
      <w:r w:rsidR="009712F7">
        <w:rPr>
          <w:color w:val="000000"/>
          <w:vertAlign w:val="superscript"/>
        </w:rPr>
        <w:instrText xml:space="preserve"> REF _Ref119071657 \r \h</w:instrText>
      </w:r>
      <w:r w:rsidR="001D4D69" w:rsidRPr="001D4D69">
        <w:rPr>
          <w:color w:val="000000"/>
          <w:vertAlign w:val="superscript"/>
        </w:rPr>
        <w:instrText xml:space="preserve"> \#"0]"</w:instrText>
      </w:r>
      <w:r w:rsidR="009712F7">
        <w:rPr>
          <w:color w:val="000000"/>
          <w:vertAlign w:val="superscript"/>
        </w:rPr>
        <w:instrText xml:space="preserve"> </w:instrText>
      </w:r>
      <w:r w:rsidR="009712F7">
        <w:rPr>
          <w:color w:val="000000"/>
          <w:vertAlign w:val="superscript"/>
        </w:rPr>
      </w:r>
      <w:r w:rsidR="009712F7">
        <w:rPr>
          <w:color w:val="000000"/>
          <w:vertAlign w:val="superscript"/>
        </w:rPr>
        <w:fldChar w:fldCharType="separate"/>
      </w:r>
      <w:r w:rsidR="006927CF">
        <w:rPr>
          <w:color w:val="000000"/>
          <w:vertAlign w:val="superscript"/>
        </w:rPr>
        <w:t>7</w:t>
      </w:r>
      <w:r w:rsidR="006927CF" w:rsidRPr="001D4D69">
        <w:rPr>
          <w:color w:val="000000"/>
          <w:vertAlign w:val="superscript"/>
        </w:rPr>
        <w:t>]</w:t>
      </w:r>
      <w:r w:rsidR="009712F7">
        <w:rPr>
          <w:color w:val="000000"/>
          <w:vertAlign w:val="superscript"/>
        </w:rPr>
        <w:fldChar w:fldCharType="end"/>
      </w:r>
      <w:r w:rsidR="004F40BC">
        <w:rPr>
          <w:rFonts w:hint="eastAsia"/>
          <w:color w:val="000000"/>
        </w:rPr>
        <w:t>，</w:t>
      </w:r>
      <w:r w:rsidR="009712F7" w:rsidRPr="006F2A15">
        <w:rPr>
          <w:rFonts w:hint="eastAsia"/>
          <w:color w:val="000000"/>
        </w:rPr>
        <w:t>通过构建</w:t>
      </w:r>
      <w:r w:rsidR="009712F7" w:rsidRPr="006F2A15">
        <w:rPr>
          <w:color w:val="000000"/>
        </w:rPr>
        <w:t>高质量数据集</w:t>
      </w:r>
      <w:r w:rsidR="009712F7" w:rsidRPr="006F2A15">
        <w:rPr>
          <w:rFonts w:hint="eastAsia"/>
          <w:color w:val="000000"/>
        </w:rPr>
        <w:t>，</w:t>
      </w:r>
      <w:r w:rsidR="004F40BC">
        <w:rPr>
          <w:rFonts w:hint="eastAsia"/>
          <w:color w:val="000000"/>
        </w:rPr>
        <w:t>可</w:t>
      </w:r>
      <w:r w:rsidR="009712F7" w:rsidRPr="006F2A15">
        <w:rPr>
          <w:rFonts w:hint="eastAsia"/>
          <w:color w:val="000000"/>
        </w:rPr>
        <w:t>显著提高</w:t>
      </w:r>
      <w:r w:rsidR="005706EF">
        <w:rPr>
          <w:rFonts w:hint="eastAsia"/>
          <w:color w:val="000000"/>
        </w:rPr>
        <w:t>防护设备</w:t>
      </w:r>
      <w:r w:rsidR="009712F7" w:rsidRPr="006F2A15">
        <w:rPr>
          <w:rFonts w:hint="eastAsia"/>
          <w:color w:val="000000"/>
        </w:rPr>
        <w:t>检测效率</w:t>
      </w:r>
      <w:r w:rsidR="009712F7">
        <w:rPr>
          <w:color w:val="000000"/>
          <w:vertAlign w:val="superscript"/>
        </w:rPr>
        <w:fldChar w:fldCharType="begin"/>
      </w:r>
      <w:r w:rsidR="009712F7">
        <w:rPr>
          <w:color w:val="000000"/>
          <w:vertAlign w:val="superscript"/>
        </w:rPr>
        <w:instrText xml:space="preserve"> REF _Ref118828632 \r \h </w:instrText>
      </w:r>
      <w:r w:rsidR="009712F7">
        <w:rPr>
          <w:color w:val="000000"/>
          <w:vertAlign w:val="superscript"/>
        </w:rPr>
      </w:r>
      <w:r w:rsidR="009712F7">
        <w:rPr>
          <w:color w:val="000000"/>
          <w:vertAlign w:val="superscript"/>
        </w:rPr>
        <w:fldChar w:fldCharType="separate"/>
      </w:r>
      <w:r w:rsidR="006927CF">
        <w:rPr>
          <w:color w:val="000000"/>
          <w:vertAlign w:val="superscript"/>
        </w:rPr>
        <w:t>[8]</w:t>
      </w:r>
      <w:r w:rsidR="009712F7">
        <w:rPr>
          <w:color w:val="000000"/>
          <w:vertAlign w:val="superscript"/>
        </w:rPr>
        <w:fldChar w:fldCharType="end"/>
      </w:r>
      <w:r w:rsidR="009712F7">
        <w:rPr>
          <w:rFonts w:hint="eastAsia"/>
          <w:color w:val="000000"/>
        </w:rPr>
        <w:t>，</w:t>
      </w:r>
      <w:r w:rsidR="007A4B72" w:rsidRPr="006F2A15">
        <w:rPr>
          <w:rFonts w:hint="eastAsia"/>
          <w:color w:val="000000"/>
        </w:rPr>
        <w:t>实现</w:t>
      </w:r>
      <w:r w:rsidR="002F761E">
        <w:rPr>
          <w:rFonts w:hint="eastAsia"/>
          <w:color w:val="000000"/>
        </w:rPr>
        <w:t>施工场景中人与物</w:t>
      </w:r>
      <w:r w:rsidR="007A4B72" w:rsidRPr="006F2A15">
        <w:rPr>
          <w:rFonts w:hint="eastAsia"/>
          <w:color w:val="000000"/>
        </w:rPr>
        <w:t>的识别</w:t>
      </w:r>
      <w:r w:rsidR="007A4B72" w:rsidRPr="005B1B9D">
        <w:rPr>
          <w:color w:val="000000"/>
          <w:vertAlign w:val="superscript"/>
        </w:rPr>
        <w:fldChar w:fldCharType="begin"/>
      </w:r>
      <w:r w:rsidR="007A4B72" w:rsidRPr="005B1B9D">
        <w:rPr>
          <w:color w:val="000000"/>
          <w:vertAlign w:val="superscript"/>
        </w:rPr>
        <w:instrText xml:space="preserve"> REF _Ref118828622 \r \h </w:instrText>
      </w:r>
      <w:r w:rsidR="0021137E" w:rsidRPr="0021137E">
        <w:rPr>
          <w:color w:val="000000"/>
          <w:vertAlign w:val="superscript"/>
        </w:rPr>
        <w:instrText>\#"[0"</w:instrText>
      </w:r>
      <w:r w:rsidR="007A4B72" w:rsidRPr="005B1B9D">
        <w:rPr>
          <w:color w:val="000000"/>
          <w:vertAlign w:val="superscript"/>
        </w:rPr>
        <w:instrText xml:space="preserve"> </w:instrText>
      </w:r>
      <w:r w:rsidR="007A4B72" w:rsidRPr="005B1B9D">
        <w:rPr>
          <w:color w:val="000000"/>
          <w:vertAlign w:val="superscript"/>
        </w:rPr>
      </w:r>
      <w:r w:rsidR="007A4B72" w:rsidRPr="005B1B9D">
        <w:rPr>
          <w:color w:val="000000"/>
          <w:vertAlign w:val="superscript"/>
        </w:rPr>
        <w:fldChar w:fldCharType="separate"/>
      </w:r>
      <w:r w:rsidR="006927CF" w:rsidRPr="0021137E">
        <w:rPr>
          <w:color w:val="000000"/>
          <w:vertAlign w:val="superscript"/>
        </w:rPr>
        <w:t>[</w:t>
      </w:r>
      <w:r w:rsidR="006927CF">
        <w:rPr>
          <w:color w:val="000000"/>
          <w:vertAlign w:val="superscript"/>
        </w:rPr>
        <w:t>9</w:t>
      </w:r>
      <w:r w:rsidR="007A4B72" w:rsidRPr="005B1B9D">
        <w:rPr>
          <w:color w:val="000000"/>
          <w:vertAlign w:val="superscript"/>
        </w:rPr>
        <w:fldChar w:fldCharType="end"/>
      </w:r>
      <w:r w:rsidR="00C74DD3">
        <w:rPr>
          <w:color w:val="000000"/>
          <w:vertAlign w:val="superscript"/>
        </w:rPr>
        <w:t>-</w:t>
      </w:r>
      <w:r w:rsidR="0021137E">
        <w:rPr>
          <w:color w:val="000000"/>
          <w:vertAlign w:val="superscript"/>
        </w:rPr>
        <w:fldChar w:fldCharType="begin"/>
      </w:r>
      <w:r w:rsidR="0021137E">
        <w:rPr>
          <w:color w:val="000000"/>
          <w:vertAlign w:val="superscript"/>
        </w:rPr>
        <w:instrText xml:space="preserve"> REF _Ref118828754 \r \h</w:instrText>
      </w:r>
      <w:r w:rsidR="00C74DD3">
        <w:rPr>
          <w:color w:val="000000"/>
          <w:vertAlign w:val="superscript"/>
        </w:rPr>
        <w:instrText xml:space="preserve"> </w:instrText>
      </w:r>
      <w:r w:rsidR="00C74DD3" w:rsidRPr="00C74DD3">
        <w:rPr>
          <w:color w:val="000000"/>
          <w:vertAlign w:val="superscript"/>
        </w:rPr>
        <w:instrText>\#"0]"</w:instrText>
      </w:r>
      <w:r w:rsidR="0021137E">
        <w:rPr>
          <w:color w:val="000000"/>
          <w:vertAlign w:val="superscript"/>
        </w:rPr>
        <w:instrText xml:space="preserve"> </w:instrText>
      </w:r>
      <w:r w:rsidR="0021137E">
        <w:rPr>
          <w:color w:val="000000"/>
          <w:vertAlign w:val="superscript"/>
        </w:rPr>
      </w:r>
      <w:r w:rsidR="0021137E">
        <w:rPr>
          <w:color w:val="000000"/>
          <w:vertAlign w:val="superscript"/>
        </w:rPr>
        <w:fldChar w:fldCharType="separate"/>
      </w:r>
      <w:r w:rsidR="006927CF">
        <w:rPr>
          <w:color w:val="000000"/>
          <w:vertAlign w:val="superscript"/>
        </w:rPr>
        <w:t>10</w:t>
      </w:r>
      <w:r w:rsidR="006927CF" w:rsidRPr="00C74DD3">
        <w:rPr>
          <w:color w:val="000000"/>
          <w:vertAlign w:val="superscript"/>
        </w:rPr>
        <w:t>]</w:t>
      </w:r>
      <w:r w:rsidR="0021137E">
        <w:rPr>
          <w:color w:val="000000"/>
          <w:vertAlign w:val="superscript"/>
        </w:rPr>
        <w:fldChar w:fldCharType="end"/>
      </w:r>
      <w:r w:rsidR="002F761E">
        <w:rPr>
          <w:rFonts w:hint="eastAsia"/>
          <w:color w:val="000000"/>
        </w:rPr>
        <w:t>。</w:t>
      </w:r>
      <w:r w:rsidR="002F761E" w:rsidRPr="006F2A15">
        <w:rPr>
          <w:rFonts w:hint="eastAsia"/>
          <w:color w:val="000000"/>
        </w:rPr>
        <w:t>此外</w:t>
      </w:r>
      <w:r w:rsidR="00BB533F">
        <w:rPr>
          <w:rFonts w:hint="eastAsia"/>
          <w:color w:val="000000"/>
        </w:rPr>
        <w:t>，</w:t>
      </w:r>
      <w:r w:rsidR="004F40BC">
        <w:rPr>
          <w:rFonts w:hint="eastAsia"/>
          <w:color w:val="000000"/>
        </w:rPr>
        <w:t>计算机视觉</w:t>
      </w:r>
      <w:r w:rsidR="00473624">
        <w:rPr>
          <w:rFonts w:hint="eastAsia"/>
          <w:color w:val="000000"/>
        </w:rPr>
        <w:t>技术</w:t>
      </w:r>
      <w:r w:rsidR="005706EF">
        <w:rPr>
          <w:rFonts w:hint="eastAsia"/>
          <w:color w:val="000000"/>
        </w:rPr>
        <w:t>在</w:t>
      </w:r>
      <w:r w:rsidR="004F40BC">
        <w:rPr>
          <w:rFonts w:hint="eastAsia"/>
          <w:color w:val="000000"/>
        </w:rPr>
        <w:t>工人活动识别</w:t>
      </w:r>
      <w:r w:rsidR="005706EF">
        <w:rPr>
          <w:rFonts w:hint="eastAsia"/>
          <w:color w:val="000000"/>
        </w:rPr>
        <w:t>领域</w:t>
      </w:r>
      <w:r w:rsidR="00BB533F">
        <w:rPr>
          <w:rFonts w:hint="eastAsia"/>
          <w:color w:val="000000"/>
        </w:rPr>
        <w:t>也</w:t>
      </w:r>
      <w:r w:rsidR="004F40BC">
        <w:rPr>
          <w:rFonts w:hint="eastAsia"/>
          <w:color w:val="000000"/>
        </w:rPr>
        <w:t>取得较大的</w:t>
      </w:r>
      <w:r w:rsidR="00473624">
        <w:rPr>
          <w:rFonts w:hint="eastAsia"/>
          <w:color w:val="000000"/>
        </w:rPr>
        <w:t>进展，</w:t>
      </w:r>
      <w:r w:rsidR="00BB533F">
        <w:rPr>
          <w:rFonts w:hint="eastAsia"/>
          <w:color w:val="000000"/>
        </w:rPr>
        <w:t>研究</w:t>
      </w:r>
      <w:r w:rsidR="00473624">
        <w:rPr>
          <w:rFonts w:hint="eastAsia"/>
          <w:color w:val="000000"/>
        </w:rPr>
        <w:t>相继解决了运动传感器布置和混合不安全行为检测</w:t>
      </w:r>
      <w:r w:rsidR="00473624">
        <w:rPr>
          <w:color w:val="000000"/>
          <w:vertAlign w:val="superscript"/>
        </w:rPr>
        <w:fldChar w:fldCharType="begin"/>
      </w:r>
      <w:r w:rsidR="00473624">
        <w:rPr>
          <w:color w:val="000000"/>
          <w:vertAlign w:val="superscript"/>
        </w:rPr>
        <w:instrText xml:space="preserve"> REF _Ref118828656 \r \h </w:instrText>
      </w:r>
      <w:r w:rsidR="00473624">
        <w:rPr>
          <w:color w:val="000000"/>
          <w:vertAlign w:val="superscript"/>
        </w:rPr>
      </w:r>
      <w:r w:rsidR="00473624">
        <w:rPr>
          <w:color w:val="000000"/>
          <w:vertAlign w:val="superscript"/>
        </w:rPr>
        <w:fldChar w:fldCharType="separate"/>
      </w:r>
      <w:r w:rsidR="006927CF">
        <w:rPr>
          <w:color w:val="000000"/>
          <w:vertAlign w:val="superscript"/>
        </w:rPr>
        <w:t>[11]</w:t>
      </w:r>
      <w:r w:rsidR="00473624">
        <w:rPr>
          <w:color w:val="000000"/>
          <w:vertAlign w:val="superscript"/>
        </w:rPr>
        <w:fldChar w:fldCharType="end"/>
      </w:r>
      <w:r w:rsidR="00473624">
        <w:rPr>
          <w:rFonts w:hint="eastAsia"/>
          <w:color w:val="000000"/>
        </w:rPr>
        <w:t>等问题，实现了工人活动模式定义</w:t>
      </w:r>
      <w:r w:rsidR="00473624">
        <w:rPr>
          <w:color w:val="000000"/>
          <w:vertAlign w:val="superscript"/>
        </w:rPr>
        <w:fldChar w:fldCharType="begin"/>
      </w:r>
      <w:r w:rsidR="00473624">
        <w:rPr>
          <w:color w:val="000000"/>
          <w:vertAlign w:val="superscript"/>
        </w:rPr>
        <w:instrText xml:space="preserve"> REF _Ref118828659 \r \h </w:instrText>
      </w:r>
      <w:r w:rsidR="00473624">
        <w:rPr>
          <w:color w:val="000000"/>
          <w:vertAlign w:val="superscript"/>
        </w:rPr>
      </w:r>
      <w:r w:rsidR="00473624">
        <w:rPr>
          <w:color w:val="000000"/>
          <w:vertAlign w:val="superscript"/>
        </w:rPr>
        <w:fldChar w:fldCharType="separate"/>
      </w:r>
      <w:r w:rsidR="006927CF">
        <w:rPr>
          <w:color w:val="000000"/>
          <w:vertAlign w:val="superscript"/>
        </w:rPr>
        <w:t>[12]</w:t>
      </w:r>
      <w:r w:rsidR="00473624">
        <w:rPr>
          <w:color w:val="000000"/>
          <w:vertAlign w:val="superscript"/>
        </w:rPr>
        <w:fldChar w:fldCharType="end"/>
      </w:r>
      <w:r w:rsidR="00473624">
        <w:rPr>
          <w:rFonts w:hint="eastAsia"/>
          <w:color w:val="000000"/>
        </w:rPr>
        <w:t>和</w:t>
      </w:r>
      <w:r w:rsidR="00473624" w:rsidRPr="006F2A15">
        <w:rPr>
          <w:rFonts w:hint="eastAsia"/>
          <w:color w:val="000000"/>
        </w:rPr>
        <w:t>行为解释</w:t>
      </w:r>
      <w:r w:rsidR="00BB533F">
        <w:rPr>
          <w:rFonts w:hint="eastAsia"/>
          <w:color w:val="000000"/>
        </w:rPr>
        <w:t>，使</w:t>
      </w:r>
      <w:r w:rsidR="00BB533F" w:rsidRPr="006F2A15">
        <w:rPr>
          <w:rFonts w:hint="eastAsia"/>
          <w:color w:val="000000"/>
        </w:rPr>
        <w:t>施工人员安全管理更</w:t>
      </w:r>
      <w:r w:rsidR="00BB533F">
        <w:rPr>
          <w:rFonts w:hint="eastAsia"/>
          <w:color w:val="000000"/>
        </w:rPr>
        <w:t>为</w:t>
      </w:r>
      <w:r w:rsidR="00BB533F" w:rsidRPr="006F2A15">
        <w:rPr>
          <w:rFonts w:hint="eastAsia"/>
          <w:color w:val="000000"/>
        </w:rPr>
        <w:t>先进高效</w:t>
      </w:r>
      <w:r w:rsidR="00BB533F">
        <w:rPr>
          <w:rFonts w:hint="eastAsia"/>
          <w:color w:val="000000"/>
        </w:rPr>
        <w:t>。</w:t>
      </w:r>
      <w:r w:rsidR="004F40BC">
        <w:rPr>
          <w:color w:val="000000"/>
        </w:rPr>
        <w:fldChar w:fldCharType="begin"/>
      </w:r>
      <w:r w:rsidR="004F40BC">
        <w:rPr>
          <w:color w:val="000000"/>
        </w:rPr>
        <w:instrText xml:space="preserve"> </w:instrText>
      </w:r>
      <w:r w:rsidR="004F40BC">
        <w:rPr>
          <w:rFonts w:hint="eastAsia"/>
          <w:color w:val="000000"/>
        </w:rPr>
        <w:instrText>REF _Ref119230723 \h</w:instrText>
      </w:r>
      <w:r w:rsidR="004F40BC">
        <w:rPr>
          <w:color w:val="000000"/>
        </w:rPr>
        <w:instrText xml:space="preserve"> </w:instrText>
      </w:r>
      <w:r w:rsidR="004F40BC">
        <w:rPr>
          <w:color w:val="000000"/>
        </w:rPr>
      </w:r>
      <w:r w:rsidR="004F40BC">
        <w:rPr>
          <w:color w:val="000000"/>
        </w:rPr>
        <w:fldChar w:fldCharType="separate"/>
      </w:r>
      <w:r w:rsidR="006927CF">
        <w:rPr>
          <w:rFonts w:hint="eastAsia"/>
        </w:rPr>
        <w:t>表</w:t>
      </w:r>
      <w:r w:rsidR="006927CF">
        <w:rPr>
          <w:noProof/>
        </w:rPr>
        <w:t>4</w:t>
      </w:r>
      <w:r w:rsidR="004F40BC">
        <w:rPr>
          <w:color w:val="000000"/>
        </w:rPr>
        <w:fldChar w:fldCharType="end"/>
      </w:r>
      <w:r w:rsidR="004F40BC">
        <w:rPr>
          <w:rFonts w:hint="eastAsia"/>
          <w:color w:val="000000"/>
        </w:rPr>
        <w:t>列举了</w:t>
      </w:r>
      <w:r w:rsidR="004F40BC" w:rsidRPr="006F2A15">
        <w:rPr>
          <w:rFonts w:hint="eastAsia"/>
          <w:bCs/>
          <w:color w:val="000000"/>
        </w:rPr>
        <w:t>施工人员安全监测</w:t>
      </w:r>
      <w:r w:rsidR="004F40BC">
        <w:rPr>
          <w:rFonts w:hint="eastAsia"/>
          <w:color w:val="000000"/>
        </w:rPr>
        <w:t>任务中使用的多种技术</w:t>
      </w:r>
      <w:r w:rsidR="004F40BC" w:rsidRPr="000C7946">
        <w:rPr>
          <w:rFonts w:hint="eastAsia"/>
          <w:color w:val="000000"/>
        </w:rPr>
        <w:t>方法</w:t>
      </w:r>
      <w:r w:rsidR="004F40BC">
        <w:rPr>
          <w:rFonts w:hint="eastAsia"/>
          <w:color w:val="000000"/>
        </w:rPr>
        <w:t>，</w:t>
      </w:r>
      <w:r w:rsidR="00BB533F">
        <w:rPr>
          <w:rFonts w:hint="eastAsia"/>
          <w:color w:val="000000"/>
        </w:rPr>
        <w:t>包括</w:t>
      </w:r>
      <w:r w:rsidR="004F40BC" w:rsidRPr="006F2A15">
        <w:rPr>
          <w:rFonts w:hint="eastAsia"/>
          <w:color w:val="000000"/>
        </w:rPr>
        <w:t>工人防护设备检测</w:t>
      </w:r>
      <w:r w:rsidR="00BB533F">
        <w:rPr>
          <w:rFonts w:hint="eastAsia"/>
          <w:color w:val="000000"/>
        </w:rPr>
        <w:t>、</w:t>
      </w:r>
      <w:r w:rsidR="004F40BC" w:rsidRPr="006F2A15">
        <w:rPr>
          <w:rFonts w:hint="eastAsia"/>
          <w:color w:val="000000"/>
        </w:rPr>
        <w:t>潜在</w:t>
      </w:r>
      <w:r w:rsidR="00BB533F" w:rsidRPr="006F2A15">
        <w:rPr>
          <w:rFonts w:hint="eastAsia"/>
          <w:color w:val="000000"/>
        </w:rPr>
        <w:t>环境</w:t>
      </w:r>
      <w:r w:rsidR="004F40BC" w:rsidRPr="006F2A15">
        <w:rPr>
          <w:rFonts w:hint="eastAsia"/>
          <w:color w:val="000000"/>
        </w:rPr>
        <w:t>安全因素检测</w:t>
      </w:r>
      <w:r w:rsidR="00BB533F">
        <w:rPr>
          <w:rFonts w:hint="eastAsia"/>
          <w:color w:val="000000"/>
        </w:rPr>
        <w:t>及</w:t>
      </w:r>
      <w:r w:rsidR="004F40BC" w:rsidRPr="006F2A15">
        <w:rPr>
          <w:rFonts w:hint="eastAsia"/>
          <w:color w:val="000000"/>
        </w:rPr>
        <w:t>工人不安全行为识别</w:t>
      </w:r>
      <w:r w:rsidR="00BB533F">
        <w:rPr>
          <w:rFonts w:hint="eastAsia"/>
          <w:color w:val="000000"/>
        </w:rPr>
        <w:t>和</w:t>
      </w:r>
      <w:r w:rsidR="004F40BC" w:rsidRPr="006F2A15">
        <w:rPr>
          <w:rFonts w:hint="eastAsia"/>
          <w:color w:val="000000"/>
        </w:rPr>
        <w:t>解释</w:t>
      </w:r>
      <w:r w:rsidR="00416F77">
        <w:rPr>
          <w:rFonts w:hint="eastAsia"/>
          <w:color w:val="000000"/>
        </w:rPr>
        <w:t>等</w:t>
      </w:r>
      <w:r w:rsidR="004F40BC" w:rsidRPr="006F2A15">
        <w:rPr>
          <w:rFonts w:hint="eastAsia"/>
          <w:color w:val="000000"/>
        </w:rPr>
        <w:t>。</w:t>
      </w:r>
    </w:p>
    <w:p w14:paraId="5E06CBC2" w14:textId="01408F95" w:rsidR="00ED1013" w:rsidRDefault="00ED1013" w:rsidP="00ED1013">
      <w:pPr>
        <w:pStyle w:val="ad"/>
        <w:ind w:leftChars="172" w:left="361"/>
        <w:rPr>
          <w:color w:val="000000"/>
        </w:rPr>
      </w:pPr>
      <w:bookmarkStart w:id="17" w:name="_Ref11923072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4</w:t>
      </w:r>
      <w:r>
        <w:fldChar w:fldCharType="end"/>
      </w:r>
      <w:bookmarkEnd w:id="17"/>
      <w:r>
        <w:t xml:space="preserve"> </w:t>
      </w:r>
      <w:r w:rsidRPr="006F2A15">
        <w:rPr>
          <w:rFonts w:hint="eastAsia"/>
          <w:bCs/>
          <w:color w:val="000000"/>
        </w:rPr>
        <w:t>施工人员安全监测</w:t>
      </w:r>
      <w:r w:rsidRPr="000C7946">
        <w:rPr>
          <w:rFonts w:hint="eastAsia"/>
          <w:color w:val="000000"/>
        </w:rPr>
        <w:t>方面各方法评价</w:t>
      </w:r>
    </w:p>
    <w:p w14:paraId="45C3B428" w14:textId="371D16CE" w:rsidR="00ED1013" w:rsidRPr="000C7946" w:rsidRDefault="00ED1013" w:rsidP="00ED1013">
      <w:pPr>
        <w:pStyle w:val="ad"/>
        <w:ind w:leftChars="258" w:left="542"/>
        <w:rPr>
          <w:color w:val="000000"/>
        </w:rPr>
      </w:pPr>
      <w:r>
        <w:t>Tab.</w:t>
      </w:r>
      <w:fldSimple w:instr=" SEQ Tab. \* ARABIC ">
        <w:r w:rsidR="006927CF">
          <w:rPr>
            <w:noProof/>
          </w:rPr>
          <w:t>4</w:t>
        </w:r>
      </w:fldSimple>
      <w:r>
        <w:t xml:space="preserve"> </w:t>
      </w:r>
      <w:r w:rsidRPr="000C7946">
        <w:rPr>
          <w:color w:val="000000"/>
        </w:rPr>
        <w:t xml:space="preserve">Evaluation of </w:t>
      </w:r>
      <w:r>
        <w:rPr>
          <w:rFonts w:hint="eastAsia"/>
          <w:color w:val="000000"/>
        </w:rPr>
        <w:t>c</w:t>
      </w:r>
      <w:r w:rsidRPr="00ED1013">
        <w:rPr>
          <w:color w:val="000000"/>
        </w:rPr>
        <w:t>onstruction personnel safety monitoring</w:t>
      </w:r>
      <w:r w:rsidRPr="000C7946">
        <w:rPr>
          <w:color w:val="000000"/>
        </w:rPr>
        <w:t xml:space="preserve">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985"/>
        <w:gridCol w:w="2693"/>
        <w:gridCol w:w="2682"/>
      </w:tblGrid>
      <w:tr w:rsidR="00FC23FA" w14:paraId="78BEFBEF" w14:textId="77777777" w:rsidTr="001F7391">
        <w:trPr>
          <w:jc w:val="center"/>
        </w:trPr>
        <w:tc>
          <w:tcPr>
            <w:tcW w:w="2268" w:type="dxa"/>
            <w:tcBorders>
              <w:top w:val="single" w:sz="12" w:space="0" w:color="auto"/>
              <w:bottom w:val="single" w:sz="4" w:space="0" w:color="auto"/>
            </w:tcBorders>
            <w:vAlign w:val="center"/>
          </w:tcPr>
          <w:p w14:paraId="7FE344D5" w14:textId="301B4676"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bCs/>
                <w:color w:val="000000"/>
                <w:sz w:val="15"/>
                <w:szCs w:val="15"/>
              </w:rPr>
              <w:t>施工人员安全监测</w:t>
            </w:r>
            <w:r w:rsidR="00ED1013" w:rsidRPr="000C7946">
              <w:rPr>
                <w:rFonts w:ascii="宋体" w:eastAsia="宋体" w:hAnsi="宋体" w:hint="eastAsia"/>
                <w:bCs/>
                <w:color w:val="000000"/>
                <w:sz w:val="15"/>
                <w:szCs w:val="15"/>
              </w:rPr>
              <w:t>内容</w:t>
            </w:r>
          </w:p>
        </w:tc>
        <w:tc>
          <w:tcPr>
            <w:tcW w:w="1985" w:type="dxa"/>
            <w:tcBorders>
              <w:top w:val="single" w:sz="12" w:space="0" w:color="auto"/>
              <w:bottom w:val="single" w:sz="4" w:space="0" w:color="auto"/>
            </w:tcBorders>
            <w:vAlign w:val="center"/>
          </w:tcPr>
          <w:p w14:paraId="4CD4AB92" w14:textId="77777777" w:rsidR="00ED1013" w:rsidRPr="000C7946" w:rsidRDefault="00ED101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693" w:type="dxa"/>
            <w:tcBorders>
              <w:top w:val="single" w:sz="12" w:space="0" w:color="auto"/>
              <w:bottom w:val="single" w:sz="4" w:space="0" w:color="auto"/>
            </w:tcBorders>
            <w:vAlign w:val="center"/>
          </w:tcPr>
          <w:p w14:paraId="15C6D430" w14:textId="77777777" w:rsidR="00ED1013" w:rsidRPr="000C7946" w:rsidRDefault="00ED101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682" w:type="dxa"/>
            <w:tcBorders>
              <w:top w:val="single" w:sz="12" w:space="0" w:color="auto"/>
              <w:bottom w:val="single" w:sz="4" w:space="0" w:color="auto"/>
            </w:tcBorders>
            <w:vAlign w:val="center"/>
          </w:tcPr>
          <w:p w14:paraId="07C6E83E" w14:textId="77777777" w:rsidR="00ED1013" w:rsidRPr="000C7946" w:rsidRDefault="00ED101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FC23FA" w14:paraId="2D3AB16B" w14:textId="77777777" w:rsidTr="001F7391">
        <w:trPr>
          <w:jc w:val="center"/>
        </w:trPr>
        <w:tc>
          <w:tcPr>
            <w:tcW w:w="2268" w:type="dxa"/>
            <w:vAlign w:val="center"/>
          </w:tcPr>
          <w:p w14:paraId="2A946A4B" w14:textId="02C6B3D8"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color w:val="000000"/>
                <w:sz w:val="15"/>
                <w:szCs w:val="15"/>
              </w:rPr>
              <w:t>安全帽检测</w:t>
            </w:r>
          </w:p>
        </w:tc>
        <w:tc>
          <w:tcPr>
            <w:tcW w:w="1985" w:type="dxa"/>
            <w:vAlign w:val="center"/>
          </w:tcPr>
          <w:p w14:paraId="1ABE9B69" w14:textId="1DF1991A"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color w:val="000000"/>
                <w:sz w:val="15"/>
                <w:szCs w:val="15"/>
              </w:rPr>
              <w:t>Shen等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_Ref119071657 \r \h</w:instrText>
            </w:r>
            <w:r w:rsidRPr="005B6450">
              <w:rPr>
                <w:rFonts w:ascii="宋体" w:eastAsia="宋体" w:hAnsi="宋体"/>
                <w:color w:val="000000"/>
                <w:sz w:val="15"/>
                <w:szCs w:val="15"/>
                <w:vertAlign w:val="superscript"/>
              </w:rPr>
              <w:instrText xml:space="preserve"> </w:instrText>
            </w:r>
            <w:r w:rsidR="005B6450">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[7]</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基于C</w:t>
            </w:r>
            <w:r>
              <w:rPr>
                <w:rFonts w:ascii="宋体" w:eastAsia="宋体" w:hAnsi="宋体"/>
                <w:color w:val="000000"/>
                <w:sz w:val="15"/>
                <w:szCs w:val="15"/>
              </w:rPr>
              <w:t>NN</w:t>
            </w:r>
            <w:r>
              <w:rPr>
                <w:rFonts w:ascii="宋体" w:eastAsia="宋体" w:hAnsi="宋体" w:hint="eastAsia"/>
                <w:color w:val="000000"/>
                <w:sz w:val="15"/>
                <w:szCs w:val="15"/>
              </w:rPr>
              <w:t>并</w:t>
            </w:r>
            <w:r w:rsidRPr="00E74B39">
              <w:rPr>
                <w:rFonts w:ascii="宋体" w:eastAsia="宋体" w:hAnsi="宋体" w:hint="eastAsia"/>
                <w:color w:val="000000"/>
                <w:sz w:val="15"/>
                <w:szCs w:val="15"/>
              </w:rPr>
              <w:lastRenderedPageBreak/>
              <w:t>引入边界框回归技术</w:t>
            </w:r>
          </w:p>
        </w:tc>
        <w:tc>
          <w:tcPr>
            <w:tcW w:w="2693" w:type="dxa"/>
            <w:vAlign w:val="center"/>
          </w:tcPr>
          <w:p w14:paraId="1D5CCEA8" w14:textId="72A09809" w:rsidR="00ED1013" w:rsidRPr="00E74B39" w:rsidRDefault="00D307FD"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lastRenderedPageBreak/>
              <w:t>较</w:t>
            </w:r>
            <w:r w:rsidRPr="00E74B39">
              <w:rPr>
                <w:rFonts w:ascii="宋体" w:eastAsia="宋体" w:hAnsi="宋体" w:hint="eastAsia"/>
                <w:color w:val="000000"/>
                <w:sz w:val="15"/>
                <w:szCs w:val="15"/>
              </w:rPr>
              <w:t>Fang等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_Ref118828620 \r \h</w:instrText>
            </w:r>
            <w:r w:rsidRPr="005B6450">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[6]</w:t>
            </w:r>
            <w:r w:rsidRPr="005B6450">
              <w:rPr>
                <w:rFonts w:ascii="宋体" w:hAnsi="宋体"/>
                <w:color w:val="000000"/>
                <w:sz w:val="15"/>
                <w:szCs w:val="15"/>
                <w:vertAlign w:val="superscript"/>
              </w:rPr>
              <w:fldChar w:fldCharType="end"/>
            </w:r>
            <w:r w:rsidR="00E74B39" w:rsidRPr="00E74B39">
              <w:rPr>
                <w:rFonts w:ascii="宋体" w:eastAsia="宋体" w:hAnsi="宋体" w:hint="eastAsia"/>
                <w:color w:val="000000"/>
                <w:sz w:val="15"/>
                <w:szCs w:val="15"/>
              </w:rPr>
              <w:t>取得了更高的精度</w:t>
            </w:r>
            <w:r w:rsidR="00E74B39" w:rsidRPr="00E74B39">
              <w:rPr>
                <w:rFonts w:ascii="宋体" w:eastAsia="宋体" w:hAnsi="宋体" w:hint="eastAsia"/>
                <w:color w:val="000000"/>
                <w:sz w:val="15"/>
                <w:szCs w:val="15"/>
              </w:rPr>
              <w:lastRenderedPageBreak/>
              <w:t>和召回率</w:t>
            </w:r>
          </w:p>
        </w:tc>
        <w:tc>
          <w:tcPr>
            <w:tcW w:w="2682" w:type="dxa"/>
            <w:vAlign w:val="center"/>
          </w:tcPr>
          <w:p w14:paraId="0C70CFC3" w14:textId="27C7379C" w:rsidR="00ED1013" w:rsidRPr="000C7946" w:rsidRDefault="00E74B39" w:rsidP="00622D5C">
            <w:pPr>
              <w:adjustRightInd w:val="0"/>
              <w:snapToGrid w:val="0"/>
              <w:spacing w:line="360" w:lineRule="auto"/>
              <w:ind w:leftChars="172" w:left="361"/>
              <w:jc w:val="center"/>
              <w:rPr>
                <w:rFonts w:ascii="宋体" w:eastAsia="宋体" w:hAnsi="宋体"/>
                <w:color w:val="000000"/>
                <w:sz w:val="15"/>
                <w:szCs w:val="15"/>
              </w:rPr>
            </w:pPr>
            <w:r w:rsidRPr="00E74B39">
              <w:rPr>
                <w:rFonts w:ascii="宋体" w:eastAsia="宋体" w:hAnsi="宋体" w:hint="eastAsia"/>
                <w:color w:val="000000"/>
                <w:sz w:val="15"/>
                <w:szCs w:val="15"/>
              </w:rPr>
              <w:lastRenderedPageBreak/>
              <w:t>无法</w:t>
            </w:r>
            <w:r w:rsidR="001B2E70">
              <w:rPr>
                <w:rFonts w:ascii="宋体" w:eastAsia="宋体" w:hAnsi="宋体" w:hint="eastAsia"/>
                <w:color w:val="000000"/>
                <w:sz w:val="15"/>
                <w:szCs w:val="15"/>
              </w:rPr>
              <w:t>精确</w:t>
            </w:r>
            <w:r w:rsidRPr="00E74B39">
              <w:rPr>
                <w:rFonts w:ascii="宋体" w:eastAsia="宋体" w:hAnsi="宋体" w:hint="eastAsia"/>
                <w:color w:val="000000"/>
                <w:sz w:val="15"/>
                <w:szCs w:val="15"/>
              </w:rPr>
              <w:t>检测背对监控摄像头工</w:t>
            </w:r>
            <w:r w:rsidRPr="00E74B39">
              <w:rPr>
                <w:rFonts w:ascii="宋体" w:eastAsia="宋体" w:hAnsi="宋体" w:hint="eastAsia"/>
                <w:color w:val="000000"/>
                <w:sz w:val="15"/>
                <w:szCs w:val="15"/>
              </w:rPr>
              <w:lastRenderedPageBreak/>
              <w:t>人头盔</w:t>
            </w:r>
            <w:r w:rsidR="00D307FD">
              <w:rPr>
                <w:rFonts w:ascii="宋体" w:eastAsia="宋体" w:hAnsi="宋体" w:hint="eastAsia"/>
                <w:color w:val="000000"/>
                <w:sz w:val="15"/>
                <w:szCs w:val="15"/>
              </w:rPr>
              <w:t>的</w:t>
            </w:r>
            <w:r w:rsidRPr="00E74B39">
              <w:rPr>
                <w:rFonts w:ascii="宋体" w:eastAsia="宋体" w:hAnsi="宋体" w:hint="eastAsia"/>
                <w:color w:val="000000"/>
                <w:sz w:val="15"/>
                <w:szCs w:val="15"/>
              </w:rPr>
              <w:t>佩戴情况</w:t>
            </w:r>
          </w:p>
        </w:tc>
      </w:tr>
      <w:tr w:rsidR="00FC23FA" w14:paraId="6E67E0A4" w14:textId="77777777" w:rsidTr="001F7391">
        <w:trPr>
          <w:jc w:val="center"/>
        </w:trPr>
        <w:tc>
          <w:tcPr>
            <w:tcW w:w="2268" w:type="dxa"/>
            <w:vAlign w:val="center"/>
          </w:tcPr>
          <w:p w14:paraId="39B63EB9" w14:textId="7694EFB0"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sidRPr="005B1B9D">
              <w:rPr>
                <w:rFonts w:ascii="宋体" w:eastAsia="宋体" w:hAnsi="宋体" w:hint="eastAsia"/>
                <w:color w:val="000000"/>
                <w:sz w:val="15"/>
                <w:szCs w:val="15"/>
              </w:rPr>
              <w:lastRenderedPageBreak/>
              <w:t>包括四种颜色的头盔、</w:t>
            </w:r>
            <w:r w:rsidR="0000793E">
              <w:rPr>
                <w:rFonts w:ascii="宋体" w:eastAsia="宋体" w:hAnsi="宋体" w:hint="eastAsia"/>
                <w:color w:val="000000"/>
                <w:sz w:val="15"/>
                <w:szCs w:val="15"/>
              </w:rPr>
              <w:t>工</w:t>
            </w:r>
            <w:r w:rsidRPr="005B1B9D">
              <w:rPr>
                <w:rFonts w:ascii="宋体" w:eastAsia="宋体" w:hAnsi="宋体" w:hint="eastAsia"/>
                <w:color w:val="000000"/>
                <w:sz w:val="15"/>
                <w:szCs w:val="15"/>
              </w:rPr>
              <w:t>人和</w:t>
            </w:r>
            <w:r w:rsidR="001F7B45">
              <w:rPr>
                <w:rFonts w:ascii="宋体" w:eastAsia="宋体" w:hAnsi="宋体" w:hint="eastAsia"/>
                <w:color w:val="000000"/>
                <w:sz w:val="15"/>
                <w:szCs w:val="15"/>
              </w:rPr>
              <w:t>安全</w:t>
            </w:r>
            <w:r w:rsidRPr="005B1B9D">
              <w:rPr>
                <w:rFonts w:ascii="宋体" w:eastAsia="宋体" w:hAnsi="宋体" w:hint="eastAsia"/>
                <w:color w:val="000000"/>
                <w:sz w:val="15"/>
                <w:szCs w:val="15"/>
              </w:rPr>
              <w:t>背心</w:t>
            </w:r>
            <w:r>
              <w:rPr>
                <w:rFonts w:ascii="宋体" w:eastAsia="宋体" w:hAnsi="宋体" w:hint="eastAsia"/>
                <w:color w:val="000000"/>
                <w:sz w:val="15"/>
                <w:szCs w:val="15"/>
              </w:rPr>
              <w:t>检测</w:t>
            </w:r>
          </w:p>
        </w:tc>
        <w:tc>
          <w:tcPr>
            <w:tcW w:w="1985" w:type="dxa"/>
            <w:vAlign w:val="center"/>
          </w:tcPr>
          <w:p w14:paraId="1F9118C0" w14:textId="07C6AD1F"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Wang等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_Ref118828632 \r \h</w:instrText>
            </w:r>
            <w:r w:rsidRPr="005B6450">
              <w:rPr>
                <w:rFonts w:ascii="宋体" w:eastAsia="宋体" w:hAnsi="宋体"/>
                <w:color w:val="000000"/>
                <w:sz w:val="15"/>
                <w:szCs w:val="15"/>
                <w:vertAlign w:val="superscript"/>
              </w:rPr>
              <w:instrText xml:space="preserve"> </w:instrText>
            </w:r>
            <w:r w:rsidR="005B6450">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[8]</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5B1B9D">
              <w:rPr>
                <w:rFonts w:ascii="宋体" w:eastAsia="宋体" w:hAnsi="宋体"/>
                <w:color w:val="000000"/>
                <w:sz w:val="15"/>
                <w:szCs w:val="15"/>
              </w:rPr>
              <w:t>YOLO</w:t>
            </w:r>
          </w:p>
        </w:tc>
        <w:tc>
          <w:tcPr>
            <w:tcW w:w="2693" w:type="dxa"/>
            <w:vAlign w:val="center"/>
          </w:tcPr>
          <w:p w14:paraId="1C6F338D" w14:textId="666C7125"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可同时检测多</w:t>
            </w:r>
            <w:r w:rsidRPr="005B1B9D">
              <w:rPr>
                <w:rFonts w:ascii="宋体" w:eastAsia="宋体" w:hAnsi="宋体" w:hint="eastAsia"/>
                <w:color w:val="000000"/>
                <w:sz w:val="15"/>
                <w:szCs w:val="15"/>
              </w:rPr>
              <w:t>个类别防护设备</w:t>
            </w:r>
            <w:r>
              <w:rPr>
                <w:rFonts w:ascii="宋体" w:eastAsia="宋体" w:hAnsi="宋体" w:hint="eastAsia"/>
                <w:color w:val="000000"/>
                <w:sz w:val="15"/>
                <w:szCs w:val="15"/>
              </w:rPr>
              <w:t>，</w:t>
            </w:r>
            <w:r w:rsidRPr="005B1B9D">
              <w:rPr>
                <w:rFonts w:ascii="宋体" w:eastAsia="宋体" w:hAnsi="宋体" w:hint="eastAsia"/>
                <w:color w:val="000000"/>
                <w:sz w:val="15"/>
                <w:szCs w:val="15"/>
              </w:rPr>
              <w:t>YOLO v5模型具有</w:t>
            </w:r>
            <w:r>
              <w:rPr>
                <w:rFonts w:ascii="宋体" w:eastAsia="宋体" w:hAnsi="宋体" w:hint="eastAsia"/>
                <w:color w:val="000000"/>
                <w:sz w:val="15"/>
                <w:szCs w:val="15"/>
              </w:rPr>
              <w:t>良</w:t>
            </w:r>
            <w:r w:rsidRPr="005B1B9D">
              <w:rPr>
                <w:rFonts w:ascii="宋体" w:eastAsia="宋体" w:hAnsi="宋体" w:hint="eastAsia"/>
                <w:color w:val="000000"/>
                <w:sz w:val="15"/>
                <w:szCs w:val="15"/>
              </w:rPr>
              <w:t>好的性能</w:t>
            </w:r>
          </w:p>
        </w:tc>
        <w:tc>
          <w:tcPr>
            <w:tcW w:w="2682" w:type="dxa"/>
            <w:vAlign w:val="center"/>
          </w:tcPr>
          <w:p w14:paraId="71196BBB" w14:textId="03B49612" w:rsidR="00E74B39" w:rsidRPr="00E74B39" w:rsidRDefault="005B1B9D" w:rsidP="00622D5C">
            <w:pPr>
              <w:adjustRightInd w:val="0"/>
              <w:snapToGrid w:val="0"/>
              <w:spacing w:line="360" w:lineRule="auto"/>
              <w:ind w:leftChars="172" w:left="361"/>
              <w:jc w:val="center"/>
              <w:rPr>
                <w:rFonts w:ascii="宋体" w:eastAsia="宋体" w:hAnsi="宋体"/>
                <w:color w:val="000000"/>
                <w:sz w:val="15"/>
                <w:szCs w:val="15"/>
              </w:rPr>
            </w:pPr>
            <w:r w:rsidRPr="005B1B9D">
              <w:rPr>
                <w:rFonts w:ascii="宋体" w:eastAsia="宋体" w:hAnsi="宋体" w:hint="eastAsia"/>
                <w:color w:val="000000"/>
                <w:sz w:val="15"/>
                <w:szCs w:val="15"/>
              </w:rPr>
              <w:t>很难检测到小的、</w:t>
            </w:r>
            <w:r>
              <w:rPr>
                <w:rFonts w:ascii="宋体" w:eastAsia="宋体" w:hAnsi="宋体" w:hint="eastAsia"/>
                <w:color w:val="000000"/>
                <w:sz w:val="15"/>
                <w:szCs w:val="15"/>
              </w:rPr>
              <w:t>阻挡</w:t>
            </w:r>
            <w:r w:rsidRPr="005B1B9D">
              <w:rPr>
                <w:rFonts w:ascii="宋体" w:eastAsia="宋体" w:hAnsi="宋体" w:hint="eastAsia"/>
                <w:color w:val="000000"/>
                <w:sz w:val="15"/>
                <w:szCs w:val="15"/>
              </w:rPr>
              <w:t>的和奇怪的实例</w:t>
            </w:r>
          </w:p>
        </w:tc>
      </w:tr>
      <w:tr w:rsidR="00D307FD" w14:paraId="41341558" w14:textId="77777777" w:rsidTr="001F7391">
        <w:trPr>
          <w:jc w:val="center"/>
        </w:trPr>
        <w:tc>
          <w:tcPr>
            <w:tcW w:w="2268" w:type="dxa"/>
            <w:vAlign w:val="center"/>
          </w:tcPr>
          <w:p w14:paraId="7E468F9D" w14:textId="40E09224" w:rsidR="00D307FD" w:rsidRPr="001F7B45" w:rsidRDefault="00D307FD" w:rsidP="00D307FD">
            <w:pPr>
              <w:adjustRightInd w:val="0"/>
              <w:snapToGrid w:val="0"/>
              <w:spacing w:line="360" w:lineRule="auto"/>
              <w:ind w:leftChars="172" w:left="361"/>
              <w:jc w:val="center"/>
              <w:rPr>
                <w:rFonts w:ascii="宋体" w:hAnsi="宋体"/>
                <w:color w:val="000000"/>
                <w:sz w:val="15"/>
                <w:szCs w:val="15"/>
              </w:rPr>
            </w:pPr>
            <w:r>
              <w:rPr>
                <w:rFonts w:ascii="宋体" w:eastAsia="宋体" w:hAnsi="宋体" w:hint="eastAsia"/>
                <w:color w:val="000000"/>
                <w:sz w:val="15"/>
                <w:szCs w:val="15"/>
              </w:rPr>
              <w:t>工人</w:t>
            </w:r>
            <w:r w:rsidRPr="00E74B39">
              <w:rPr>
                <w:rFonts w:ascii="宋体" w:eastAsia="宋体" w:hAnsi="宋体" w:hint="eastAsia"/>
                <w:color w:val="000000"/>
                <w:sz w:val="15"/>
                <w:szCs w:val="15"/>
              </w:rPr>
              <w:t>和高空作业</w:t>
            </w:r>
            <w:r>
              <w:rPr>
                <w:rFonts w:ascii="宋体" w:eastAsia="宋体" w:hAnsi="宋体" w:hint="eastAsia"/>
                <w:color w:val="000000"/>
                <w:sz w:val="15"/>
                <w:szCs w:val="15"/>
              </w:rPr>
              <w:t>安全带</w:t>
            </w:r>
            <w:r w:rsidRPr="00E74B39">
              <w:rPr>
                <w:rFonts w:ascii="宋体" w:eastAsia="宋体" w:hAnsi="宋体" w:hint="eastAsia"/>
                <w:color w:val="000000"/>
                <w:sz w:val="15"/>
                <w:szCs w:val="15"/>
              </w:rPr>
              <w:t>检测</w:t>
            </w:r>
          </w:p>
        </w:tc>
        <w:tc>
          <w:tcPr>
            <w:tcW w:w="1985" w:type="dxa"/>
            <w:vAlign w:val="center"/>
          </w:tcPr>
          <w:p w14:paraId="7400645B" w14:textId="6202F163" w:rsidR="00D307FD" w:rsidRPr="001F7B45" w:rsidRDefault="00D307FD" w:rsidP="00D307FD">
            <w:pPr>
              <w:adjustRightInd w:val="0"/>
              <w:snapToGrid w:val="0"/>
              <w:spacing w:line="360" w:lineRule="auto"/>
              <w:ind w:leftChars="172" w:left="361"/>
              <w:jc w:val="center"/>
              <w:rPr>
                <w:rFonts w:ascii="宋体" w:hAnsi="宋体"/>
                <w:color w:val="000000"/>
                <w:sz w:val="15"/>
                <w:szCs w:val="15"/>
              </w:rPr>
            </w:pPr>
            <w:r w:rsidRPr="00E74B39">
              <w:rPr>
                <w:rFonts w:ascii="宋体" w:eastAsia="宋体" w:hAnsi="宋体" w:hint="eastAsia"/>
                <w:color w:val="000000"/>
                <w:sz w:val="15"/>
                <w:szCs w:val="15"/>
              </w:rPr>
              <w:t>Fang等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_Ref118828622 \r \h</w:instrText>
            </w:r>
            <w:r w:rsidRPr="005B6450">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[9]</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E74B39">
              <w:rPr>
                <w:rFonts w:ascii="宋体" w:eastAsia="宋体" w:hAnsi="宋体" w:hint="eastAsia"/>
                <w:color w:val="000000"/>
                <w:sz w:val="15"/>
                <w:szCs w:val="15"/>
              </w:rPr>
              <w:t>Faster R-CNN</w:t>
            </w:r>
          </w:p>
        </w:tc>
        <w:tc>
          <w:tcPr>
            <w:tcW w:w="2693" w:type="dxa"/>
            <w:vAlign w:val="center"/>
          </w:tcPr>
          <w:p w14:paraId="4E16EDAB" w14:textId="2B21B3BF" w:rsidR="00D307FD" w:rsidRPr="009107F5" w:rsidRDefault="00D307FD" w:rsidP="00D307FD">
            <w:pPr>
              <w:adjustRightInd w:val="0"/>
              <w:snapToGrid w:val="0"/>
              <w:spacing w:line="360" w:lineRule="auto"/>
              <w:ind w:leftChars="172" w:left="361"/>
              <w:jc w:val="center"/>
              <w:rPr>
                <w:rFonts w:ascii="宋体" w:hAnsi="宋体"/>
                <w:color w:val="000000"/>
                <w:sz w:val="15"/>
                <w:szCs w:val="15"/>
              </w:rPr>
            </w:pPr>
            <w:r w:rsidRPr="005B1B9D">
              <w:rPr>
                <w:rFonts w:ascii="宋体" w:eastAsia="宋体" w:hAnsi="宋体" w:hint="eastAsia"/>
                <w:color w:val="000000"/>
                <w:sz w:val="15"/>
                <w:szCs w:val="15"/>
              </w:rPr>
              <w:t>Faster R-CNN检测工人的准确率和召回率</w:t>
            </w:r>
            <w:r w:rsidR="00F71324">
              <w:rPr>
                <w:rFonts w:ascii="宋体" w:eastAsia="宋体" w:hAnsi="宋体" w:hint="eastAsia"/>
                <w:color w:val="000000"/>
                <w:sz w:val="15"/>
                <w:szCs w:val="15"/>
              </w:rPr>
              <w:t>均较高</w:t>
            </w:r>
          </w:p>
        </w:tc>
        <w:tc>
          <w:tcPr>
            <w:tcW w:w="2682" w:type="dxa"/>
            <w:vAlign w:val="center"/>
          </w:tcPr>
          <w:p w14:paraId="60A8A7A3" w14:textId="4460E96F" w:rsidR="00D307FD" w:rsidRDefault="00D307FD" w:rsidP="00D307FD">
            <w:pPr>
              <w:adjustRightInd w:val="0"/>
              <w:snapToGrid w:val="0"/>
              <w:spacing w:line="360" w:lineRule="auto"/>
              <w:ind w:leftChars="172" w:left="361"/>
              <w:jc w:val="center"/>
              <w:rPr>
                <w:rFonts w:ascii="宋体" w:hAnsi="宋体"/>
                <w:color w:val="000000"/>
                <w:sz w:val="15"/>
                <w:szCs w:val="15"/>
              </w:rPr>
            </w:pPr>
            <w:r w:rsidRPr="005B1B9D">
              <w:rPr>
                <w:rFonts w:ascii="宋体" w:eastAsia="宋体" w:hAnsi="宋体" w:hint="eastAsia"/>
                <w:color w:val="000000"/>
                <w:sz w:val="15"/>
                <w:szCs w:val="15"/>
              </w:rPr>
              <w:t>样本大小和</w:t>
            </w:r>
            <w:r w:rsidR="00471D7F">
              <w:rPr>
                <w:rFonts w:ascii="宋体" w:eastAsia="宋体" w:hAnsi="宋体" w:hint="eastAsia"/>
                <w:color w:val="000000"/>
                <w:sz w:val="15"/>
                <w:szCs w:val="15"/>
              </w:rPr>
              <w:t>安全带</w:t>
            </w:r>
            <w:r w:rsidRPr="005B1B9D">
              <w:rPr>
                <w:rFonts w:ascii="宋体" w:eastAsia="宋体" w:hAnsi="宋体" w:hint="eastAsia"/>
                <w:color w:val="000000"/>
                <w:sz w:val="15"/>
                <w:szCs w:val="15"/>
              </w:rPr>
              <w:t>的颜色</w:t>
            </w:r>
            <w:r>
              <w:rPr>
                <w:rFonts w:ascii="宋体" w:eastAsia="宋体" w:hAnsi="宋体" w:hint="eastAsia"/>
                <w:color w:val="000000"/>
                <w:sz w:val="15"/>
                <w:szCs w:val="15"/>
              </w:rPr>
              <w:t>对识别结果造成影响</w:t>
            </w:r>
          </w:p>
        </w:tc>
      </w:tr>
      <w:tr w:rsidR="00D307FD" w14:paraId="27E8F574" w14:textId="77777777" w:rsidTr="001F7391">
        <w:trPr>
          <w:jc w:val="center"/>
        </w:trPr>
        <w:tc>
          <w:tcPr>
            <w:tcW w:w="2268" w:type="dxa"/>
            <w:vAlign w:val="center"/>
          </w:tcPr>
          <w:p w14:paraId="4187AF5D" w14:textId="5A232217"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工人</w:t>
            </w:r>
            <w:r w:rsidRPr="009107F5">
              <w:rPr>
                <w:rFonts w:ascii="宋体" w:eastAsia="宋体" w:hAnsi="宋体" w:hint="eastAsia"/>
                <w:color w:val="000000"/>
                <w:sz w:val="15"/>
                <w:szCs w:val="15"/>
              </w:rPr>
              <w:t>混合不安全行为识别</w:t>
            </w:r>
          </w:p>
        </w:tc>
        <w:tc>
          <w:tcPr>
            <w:tcW w:w="1985" w:type="dxa"/>
            <w:vAlign w:val="center"/>
          </w:tcPr>
          <w:p w14:paraId="0D5F5CB4" w14:textId="02111E40"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sidRPr="009107F5">
              <w:rPr>
                <w:rFonts w:ascii="宋体" w:eastAsia="宋体" w:hAnsi="宋体" w:hint="eastAsia"/>
                <w:color w:val="000000"/>
                <w:sz w:val="15"/>
                <w:szCs w:val="15"/>
              </w:rPr>
              <w:t>Ding等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_Ref118828656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[11]</w:t>
            </w:r>
            <w:r w:rsidRPr="008A22B8">
              <w:rPr>
                <w:rFonts w:ascii="宋体" w:hAnsi="宋体"/>
                <w:color w:val="000000"/>
                <w:sz w:val="15"/>
                <w:szCs w:val="15"/>
                <w:vertAlign w:val="superscript"/>
              </w:rPr>
              <w:fldChar w:fldCharType="end"/>
            </w:r>
            <w:r>
              <w:rPr>
                <w:rFonts w:ascii="宋体" w:eastAsia="宋体" w:hAnsi="宋体" w:hint="eastAsia"/>
                <w:color w:val="000000"/>
                <w:sz w:val="15"/>
                <w:szCs w:val="15"/>
              </w:rPr>
              <w:t>结合</w:t>
            </w:r>
            <w:r w:rsidRPr="009107F5">
              <w:rPr>
                <w:rFonts w:ascii="宋体" w:eastAsia="宋体" w:hAnsi="宋体" w:hint="eastAsia"/>
                <w:color w:val="000000"/>
                <w:sz w:val="15"/>
                <w:szCs w:val="15"/>
              </w:rPr>
              <w:t>CNN和LSTM</w:t>
            </w:r>
          </w:p>
        </w:tc>
        <w:tc>
          <w:tcPr>
            <w:tcW w:w="2693" w:type="dxa"/>
            <w:vAlign w:val="center"/>
          </w:tcPr>
          <w:p w14:paraId="1E7417AB" w14:textId="0E0A7ECF"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w:t>
            </w:r>
            <w:r w:rsidRPr="009107F5">
              <w:rPr>
                <w:rFonts w:ascii="宋体" w:eastAsia="宋体" w:hAnsi="宋体" w:hint="eastAsia"/>
                <w:color w:val="000000"/>
                <w:sz w:val="15"/>
                <w:szCs w:val="15"/>
              </w:rPr>
              <w:t>准确检测现场工人行为</w:t>
            </w:r>
          </w:p>
        </w:tc>
        <w:tc>
          <w:tcPr>
            <w:tcW w:w="2682" w:type="dxa"/>
            <w:vAlign w:val="center"/>
          </w:tcPr>
          <w:p w14:paraId="66BCD063" w14:textId="4E0EB4DB" w:rsidR="00D307FD" w:rsidRPr="00E74B39" w:rsidRDefault="0049746B" w:rsidP="00D307FD">
            <w:pPr>
              <w:adjustRightInd w:val="0"/>
              <w:snapToGrid w:val="0"/>
              <w:spacing w:line="360" w:lineRule="auto"/>
              <w:ind w:leftChars="172" w:left="361"/>
              <w:jc w:val="center"/>
              <w:rPr>
                <w:rFonts w:ascii="宋体" w:eastAsia="宋体" w:hAnsi="宋体"/>
                <w:color w:val="000000"/>
                <w:sz w:val="15"/>
                <w:szCs w:val="15"/>
              </w:rPr>
            </w:pPr>
            <w:r w:rsidRPr="0049746B">
              <w:rPr>
                <w:rFonts w:ascii="宋体" w:eastAsia="宋体" w:hAnsi="宋体" w:hint="eastAsia"/>
                <w:color w:val="000000"/>
                <w:sz w:val="15"/>
                <w:szCs w:val="15"/>
              </w:rPr>
              <w:t>可能会</w:t>
            </w:r>
            <w:r w:rsidR="00D307FD" w:rsidRPr="009107F5">
              <w:rPr>
                <w:rFonts w:ascii="宋体" w:eastAsia="宋体" w:hAnsi="宋体" w:hint="eastAsia"/>
                <w:color w:val="000000"/>
                <w:sz w:val="15"/>
                <w:szCs w:val="15"/>
              </w:rPr>
              <w:t>存在运动捕捉耗时多、时空背景不清晰等问题</w:t>
            </w:r>
          </w:p>
        </w:tc>
      </w:tr>
      <w:tr w:rsidR="00D307FD" w14:paraId="66FC7336" w14:textId="77777777" w:rsidTr="001F7391">
        <w:trPr>
          <w:jc w:val="center"/>
        </w:trPr>
        <w:tc>
          <w:tcPr>
            <w:tcW w:w="2268" w:type="dxa"/>
            <w:vAlign w:val="center"/>
          </w:tcPr>
          <w:p w14:paraId="4DB2D75F" w14:textId="0E3F6417"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sidRPr="009107F5">
              <w:rPr>
                <w:rFonts w:ascii="宋体" w:eastAsia="宋体" w:hAnsi="宋体" w:hint="eastAsia"/>
                <w:color w:val="000000"/>
                <w:sz w:val="15"/>
                <w:szCs w:val="15"/>
              </w:rPr>
              <w:t>识别工地图像中的各种建筑活动</w:t>
            </w:r>
          </w:p>
        </w:tc>
        <w:tc>
          <w:tcPr>
            <w:tcW w:w="1985" w:type="dxa"/>
            <w:vAlign w:val="center"/>
          </w:tcPr>
          <w:p w14:paraId="60FD329F" w14:textId="64F9AB12"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sidRPr="009107F5">
              <w:rPr>
                <w:rFonts w:ascii="宋体" w:eastAsia="宋体" w:hAnsi="宋体" w:hint="eastAsia"/>
                <w:color w:val="000000"/>
                <w:sz w:val="15"/>
                <w:szCs w:val="15"/>
              </w:rPr>
              <w:t>Luo等</w:t>
            </w:r>
            <w:r w:rsidRPr="005B6450">
              <w:rPr>
                <w:rFonts w:ascii="宋体" w:hAnsi="宋体"/>
                <w:color w:val="000000"/>
                <w:sz w:val="15"/>
                <w:szCs w:val="15"/>
                <w:vertAlign w:val="superscript"/>
              </w:rPr>
              <w:fldChar w:fldCharType="begin"/>
            </w:r>
            <w:r w:rsidRPr="005B6450">
              <w:rPr>
                <w:rFonts w:ascii="宋体" w:eastAsia="宋体" w:hAnsi="宋体"/>
                <w:color w:val="000000"/>
                <w:sz w:val="15"/>
                <w:szCs w:val="15"/>
                <w:vertAlign w:val="superscript"/>
              </w:rPr>
              <w:instrText xml:space="preserve"> </w:instrText>
            </w:r>
            <w:r w:rsidRPr="005B6450">
              <w:rPr>
                <w:rFonts w:ascii="宋体" w:eastAsia="宋体" w:hAnsi="宋体" w:hint="eastAsia"/>
                <w:color w:val="000000"/>
                <w:sz w:val="15"/>
                <w:szCs w:val="15"/>
                <w:vertAlign w:val="superscript"/>
              </w:rPr>
              <w:instrText>REF _Ref118828659 \r \h</w:instrText>
            </w:r>
            <w:r w:rsidRPr="005B6450">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5B6450">
              <w:rPr>
                <w:rFonts w:ascii="宋体" w:hAnsi="宋体"/>
                <w:color w:val="000000"/>
                <w:sz w:val="15"/>
                <w:szCs w:val="15"/>
                <w:vertAlign w:val="superscript"/>
              </w:rPr>
            </w:r>
            <w:r w:rsidRPr="005B6450">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[12]</w:t>
            </w:r>
            <w:r w:rsidRPr="005B6450">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9107F5">
              <w:rPr>
                <w:rFonts w:ascii="宋体" w:eastAsia="宋体" w:hAnsi="宋体" w:hint="eastAsia"/>
                <w:color w:val="000000"/>
                <w:sz w:val="15"/>
                <w:szCs w:val="15"/>
              </w:rPr>
              <w:t>Faster R-CNN</w:t>
            </w:r>
            <w:r>
              <w:rPr>
                <w:rFonts w:ascii="宋体" w:eastAsia="宋体" w:hAnsi="宋体" w:hint="eastAsia"/>
                <w:color w:val="000000"/>
                <w:sz w:val="15"/>
                <w:szCs w:val="15"/>
              </w:rPr>
              <w:t>和</w:t>
            </w:r>
            <w:r w:rsidRPr="009107F5">
              <w:rPr>
                <w:rFonts w:ascii="宋体" w:eastAsia="宋体" w:hAnsi="宋体" w:hint="eastAsia"/>
                <w:color w:val="000000"/>
                <w:sz w:val="15"/>
                <w:szCs w:val="15"/>
              </w:rPr>
              <w:t>关联网络</w:t>
            </w:r>
          </w:p>
        </w:tc>
        <w:tc>
          <w:tcPr>
            <w:tcW w:w="2693" w:type="dxa"/>
            <w:vAlign w:val="center"/>
          </w:tcPr>
          <w:p w14:paraId="6C8BF92B" w14:textId="699C5283"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成功</w:t>
            </w:r>
            <w:r w:rsidRPr="009107F5">
              <w:rPr>
                <w:rFonts w:ascii="宋体" w:eastAsia="宋体" w:hAnsi="宋体" w:hint="eastAsia"/>
                <w:color w:val="000000"/>
                <w:sz w:val="15"/>
                <w:szCs w:val="15"/>
              </w:rPr>
              <w:t>定义施工人员的</w:t>
            </w:r>
            <w:r>
              <w:rPr>
                <w:rFonts w:ascii="宋体" w:eastAsia="宋体" w:hAnsi="宋体" w:hint="eastAsia"/>
                <w:color w:val="000000"/>
                <w:sz w:val="15"/>
                <w:szCs w:val="15"/>
              </w:rPr>
              <w:t>各种</w:t>
            </w:r>
            <w:r w:rsidRPr="009107F5">
              <w:rPr>
                <w:rFonts w:ascii="宋体" w:eastAsia="宋体" w:hAnsi="宋体" w:hint="eastAsia"/>
                <w:color w:val="000000"/>
                <w:sz w:val="15"/>
                <w:szCs w:val="15"/>
              </w:rPr>
              <w:t>活动模式</w:t>
            </w:r>
          </w:p>
        </w:tc>
        <w:tc>
          <w:tcPr>
            <w:tcW w:w="2682" w:type="dxa"/>
            <w:vAlign w:val="center"/>
          </w:tcPr>
          <w:p w14:paraId="50E2C6AE" w14:textId="79FA71A8" w:rsidR="00D307FD" w:rsidRPr="00E74B39" w:rsidRDefault="00D307FD" w:rsidP="00D307FD">
            <w:pPr>
              <w:adjustRightInd w:val="0"/>
              <w:snapToGrid w:val="0"/>
              <w:spacing w:line="360" w:lineRule="auto"/>
              <w:ind w:leftChars="172" w:left="361"/>
              <w:jc w:val="center"/>
              <w:rPr>
                <w:rFonts w:ascii="宋体" w:eastAsia="宋体" w:hAnsi="宋体"/>
                <w:color w:val="000000"/>
                <w:sz w:val="15"/>
                <w:szCs w:val="15"/>
              </w:rPr>
            </w:pPr>
            <w:bookmarkStart w:id="18" w:name="_Hlk119189488"/>
            <w:r w:rsidRPr="009107F5">
              <w:rPr>
                <w:rFonts w:ascii="宋体" w:eastAsia="宋体" w:hAnsi="宋体" w:hint="eastAsia"/>
                <w:color w:val="000000"/>
                <w:sz w:val="15"/>
                <w:szCs w:val="15"/>
              </w:rPr>
              <w:t>很难区分长期活动和过渡状态</w:t>
            </w:r>
            <w:bookmarkEnd w:id="18"/>
            <w:r>
              <w:rPr>
                <w:rFonts w:ascii="宋体" w:eastAsia="宋体" w:hAnsi="宋体" w:hint="eastAsia"/>
                <w:color w:val="000000"/>
                <w:sz w:val="15"/>
                <w:szCs w:val="15"/>
              </w:rPr>
              <w:t>；</w:t>
            </w:r>
            <w:r w:rsidR="00471D7F" w:rsidRPr="00E74B39">
              <w:rPr>
                <w:rFonts w:ascii="宋体" w:eastAsia="宋体" w:hAnsi="宋体"/>
                <w:color w:val="000000"/>
                <w:sz w:val="15"/>
                <w:szCs w:val="15"/>
              </w:rPr>
              <w:t xml:space="preserve"> </w:t>
            </w:r>
          </w:p>
        </w:tc>
      </w:tr>
    </w:tbl>
    <w:p w14:paraId="121482F4" w14:textId="77777777" w:rsidR="007A04CE" w:rsidRPr="005B6EEA" w:rsidRDefault="007A04CE" w:rsidP="00ED44E5">
      <w:pPr>
        <w:adjustRightInd w:val="0"/>
        <w:snapToGrid w:val="0"/>
        <w:spacing w:line="360" w:lineRule="auto"/>
        <w:ind w:leftChars="86" w:left="181"/>
        <w:rPr>
          <w:color w:val="000000"/>
        </w:rPr>
      </w:pPr>
    </w:p>
    <w:p w14:paraId="082F55BD" w14:textId="667E4CA5" w:rsidR="006F2A15" w:rsidRPr="006F2A15" w:rsidRDefault="006F2A15" w:rsidP="006F2A15">
      <w:pPr>
        <w:adjustRightInd w:val="0"/>
        <w:snapToGrid w:val="0"/>
        <w:spacing w:line="360" w:lineRule="auto"/>
        <w:ind w:firstLine="420"/>
      </w:pPr>
      <w:r w:rsidRPr="00B24F72">
        <w:t>（</w:t>
      </w:r>
      <w:r w:rsidRPr="00B24F72">
        <w:t>2</w:t>
      </w:r>
      <w:r w:rsidRPr="00B24F72">
        <w:t>）</w:t>
      </w:r>
      <w:r w:rsidRPr="00B24F72">
        <w:rPr>
          <w:rFonts w:hint="eastAsia"/>
          <w:bCs/>
          <w:color w:val="000000"/>
        </w:rPr>
        <w:t>施工设备安全监测</w:t>
      </w:r>
    </w:p>
    <w:p w14:paraId="0354BB48" w14:textId="02F40A3D" w:rsidR="00721CA7" w:rsidRDefault="00B44AA6" w:rsidP="00DF0EB7">
      <w:pPr>
        <w:adjustRightInd w:val="0"/>
        <w:snapToGrid w:val="0"/>
        <w:spacing w:line="360" w:lineRule="auto"/>
        <w:ind w:firstLine="420"/>
        <w:rPr>
          <w:color w:val="000000"/>
        </w:rPr>
      </w:pPr>
      <w:r w:rsidRPr="006F2A15">
        <w:rPr>
          <w:rFonts w:hint="eastAsia"/>
          <w:color w:val="000000"/>
        </w:rPr>
        <w:t>施工</w:t>
      </w:r>
      <w:r>
        <w:rPr>
          <w:rFonts w:hint="eastAsia"/>
          <w:color w:val="000000"/>
        </w:rPr>
        <w:t>现场常有</w:t>
      </w:r>
      <w:r w:rsidRPr="006F2A15">
        <w:rPr>
          <w:rFonts w:hint="eastAsia"/>
          <w:color w:val="000000"/>
        </w:rPr>
        <w:t>大型工程设备，一旦发生不规范</w:t>
      </w:r>
      <w:r w:rsidR="00416F77">
        <w:rPr>
          <w:rFonts w:hint="eastAsia"/>
          <w:color w:val="000000"/>
        </w:rPr>
        <w:t>设备</w:t>
      </w:r>
      <w:r w:rsidRPr="006F2A15">
        <w:rPr>
          <w:rFonts w:hint="eastAsia"/>
          <w:color w:val="000000"/>
        </w:rPr>
        <w:t>操作便极易引发安全事故，因此针对工程设备的监测尤为重要</w:t>
      </w:r>
      <w:r w:rsidR="00AD3355">
        <w:rPr>
          <w:rFonts w:hint="eastAsia"/>
          <w:color w:val="000000"/>
        </w:rPr>
        <w:t>。</w:t>
      </w:r>
      <w:r w:rsidR="003D52F6">
        <w:rPr>
          <w:color w:val="000000"/>
        </w:rPr>
        <w:fldChar w:fldCharType="begin"/>
      </w:r>
      <w:r w:rsidR="003D52F6">
        <w:rPr>
          <w:color w:val="000000"/>
        </w:rPr>
        <w:instrText xml:space="preserve"> </w:instrText>
      </w:r>
      <w:r w:rsidR="003D52F6">
        <w:rPr>
          <w:rFonts w:hint="eastAsia"/>
          <w:color w:val="000000"/>
        </w:rPr>
        <w:instrText>REF _Ref119230786 \h</w:instrText>
      </w:r>
      <w:r w:rsidR="003D52F6">
        <w:rPr>
          <w:color w:val="000000"/>
        </w:rPr>
        <w:instrText xml:space="preserve"> </w:instrText>
      </w:r>
      <w:r w:rsidR="003D52F6">
        <w:rPr>
          <w:color w:val="000000"/>
        </w:rPr>
      </w:r>
      <w:r w:rsidR="003D52F6">
        <w:rPr>
          <w:color w:val="000000"/>
        </w:rPr>
        <w:fldChar w:fldCharType="separate"/>
      </w:r>
      <w:r w:rsidR="006927CF">
        <w:rPr>
          <w:rFonts w:hint="eastAsia"/>
        </w:rPr>
        <w:t>表</w:t>
      </w:r>
      <w:r w:rsidR="006927CF">
        <w:rPr>
          <w:noProof/>
        </w:rPr>
        <w:t>5</w:t>
      </w:r>
      <w:r w:rsidR="003D52F6">
        <w:rPr>
          <w:color w:val="000000"/>
        </w:rPr>
        <w:fldChar w:fldCharType="end"/>
      </w:r>
      <w:r w:rsidR="003D52F6">
        <w:rPr>
          <w:rFonts w:hint="eastAsia"/>
          <w:color w:val="000000"/>
        </w:rPr>
        <w:t>列举了</w:t>
      </w:r>
      <w:r w:rsidR="009211D0">
        <w:rPr>
          <w:rFonts w:hint="eastAsia"/>
          <w:bCs/>
          <w:color w:val="000000"/>
        </w:rPr>
        <w:t>该</w:t>
      </w:r>
      <w:r w:rsidR="003D52F6" w:rsidRPr="006F2A15">
        <w:rPr>
          <w:rFonts w:hint="eastAsia"/>
          <w:bCs/>
          <w:color w:val="000000"/>
        </w:rPr>
        <w:t>监测</w:t>
      </w:r>
      <w:r w:rsidR="003D52F6">
        <w:rPr>
          <w:rFonts w:hint="eastAsia"/>
          <w:color w:val="000000"/>
        </w:rPr>
        <w:t>任务中</w:t>
      </w:r>
      <w:r w:rsidR="009211D0">
        <w:rPr>
          <w:rFonts w:hint="eastAsia"/>
          <w:color w:val="000000"/>
        </w:rPr>
        <w:t>多种常见的</w:t>
      </w:r>
      <w:r w:rsidR="003D52F6">
        <w:rPr>
          <w:rFonts w:hint="eastAsia"/>
          <w:color w:val="000000"/>
        </w:rPr>
        <w:t>基于深度学习的计算机视觉技术</w:t>
      </w:r>
      <w:r w:rsidR="003D52F6" w:rsidRPr="000C7946">
        <w:rPr>
          <w:rFonts w:hint="eastAsia"/>
          <w:color w:val="000000"/>
        </w:rPr>
        <w:t>方法</w:t>
      </w:r>
      <w:r w:rsidR="009211D0">
        <w:rPr>
          <w:rFonts w:hint="eastAsia"/>
          <w:color w:val="000000"/>
        </w:rPr>
        <w:t>，首先解决了</w:t>
      </w:r>
      <w:r w:rsidRPr="006F2A15">
        <w:rPr>
          <w:rFonts w:hint="eastAsia"/>
          <w:color w:val="000000"/>
        </w:rPr>
        <w:t>工程设备实时检测</w:t>
      </w:r>
      <w:r w:rsidR="009211D0">
        <w:rPr>
          <w:rFonts w:hint="eastAsia"/>
          <w:color w:val="000000"/>
        </w:rPr>
        <w:t>问题</w:t>
      </w:r>
      <w:r>
        <w:rPr>
          <w:color w:val="000000"/>
          <w:vertAlign w:val="superscript"/>
        </w:rPr>
        <w:fldChar w:fldCharType="begin"/>
      </w:r>
      <w:r>
        <w:rPr>
          <w:color w:val="000000"/>
          <w:vertAlign w:val="superscript"/>
        </w:rPr>
        <w:instrText xml:space="preserve"> REF _Ref118828674 \r \h </w:instrText>
      </w:r>
      <w:r>
        <w:rPr>
          <w:color w:val="000000"/>
          <w:vertAlign w:val="superscript"/>
        </w:rPr>
      </w:r>
      <w:r>
        <w:rPr>
          <w:color w:val="000000"/>
          <w:vertAlign w:val="superscript"/>
        </w:rPr>
        <w:fldChar w:fldCharType="separate"/>
      </w:r>
      <w:r w:rsidR="006927CF">
        <w:rPr>
          <w:color w:val="000000"/>
          <w:vertAlign w:val="superscript"/>
        </w:rPr>
        <w:t>[13]</w:t>
      </w:r>
      <w:r>
        <w:rPr>
          <w:color w:val="000000"/>
          <w:vertAlign w:val="superscript"/>
        </w:rPr>
        <w:fldChar w:fldCharType="end"/>
      </w:r>
      <w:r w:rsidRPr="006F2A15">
        <w:rPr>
          <w:rFonts w:hint="eastAsia"/>
          <w:color w:val="000000"/>
        </w:rPr>
        <w:t>，</w:t>
      </w:r>
      <w:r>
        <w:rPr>
          <w:rFonts w:hint="eastAsia"/>
          <w:color w:val="000000"/>
        </w:rPr>
        <w:t>并陆续提高了检测精度</w:t>
      </w:r>
      <w:r>
        <w:rPr>
          <w:color w:val="000000"/>
          <w:vertAlign w:val="superscript"/>
        </w:rPr>
        <w:fldChar w:fldCharType="begin"/>
      </w:r>
      <w:r>
        <w:rPr>
          <w:color w:val="000000"/>
          <w:vertAlign w:val="superscript"/>
        </w:rPr>
        <w:instrText xml:space="preserve"> REF _Ref118828677 \r \h </w:instrText>
      </w:r>
      <w:r>
        <w:rPr>
          <w:color w:val="000000"/>
          <w:vertAlign w:val="superscript"/>
        </w:rPr>
      </w:r>
      <w:r>
        <w:rPr>
          <w:color w:val="000000"/>
          <w:vertAlign w:val="superscript"/>
        </w:rPr>
        <w:fldChar w:fldCharType="separate"/>
      </w:r>
      <w:r w:rsidR="006927CF">
        <w:rPr>
          <w:color w:val="000000"/>
          <w:vertAlign w:val="superscript"/>
        </w:rPr>
        <w:t>[14]</w:t>
      </w:r>
      <w:r>
        <w:rPr>
          <w:color w:val="000000"/>
          <w:vertAlign w:val="superscript"/>
        </w:rPr>
        <w:fldChar w:fldCharType="end"/>
      </w:r>
      <w:r>
        <w:rPr>
          <w:rFonts w:hint="eastAsia"/>
          <w:color w:val="000000"/>
        </w:rPr>
        <w:t>，</w:t>
      </w:r>
      <w:r>
        <w:rPr>
          <w:color w:val="000000"/>
        </w:rPr>
        <w:t xml:space="preserve"> </w:t>
      </w:r>
      <w:r>
        <w:rPr>
          <w:rFonts w:hint="eastAsia"/>
          <w:color w:val="000000"/>
        </w:rPr>
        <w:t>但仍</w:t>
      </w:r>
      <w:r w:rsidR="00B24F72">
        <w:rPr>
          <w:rFonts w:hint="eastAsia"/>
          <w:color w:val="000000"/>
        </w:rPr>
        <w:t>存在遮挡、无法验证距离测量精度等问题</w:t>
      </w:r>
      <w:r w:rsidR="00B24F72">
        <w:rPr>
          <w:color w:val="000000"/>
          <w:vertAlign w:val="superscript"/>
        </w:rPr>
        <w:fldChar w:fldCharType="begin"/>
      </w:r>
      <w:r w:rsidR="00B24F72">
        <w:rPr>
          <w:color w:val="000000"/>
          <w:vertAlign w:val="superscript"/>
        </w:rPr>
        <w:instrText xml:space="preserve"> REF _Ref118828683 \r \h </w:instrText>
      </w:r>
      <w:r w:rsidR="00B24F72">
        <w:rPr>
          <w:color w:val="000000"/>
          <w:vertAlign w:val="superscript"/>
        </w:rPr>
      </w:r>
      <w:r w:rsidR="00B24F72">
        <w:rPr>
          <w:color w:val="000000"/>
          <w:vertAlign w:val="superscript"/>
        </w:rPr>
        <w:fldChar w:fldCharType="separate"/>
      </w:r>
      <w:r w:rsidR="006927CF">
        <w:rPr>
          <w:color w:val="000000"/>
          <w:vertAlign w:val="superscript"/>
        </w:rPr>
        <w:t>[15]</w:t>
      </w:r>
      <w:r w:rsidR="00B24F72">
        <w:rPr>
          <w:color w:val="000000"/>
          <w:vertAlign w:val="superscript"/>
        </w:rPr>
        <w:fldChar w:fldCharType="end"/>
      </w:r>
      <w:r w:rsidR="009712F7">
        <w:rPr>
          <w:rFonts w:hint="eastAsia"/>
          <w:color w:val="000000"/>
        </w:rPr>
        <w:t>。</w:t>
      </w:r>
      <w:r w:rsidR="00B24F72">
        <w:rPr>
          <w:rFonts w:hint="eastAsia"/>
          <w:color w:val="000000"/>
        </w:rPr>
        <w:t>为此，</w:t>
      </w:r>
      <w:r w:rsidR="00B24F72" w:rsidRPr="006F2A15">
        <w:rPr>
          <w:color w:val="000000"/>
        </w:rPr>
        <w:t>Zeng</w:t>
      </w:r>
      <w:r w:rsidR="00B24F72" w:rsidRPr="006F2A15">
        <w:rPr>
          <w:rFonts w:hint="eastAsia"/>
          <w:color w:val="000000"/>
        </w:rPr>
        <w:t>等</w:t>
      </w:r>
      <w:r w:rsidR="00B24F72">
        <w:rPr>
          <w:color w:val="000000"/>
          <w:vertAlign w:val="superscript"/>
        </w:rPr>
        <w:fldChar w:fldCharType="begin"/>
      </w:r>
      <w:r w:rsidR="00B24F72">
        <w:rPr>
          <w:color w:val="000000"/>
          <w:vertAlign w:val="superscript"/>
        </w:rPr>
        <w:instrText xml:space="preserve"> REF _Ref118828686 \r \h </w:instrText>
      </w:r>
      <w:r w:rsidR="00B24F72">
        <w:rPr>
          <w:color w:val="000000"/>
          <w:vertAlign w:val="superscript"/>
        </w:rPr>
      </w:r>
      <w:r w:rsidR="00B24F72">
        <w:rPr>
          <w:color w:val="000000"/>
          <w:vertAlign w:val="superscript"/>
        </w:rPr>
        <w:fldChar w:fldCharType="separate"/>
      </w:r>
      <w:r w:rsidR="006927CF">
        <w:rPr>
          <w:color w:val="000000"/>
          <w:vertAlign w:val="superscript"/>
        </w:rPr>
        <w:t>[16]</w:t>
      </w:r>
      <w:r w:rsidR="00B24F72">
        <w:rPr>
          <w:color w:val="000000"/>
          <w:vertAlign w:val="superscript"/>
        </w:rPr>
        <w:fldChar w:fldCharType="end"/>
      </w:r>
      <w:r w:rsidR="00B24F72">
        <w:rPr>
          <w:rFonts w:hint="eastAsia"/>
          <w:color w:val="000000"/>
        </w:rPr>
        <w:t>基于</w:t>
      </w:r>
      <w:r w:rsidR="00B24F72" w:rsidRPr="006F2A15">
        <w:rPr>
          <w:rFonts w:hint="eastAsia"/>
          <w:color w:val="000000"/>
        </w:rPr>
        <w:t>改进</w:t>
      </w:r>
      <w:r w:rsidR="00B24F72">
        <w:rPr>
          <w:rFonts w:hint="eastAsia"/>
          <w:color w:val="000000"/>
        </w:rPr>
        <w:t>的</w:t>
      </w:r>
      <w:r w:rsidR="00B24F72" w:rsidRPr="006F2A15">
        <w:rPr>
          <w:rFonts w:hint="eastAsia"/>
          <w:color w:val="000000"/>
        </w:rPr>
        <w:t>Y</w:t>
      </w:r>
      <w:r w:rsidR="00B24F72" w:rsidRPr="006F2A15">
        <w:rPr>
          <w:color w:val="000000"/>
        </w:rPr>
        <w:t xml:space="preserve">OLO </w:t>
      </w:r>
      <w:r w:rsidR="00B24F72" w:rsidRPr="006F2A15">
        <w:rPr>
          <w:rFonts w:hint="eastAsia"/>
          <w:color w:val="000000"/>
        </w:rPr>
        <w:t>v3</w:t>
      </w:r>
      <w:r w:rsidR="00B24F72" w:rsidRPr="006F2A15">
        <w:rPr>
          <w:rFonts w:hint="eastAsia"/>
          <w:color w:val="000000"/>
        </w:rPr>
        <w:t>算法实现了对远场视频工程设备的实时多尺度检测与定位，</w:t>
      </w:r>
      <w:r w:rsidR="00B24F72">
        <w:rPr>
          <w:color w:val="000000"/>
        </w:rPr>
        <w:fldChar w:fldCharType="begin"/>
      </w:r>
      <w:r w:rsidR="00B24F72">
        <w:rPr>
          <w:color w:val="000000"/>
        </w:rPr>
        <w:instrText xml:space="preserve"> </w:instrText>
      </w:r>
      <w:r w:rsidR="00B24F72">
        <w:rPr>
          <w:rFonts w:hint="eastAsia"/>
          <w:color w:val="000000"/>
        </w:rPr>
        <w:instrText>REF _Ref119077742 \h</w:instrText>
      </w:r>
      <w:r w:rsidR="00B24F72">
        <w:rPr>
          <w:color w:val="000000"/>
        </w:rPr>
        <w:instrText xml:space="preserve"> </w:instrText>
      </w:r>
      <w:r w:rsidR="00B24F72">
        <w:rPr>
          <w:color w:val="000000"/>
        </w:rPr>
      </w:r>
      <w:r w:rsidR="00B24F72">
        <w:rPr>
          <w:color w:val="000000"/>
        </w:rPr>
        <w:fldChar w:fldCharType="separate"/>
      </w:r>
      <w:r w:rsidR="006927CF">
        <w:rPr>
          <w:rFonts w:hint="eastAsia"/>
        </w:rPr>
        <w:t>图</w:t>
      </w:r>
      <w:r w:rsidR="006927CF">
        <w:rPr>
          <w:noProof/>
        </w:rPr>
        <w:t>2</w:t>
      </w:r>
      <w:r w:rsidR="00B24F72">
        <w:rPr>
          <w:color w:val="000000"/>
        </w:rPr>
        <w:fldChar w:fldCharType="end"/>
      </w:r>
      <w:r w:rsidR="00B24F72">
        <w:rPr>
          <w:rFonts w:hint="eastAsia"/>
          <w:color w:val="000000"/>
        </w:rPr>
        <w:t>展示了该研究中各种检测方法关键性能指标的比较，结果表明</w:t>
      </w:r>
      <w:r w:rsidR="00B24F72" w:rsidRPr="006F2A15">
        <w:rPr>
          <w:rFonts w:hint="eastAsia"/>
          <w:color w:val="000000"/>
        </w:rPr>
        <w:t>改进</w:t>
      </w:r>
      <w:r w:rsidR="00B24F72">
        <w:rPr>
          <w:rFonts w:hint="eastAsia"/>
          <w:color w:val="000000"/>
        </w:rPr>
        <w:t>的</w:t>
      </w:r>
      <w:r w:rsidR="00B24F72" w:rsidRPr="006F2A15">
        <w:rPr>
          <w:rFonts w:hint="eastAsia"/>
          <w:color w:val="000000"/>
        </w:rPr>
        <w:t>Y</w:t>
      </w:r>
      <w:r w:rsidR="00B24F72" w:rsidRPr="006F2A15">
        <w:rPr>
          <w:color w:val="000000"/>
        </w:rPr>
        <w:t xml:space="preserve">OLO </w:t>
      </w:r>
      <w:r w:rsidR="00B24F72" w:rsidRPr="006F2A15">
        <w:rPr>
          <w:rFonts w:hint="eastAsia"/>
          <w:color w:val="000000"/>
        </w:rPr>
        <w:t>v3</w:t>
      </w:r>
      <w:r w:rsidR="00B24F72">
        <w:rPr>
          <w:rFonts w:hint="eastAsia"/>
          <w:color w:val="000000"/>
        </w:rPr>
        <w:t>较</w:t>
      </w:r>
      <w:r w:rsidR="00B24F72" w:rsidRPr="006F2A15">
        <w:rPr>
          <w:color w:val="000000"/>
        </w:rPr>
        <w:t>Faster R-CNN</w:t>
      </w:r>
      <w:r w:rsidR="00B24F72">
        <w:rPr>
          <w:rFonts w:hint="eastAsia"/>
          <w:color w:val="000000"/>
        </w:rPr>
        <w:t>和</w:t>
      </w:r>
      <w:r w:rsidR="00B24F72" w:rsidRPr="006F2A15">
        <w:rPr>
          <w:color w:val="000000"/>
        </w:rPr>
        <w:t>R-FCN</w:t>
      </w:r>
      <w:r w:rsidR="00B24F72">
        <w:rPr>
          <w:rFonts w:hint="eastAsia"/>
          <w:color w:val="000000"/>
        </w:rPr>
        <w:t>等在检测速度</w:t>
      </w:r>
      <w:r w:rsidR="00AD3355">
        <w:rPr>
          <w:rFonts w:hint="eastAsia"/>
          <w:color w:val="000000"/>
        </w:rPr>
        <w:t>、</w:t>
      </w:r>
      <w:r w:rsidR="00B24F72">
        <w:rPr>
          <w:rFonts w:hint="eastAsia"/>
          <w:color w:val="000000"/>
        </w:rPr>
        <w:t>精度</w:t>
      </w:r>
      <w:r w:rsidR="00AD3355">
        <w:rPr>
          <w:rFonts w:hint="eastAsia"/>
          <w:color w:val="000000"/>
        </w:rPr>
        <w:t>和</w:t>
      </w:r>
      <w:r w:rsidR="00AD3355" w:rsidRPr="00DC33A1">
        <w:rPr>
          <w:rFonts w:hint="eastAsia"/>
          <w:color w:val="000000"/>
        </w:rPr>
        <w:t>鲁棒性</w:t>
      </w:r>
      <w:r w:rsidR="00B24F72">
        <w:rPr>
          <w:rFonts w:hint="eastAsia"/>
          <w:color w:val="000000"/>
        </w:rPr>
        <w:t>方面都得到了显著的提升。</w:t>
      </w:r>
      <w:r w:rsidR="00966E98" w:rsidRPr="005F6093">
        <w:rPr>
          <w:rFonts w:hint="eastAsia"/>
          <w:color w:val="000000"/>
        </w:rPr>
        <w:t>值得一提的是，基于深度学习的目标检测算法在设备和工人之间交互行为的安全性检测中也具备突出优势</w:t>
      </w:r>
      <w:r w:rsidR="00966E98">
        <w:rPr>
          <w:rFonts w:hint="eastAsia"/>
          <w:color w:val="000000"/>
        </w:rPr>
        <w:t>，</w:t>
      </w:r>
      <w:r w:rsidR="00966E98" w:rsidRPr="005F6093">
        <w:rPr>
          <w:rFonts w:hint="eastAsia"/>
          <w:color w:val="000000"/>
        </w:rPr>
        <w:t>例如，可实时</w:t>
      </w:r>
      <w:r w:rsidR="00966E98" w:rsidRPr="005F6093">
        <w:rPr>
          <w:color w:val="000000"/>
        </w:rPr>
        <w:t>监控</w:t>
      </w:r>
      <w:r w:rsidR="00966E98" w:rsidRPr="005F6093">
        <w:rPr>
          <w:rFonts w:hint="eastAsia"/>
          <w:color w:val="000000"/>
        </w:rPr>
        <w:t>工人与设备之间潜在的</w:t>
      </w:r>
      <w:r w:rsidR="00966E98" w:rsidRPr="005F6093">
        <w:rPr>
          <w:color w:val="000000"/>
        </w:rPr>
        <w:t>碰撞</w:t>
      </w:r>
      <w:r w:rsidR="00966E98" w:rsidRPr="005F6093">
        <w:rPr>
          <w:rFonts w:hint="eastAsia"/>
          <w:color w:val="000000"/>
        </w:rPr>
        <w:t>、判断设备与工人在空间中的接近度</w:t>
      </w:r>
      <w:r w:rsidR="005C4113">
        <w:rPr>
          <w:rFonts w:hint="eastAsia"/>
          <w:color w:val="000000"/>
        </w:rPr>
        <w:t>以及</w:t>
      </w:r>
      <w:r w:rsidR="00966E98" w:rsidRPr="005F6093">
        <w:rPr>
          <w:rFonts w:hint="eastAsia"/>
          <w:color w:val="000000"/>
        </w:rPr>
        <w:t>量化发生交互行为时工人的安全水平</w:t>
      </w:r>
      <w:r w:rsidR="00966E98">
        <w:rPr>
          <w:rFonts w:hint="eastAsia"/>
          <w:color w:val="000000"/>
        </w:rPr>
        <w:t>等。</w:t>
      </w:r>
    </w:p>
    <w:p w14:paraId="1759331E" w14:textId="062E15E5" w:rsidR="0095788C" w:rsidRDefault="0095788C" w:rsidP="00721CA7">
      <w:pPr>
        <w:adjustRightInd w:val="0"/>
        <w:snapToGrid w:val="0"/>
        <w:spacing w:line="360" w:lineRule="auto"/>
        <w:ind w:leftChars="258" w:left="542"/>
        <w:jc w:val="center"/>
        <w:rPr>
          <w:color w:val="000000"/>
        </w:rPr>
      </w:pPr>
    </w:p>
    <w:p w14:paraId="10A11858" w14:textId="4C2C9EC0" w:rsidR="00DF0EB7" w:rsidRDefault="00DF0EB7" w:rsidP="00721CA7">
      <w:pPr>
        <w:adjustRightInd w:val="0"/>
        <w:snapToGrid w:val="0"/>
        <w:spacing w:line="360" w:lineRule="auto"/>
        <w:ind w:leftChars="258" w:left="542"/>
        <w:jc w:val="center"/>
        <w:rPr>
          <w:color w:val="000000"/>
        </w:rPr>
      </w:pPr>
      <w:r>
        <w:rPr>
          <w:rFonts w:hint="eastAsia"/>
          <w:noProof/>
          <w:color w:val="000000"/>
        </w:rPr>
        <w:drawing>
          <wp:inline distT="0" distB="0" distL="0" distR="0" wp14:anchorId="66D30FC7" wp14:editId="392B4505">
            <wp:extent cx="2711222" cy="1656608"/>
            <wp:effectExtent l="0" t="0" r="0" b="1270"/>
            <wp:docPr id="20412521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52146" name="图片 2041252146"/>
                    <pic:cNvPicPr/>
                  </pic:nvPicPr>
                  <pic:blipFill>
                    <a:blip r:embed="rId10" cstate="print">
                      <a:grayscl/>
                      <a:extLst>
                        <a:ext uri="{28A0092B-C50C-407E-A947-70E740481C1C}">
                          <a14:useLocalDpi xmlns:a14="http://schemas.microsoft.com/office/drawing/2010/main" val="0"/>
                        </a:ext>
                      </a:extLst>
                    </a:blip>
                    <a:stretch>
                      <a:fillRect/>
                    </a:stretch>
                  </pic:blipFill>
                  <pic:spPr>
                    <a:xfrm>
                      <a:off x="0" y="0"/>
                      <a:ext cx="2725052" cy="1665059"/>
                    </a:xfrm>
                    <a:prstGeom prst="rect">
                      <a:avLst/>
                    </a:prstGeom>
                  </pic:spPr>
                </pic:pic>
              </a:graphicData>
            </a:graphic>
          </wp:inline>
        </w:drawing>
      </w:r>
    </w:p>
    <w:p w14:paraId="1D08D3C8" w14:textId="05DC3C52" w:rsidR="00721CA7" w:rsidRDefault="00721CA7" w:rsidP="00721CA7">
      <w:pPr>
        <w:pStyle w:val="ad"/>
        <w:ind w:leftChars="258" w:left="542"/>
        <w:rPr>
          <w:color w:val="000000"/>
        </w:rPr>
      </w:pPr>
      <w:bookmarkStart w:id="19" w:name="_Ref11907774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6927CF">
        <w:rPr>
          <w:noProof/>
        </w:rPr>
        <w:t>2</w:t>
      </w:r>
      <w:r>
        <w:fldChar w:fldCharType="end"/>
      </w:r>
      <w:bookmarkEnd w:id="19"/>
      <w:r>
        <w:t xml:space="preserve"> </w:t>
      </w:r>
      <w:r>
        <w:rPr>
          <w:rFonts w:hint="eastAsia"/>
          <w:color w:val="000000"/>
        </w:rPr>
        <w:t>各类</w:t>
      </w:r>
      <w:r w:rsidR="00EA31A9">
        <w:rPr>
          <w:rFonts w:hint="eastAsia"/>
          <w:color w:val="000000"/>
        </w:rPr>
        <w:t>工程设备检测</w:t>
      </w:r>
      <w:r>
        <w:rPr>
          <w:rFonts w:hint="eastAsia"/>
          <w:color w:val="000000"/>
        </w:rPr>
        <w:t>方法的性能比较</w:t>
      </w:r>
      <w:r w:rsidR="00016313">
        <w:rPr>
          <w:color w:val="000000"/>
          <w:vertAlign w:val="superscript"/>
        </w:rPr>
        <w:fldChar w:fldCharType="begin"/>
      </w:r>
      <w:r w:rsidR="00016313">
        <w:rPr>
          <w:color w:val="000000"/>
          <w:vertAlign w:val="superscript"/>
        </w:rPr>
        <w:instrText xml:space="preserve"> REF _Ref118828686 \r \h </w:instrText>
      </w:r>
      <w:r w:rsidR="00016313">
        <w:rPr>
          <w:color w:val="000000"/>
          <w:vertAlign w:val="superscript"/>
        </w:rPr>
      </w:r>
      <w:r w:rsidR="00016313">
        <w:rPr>
          <w:color w:val="000000"/>
          <w:vertAlign w:val="superscript"/>
        </w:rPr>
        <w:fldChar w:fldCharType="separate"/>
      </w:r>
      <w:r w:rsidR="006927CF">
        <w:rPr>
          <w:color w:val="000000"/>
          <w:vertAlign w:val="superscript"/>
        </w:rPr>
        <w:t>[16]</w:t>
      </w:r>
      <w:r w:rsidR="00016313">
        <w:rPr>
          <w:color w:val="000000"/>
          <w:vertAlign w:val="superscript"/>
        </w:rPr>
        <w:fldChar w:fldCharType="end"/>
      </w:r>
    </w:p>
    <w:p w14:paraId="51DBE2BE" w14:textId="5289E354" w:rsidR="00721CA7" w:rsidRPr="00EA31A9" w:rsidRDefault="00721CA7" w:rsidP="007052E3">
      <w:pPr>
        <w:pStyle w:val="ad"/>
        <w:ind w:leftChars="172" w:left="361"/>
      </w:pPr>
      <w:r>
        <w:t>Fig.</w:t>
      </w:r>
      <w:fldSimple w:instr=" SEQ Fig. \* ARABIC ">
        <w:r w:rsidR="006927CF">
          <w:rPr>
            <w:noProof/>
          </w:rPr>
          <w:t>2</w:t>
        </w:r>
      </w:fldSimple>
      <w:r>
        <w:t xml:space="preserve"> </w:t>
      </w:r>
      <w:r w:rsidR="00EA31A9" w:rsidRPr="00EA31A9">
        <w:t>Performance comparison of various testing methods for engineering equipment</w:t>
      </w:r>
    </w:p>
    <w:p w14:paraId="50880C90" w14:textId="77777777" w:rsidR="00871845" w:rsidRDefault="00871845" w:rsidP="00871845">
      <w:pPr>
        <w:adjustRightInd w:val="0"/>
        <w:snapToGrid w:val="0"/>
        <w:spacing w:line="360" w:lineRule="auto"/>
        <w:ind w:leftChars="172" w:left="361" w:firstLine="420"/>
        <w:rPr>
          <w:color w:val="000000"/>
        </w:rPr>
      </w:pPr>
    </w:p>
    <w:p w14:paraId="4E348B0E" w14:textId="7C7FFAB5" w:rsidR="000C7946" w:rsidRDefault="000C7946" w:rsidP="007052E3">
      <w:pPr>
        <w:pStyle w:val="ad"/>
        <w:ind w:leftChars="172" w:left="361"/>
        <w:rPr>
          <w:color w:val="000000"/>
        </w:rPr>
      </w:pPr>
      <w:bookmarkStart w:id="20" w:name="_Ref1192307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5</w:t>
      </w:r>
      <w:r>
        <w:fldChar w:fldCharType="end"/>
      </w:r>
      <w:bookmarkEnd w:id="20"/>
      <w:r>
        <w:t xml:space="preserve"> </w:t>
      </w:r>
      <w:r w:rsidRPr="000C7946">
        <w:rPr>
          <w:rFonts w:hint="eastAsia"/>
          <w:color w:val="000000"/>
        </w:rPr>
        <w:t>施工设备安全监测方面各方法评价</w:t>
      </w:r>
    </w:p>
    <w:p w14:paraId="27991E0E" w14:textId="3D8DAE47" w:rsidR="000C7946" w:rsidRPr="000C7946" w:rsidRDefault="000C7946" w:rsidP="007052E3">
      <w:pPr>
        <w:pStyle w:val="ad"/>
        <w:ind w:leftChars="258" w:left="542"/>
        <w:rPr>
          <w:color w:val="000000"/>
        </w:rPr>
      </w:pPr>
      <w:r>
        <w:t>Tab.</w:t>
      </w:r>
      <w:fldSimple w:instr=" SEQ Tab. \* ARABIC ">
        <w:r w:rsidR="006927CF">
          <w:rPr>
            <w:noProof/>
          </w:rPr>
          <w:t>5</w:t>
        </w:r>
      </w:fldSimple>
      <w:r>
        <w:t xml:space="preserve"> </w:t>
      </w:r>
      <w:r w:rsidRPr="000C7946">
        <w:rPr>
          <w:color w:val="000000"/>
        </w:rPr>
        <w:t>Evaluation of construction equipment safety monitoring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142"/>
        <w:gridCol w:w="2693"/>
        <w:gridCol w:w="2682"/>
      </w:tblGrid>
      <w:tr w:rsidR="00C71D49" w14:paraId="6DCE1021" w14:textId="77777777" w:rsidTr="001F7391">
        <w:trPr>
          <w:jc w:val="center"/>
        </w:trPr>
        <w:tc>
          <w:tcPr>
            <w:tcW w:w="2111" w:type="dxa"/>
            <w:tcBorders>
              <w:top w:val="single" w:sz="12" w:space="0" w:color="auto"/>
              <w:bottom w:val="single" w:sz="4" w:space="0" w:color="auto"/>
            </w:tcBorders>
            <w:vAlign w:val="center"/>
          </w:tcPr>
          <w:p w14:paraId="14153527" w14:textId="0FA3E419" w:rsidR="00136E9A" w:rsidRPr="000C7946" w:rsidRDefault="00136E9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bCs/>
                <w:color w:val="000000"/>
                <w:sz w:val="15"/>
                <w:szCs w:val="15"/>
              </w:rPr>
              <w:t>施工设备安全监测</w:t>
            </w:r>
            <w:r w:rsidR="0017174B" w:rsidRPr="000C7946">
              <w:rPr>
                <w:rFonts w:ascii="宋体" w:eastAsia="宋体" w:hAnsi="宋体" w:hint="eastAsia"/>
                <w:bCs/>
                <w:color w:val="000000"/>
                <w:sz w:val="15"/>
                <w:szCs w:val="15"/>
              </w:rPr>
              <w:t>内容</w:t>
            </w:r>
          </w:p>
        </w:tc>
        <w:tc>
          <w:tcPr>
            <w:tcW w:w="2142" w:type="dxa"/>
            <w:tcBorders>
              <w:top w:val="single" w:sz="12" w:space="0" w:color="auto"/>
              <w:bottom w:val="single" w:sz="4" w:space="0" w:color="auto"/>
            </w:tcBorders>
            <w:vAlign w:val="center"/>
          </w:tcPr>
          <w:p w14:paraId="0CA4D8DC" w14:textId="3C8307A3" w:rsidR="00136E9A" w:rsidRPr="000C7946" w:rsidRDefault="00D628F8" w:rsidP="006927CF">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693" w:type="dxa"/>
            <w:tcBorders>
              <w:top w:val="single" w:sz="12" w:space="0" w:color="auto"/>
              <w:bottom w:val="single" w:sz="4" w:space="0" w:color="auto"/>
            </w:tcBorders>
            <w:vAlign w:val="center"/>
          </w:tcPr>
          <w:p w14:paraId="2B203289" w14:textId="2712890B" w:rsidR="00136E9A" w:rsidRPr="000C7946" w:rsidRDefault="005D1A5F"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682" w:type="dxa"/>
            <w:tcBorders>
              <w:top w:val="single" w:sz="12" w:space="0" w:color="auto"/>
              <w:bottom w:val="single" w:sz="4" w:space="0" w:color="auto"/>
            </w:tcBorders>
            <w:vAlign w:val="center"/>
          </w:tcPr>
          <w:p w14:paraId="0D3F779B" w14:textId="4E5A229D" w:rsidR="00136E9A" w:rsidRPr="000C7946" w:rsidRDefault="00094392"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w:t>
            </w:r>
            <w:r w:rsidR="005D1A5F" w:rsidRPr="000C7946">
              <w:rPr>
                <w:rFonts w:ascii="宋体" w:eastAsia="宋体" w:hAnsi="宋体" w:hint="eastAsia"/>
                <w:color w:val="000000"/>
                <w:sz w:val="15"/>
                <w:szCs w:val="15"/>
              </w:rPr>
              <w:t>/展望</w:t>
            </w:r>
          </w:p>
        </w:tc>
      </w:tr>
      <w:tr w:rsidR="00C71D49" w:rsidRPr="000C7946" w14:paraId="4A50D044" w14:textId="77777777" w:rsidTr="001F7391">
        <w:trPr>
          <w:jc w:val="center"/>
        </w:trPr>
        <w:tc>
          <w:tcPr>
            <w:tcW w:w="2111" w:type="dxa"/>
            <w:tcBorders>
              <w:top w:val="single" w:sz="4" w:space="0" w:color="auto"/>
            </w:tcBorders>
            <w:vAlign w:val="center"/>
          </w:tcPr>
          <w:p w14:paraId="58BEE58D" w14:textId="3DE69A61" w:rsidR="00136E9A" w:rsidRPr="000C7946" w:rsidRDefault="00D628F8"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挖掘机实时检测</w:t>
            </w:r>
          </w:p>
        </w:tc>
        <w:tc>
          <w:tcPr>
            <w:tcW w:w="2142" w:type="dxa"/>
            <w:tcBorders>
              <w:top w:val="single" w:sz="4" w:space="0" w:color="auto"/>
            </w:tcBorders>
            <w:vAlign w:val="center"/>
          </w:tcPr>
          <w:p w14:paraId="2E792F83" w14:textId="2D513226" w:rsidR="00136E9A" w:rsidRPr="000C7946" w:rsidRDefault="00136E9A" w:rsidP="004B35E1">
            <w:pPr>
              <w:adjustRightInd w:val="0"/>
              <w:snapToGrid w:val="0"/>
              <w:spacing w:line="360" w:lineRule="auto"/>
              <w:ind w:leftChars="172" w:left="361"/>
              <w:jc w:val="center"/>
              <w:rPr>
                <w:rFonts w:ascii="宋体" w:eastAsia="宋体" w:hAnsi="宋体"/>
                <w:color w:val="000000"/>
                <w:sz w:val="15"/>
                <w:szCs w:val="15"/>
              </w:rPr>
            </w:pPr>
            <w:bookmarkStart w:id="21" w:name="_Hlk128930290"/>
            <w:r w:rsidRPr="000C7946">
              <w:rPr>
                <w:rFonts w:ascii="宋体" w:eastAsia="宋体" w:hAnsi="宋体"/>
                <w:color w:val="000000"/>
                <w:sz w:val="15"/>
                <w:szCs w:val="15"/>
              </w:rPr>
              <w:t>Fang</w:t>
            </w:r>
            <w:r w:rsidRPr="000C7946">
              <w:rPr>
                <w:rFonts w:ascii="宋体" w:eastAsia="宋体" w:hAnsi="宋体" w:hint="eastAsia"/>
                <w:color w:val="000000"/>
                <w:sz w:val="15"/>
                <w:szCs w:val="15"/>
              </w:rPr>
              <w:t>等</w:t>
            </w:r>
            <w:bookmarkEnd w:id="21"/>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_Ref118828674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[13]</w:t>
            </w:r>
            <w:r w:rsidRPr="000C7946">
              <w:rPr>
                <w:rFonts w:ascii="宋体" w:hAnsi="宋体"/>
                <w:color w:val="000000"/>
                <w:sz w:val="15"/>
                <w:szCs w:val="15"/>
                <w:vertAlign w:val="superscript"/>
              </w:rPr>
              <w:fldChar w:fldCharType="end"/>
            </w:r>
            <w:r w:rsidRPr="000C7946">
              <w:rPr>
                <w:rFonts w:ascii="宋体" w:eastAsia="宋体" w:hAnsi="宋体" w:hint="eastAsia"/>
                <w:color w:val="000000"/>
                <w:sz w:val="15"/>
                <w:szCs w:val="15"/>
              </w:rPr>
              <w:t>基于改进的</w:t>
            </w:r>
            <w:r w:rsidRPr="000C7946">
              <w:rPr>
                <w:rFonts w:ascii="宋体" w:eastAsia="宋体" w:hAnsi="宋体"/>
                <w:color w:val="000000"/>
                <w:sz w:val="15"/>
                <w:szCs w:val="15"/>
              </w:rPr>
              <w:t>Faster R-CNN</w:t>
            </w:r>
          </w:p>
        </w:tc>
        <w:tc>
          <w:tcPr>
            <w:tcW w:w="2693" w:type="dxa"/>
            <w:tcBorders>
              <w:top w:val="single" w:sz="4" w:space="0" w:color="auto"/>
            </w:tcBorders>
            <w:vAlign w:val="center"/>
          </w:tcPr>
          <w:p w14:paraId="7A206D88" w14:textId="67147218" w:rsidR="00136E9A" w:rsidRPr="000C7946" w:rsidRDefault="008E609C"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可同时检测工人，</w:t>
            </w:r>
            <w:r w:rsidR="00D628F8" w:rsidRPr="000C7946">
              <w:rPr>
                <w:rFonts w:ascii="宋体" w:eastAsia="宋体" w:hAnsi="宋体" w:hint="eastAsia"/>
                <w:color w:val="000000"/>
                <w:sz w:val="15"/>
                <w:szCs w:val="15"/>
              </w:rPr>
              <w:t>检测速度较快，成本较低</w:t>
            </w:r>
            <w:r w:rsidR="000C7946" w:rsidRPr="000C7946">
              <w:rPr>
                <w:rFonts w:ascii="宋体" w:eastAsia="宋体" w:hAnsi="宋体" w:hint="eastAsia"/>
                <w:color w:val="000000"/>
                <w:sz w:val="15"/>
                <w:szCs w:val="15"/>
              </w:rPr>
              <w:t xml:space="preserve"> </w:t>
            </w:r>
          </w:p>
        </w:tc>
        <w:tc>
          <w:tcPr>
            <w:tcW w:w="2682" w:type="dxa"/>
            <w:tcBorders>
              <w:top w:val="single" w:sz="4" w:space="0" w:color="auto"/>
            </w:tcBorders>
            <w:vAlign w:val="center"/>
          </w:tcPr>
          <w:p w14:paraId="4916FC68" w14:textId="2122B548" w:rsidR="00136E9A" w:rsidRPr="000C7946" w:rsidRDefault="00D628F8"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存在遮挡问题</w:t>
            </w:r>
          </w:p>
        </w:tc>
      </w:tr>
      <w:tr w:rsidR="00C71D49" w14:paraId="0A8163EF" w14:textId="77777777" w:rsidTr="001F7391">
        <w:trPr>
          <w:jc w:val="center"/>
        </w:trPr>
        <w:tc>
          <w:tcPr>
            <w:tcW w:w="2111" w:type="dxa"/>
            <w:vAlign w:val="center"/>
          </w:tcPr>
          <w:p w14:paraId="0CE54A9C" w14:textId="4136E472" w:rsidR="00136E9A" w:rsidRPr="000C7946" w:rsidRDefault="001306E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自卸车、挖掘机、装载机</w:t>
            </w:r>
            <w:r w:rsidR="004B35E1">
              <w:rPr>
                <w:rFonts w:ascii="宋体" w:eastAsia="宋体" w:hAnsi="宋体" w:hint="eastAsia"/>
                <w:color w:val="000000"/>
                <w:sz w:val="15"/>
                <w:szCs w:val="15"/>
              </w:rPr>
              <w:t>等</w:t>
            </w:r>
            <w:r w:rsidRPr="000C7946">
              <w:rPr>
                <w:rFonts w:ascii="宋体" w:eastAsia="宋体" w:hAnsi="宋体" w:hint="eastAsia"/>
                <w:color w:val="000000"/>
                <w:sz w:val="15"/>
                <w:szCs w:val="15"/>
              </w:rPr>
              <w:t>检测</w:t>
            </w:r>
          </w:p>
        </w:tc>
        <w:tc>
          <w:tcPr>
            <w:tcW w:w="2142" w:type="dxa"/>
            <w:vAlign w:val="center"/>
          </w:tcPr>
          <w:p w14:paraId="536BEF67" w14:textId="0314F050" w:rsidR="00136E9A" w:rsidRPr="000C7946" w:rsidRDefault="00D628F8" w:rsidP="004B35E1">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color w:val="000000"/>
                <w:sz w:val="15"/>
                <w:szCs w:val="15"/>
              </w:rPr>
              <w:t>Kim</w:t>
            </w:r>
            <w:r w:rsidRPr="000C7946">
              <w:rPr>
                <w:rFonts w:ascii="宋体" w:eastAsia="宋体" w:hAnsi="宋体" w:hint="eastAsia"/>
                <w:color w:val="000000"/>
                <w:sz w:val="15"/>
                <w:szCs w:val="15"/>
              </w:rPr>
              <w:t>等</w:t>
            </w:r>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_Ref118828677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[14]</w:t>
            </w:r>
            <w:r w:rsidRPr="000C7946">
              <w:rPr>
                <w:rFonts w:ascii="宋体" w:hAnsi="宋体"/>
                <w:color w:val="000000"/>
                <w:sz w:val="15"/>
                <w:szCs w:val="15"/>
                <w:vertAlign w:val="superscript"/>
              </w:rPr>
              <w:fldChar w:fldCharType="end"/>
            </w:r>
            <w:r w:rsidRPr="000C7946">
              <w:rPr>
                <w:rFonts w:ascii="宋体" w:eastAsia="宋体" w:hAnsi="宋体" w:hint="eastAsia"/>
                <w:color w:val="000000"/>
                <w:sz w:val="15"/>
                <w:szCs w:val="15"/>
              </w:rPr>
              <w:t>基于</w:t>
            </w:r>
            <w:r w:rsidRPr="000C7946">
              <w:rPr>
                <w:rFonts w:ascii="宋体" w:eastAsia="宋体" w:hAnsi="宋体"/>
                <w:color w:val="000000"/>
                <w:sz w:val="15"/>
                <w:szCs w:val="15"/>
              </w:rPr>
              <w:t>R-FCN</w:t>
            </w:r>
          </w:p>
        </w:tc>
        <w:tc>
          <w:tcPr>
            <w:tcW w:w="2693" w:type="dxa"/>
            <w:vAlign w:val="center"/>
          </w:tcPr>
          <w:p w14:paraId="6ECC2D1D" w14:textId="6E40D843" w:rsidR="00136E9A" w:rsidRPr="000C7946" w:rsidRDefault="001306E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可同时实现五类</w:t>
            </w:r>
            <w:r w:rsidRPr="000C7946">
              <w:rPr>
                <w:rFonts w:ascii="宋体" w:eastAsia="宋体" w:hAnsi="宋体"/>
                <w:color w:val="000000"/>
                <w:sz w:val="15"/>
                <w:szCs w:val="15"/>
              </w:rPr>
              <w:t>施工设备</w:t>
            </w:r>
            <w:r w:rsidRPr="000C7946">
              <w:rPr>
                <w:rFonts w:ascii="宋体" w:eastAsia="宋体" w:hAnsi="宋体" w:hint="eastAsia"/>
                <w:color w:val="000000"/>
                <w:sz w:val="15"/>
                <w:szCs w:val="15"/>
              </w:rPr>
              <w:t>的</w:t>
            </w:r>
            <w:r w:rsidRPr="000C7946">
              <w:rPr>
                <w:rFonts w:ascii="宋体" w:eastAsia="宋体" w:hAnsi="宋体"/>
                <w:color w:val="000000"/>
                <w:sz w:val="15"/>
                <w:szCs w:val="15"/>
              </w:rPr>
              <w:t>检测</w:t>
            </w:r>
            <w:r w:rsidRPr="000C7946">
              <w:rPr>
                <w:rFonts w:ascii="宋体" w:eastAsia="宋体" w:hAnsi="宋体" w:hint="eastAsia"/>
                <w:color w:val="000000"/>
                <w:sz w:val="15"/>
                <w:szCs w:val="15"/>
              </w:rPr>
              <w:t>，平均检测精度</w:t>
            </w:r>
            <w:r w:rsidR="004B35E1">
              <w:rPr>
                <w:rFonts w:ascii="宋体" w:eastAsia="宋体" w:hAnsi="宋体" w:hint="eastAsia"/>
                <w:color w:val="000000"/>
                <w:sz w:val="15"/>
                <w:szCs w:val="15"/>
              </w:rPr>
              <w:t>较高</w:t>
            </w:r>
          </w:p>
        </w:tc>
        <w:tc>
          <w:tcPr>
            <w:tcW w:w="2682" w:type="dxa"/>
            <w:vAlign w:val="center"/>
          </w:tcPr>
          <w:p w14:paraId="29EBA48D" w14:textId="0B2E2C0A" w:rsidR="00136E9A" w:rsidRPr="000C7946" w:rsidRDefault="001306EA"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缺乏时效性</w:t>
            </w:r>
          </w:p>
        </w:tc>
      </w:tr>
      <w:tr w:rsidR="00C71D49" w14:paraId="3FA64CCD" w14:textId="77777777" w:rsidTr="001F7391">
        <w:trPr>
          <w:jc w:val="center"/>
        </w:trPr>
        <w:tc>
          <w:tcPr>
            <w:tcW w:w="2111" w:type="dxa"/>
            <w:vAlign w:val="center"/>
          </w:tcPr>
          <w:p w14:paraId="5DE6DFB2" w14:textId="12661CB4" w:rsidR="00D628F8" w:rsidRPr="000C7946" w:rsidRDefault="00FC7649"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现场设备及工人的姿势状态实时检测</w:t>
            </w:r>
          </w:p>
        </w:tc>
        <w:tc>
          <w:tcPr>
            <w:tcW w:w="2142" w:type="dxa"/>
            <w:vAlign w:val="center"/>
          </w:tcPr>
          <w:p w14:paraId="7D209603" w14:textId="0BC337DD" w:rsidR="00D628F8" w:rsidRPr="000C7946" w:rsidRDefault="008E609C" w:rsidP="004B35E1">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color w:val="000000"/>
                <w:sz w:val="15"/>
                <w:szCs w:val="15"/>
              </w:rPr>
              <w:t>Luo</w:t>
            </w:r>
            <w:r w:rsidRPr="000C7946">
              <w:rPr>
                <w:rFonts w:ascii="宋体" w:eastAsia="宋体" w:hAnsi="宋体" w:hint="eastAsia"/>
                <w:color w:val="000000"/>
                <w:sz w:val="15"/>
                <w:szCs w:val="15"/>
              </w:rPr>
              <w:t>等</w:t>
            </w:r>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_Ref118828683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[15]</w:t>
            </w:r>
            <w:r w:rsidRPr="000C7946">
              <w:rPr>
                <w:rFonts w:ascii="宋体" w:hAnsi="宋体"/>
                <w:color w:val="000000"/>
                <w:sz w:val="15"/>
                <w:szCs w:val="15"/>
                <w:vertAlign w:val="superscript"/>
              </w:rPr>
              <w:fldChar w:fldCharType="end"/>
            </w:r>
            <w:r w:rsidR="009772B9">
              <w:rPr>
                <w:rFonts w:ascii="宋体" w:eastAsia="宋体" w:hAnsi="宋体" w:hint="eastAsia"/>
                <w:color w:val="000000"/>
                <w:sz w:val="15"/>
                <w:szCs w:val="15"/>
              </w:rPr>
              <w:t>基于</w:t>
            </w:r>
            <w:r w:rsidR="009772B9" w:rsidRPr="000C7946">
              <w:rPr>
                <w:rFonts w:ascii="宋体" w:eastAsia="宋体" w:hAnsi="宋体"/>
                <w:color w:val="000000"/>
                <w:sz w:val="15"/>
                <w:szCs w:val="15"/>
              </w:rPr>
              <w:t>Y</w:t>
            </w:r>
            <w:r w:rsidRPr="000C7946">
              <w:rPr>
                <w:rFonts w:ascii="宋体" w:eastAsia="宋体" w:hAnsi="宋体"/>
                <w:color w:val="000000"/>
                <w:sz w:val="15"/>
                <w:szCs w:val="15"/>
              </w:rPr>
              <w:t>OLO v2</w:t>
            </w:r>
          </w:p>
        </w:tc>
        <w:tc>
          <w:tcPr>
            <w:tcW w:w="2693" w:type="dxa"/>
            <w:vAlign w:val="center"/>
          </w:tcPr>
          <w:p w14:paraId="6627F5F0" w14:textId="049F6F38" w:rsidR="00D628F8" w:rsidRPr="000C7946" w:rsidRDefault="008E609C"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实现了现场设备及工人的姿势状态（即移动或静止）的及时反馈</w:t>
            </w:r>
          </w:p>
        </w:tc>
        <w:tc>
          <w:tcPr>
            <w:tcW w:w="2682" w:type="dxa"/>
            <w:vAlign w:val="center"/>
          </w:tcPr>
          <w:p w14:paraId="2612D3FA" w14:textId="55685199" w:rsidR="00D628F8" w:rsidRPr="000C7946" w:rsidRDefault="00FC7649"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假定了</w:t>
            </w:r>
            <w:r w:rsidR="00871845" w:rsidRPr="000C7946">
              <w:rPr>
                <w:rFonts w:ascii="宋体" w:eastAsia="宋体" w:hAnsi="宋体" w:hint="eastAsia"/>
                <w:color w:val="000000"/>
                <w:sz w:val="15"/>
                <w:szCs w:val="15"/>
              </w:rPr>
              <w:t>恒定</w:t>
            </w:r>
            <w:r w:rsidR="00871845">
              <w:rPr>
                <w:rFonts w:ascii="宋体" w:eastAsia="宋体" w:hAnsi="宋体" w:hint="eastAsia"/>
                <w:color w:val="000000"/>
                <w:sz w:val="15"/>
                <w:szCs w:val="15"/>
              </w:rPr>
              <w:t>的</w:t>
            </w:r>
            <w:r w:rsidRPr="000C7946">
              <w:rPr>
                <w:rFonts w:ascii="宋体" w:eastAsia="宋体" w:hAnsi="宋体" w:hint="eastAsia"/>
                <w:color w:val="000000"/>
                <w:sz w:val="15"/>
                <w:szCs w:val="15"/>
              </w:rPr>
              <w:t>设备运行速度</w:t>
            </w:r>
          </w:p>
        </w:tc>
      </w:tr>
      <w:tr w:rsidR="00C71D49" w14:paraId="25BF25A1" w14:textId="77777777" w:rsidTr="001F7391">
        <w:trPr>
          <w:jc w:val="center"/>
        </w:trPr>
        <w:tc>
          <w:tcPr>
            <w:tcW w:w="2111" w:type="dxa"/>
            <w:vAlign w:val="center"/>
          </w:tcPr>
          <w:p w14:paraId="1414F405" w14:textId="6641D591" w:rsidR="00D628F8" w:rsidRPr="000C7946" w:rsidRDefault="00871845"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远场视频</w:t>
            </w:r>
            <w:r>
              <w:rPr>
                <w:rFonts w:ascii="宋体" w:eastAsia="宋体" w:hAnsi="宋体" w:hint="eastAsia"/>
                <w:color w:val="000000"/>
                <w:sz w:val="15"/>
                <w:szCs w:val="15"/>
              </w:rPr>
              <w:t>中</w:t>
            </w:r>
            <w:r w:rsidRPr="000C7946">
              <w:rPr>
                <w:rFonts w:ascii="宋体" w:eastAsia="宋体" w:hAnsi="宋体" w:hint="eastAsia"/>
                <w:color w:val="000000"/>
                <w:sz w:val="15"/>
                <w:szCs w:val="15"/>
              </w:rPr>
              <w:t>多个</w:t>
            </w:r>
            <w:r w:rsidR="00FC7649" w:rsidRPr="000C7946">
              <w:rPr>
                <w:rFonts w:ascii="宋体" w:eastAsia="宋体" w:hAnsi="宋体" w:hint="eastAsia"/>
                <w:color w:val="000000"/>
                <w:sz w:val="15"/>
                <w:szCs w:val="15"/>
              </w:rPr>
              <w:t>工程设</w:t>
            </w:r>
            <w:r w:rsidR="00FC7649" w:rsidRPr="000C7946">
              <w:rPr>
                <w:rFonts w:ascii="宋体" w:eastAsia="宋体" w:hAnsi="宋体" w:hint="eastAsia"/>
                <w:color w:val="000000"/>
                <w:sz w:val="15"/>
                <w:szCs w:val="15"/>
              </w:rPr>
              <w:lastRenderedPageBreak/>
              <w:t>备的实时检测与定位</w:t>
            </w:r>
          </w:p>
        </w:tc>
        <w:tc>
          <w:tcPr>
            <w:tcW w:w="2142" w:type="dxa"/>
            <w:vAlign w:val="center"/>
          </w:tcPr>
          <w:p w14:paraId="02E220D0" w14:textId="2FFAA0E1" w:rsidR="00D628F8" w:rsidRPr="000C7946" w:rsidRDefault="00FC7649" w:rsidP="004B35E1">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color w:val="000000"/>
                <w:sz w:val="15"/>
                <w:szCs w:val="15"/>
              </w:rPr>
              <w:lastRenderedPageBreak/>
              <w:t>Zeng</w:t>
            </w:r>
            <w:r w:rsidRPr="000C7946">
              <w:rPr>
                <w:rFonts w:ascii="宋体" w:eastAsia="宋体" w:hAnsi="宋体" w:hint="eastAsia"/>
                <w:color w:val="000000"/>
                <w:sz w:val="15"/>
                <w:szCs w:val="15"/>
              </w:rPr>
              <w:t>等</w:t>
            </w:r>
            <w:r w:rsidRPr="000C7946">
              <w:rPr>
                <w:rFonts w:ascii="宋体" w:hAnsi="宋体"/>
                <w:color w:val="000000"/>
                <w:sz w:val="15"/>
                <w:szCs w:val="15"/>
                <w:vertAlign w:val="superscript"/>
              </w:rPr>
              <w:fldChar w:fldCharType="begin"/>
            </w:r>
            <w:r w:rsidRPr="000C7946">
              <w:rPr>
                <w:rFonts w:ascii="宋体" w:eastAsia="宋体" w:hAnsi="宋体"/>
                <w:color w:val="000000"/>
                <w:sz w:val="15"/>
                <w:szCs w:val="15"/>
                <w:vertAlign w:val="superscript"/>
              </w:rPr>
              <w:instrText xml:space="preserve"> REF _Ref118828686 \r \h </w:instrText>
            </w:r>
            <w:r w:rsidR="000C7946" w:rsidRPr="000C7946">
              <w:rPr>
                <w:rFonts w:ascii="宋体" w:eastAsia="宋体" w:hAnsi="宋体"/>
                <w:color w:val="000000"/>
                <w:sz w:val="15"/>
                <w:szCs w:val="15"/>
                <w:vertAlign w:val="superscript"/>
              </w:rPr>
              <w:instrText xml:space="preserve"> \* MERGEFORMAT </w:instrText>
            </w:r>
            <w:r w:rsidRPr="000C7946">
              <w:rPr>
                <w:rFonts w:ascii="宋体" w:hAnsi="宋体"/>
                <w:color w:val="000000"/>
                <w:sz w:val="15"/>
                <w:szCs w:val="15"/>
                <w:vertAlign w:val="superscript"/>
              </w:rPr>
            </w:r>
            <w:r w:rsidRPr="000C7946">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[16]</w:t>
            </w:r>
            <w:r w:rsidRPr="000C7946">
              <w:rPr>
                <w:rFonts w:ascii="宋体" w:hAnsi="宋体"/>
                <w:color w:val="000000"/>
                <w:sz w:val="15"/>
                <w:szCs w:val="15"/>
                <w:vertAlign w:val="superscript"/>
              </w:rPr>
              <w:fldChar w:fldCharType="end"/>
            </w:r>
            <w:r w:rsidRPr="000C7946">
              <w:rPr>
                <w:rFonts w:ascii="宋体" w:eastAsia="宋体" w:hAnsi="宋体" w:hint="eastAsia"/>
                <w:color w:val="000000"/>
                <w:sz w:val="15"/>
                <w:szCs w:val="15"/>
              </w:rPr>
              <w:t>基于改进的</w:t>
            </w:r>
            <w:r w:rsidRPr="000C7946">
              <w:rPr>
                <w:rFonts w:ascii="宋体" w:eastAsia="宋体" w:hAnsi="宋体" w:hint="eastAsia"/>
                <w:color w:val="000000"/>
                <w:sz w:val="15"/>
                <w:szCs w:val="15"/>
              </w:rPr>
              <w:lastRenderedPageBreak/>
              <w:t>Y</w:t>
            </w:r>
            <w:r w:rsidRPr="000C7946">
              <w:rPr>
                <w:rFonts w:ascii="宋体" w:eastAsia="宋体" w:hAnsi="宋体"/>
                <w:color w:val="000000"/>
                <w:sz w:val="15"/>
                <w:szCs w:val="15"/>
              </w:rPr>
              <w:t xml:space="preserve">OLO </w:t>
            </w:r>
            <w:r w:rsidRPr="000C7946">
              <w:rPr>
                <w:rFonts w:ascii="宋体" w:eastAsia="宋体" w:hAnsi="宋体" w:hint="eastAsia"/>
                <w:color w:val="000000"/>
                <w:sz w:val="15"/>
                <w:szCs w:val="15"/>
              </w:rPr>
              <w:t>v3</w:t>
            </w:r>
          </w:p>
        </w:tc>
        <w:tc>
          <w:tcPr>
            <w:tcW w:w="2693" w:type="dxa"/>
            <w:vAlign w:val="center"/>
          </w:tcPr>
          <w:p w14:paraId="3811797F" w14:textId="2D3FF681" w:rsidR="00D628F8" w:rsidRPr="000C7946" w:rsidRDefault="00DC33A1" w:rsidP="000C7946">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lastRenderedPageBreak/>
              <w:t>实现</w:t>
            </w:r>
            <w:r w:rsidR="00871845">
              <w:rPr>
                <w:rFonts w:ascii="宋体" w:eastAsia="宋体" w:hAnsi="宋体" w:hint="eastAsia"/>
                <w:color w:val="000000"/>
                <w:sz w:val="15"/>
                <w:szCs w:val="15"/>
              </w:rPr>
              <w:t>了</w:t>
            </w:r>
            <w:r w:rsidRPr="000C7946">
              <w:rPr>
                <w:rFonts w:ascii="宋体" w:eastAsia="宋体" w:hAnsi="宋体" w:hint="eastAsia"/>
                <w:color w:val="000000"/>
                <w:sz w:val="15"/>
                <w:szCs w:val="15"/>
              </w:rPr>
              <w:t>复杂环境下多个工程设备</w:t>
            </w:r>
            <w:r w:rsidR="002C03C0" w:rsidRPr="000C7946">
              <w:rPr>
                <w:rFonts w:ascii="宋体" w:eastAsia="宋体" w:hAnsi="宋体" w:hint="eastAsia"/>
                <w:color w:val="000000"/>
                <w:sz w:val="15"/>
                <w:szCs w:val="15"/>
              </w:rPr>
              <w:lastRenderedPageBreak/>
              <w:t>实时多尺度检测与定位</w:t>
            </w:r>
          </w:p>
        </w:tc>
        <w:tc>
          <w:tcPr>
            <w:tcW w:w="2682" w:type="dxa"/>
            <w:vAlign w:val="center"/>
          </w:tcPr>
          <w:p w14:paraId="116EBDE1" w14:textId="2DEF1EB5" w:rsidR="00D628F8" w:rsidRPr="000C7946" w:rsidRDefault="00871845" w:rsidP="000C794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lastRenderedPageBreak/>
              <w:t>进一步</w:t>
            </w:r>
            <w:r w:rsidR="005D1A5F" w:rsidRPr="000C7946">
              <w:rPr>
                <w:rFonts w:ascii="宋体" w:eastAsia="宋体" w:hAnsi="宋体" w:hint="eastAsia"/>
                <w:color w:val="000000"/>
                <w:sz w:val="15"/>
                <w:szCs w:val="15"/>
              </w:rPr>
              <w:t>可研究更远距离施工监控</w:t>
            </w:r>
            <w:r w:rsidR="005D1A5F" w:rsidRPr="000C7946">
              <w:rPr>
                <w:rFonts w:ascii="宋体" w:eastAsia="宋体" w:hAnsi="宋体" w:hint="eastAsia"/>
                <w:color w:val="000000"/>
                <w:sz w:val="15"/>
                <w:szCs w:val="15"/>
              </w:rPr>
              <w:lastRenderedPageBreak/>
              <w:t>视频图像中存在的</w:t>
            </w:r>
            <w:r>
              <w:rPr>
                <w:rFonts w:ascii="宋体" w:eastAsia="宋体" w:hAnsi="宋体" w:hint="eastAsia"/>
                <w:color w:val="000000"/>
                <w:sz w:val="15"/>
                <w:szCs w:val="15"/>
              </w:rPr>
              <w:t>小</w:t>
            </w:r>
            <w:r w:rsidR="005D1A5F" w:rsidRPr="000C7946">
              <w:rPr>
                <w:rFonts w:ascii="宋体" w:eastAsia="宋体" w:hAnsi="宋体" w:hint="eastAsia"/>
                <w:color w:val="000000"/>
                <w:sz w:val="15"/>
                <w:szCs w:val="15"/>
              </w:rPr>
              <w:t>物体检测和定位</w:t>
            </w:r>
            <w:r>
              <w:rPr>
                <w:rFonts w:ascii="宋体" w:eastAsia="宋体" w:hAnsi="宋体" w:hint="eastAsia"/>
                <w:color w:val="000000"/>
                <w:sz w:val="15"/>
                <w:szCs w:val="15"/>
              </w:rPr>
              <w:t>问题</w:t>
            </w:r>
          </w:p>
        </w:tc>
      </w:tr>
    </w:tbl>
    <w:p w14:paraId="56534399" w14:textId="1C651084" w:rsidR="00136E9A" w:rsidRDefault="00136E9A" w:rsidP="00136E9A">
      <w:pPr>
        <w:adjustRightInd w:val="0"/>
        <w:snapToGrid w:val="0"/>
        <w:spacing w:line="360" w:lineRule="auto"/>
        <w:ind w:leftChars="86" w:left="181"/>
        <w:rPr>
          <w:color w:val="000000"/>
        </w:rPr>
      </w:pPr>
    </w:p>
    <w:p w14:paraId="5B09ECE7" w14:textId="30FBB28E" w:rsidR="006F2A15" w:rsidRPr="006F2A15" w:rsidRDefault="006F2A15" w:rsidP="006F2A15">
      <w:pPr>
        <w:adjustRightInd w:val="0"/>
        <w:snapToGrid w:val="0"/>
        <w:spacing w:line="360" w:lineRule="auto"/>
        <w:ind w:firstLine="420"/>
      </w:pPr>
      <w:r w:rsidRPr="00BA43F8">
        <w:t>（</w:t>
      </w:r>
      <w:r>
        <w:t>3</w:t>
      </w:r>
      <w:r w:rsidRPr="00BA43F8">
        <w:t>）</w:t>
      </w:r>
      <w:r w:rsidRPr="006F2A15">
        <w:rPr>
          <w:rFonts w:hint="eastAsia"/>
          <w:bCs/>
          <w:color w:val="000000"/>
        </w:rPr>
        <w:t>施工进度管理</w:t>
      </w:r>
    </w:p>
    <w:p w14:paraId="6E8FCAAB" w14:textId="36AAA46A" w:rsidR="00966E98" w:rsidRPr="00966E98" w:rsidRDefault="00B24F72" w:rsidP="00966E98">
      <w:pPr>
        <w:adjustRightInd w:val="0"/>
        <w:snapToGrid w:val="0"/>
        <w:spacing w:line="360" w:lineRule="auto"/>
        <w:ind w:firstLine="420"/>
        <w:rPr>
          <w:color w:val="000000"/>
        </w:rPr>
      </w:pPr>
      <w:r w:rsidRPr="006F2A15">
        <w:rPr>
          <w:rFonts w:hint="eastAsia"/>
          <w:color w:val="000000"/>
        </w:rPr>
        <w:t>施工</w:t>
      </w:r>
      <w:r w:rsidR="00AD3355">
        <w:rPr>
          <w:rFonts w:hint="eastAsia"/>
          <w:color w:val="000000"/>
        </w:rPr>
        <w:t>进度</w:t>
      </w:r>
      <w:r w:rsidRPr="006F2A15">
        <w:rPr>
          <w:rFonts w:hint="eastAsia"/>
          <w:color w:val="000000"/>
        </w:rPr>
        <w:t>管理</w:t>
      </w:r>
      <w:r w:rsidR="00966E98">
        <w:rPr>
          <w:rFonts w:hint="eastAsia"/>
          <w:color w:val="000000"/>
        </w:rPr>
        <w:t>是</w:t>
      </w:r>
      <w:r w:rsidRPr="006F2A15">
        <w:rPr>
          <w:rFonts w:hint="eastAsia"/>
          <w:color w:val="000000"/>
        </w:rPr>
        <w:t>维持施工秩序</w:t>
      </w:r>
      <w:r w:rsidR="00966E98">
        <w:rPr>
          <w:rFonts w:hint="eastAsia"/>
          <w:color w:val="000000"/>
        </w:rPr>
        <w:t>、</w:t>
      </w:r>
      <w:r w:rsidRPr="006F2A15">
        <w:rPr>
          <w:rFonts w:hint="eastAsia"/>
          <w:color w:val="000000"/>
        </w:rPr>
        <w:t>规范建筑活动</w:t>
      </w:r>
      <w:r w:rsidR="00966E98">
        <w:rPr>
          <w:rFonts w:hint="eastAsia"/>
          <w:color w:val="000000"/>
        </w:rPr>
        <w:t>及</w:t>
      </w:r>
      <w:r w:rsidRPr="006F2A15">
        <w:rPr>
          <w:rFonts w:hint="eastAsia"/>
          <w:color w:val="000000"/>
        </w:rPr>
        <w:t>控制风险的重要方法</w:t>
      </w:r>
      <w:r w:rsidR="00966E98">
        <w:rPr>
          <w:rFonts w:hint="eastAsia"/>
          <w:color w:val="000000"/>
        </w:rPr>
        <w:t>，其关键是</w:t>
      </w:r>
      <w:r w:rsidR="00A17BDC">
        <w:rPr>
          <w:rFonts w:hint="eastAsia"/>
          <w:color w:val="000000"/>
        </w:rPr>
        <w:t>设备活动识别</w:t>
      </w:r>
      <w:r w:rsidR="00966E98">
        <w:rPr>
          <w:rFonts w:hint="eastAsia"/>
          <w:color w:val="000000"/>
        </w:rPr>
        <w:t>。</w:t>
      </w:r>
      <w:r w:rsidR="00966E98">
        <w:rPr>
          <w:color w:val="000000"/>
        </w:rPr>
        <w:fldChar w:fldCharType="begin"/>
      </w:r>
      <w:r w:rsidR="00966E98">
        <w:rPr>
          <w:color w:val="000000"/>
        </w:rPr>
        <w:instrText xml:space="preserve"> </w:instrText>
      </w:r>
      <w:r w:rsidR="00966E98">
        <w:rPr>
          <w:rFonts w:hint="eastAsia"/>
          <w:color w:val="000000"/>
        </w:rPr>
        <w:instrText>REF _Ref119230655 \h</w:instrText>
      </w:r>
      <w:r w:rsidR="00966E98">
        <w:rPr>
          <w:color w:val="000000"/>
        </w:rPr>
        <w:instrText xml:space="preserve"> </w:instrText>
      </w:r>
      <w:r w:rsidR="00966E98">
        <w:rPr>
          <w:color w:val="000000"/>
        </w:rPr>
      </w:r>
      <w:r w:rsidR="00966E98">
        <w:rPr>
          <w:color w:val="000000"/>
        </w:rPr>
        <w:fldChar w:fldCharType="separate"/>
      </w:r>
      <w:r w:rsidR="006927CF">
        <w:rPr>
          <w:rFonts w:hint="eastAsia"/>
        </w:rPr>
        <w:t>表</w:t>
      </w:r>
      <w:r w:rsidR="006927CF">
        <w:rPr>
          <w:noProof/>
        </w:rPr>
        <w:t>6</w:t>
      </w:r>
      <w:r w:rsidR="00966E98">
        <w:rPr>
          <w:color w:val="000000"/>
        </w:rPr>
        <w:fldChar w:fldCharType="end"/>
      </w:r>
      <w:r w:rsidR="00966E98">
        <w:rPr>
          <w:rFonts w:hint="eastAsia"/>
          <w:color w:val="000000"/>
        </w:rPr>
        <w:t>列举了</w:t>
      </w:r>
      <w:r w:rsidR="00966E98" w:rsidRPr="006F2A15">
        <w:rPr>
          <w:rFonts w:hint="eastAsia"/>
          <w:bCs/>
          <w:color w:val="000000"/>
        </w:rPr>
        <w:t>施工进度管理</w:t>
      </w:r>
      <w:r w:rsidR="00966E98">
        <w:rPr>
          <w:rFonts w:hint="eastAsia"/>
          <w:color w:val="000000"/>
        </w:rPr>
        <w:t>任务中常见的计算机视觉技术</w:t>
      </w:r>
      <w:r w:rsidR="00966E98" w:rsidRPr="000C7946">
        <w:rPr>
          <w:rFonts w:hint="eastAsia"/>
          <w:color w:val="000000"/>
        </w:rPr>
        <w:t>方法</w:t>
      </w:r>
      <w:r w:rsidR="00966E98">
        <w:rPr>
          <w:rFonts w:hint="eastAsia"/>
          <w:color w:val="000000"/>
        </w:rPr>
        <w:t>。</w:t>
      </w:r>
      <w:r w:rsidR="00A17BDC" w:rsidRPr="007947FE">
        <w:rPr>
          <w:rFonts w:hint="eastAsia"/>
          <w:color w:val="000000"/>
        </w:rPr>
        <w:t>将</w:t>
      </w:r>
      <w:r w:rsidR="00A17BDC" w:rsidRPr="007947FE">
        <w:rPr>
          <w:rFonts w:hint="eastAsia"/>
          <w:color w:val="000000"/>
        </w:rPr>
        <w:t xml:space="preserve"> CNN </w:t>
      </w:r>
      <w:r w:rsidR="00A17BDC" w:rsidRPr="007947FE">
        <w:rPr>
          <w:rFonts w:hint="eastAsia"/>
          <w:color w:val="000000"/>
        </w:rPr>
        <w:t>和长短期记忆</w:t>
      </w:r>
      <w:r w:rsidR="00A17BDC">
        <w:rPr>
          <w:rFonts w:hint="eastAsia"/>
          <w:color w:val="000000"/>
        </w:rPr>
        <w:t>网络</w:t>
      </w:r>
      <w:r w:rsidR="00A17BDC" w:rsidRPr="007947FE">
        <w:rPr>
          <w:rFonts w:hint="eastAsia"/>
          <w:color w:val="000000"/>
        </w:rPr>
        <w:t>(LSTM)</w:t>
      </w:r>
      <w:r w:rsidR="00A17BDC">
        <w:rPr>
          <w:rFonts w:hint="eastAsia"/>
          <w:color w:val="000000"/>
        </w:rPr>
        <w:t>结合可实现</w:t>
      </w:r>
      <w:r w:rsidR="003412D1">
        <w:rPr>
          <w:rFonts w:hint="eastAsia"/>
          <w:color w:val="000000"/>
        </w:rPr>
        <w:t>基本的设备</w:t>
      </w:r>
      <w:r w:rsidR="00A17BDC" w:rsidRPr="007947FE">
        <w:rPr>
          <w:rFonts w:hint="eastAsia"/>
          <w:color w:val="000000"/>
        </w:rPr>
        <w:t>活动识别</w:t>
      </w:r>
      <w:r w:rsidR="00A17BDC">
        <w:rPr>
          <w:rFonts w:hint="eastAsia"/>
          <w:color w:val="000000"/>
        </w:rPr>
        <w:t>，</w:t>
      </w:r>
      <w:r w:rsidR="003412D1">
        <w:rPr>
          <w:rFonts w:hint="eastAsia"/>
          <w:color w:val="000000"/>
        </w:rPr>
        <w:t>在此基础上增加检测、跟踪和分类网络，可以实现长视频中</w:t>
      </w:r>
      <w:r w:rsidR="003412D1" w:rsidRPr="006F2A15">
        <w:rPr>
          <w:rFonts w:hint="eastAsia"/>
          <w:color w:val="000000"/>
        </w:rPr>
        <w:t>工程设备</w:t>
      </w:r>
      <w:r w:rsidR="003412D1">
        <w:rPr>
          <w:rFonts w:hint="eastAsia"/>
          <w:color w:val="000000"/>
        </w:rPr>
        <w:t>活动及</w:t>
      </w:r>
      <w:r w:rsidR="003412D1" w:rsidRPr="006F2A15">
        <w:rPr>
          <w:rFonts w:hint="eastAsia"/>
          <w:color w:val="000000"/>
        </w:rPr>
        <w:t>生产</w:t>
      </w:r>
      <w:r w:rsidR="003412D1">
        <w:rPr>
          <w:rFonts w:hint="eastAsia"/>
          <w:color w:val="000000"/>
        </w:rPr>
        <w:t>力</w:t>
      </w:r>
      <w:r w:rsidR="003412D1" w:rsidRPr="006F2A15">
        <w:rPr>
          <w:rFonts w:hint="eastAsia"/>
          <w:color w:val="000000"/>
        </w:rPr>
        <w:t>的评估与分析</w:t>
      </w:r>
      <w:r w:rsidR="003412D1">
        <w:rPr>
          <w:color w:val="000000"/>
          <w:vertAlign w:val="superscript"/>
        </w:rPr>
        <w:fldChar w:fldCharType="begin"/>
      </w:r>
      <w:r w:rsidR="003412D1">
        <w:rPr>
          <w:color w:val="000000"/>
          <w:vertAlign w:val="superscript"/>
        </w:rPr>
        <w:instrText xml:space="preserve"> REF _Ref118828712 \r \h </w:instrText>
      </w:r>
      <w:r w:rsidR="003412D1">
        <w:rPr>
          <w:color w:val="000000"/>
          <w:vertAlign w:val="superscript"/>
        </w:rPr>
      </w:r>
      <w:r w:rsidR="003412D1">
        <w:rPr>
          <w:color w:val="000000"/>
          <w:vertAlign w:val="superscript"/>
        </w:rPr>
        <w:fldChar w:fldCharType="separate"/>
      </w:r>
      <w:r w:rsidR="006927CF">
        <w:rPr>
          <w:color w:val="000000"/>
          <w:vertAlign w:val="superscript"/>
        </w:rPr>
        <w:t>[17]</w:t>
      </w:r>
      <w:r w:rsidR="003412D1">
        <w:rPr>
          <w:color w:val="000000"/>
          <w:vertAlign w:val="superscript"/>
        </w:rPr>
        <w:fldChar w:fldCharType="end"/>
      </w:r>
      <w:r w:rsidR="009712F7">
        <w:rPr>
          <w:rFonts w:hint="eastAsia"/>
          <w:color w:val="000000"/>
        </w:rPr>
        <w:t>，确保</w:t>
      </w:r>
      <w:r w:rsidR="009712F7" w:rsidRPr="006F2A15">
        <w:rPr>
          <w:color w:val="000000"/>
        </w:rPr>
        <w:t>更</w:t>
      </w:r>
      <w:r w:rsidR="009712F7">
        <w:rPr>
          <w:rFonts w:hint="eastAsia"/>
          <w:color w:val="000000"/>
        </w:rPr>
        <w:t>安全的施工操作</w:t>
      </w:r>
      <w:r w:rsidR="009712F7">
        <w:rPr>
          <w:color w:val="000000"/>
          <w:vertAlign w:val="superscript"/>
        </w:rPr>
        <w:fldChar w:fldCharType="begin"/>
      </w:r>
      <w:r w:rsidR="009712F7">
        <w:rPr>
          <w:color w:val="000000"/>
          <w:vertAlign w:val="superscript"/>
        </w:rPr>
        <w:instrText xml:space="preserve"> REF _Ref118828716 \r \h </w:instrText>
      </w:r>
      <w:r w:rsidR="009712F7">
        <w:rPr>
          <w:color w:val="000000"/>
          <w:vertAlign w:val="superscript"/>
        </w:rPr>
      </w:r>
      <w:r w:rsidR="009712F7">
        <w:rPr>
          <w:color w:val="000000"/>
          <w:vertAlign w:val="superscript"/>
        </w:rPr>
        <w:fldChar w:fldCharType="separate"/>
      </w:r>
      <w:r w:rsidR="006927CF">
        <w:rPr>
          <w:color w:val="000000"/>
          <w:vertAlign w:val="superscript"/>
        </w:rPr>
        <w:t>[18]</w:t>
      </w:r>
      <w:r w:rsidR="009712F7">
        <w:rPr>
          <w:color w:val="000000"/>
          <w:vertAlign w:val="superscript"/>
        </w:rPr>
        <w:fldChar w:fldCharType="end"/>
      </w:r>
      <w:r w:rsidR="00491308">
        <w:rPr>
          <w:rFonts w:hint="eastAsia"/>
          <w:color w:val="000000"/>
        </w:rPr>
        <w:t>、更</w:t>
      </w:r>
      <w:r w:rsidR="009712F7" w:rsidRPr="006F2A15">
        <w:rPr>
          <w:color w:val="000000"/>
        </w:rPr>
        <w:t>有效</w:t>
      </w:r>
      <w:r w:rsidR="009712F7">
        <w:rPr>
          <w:rFonts w:hint="eastAsia"/>
          <w:color w:val="000000"/>
        </w:rPr>
        <w:t>的</w:t>
      </w:r>
      <w:r w:rsidR="009712F7" w:rsidRPr="006F2A15">
        <w:rPr>
          <w:color w:val="000000"/>
        </w:rPr>
        <w:t>人力资源配置</w:t>
      </w:r>
      <w:r w:rsidR="009712F7">
        <w:rPr>
          <w:color w:val="000000"/>
          <w:vertAlign w:val="superscript"/>
        </w:rPr>
        <w:fldChar w:fldCharType="begin"/>
      </w:r>
      <w:r w:rsidR="009712F7">
        <w:rPr>
          <w:color w:val="000000"/>
          <w:vertAlign w:val="superscript"/>
        </w:rPr>
        <w:instrText xml:space="preserve"> REF _Ref118828724 \r \h </w:instrText>
      </w:r>
      <w:r w:rsidR="009712F7">
        <w:rPr>
          <w:color w:val="000000"/>
          <w:vertAlign w:val="superscript"/>
        </w:rPr>
      </w:r>
      <w:r w:rsidR="009712F7">
        <w:rPr>
          <w:color w:val="000000"/>
          <w:vertAlign w:val="superscript"/>
        </w:rPr>
        <w:fldChar w:fldCharType="separate"/>
      </w:r>
      <w:r w:rsidR="006927CF">
        <w:rPr>
          <w:color w:val="000000"/>
          <w:vertAlign w:val="superscript"/>
        </w:rPr>
        <w:t>[19]</w:t>
      </w:r>
      <w:r w:rsidR="009712F7">
        <w:rPr>
          <w:color w:val="000000"/>
          <w:vertAlign w:val="superscript"/>
        </w:rPr>
        <w:fldChar w:fldCharType="end"/>
      </w:r>
      <w:r w:rsidR="00491308">
        <w:rPr>
          <w:rFonts w:hint="eastAsia"/>
          <w:color w:val="000000"/>
        </w:rPr>
        <w:t>以及更高效的施工监管</w:t>
      </w:r>
      <w:r w:rsidR="00491308" w:rsidRPr="00491308">
        <w:rPr>
          <w:color w:val="000000"/>
          <w:vertAlign w:val="superscript"/>
        </w:rPr>
        <w:fldChar w:fldCharType="begin"/>
      </w:r>
      <w:r w:rsidR="00491308" w:rsidRPr="00491308">
        <w:rPr>
          <w:color w:val="000000"/>
          <w:vertAlign w:val="superscript"/>
        </w:rPr>
        <w:instrText xml:space="preserve"> </w:instrText>
      </w:r>
      <w:r w:rsidR="00491308" w:rsidRPr="00491308">
        <w:rPr>
          <w:rFonts w:hint="eastAsia"/>
          <w:color w:val="000000"/>
          <w:vertAlign w:val="superscript"/>
        </w:rPr>
        <w:instrText>REF _Ref118828727 \r \h</w:instrText>
      </w:r>
      <w:r w:rsidR="00491308" w:rsidRPr="00491308">
        <w:rPr>
          <w:color w:val="000000"/>
          <w:vertAlign w:val="superscript"/>
        </w:rPr>
        <w:instrText xml:space="preserve"> </w:instrText>
      </w:r>
      <w:r w:rsidR="00491308">
        <w:rPr>
          <w:color w:val="000000"/>
          <w:vertAlign w:val="superscript"/>
        </w:rPr>
        <w:instrText xml:space="preserve"> \* MERGEFORMAT </w:instrText>
      </w:r>
      <w:r w:rsidR="00491308" w:rsidRPr="00491308">
        <w:rPr>
          <w:color w:val="000000"/>
          <w:vertAlign w:val="superscript"/>
        </w:rPr>
      </w:r>
      <w:r w:rsidR="00491308" w:rsidRPr="00491308">
        <w:rPr>
          <w:color w:val="000000"/>
          <w:vertAlign w:val="superscript"/>
        </w:rPr>
        <w:fldChar w:fldCharType="separate"/>
      </w:r>
      <w:r w:rsidR="006927CF">
        <w:rPr>
          <w:color w:val="000000"/>
          <w:vertAlign w:val="superscript"/>
        </w:rPr>
        <w:t>[20]</w:t>
      </w:r>
      <w:r w:rsidR="00491308" w:rsidRPr="00491308">
        <w:rPr>
          <w:color w:val="000000"/>
          <w:vertAlign w:val="superscript"/>
        </w:rPr>
        <w:fldChar w:fldCharType="end"/>
      </w:r>
      <w:r w:rsidR="00491308">
        <w:rPr>
          <w:rFonts w:hint="eastAsia"/>
          <w:color w:val="000000"/>
        </w:rPr>
        <w:t>。</w:t>
      </w:r>
      <w:r w:rsidR="00966E98" w:rsidRPr="0095018E">
        <w:rPr>
          <w:rFonts w:hint="eastAsia"/>
          <w:color w:val="000000"/>
        </w:rPr>
        <w:t>此外，自动化施工场景分析也是基于深度学习的计算机视觉技术</w:t>
      </w:r>
      <w:r w:rsidR="00966E98">
        <w:rPr>
          <w:rFonts w:hint="eastAsia"/>
          <w:color w:val="000000"/>
        </w:rPr>
        <w:t>重要</w:t>
      </w:r>
      <w:r w:rsidR="00966E98" w:rsidRPr="0095018E">
        <w:rPr>
          <w:rFonts w:hint="eastAsia"/>
          <w:color w:val="000000"/>
        </w:rPr>
        <w:t>应用领域</w:t>
      </w:r>
      <w:r w:rsidR="000F072F">
        <w:rPr>
          <w:rFonts w:hint="eastAsia"/>
          <w:color w:val="000000"/>
        </w:rPr>
        <w:t>，</w:t>
      </w:r>
      <w:r w:rsidR="00966E98" w:rsidRPr="0095018E">
        <w:rPr>
          <w:rFonts w:hint="eastAsia"/>
          <w:color w:val="000000"/>
        </w:rPr>
        <w:t>将场景分析技术用于</w:t>
      </w:r>
      <w:r w:rsidR="0042533C">
        <w:rPr>
          <w:rFonts w:hint="eastAsia"/>
          <w:color w:val="000000"/>
        </w:rPr>
        <w:t>安全</w:t>
      </w:r>
      <w:r w:rsidR="00966E98" w:rsidRPr="0095018E">
        <w:rPr>
          <w:rFonts w:hint="eastAsia"/>
          <w:color w:val="000000"/>
        </w:rPr>
        <w:t>管理</w:t>
      </w:r>
      <w:r w:rsidR="0042533C">
        <w:rPr>
          <w:rFonts w:hint="eastAsia"/>
          <w:color w:val="000000"/>
        </w:rPr>
        <w:t>中</w:t>
      </w:r>
      <w:r w:rsidR="00966E98" w:rsidRPr="0095018E">
        <w:rPr>
          <w:rFonts w:hint="eastAsia"/>
          <w:color w:val="000000"/>
        </w:rPr>
        <w:t>，</w:t>
      </w:r>
      <w:r w:rsidR="00966E98">
        <w:rPr>
          <w:rFonts w:hint="eastAsia"/>
          <w:color w:val="000000"/>
        </w:rPr>
        <w:t>可以</w:t>
      </w:r>
      <w:r w:rsidR="00966E98" w:rsidRPr="0095018E">
        <w:rPr>
          <w:rFonts w:hint="eastAsia"/>
          <w:color w:val="000000"/>
        </w:rPr>
        <w:t>更清晰地</w:t>
      </w:r>
      <w:r w:rsidR="00966E98">
        <w:rPr>
          <w:rFonts w:hint="eastAsia"/>
          <w:color w:val="000000"/>
        </w:rPr>
        <w:t>反映</w:t>
      </w:r>
      <w:r w:rsidR="00966E98" w:rsidRPr="0095018E">
        <w:rPr>
          <w:rFonts w:hint="eastAsia"/>
          <w:color w:val="000000"/>
        </w:rPr>
        <w:t>当前施工场景的</w:t>
      </w:r>
      <w:r w:rsidR="00966E98" w:rsidRPr="00801042">
        <w:rPr>
          <w:rFonts w:hint="eastAsia"/>
          <w:color w:val="000000"/>
        </w:rPr>
        <w:t>含义</w:t>
      </w:r>
      <w:r w:rsidR="00966E98" w:rsidRPr="00801042">
        <w:rPr>
          <w:color w:val="000000"/>
          <w:vertAlign w:val="superscript"/>
        </w:rPr>
        <w:fldChar w:fldCharType="begin"/>
      </w:r>
      <w:r w:rsidR="00966E98" w:rsidRPr="00801042">
        <w:rPr>
          <w:color w:val="000000"/>
          <w:vertAlign w:val="superscript"/>
        </w:rPr>
        <w:instrText xml:space="preserve"> REF _Ref118828735 \r \h </w:instrText>
      </w:r>
      <w:r w:rsidR="00966E98" w:rsidRPr="001F7391">
        <w:rPr>
          <w:color w:val="000000"/>
          <w:vertAlign w:val="superscript"/>
        </w:rPr>
        <w:instrText xml:space="preserve">  MERGEFORMAT </w:instrText>
      </w:r>
      <w:r w:rsidR="00491308" w:rsidRPr="00801042">
        <w:rPr>
          <w:color w:val="000000"/>
          <w:vertAlign w:val="superscript"/>
        </w:rPr>
        <w:instrText xml:space="preserve"> \* MERGEFORMAT </w:instrText>
      </w:r>
      <w:r w:rsidR="00966E98" w:rsidRPr="00801042">
        <w:rPr>
          <w:color w:val="000000"/>
          <w:vertAlign w:val="superscript"/>
        </w:rPr>
      </w:r>
      <w:r w:rsidR="00966E98" w:rsidRPr="00801042">
        <w:rPr>
          <w:color w:val="000000"/>
          <w:vertAlign w:val="superscript"/>
        </w:rPr>
        <w:fldChar w:fldCharType="separate"/>
      </w:r>
      <w:r w:rsidR="006927CF">
        <w:rPr>
          <w:color w:val="000000"/>
          <w:vertAlign w:val="superscript"/>
        </w:rPr>
        <w:t>[21]</w:t>
      </w:r>
      <w:r w:rsidR="00966E98" w:rsidRPr="00801042">
        <w:rPr>
          <w:color w:val="000000"/>
          <w:vertAlign w:val="superscript"/>
        </w:rPr>
        <w:fldChar w:fldCharType="end"/>
      </w:r>
      <w:r w:rsidR="00966E98">
        <w:rPr>
          <w:rFonts w:hint="eastAsia"/>
          <w:color w:val="000000"/>
        </w:rPr>
        <w:t>，</w:t>
      </w:r>
      <w:r w:rsidR="0042533C">
        <w:rPr>
          <w:rFonts w:hint="eastAsia"/>
          <w:color w:val="000000"/>
        </w:rPr>
        <w:t>以便施工进度管理</w:t>
      </w:r>
      <w:r w:rsidR="00966E98">
        <w:rPr>
          <w:rFonts w:hint="eastAsia"/>
          <w:color w:val="000000"/>
        </w:rPr>
        <w:t>。</w:t>
      </w:r>
    </w:p>
    <w:p w14:paraId="5DF4ED1B" w14:textId="645AC774" w:rsidR="00FE23D7" w:rsidRDefault="00FE23D7" w:rsidP="00FE23D7">
      <w:pPr>
        <w:pStyle w:val="ad"/>
        <w:ind w:leftChars="86" w:left="181"/>
        <w:rPr>
          <w:color w:val="000000"/>
        </w:rPr>
      </w:pPr>
      <w:bookmarkStart w:id="22" w:name="_Ref11923065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6</w:t>
      </w:r>
      <w:r>
        <w:fldChar w:fldCharType="end"/>
      </w:r>
      <w:bookmarkEnd w:id="22"/>
      <w:r>
        <w:t xml:space="preserve"> </w:t>
      </w:r>
      <w:r w:rsidRPr="006F2A15">
        <w:rPr>
          <w:rFonts w:hint="eastAsia"/>
          <w:bCs/>
          <w:color w:val="000000"/>
        </w:rPr>
        <w:t>施工进度管理</w:t>
      </w:r>
      <w:r w:rsidRPr="000C7946">
        <w:rPr>
          <w:rFonts w:hint="eastAsia"/>
          <w:color w:val="000000"/>
        </w:rPr>
        <w:t>方面各方法评价</w:t>
      </w:r>
    </w:p>
    <w:p w14:paraId="18391966" w14:textId="33965FE7" w:rsidR="00FE23D7" w:rsidRPr="00FE23D7" w:rsidRDefault="00FE23D7" w:rsidP="00A114DD">
      <w:pPr>
        <w:pStyle w:val="ad"/>
        <w:ind w:leftChars="172" w:left="361"/>
        <w:rPr>
          <w:color w:val="000000"/>
        </w:rPr>
      </w:pPr>
      <w:r w:rsidRPr="000C7946">
        <w:rPr>
          <w:color w:val="000000"/>
        </w:rPr>
        <w:t xml:space="preserve"> </w:t>
      </w:r>
      <w:r>
        <w:t>Tab.</w:t>
      </w:r>
      <w:fldSimple w:instr=" SEQ Tab. \* ARABIC ">
        <w:r w:rsidR="006927CF">
          <w:rPr>
            <w:noProof/>
          </w:rPr>
          <w:t>6</w:t>
        </w:r>
      </w:fldSimple>
      <w:r>
        <w:t xml:space="preserve"> </w:t>
      </w:r>
      <w:r w:rsidRPr="00FE23D7">
        <w:rPr>
          <w:color w:val="000000"/>
        </w:rPr>
        <w:t>Evaluation of construction schedule management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1717"/>
        <w:gridCol w:w="2577"/>
        <w:gridCol w:w="3223"/>
      </w:tblGrid>
      <w:tr w:rsidR="0055345C" w14:paraId="467E64E2" w14:textId="77777777" w:rsidTr="001F7391">
        <w:trPr>
          <w:jc w:val="center"/>
        </w:trPr>
        <w:tc>
          <w:tcPr>
            <w:tcW w:w="2111" w:type="dxa"/>
            <w:tcBorders>
              <w:top w:val="single" w:sz="12" w:space="0" w:color="auto"/>
              <w:bottom w:val="single" w:sz="4" w:space="0" w:color="auto"/>
            </w:tcBorders>
            <w:vAlign w:val="center"/>
          </w:tcPr>
          <w:p w14:paraId="619029CE" w14:textId="3C954C63"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FE23D7">
              <w:rPr>
                <w:rFonts w:ascii="宋体" w:eastAsia="宋体" w:hAnsi="宋体" w:hint="eastAsia"/>
                <w:bCs/>
                <w:color w:val="000000"/>
                <w:sz w:val="15"/>
                <w:szCs w:val="15"/>
              </w:rPr>
              <w:t>施工进度安全管理</w:t>
            </w:r>
            <w:r w:rsidRPr="000C7946">
              <w:rPr>
                <w:rFonts w:ascii="宋体" w:eastAsia="宋体" w:hAnsi="宋体" w:hint="eastAsia"/>
                <w:bCs/>
                <w:color w:val="000000"/>
                <w:sz w:val="15"/>
                <w:szCs w:val="15"/>
              </w:rPr>
              <w:t>内容</w:t>
            </w:r>
          </w:p>
        </w:tc>
        <w:tc>
          <w:tcPr>
            <w:tcW w:w="1717" w:type="dxa"/>
            <w:tcBorders>
              <w:top w:val="single" w:sz="12" w:space="0" w:color="auto"/>
              <w:bottom w:val="single" w:sz="4" w:space="0" w:color="auto"/>
            </w:tcBorders>
            <w:vAlign w:val="center"/>
          </w:tcPr>
          <w:p w14:paraId="72A0B62C" w14:textId="77777777"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577" w:type="dxa"/>
            <w:tcBorders>
              <w:top w:val="single" w:sz="12" w:space="0" w:color="auto"/>
              <w:bottom w:val="single" w:sz="4" w:space="0" w:color="auto"/>
            </w:tcBorders>
            <w:vAlign w:val="center"/>
          </w:tcPr>
          <w:p w14:paraId="1A79BD3C" w14:textId="77777777"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3223" w:type="dxa"/>
            <w:tcBorders>
              <w:top w:val="single" w:sz="12" w:space="0" w:color="auto"/>
              <w:bottom w:val="single" w:sz="4" w:space="0" w:color="auto"/>
            </w:tcBorders>
            <w:vAlign w:val="center"/>
          </w:tcPr>
          <w:p w14:paraId="4B5D5507" w14:textId="77777777" w:rsidR="00FE23D7" w:rsidRPr="000C7946" w:rsidRDefault="00FE23D7"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6171ED8B" w14:textId="77777777" w:rsidTr="001F7391">
        <w:trPr>
          <w:jc w:val="center"/>
        </w:trPr>
        <w:tc>
          <w:tcPr>
            <w:tcW w:w="2111" w:type="dxa"/>
            <w:tcBorders>
              <w:top w:val="nil"/>
              <w:bottom w:val="nil"/>
            </w:tcBorders>
            <w:vAlign w:val="center"/>
          </w:tcPr>
          <w:p w14:paraId="7EBF277C" w14:textId="3FFCFA27" w:rsidR="00FE23D7" w:rsidRPr="00871845" w:rsidRDefault="00354CCB"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自动分析多台挖掘机的活动和生产力</w:t>
            </w:r>
          </w:p>
        </w:tc>
        <w:tc>
          <w:tcPr>
            <w:tcW w:w="1717" w:type="dxa"/>
            <w:tcBorders>
              <w:top w:val="nil"/>
              <w:bottom w:val="nil"/>
            </w:tcBorders>
            <w:vAlign w:val="center"/>
          </w:tcPr>
          <w:p w14:paraId="065AC0C7" w14:textId="6B03F024" w:rsidR="00FE23D7" w:rsidRPr="00871845" w:rsidRDefault="00354CCB"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color w:val="000000"/>
                <w:sz w:val="15"/>
                <w:szCs w:val="15"/>
              </w:rPr>
              <w:t>Chen</w:t>
            </w:r>
            <w:r w:rsidRPr="00871845">
              <w:rPr>
                <w:rFonts w:ascii="宋体" w:eastAsia="宋体" w:hAnsi="宋体" w:hint="eastAsia"/>
                <w:color w:val="000000"/>
                <w:sz w:val="15"/>
                <w:szCs w:val="15"/>
              </w:rPr>
              <w:t>等</w:t>
            </w:r>
            <w:r w:rsidRPr="00871845">
              <w:rPr>
                <w:rFonts w:ascii="宋体" w:hAnsi="宋体"/>
                <w:color w:val="000000"/>
                <w:sz w:val="15"/>
                <w:szCs w:val="15"/>
                <w:vertAlign w:val="superscript"/>
              </w:rPr>
              <w:fldChar w:fldCharType="begin"/>
            </w:r>
            <w:r w:rsidRPr="00871845">
              <w:rPr>
                <w:rFonts w:ascii="宋体" w:eastAsia="宋体" w:hAnsi="宋体"/>
                <w:color w:val="000000"/>
                <w:sz w:val="15"/>
                <w:szCs w:val="15"/>
                <w:vertAlign w:val="superscript"/>
              </w:rPr>
              <w:instrText xml:space="preserve"> REF _Ref118828712 \r \h  \* MERGEFORMAT </w:instrText>
            </w:r>
            <w:r w:rsidRPr="00871845">
              <w:rPr>
                <w:rFonts w:ascii="宋体" w:hAnsi="宋体"/>
                <w:color w:val="000000"/>
                <w:sz w:val="15"/>
                <w:szCs w:val="15"/>
                <w:vertAlign w:val="superscript"/>
              </w:rPr>
            </w:r>
            <w:r w:rsidRPr="0087184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[17]</w:t>
            </w:r>
            <w:r w:rsidRPr="00871845">
              <w:rPr>
                <w:rFonts w:ascii="宋体" w:hAnsi="宋体"/>
                <w:color w:val="000000"/>
                <w:sz w:val="15"/>
                <w:szCs w:val="15"/>
                <w:vertAlign w:val="superscript"/>
              </w:rPr>
              <w:fldChar w:fldCharType="end"/>
            </w:r>
            <w:r w:rsidRPr="00871845">
              <w:rPr>
                <w:rFonts w:ascii="宋体" w:eastAsia="宋体" w:hAnsi="宋体" w:hint="eastAsia"/>
                <w:color w:val="000000"/>
                <w:sz w:val="15"/>
                <w:szCs w:val="15"/>
              </w:rPr>
              <w:t>基于Faster R-CNN</w:t>
            </w:r>
            <w:r w:rsidR="00AC00FC">
              <w:t xml:space="preserve"> </w:t>
            </w:r>
            <w:r w:rsidR="00AC00FC" w:rsidRPr="00AC00FC">
              <w:rPr>
                <w:rFonts w:ascii="宋体" w:eastAsia="宋体" w:hAnsi="宋体"/>
                <w:color w:val="000000"/>
                <w:sz w:val="15"/>
                <w:szCs w:val="15"/>
              </w:rPr>
              <w:t>+Deep SORT +3D ResNet</w:t>
            </w:r>
          </w:p>
        </w:tc>
        <w:tc>
          <w:tcPr>
            <w:tcW w:w="2577" w:type="dxa"/>
            <w:tcBorders>
              <w:top w:val="nil"/>
              <w:bottom w:val="nil"/>
            </w:tcBorders>
            <w:vAlign w:val="center"/>
          </w:tcPr>
          <w:p w14:paraId="62A2482A" w14:textId="44D2A512" w:rsidR="00FE23D7" w:rsidRPr="00871845" w:rsidRDefault="007947FE"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适用于长视频</w:t>
            </w:r>
            <w:r w:rsidR="00871845">
              <w:rPr>
                <w:rFonts w:ascii="宋体" w:eastAsia="宋体" w:hAnsi="宋体" w:hint="eastAsia"/>
                <w:color w:val="000000"/>
                <w:sz w:val="15"/>
                <w:szCs w:val="15"/>
              </w:rPr>
              <w:t>，且可</w:t>
            </w:r>
            <w:r w:rsidR="00871845" w:rsidRPr="00871845">
              <w:rPr>
                <w:rFonts w:ascii="宋体" w:eastAsia="宋体" w:hAnsi="宋体" w:hint="eastAsia"/>
                <w:color w:val="000000"/>
                <w:sz w:val="15"/>
                <w:szCs w:val="15"/>
              </w:rPr>
              <w:t>自动计算</w:t>
            </w:r>
            <w:r w:rsidRPr="00871845">
              <w:rPr>
                <w:rFonts w:ascii="宋体" w:eastAsia="宋体" w:hAnsi="宋体" w:hint="eastAsia"/>
                <w:color w:val="000000"/>
                <w:sz w:val="15"/>
                <w:szCs w:val="15"/>
              </w:rPr>
              <w:t>多台设备生产率</w:t>
            </w:r>
          </w:p>
        </w:tc>
        <w:tc>
          <w:tcPr>
            <w:tcW w:w="3223" w:type="dxa"/>
            <w:tcBorders>
              <w:top w:val="nil"/>
              <w:bottom w:val="nil"/>
            </w:tcBorders>
            <w:vAlign w:val="center"/>
          </w:tcPr>
          <w:p w14:paraId="06B7641B" w14:textId="62CB2B38" w:rsidR="00FE23D7" w:rsidRPr="00871845" w:rsidRDefault="007947FE"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整体活动识别准确率</w:t>
            </w:r>
            <w:r w:rsidR="00473160" w:rsidRPr="00871845">
              <w:rPr>
                <w:rFonts w:ascii="宋体" w:eastAsia="宋体" w:hAnsi="宋体" w:hint="eastAsia"/>
                <w:color w:val="000000"/>
                <w:sz w:val="15"/>
                <w:szCs w:val="15"/>
              </w:rPr>
              <w:t>和生产率计算准确率并不高</w:t>
            </w:r>
          </w:p>
        </w:tc>
      </w:tr>
      <w:tr w:rsidR="0055345C" w:rsidRPr="000C7946" w14:paraId="36C183A3" w14:textId="77777777" w:rsidTr="001F7391">
        <w:trPr>
          <w:jc w:val="center"/>
        </w:trPr>
        <w:tc>
          <w:tcPr>
            <w:tcW w:w="2111" w:type="dxa"/>
            <w:tcBorders>
              <w:top w:val="nil"/>
              <w:bottom w:val="nil"/>
            </w:tcBorders>
            <w:vAlign w:val="center"/>
          </w:tcPr>
          <w:p w14:paraId="5B924EB3" w14:textId="5A9B941D"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土方工程中不规范操作的自动识别</w:t>
            </w:r>
          </w:p>
        </w:tc>
        <w:tc>
          <w:tcPr>
            <w:tcW w:w="1717" w:type="dxa"/>
            <w:tcBorders>
              <w:top w:val="nil"/>
              <w:bottom w:val="nil"/>
            </w:tcBorders>
            <w:vAlign w:val="center"/>
          </w:tcPr>
          <w:p w14:paraId="16E20AF6" w14:textId="27A1B8A3"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Lin等</w:t>
            </w:r>
            <w:r w:rsidR="00EA31A9" w:rsidRPr="00871845">
              <w:rPr>
                <w:rFonts w:ascii="宋体" w:hAnsi="宋体"/>
                <w:color w:val="000000"/>
                <w:sz w:val="15"/>
                <w:szCs w:val="15"/>
                <w:vertAlign w:val="superscript"/>
              </w:rPr>
              <w:fldChar w:fldCharType="begin"/>
            </w:r>
            <w:r w:rsidR="00EA31A9" w:rsidRPr="00871845">
              <w:rPr>
                <w:rFonts w:ascii="宋体" w:eastAsia="宋体" w:hAnsi="宋体"/>
                <w:color w:val="000000"/>
                <w:sz w:val="15"/>
                <w:szCs w:val="15"/>
                <w:vertAlign w:val="superscript"/>
              </w:rPr>
              <w:instrText xml:space="preserve"> </w:instrText>
            </w:r>
            <w:r w:rsidR="00EA31A9" w:rsidRPr="00871845">
              <w:rPr>
                <w:rFonts w:ascii="宋体" w:eastAsia="宋体" w:hAnsi="宋体" w:hint="eastAsia"/>
                <w:color w:val="000000"/>
                <w:sz w:val="15"/>
                <w:szCs w:val="15"/>
                <w:vertAlign w:val="superscript"/>
              </w:rPr>
              <w:instrText>REF _Ref118828716 \r \h</w:instrText>
            </w:r>
            <w:r w:rsidR="00EA31A9" w:rsidRPr="00871845">
              <w:rPr>
                <w:rFonts w:ascii="宋体" w:eastAsia="宋体" w:hAnsi="宋体"/>
                <w:color w:val="000000"/>
                <w:sz w:val="15"/>
                <w:szCs w:val="15"/>
                <w:vertAlign w:val="superscript"/>
              </w:rPr>
              <w:instrText xml:space="preserve">  \* MERGEFORMAT </w:instrText>
            </w:r>
            <w:r w:rsidR="00EA31A9" w:rsidRPr="00871845">
              <w:rPr>
                <w:rFonts w:ascii="宋体" w:hAnsi="宋体"/>
                <w:color w:val="000000"/>
                <w:sz w:val="15"/>
                <w:szCs w:val="15"/>
                <w:vertAlign w:val="superscript"/>
              </w:rPr>
            </w:r>
            <w:r w:rsidR="00EA31A9" w:rsidRPr="0087184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[18]</w:t>
            </w:r>
            <w:r w:rsidR="00EA31A9" w:rsidRPr="00871845">
              <w:rPr>
                <w:rFonts w:ascii="宋体" w:hAnsi="宋体"/>
                <w:color w:val="000000"/>
                <w:sz w:val="15"/>
                <w:szCs w:val="15"/>
                <w:vertAlign w:val="superscript"/>
              </w:rPr>
              <w:fldChar w:fldCharType="end"/>
            </w:r>
            <w:r w:rsidRPr="00871845">
              <w:rPr>
                <w:rFonts w:ascii="宋体" w:eastAsia="宋体" w:hAnsi="宋体" w:hint="eastAsia"/>
                <w:color w:val="000000"/>
                <w:sz w:val="15"/>
                <w:szCs w:val="15"/>
              </w:rPr>
              <w:t>结合CNN与LSTM</w:t>
            </w:r>
          </w:p>
        </w:tc>
        <w:tc>
          <w:tcPr>
            <w:tcW w:w="2577" w:type="dxa"/>
            <w:tcBorders>
              <w:top w:val="nil"/>
              <w:bottom w:val="nil"/>
            </w:tcBorders>
            <w:vAlign w:val="center"/>
          </w:tcPr>
          <w:p w14:paraId="78CB425A" w14:textId="26CA3992"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实现了土方工程中不规范操作的自动识别</w:t>
            </w:r>
          </w:p>
        </w:tc>
        <w:tc>
          <w:tcPr>
            <w:tcW w:w="3223" w:type="dxa"/>
            <w:tcBorders>
              <w:top w:val="nil"/>
              <w:bottom w:val="nil"/>
            </w:tcBorders>
            <w:vAlign w:val="center"/>
          </w:tcPr>
          <w:p w14:paraId="28BD5F5F" w14:textId="17460F52" w:rsidR="00473160" w:rsidRPr="00871845" w:rsidRDefault="00473160"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视频分析</w:t>
            </w:r>
            <w:r w:rsidR="00AC1858">
              <w:rPr>
                <w:rFonts w:ascii="宋体" w:eastAsia="宋体" w:hAnsi="宋体" w:hint="eastAsia"/>
                <w:color w:val="000000"/>
                <w:sz w:val="15"/>
                <w:szCs w:val="15"/>
              </w:rPr>
              <w:t>能力有限，</w:t>
            </w:r>
            <w:r w:rsidRPr="00871845">
              <w:rPr>
                <w:rFonts w:ascii="宋体" w:eastAsia="宋体" w:hAnsi="宋体" w:hint="eastAsia"/>
                <w:color w:val="000000"/>
                <w:sz w:val="15"/>
                <w:szCs w:val="15"/>
              </w:rPr>
              <w:t>仅</w:t>
            </w:r>
            <w:r w:rsidR="00AC1858">
              <w:rPr>
                <w:rFonts w:ascii="宋体" w:eastAsia="宋体" w:hAnsi="宋体" w:hint="eastAsia"/>
                <w:color w:val="000000"/>
                <w:sz w:val="15"/>
                <w:szCs w:val="15"/>
              </w:rPr>
              <w:t>可同时识别</w:t>
            </w:r>
            <w:r w:rsidRPr="00871845">
              <w:rPr>
                <w:rFonts w:ascii="宋体" w:eastAsia="宋体" w:hAnsi="宋体" w:hint="eastAsia"/>
                <w:color w:val="000000"/>
                <w:sz w:val="15"/>
                <w:szCs w:val="15"/>
              </w:rPr>
              <w:t>一台挖掘机和最多两辆自卸卡车</w:t>
            </w:r>
          </w:p>
        </w:tc>
      </w:tr>
      <w:tr w:rsidR="0055345C" w:rsidRPr="000C7946" w14:paraId="1D5BDC68" w14:textId="77777777" w:rsidTr="001F7391">
        <w:trPr>
          <w:jc w:val="center"/>
        </w:trPr>
        <w:tc>
          <w:tcPr>
            <w:tcW w:w="2111" w:type="dxa"/>
            <w:tcBorders>
              <w:top w:val="nil"/>
              <w:bottom w:val="nil"/>
            </w:tcBorders>
            <w:vAlign w:val="center"/>
          </w:tcPr>
          <w:p w14:paraId="6E01047B" w14:textId="45B19536"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评估工人劳动力消耗以配置人力资源</w:t>
            </w:r>
          </w:p>
        </w:tc>
        <w:tc>
          <w:tcPr>
            <w:tcW w:w="1717" w:type="dxa"/>
            <w:tcBorders>
              <w:top w:val="nil"/>
              <w:bottom w:val="nil"/>
            </w:tcBorders>
            <w:vAlign w:val="center"/>
          </w:tcPr>
          <w:p w14:paraId="3815D925" w14:textId="45B10A69"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Li等</w:t>
            </w:r>
            <w:r w:rsidRPr="00871845">
              <w:rPr>
                <w:rFonts w:ascii="宋体" w:hAnsi="宋体"/>
                <w:color w:val="000000"/>
                <w:sz w:val="15"/>
                <w:szCs w:val="15"/>
                <w:vertAlign w:val="superscript"/>
              </w:rPr>
              <w:fldChar w:fldCharType="begin"/>
            </w:r>
            <w:r w:rsidRPr="00871845">
              <w:rPr>
                <w:rFonts w:ascii="宋体" w:eastAsia="宋体" w:hAnsi="宋体"/>
                <w:color w:val="000000"/>
                <w:sz w:val="15"/>
                <w:szCs w:val="15"/>
                <w:vertAlign w:val="superscript"/>
              </w:rPr>
              <w:instrText xml:space="preserve"> </w:instrText>
            </w:r>
            <w:r w:rsidRPr="00871845">
              <w:rPr>
                <w:rFonts w:ascii="宋体" w:eastAsia="宋体" w:hAnsi="宋体" w:hint="eastAsia"/>
                <w:color w:val="000000"/>
                <w:sz w:val="15"/>
                <w:szCs w:val="15"/>
                <w:vertAlign w:val="superscript"/>
              </w:rPr>
              <w:instrText>REF _Ref118828724 \r \h</w:instrText>
            </w:r>
            <w:r w:rsidRPr="00871845">
              <w:rPr>
                <w:rFonts w:ascii="宋体" w:eastAsia="宋体" w:hAnsi="宋体"/>
                <w:color w:val="000000"/>
                <w:sz w:val="15"/>
                <w:szCs w:val="15"/>
                <w:vertAlign w:val="superscript"/>
              </w:rPr>
              <w:instrText xml:space="preserve">  \* MERGEFORMAT </w:instrText>
            </w:r>
            <w:r w:rsidRPr="00871845">
              <w:rPr>
                <w:rFonts w:ascii="宋体" w:hAnsi="宋体"/>
                <w:color w:val="000000"/>
                <w:sz w:val="15"/>
                <w:szCs w:val="15"/>
                <w:vertAlign w:val="superscript"/>
              </w:rPr>
            </w:r>
            <w:r w:rsidRPr="0087184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[19]</w:t>
            </w:r>
            <w:r w:rsidRPr="00871845">
              <w:rPr>
                <w:rFonts w:ascii="宋体" w:hAnsi="宋体"/>
                <w:color w:val="000000"/>
                <w:sz w:val="15"/>
                <w:szCs w:val="15"/>
                <w:vertAlign w:val="superscript"/>
              </w:rPr>
              <w:fldChar w:fldCharType="end"/>
            </w:r>
            <w:r w:rsidR="00AC1858">
              <w:rPr>
                <w:rFonts w:ascii="宋体" w:eastAsia="宋体" w:hAnsi="宋体" w:hint="eastAsia"/>
                <w:color w:val="000000"/>
                <w:sz w:val="15"/>
                <w:szCs w:val="15"/>
              </w:rPr>
              <w:t>基于</w:t>
            </w:r>
            <w:r w:rsidRPr="00871845">
              <w:rPr>
                <w:rFonts w:ascii="宋体" w:eastAsia="宋体" w:hAnsi="宋体" w:hint="eastAsia"/>
                <w:color w:val="000000"/>
                <w:sz w:val="15"/>
                <w:szCs w:val="15"/>
              </w:rPr>
              <w:t>Faster R-CNN</w:t>
            </w:r>
          </w:p>
        </w:tc>
        <w:tc>
          <w:tcPr>
            <w:tcW w:w="2577" w:type="dxa"/>
            <w:tcBorders>
              <w:top w:val="nil"/>
              <w:bottom w:val="nil"/>
            </w:tcBorders>
            <w:vAlign w:val="center"/>
          </w:tcPr>
          <w:p w14:paraId="39384106" w14:textId="364FA0E3"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可视化</w:t>
            </w:r>
            <w:r w:rsidR="00AC1858">
              <w:rPr>
                <w:rFonts w:ascii="宋体" w:eastAsia="宋体" w:hAnsi="宋体" w:hint="eastAsia"/>
                <w:color w:val="000000"/>
                <w:sz w:val="15"/>
                <w:szCs w:val="15"/>
              </w:rPr>
              <w:t>评估</w:t>
            </w:r>
            <w:r w:rsidRPr="00871845">
              <w:rPr>
                <w:rFonts w:ascii="宋体" w:eastAsia="宋体" w:hAnsi="宋体" w:hint="eastAsia"/>
                <w:color w:val="000000"/>
                <w:sz w:val="15"/>
                <w:szCs w:val="15"/>
              </w:rPr>
              <w:t>工人的劳动力消耗</w:t>
            </w:r>
          </w:p>
        </w:tc>
        <w:tc>
          <w:tcPr>
            <w:tcW w:w="3223" w:type="dxa"/>
            <w:tcBorders>
              <w:top w:val="nil"/>
              <w:bottom w:val="nil"/>
            </w:tcBorders>
            <w:vAlign w:val="center"/>
          </w:tcPr>
          <w:p w14:paraId="3E236230" w14:textId="5B8F73C2" w:rsidR="00473160" w:rsidRPr="00871845" w:rsidRDefault="00AC1858"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进一步将应用于大型施工场景</w:t>
            </w:r>
          </w:p>
        </w:tc>
      </w:tr>
      <w:tr w:rsidR="0055345C" w:rsidRPr="000C7946" w14:paraId="11CD8DAA" w14:textId="77777777" w:rsidTr="001F7391">
        <w:trPr>
          <w:jc w:val="center"/>
        </w:trPr>
        <w:tc>
          <w:tcPr>
            <w:tcW w:w="2111" w:type="dxa"/>
            <w:tcBorders>
              <w:top w:val="nil"/>
            </w:tcBorders>
            <w:vAlign w:val="center"/>
          </w:tcPr>
          <w:p w14:paraId="2F0D2684" w14:textId="6B117C25"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预制墙体施工进度的自动监控</w:t>
            </w:r>
          </w:p>
        </w:tc>
        <w:tc>
          <w:tcPr>
            <w:tcW w:w="1717" w:type="dxa"/>
            <w:tcBorders>
              <w:top w:val="nil"/>
            </w:tcBorders>
            <w:vAlign w:val="center"/>
          </w:tcPr>
          <w:p w14:paraId="268B71AB" w14:textId="1734EEC8"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Wang等</w:t>
            </w:r>
            <w:r w:rsidRPr="00871845">
              <w:rPr>
                <w:rFonts w:ascii="宋体" w:hAnsi="宋体"/>
                <w:color w:val="000000"/>
                <w:sz w:val="15"/>
                <w:szCs w:val="15"/>
                <w:vertAlign w:val="superscript"/>
              </w:rPr>
              <w:fldChar w:fldCharType="begin"/>
            </w:r>
            <w:r w:rsidRPr="00871845">
              <w:rPr>
                <w:rFonts w:ascii="宋体" w:eastAsia="宋体" w:hAnsi="宋体"/>
                <w:color w:val="000000"/>
                <w:sz w:val="15"/>
                <w:szCs w:val="15"/>
                <w:vertAlign w:val="superscript"/>
              </w:rPr>
              <w:instrText xml:space="preserve"> </w:instrText>
            </w:r>
            <w:r w:rsidRPr="00871845">
              <w:rPr>
                <w:rFonts w:ascii="宋体" w:eastAsia="宋体" w:hAnsi="宋体" w:hint="eastAsia"/>
                <w:color w:val="000000"/>
                <w:sz w:val="15"/>
                <w:szCs w:val="15"/>
                <w:vertAlign w:val="superscript"/>
              </w:rPr>
              <w:instrText>REF _Ref118828727 \r \h</w:instrText>
            </w:r>
            <w:r w:rsidRPr="00871845">
              <w:rPr>
                <w:rFonts w:ascii="宋体" w:eastAsia="宋体" w:hAnsi="宋体"/>
                <w:color w:val="000000"/>
                <w:sz w:val="15"/>
                <w:szCs w:val="15"/>
                <w:vertAlign w:val="superscript"/>
              </w:rPr>
              <w:instrText xml:space="preserve">  \* MERGEFORMAT </w:instrText>
            </w:r>
            <w:r w:rsidRPr="00871845">
              <w:rPr>
                <w:rFonts w:ascii="宋体" w:hAnsi="宋体"/>
                <w:color w:val="000000"/>
                <w:sz w:val="15"/>
                <w:szCs w:val="15"/>
                <w:vertAlign w:val="superscript"/>
              </w:rPr>
            </w:r>
            <w:r w:rsidRPr="0087184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[20]</w:t>
            </w:r>
            <w:r w:rsidRPr="00871845">
              <w:rPr>
                <w:rFonts w:ascii="宋体" w:hAnsi="宋体"/>
                <w:color w:val="000000"/>
                <w:sz w:val="15"/>
                <w:szCs w:val="15"/>
                <w:vertAlign w:val="superscript"/>
              </w:rPr>
              <w:fldChar w:fldCharType="end"/>
            </w:r>
            <w:r w:rsidRPr="00871845">
              <w:rPr>
                <w:rFonts w:ascii="宋体" w:eastAsia="宋体" w:hAnsi="宋体" w:hint="eastAsia"/>
                <w:color w:val="000000"/>
                <w:sz w:val="15"/>
                <w:szCs w:val="15"/>
              </w:rPr>
              <w:t>基于Mask R-CNN</w:t>
            </w:r>
          </w:p>
        </w:tc>
        <w:tc>
          <w:tcPr>
            <w:tcW w:w="2577" w:type="dxa"/>
            <w:tcBorders>
              <w:top w:val="nil"/>
            </w:tcBorders>
            <w:vAlign w:val="center"/>
          </w:tcPr>
          <w:p w14:paraId="4E946D2F" w14:textId="404991F2"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实现了预制墙体施工进度监控现场管理的数字化</w:t>
            </w:r>
          </w:p>
        </w:tc>
        <w:tc>
          <w:tcPr>
            <w:tcW w:w="3223" w:type="dxa"/>
            <w:tcBorders>
              <w:top w:val="nil"/>
            </w:tcBorders>
            <w:vAlign w:val="center"/>
          </w:tcPr>
          <w:p w14:paraId="2F2D8987" w14:textId="0218889C" w:rsidR="00473160" w:rsidRPr="00871845" w:rsidRDefault="00EA31A9" w:rsidP="00622D5C">
            <w:pPr>
              <w:adjustRightInd w:val="0"/>
              <w:snapToGrid w:val="0"/>
              <w:spacing w:line="360" w:lineRule="auto"/>
              <w:ind w:leftChars="172" w:left="361"/>
              <w:jc w:val="center"/>
              <w:rPr>
                <w:rFonts w:ascii="宋体" w:eastAsia="宋体" w:hAnsi="宋体"/>
                <w:color w:val="000000"/>
                <w:sz w:val="15"/>
                <w:szCs w:val="15"/>
              </w:rPr>
            </w:pPr>
            <w:r w:rsidRPr="00871845">
              <w:rPr>
                <w:rFonts w:ascii="宋体" w:eastAsia="宋体" w:hAnsi="宋体" w:hint="eastAsia"/>
                <w:color w:val="000000"/>
                <w:sz w:val="15"/>
                <w:szCs w:val="15"/>
              </w:rPr>
              <w:t>受摄像头移动和视野范围的影响较为严重</w:t>
            </w:r>
          </w:p>
        </w:tc>
      </w:tr>
    </w:tbl>
    <w:p w14:paraId="38FA3DA8" w14:textId="126894E2" w:rsidR="007844A2" w:rsidRDefault="007844A2" w:rsidP="007844A2">
      <w:pPr>
        <w:adjustRightInd w:val="0"/>
        <w:snapToGrid w:val="0"/>
        <w:spacing w:line="360" w:lineRule="auto"/>
        <w:ind w:leftChars="86" w:left="181"/>
        <w:rPr>
          <w:color w:val="000000"/>
        </w:rPr>
      </w:pPr>
    </w:p>
    <w:p w14:paraId="43617F82" w14:textId="201E5DC3" w:rsidR="005B6EEA" w:rsidRDefault="009772B9" w:rsidP="0042533C">
      <w:pPr>
        <w:adjustRightInd w:val="0"/>
        <w:snapToGrid w:val="0"/>
        <w:spacing w:line="360" w:lineRule="auto"/>
        <w:ind w:firstLine="420"/>
        <w:rPr>
          <w:color w:val="000000"/>
        </w:rPr>
      </w:pPr>
      <w:r>
        <w:rPr>
          <w:rFonts w:hint="eastAsia"/>
          <w:color w:val="000000"/>
        </w:rPr>
        <w:t>从本节可以看出，目前</w:t>
      </w:r>
      <w:r w:rsidR="00CF4BA8">
        <w:rPr>
          <w:rFonts w:hint="eastAsia"/>
          <w:color w:val="000000"/>
        </w:rPr>
        <w:t>研究局限于单次解决某个或几个对象特征自动识别的问题，而没有从整体上实现施工现场安全管理中多任务场景内动态关联，从而达到高效的信息获取与分析。</w:t>
      </w:r>
      <w:r>
        <w:rPr>
          <w:rFonts w:hint="eastAsia"/>
          <w:color w:val="000000"/>
        </w:rPr>
        <w:t>未来</w:t>
      </w:r>
      <w:r w:rsidR="00CF4BA8">
        <w:rPr>
          <w:rFonts w:hint="eastAsia"/>
          <w:color w:val="000000"/>
        </w:rPr>
        <w:t>可以引入</w:t>
      </w:r>
      <w:r w:rsidR="00CF4BA8" w:rsidRPr="002D5ADD">
        <w:rPr>
          <w:rFonts w:hint="eastAsia"/>
        </w:rPr>
        <w:t>视频结构化技术</w:t>
      </w:r>
      <w:r w:rsidR="00CF4BA8">
        <w:rPr>
          <w:rFonts w:hint="eastAsia"/>
        </w:rPr>
        <w:t>，</w:t>
      </w:r>
      <w:r w:rsidR="00CF4BA8">
        <w:rPr>
          <w:rFonts w:hint="eastAsia"/>
          <w:color w:val="000000"/>
        </w:rPr>
        <w:t>通过</w:t>
      </w:r>
      <w:r w:rsidR="00CF4BA8" w:rsidRPr="002D5ADD">
        <w:rPr>
          <w:rFonts w:hint="eastAsia"/>
        </w:rPr>
        <w:t>汇聚全量</w:t>
      </w:r>
      <w:r w:rsidR="00CF4BA8">
        <w:rPr>
          <w:rFonts w:hint="eastAsia"/>
        </w:rPr>
        <w:t>施工现场</w:t>
      </w:r>
      <w:r w:rsidR="00CF4BA8" w:rsidRPr="002D5ADD">
        <w:rPr>
          <w:rFonts w:hint="eastAsia"/>
        </w:rPr>
        <w:t>视频</w:t>
      </w:r>
      <w:r w:rsidR="00CF4BA8">
        <w:rPr>
          <w:rFonts w:hint="eastAsia"/>
        </w:rPr>
        <w:t>场景记录，</w:t>
      </w:r>
      <w:r w:rsidR="00CF4BA8" w:rsidRPr="002D5ADD">
        <w:t>在连续帧中检测和关联相同对象来实现动态关联网络</w:t>
      </w:r>
      <w:r w:rsidR="00CF4BA8">
        <w:rPr>
          <w:rFonts w:hint="eastAsia"/>
        </w:rPr>
        <w:t>，进一步提高检测能力</w:t>
      </w:r>
      <w:r w:rsidR="000B7ACA">
        <w:rPr>
          <w:rFonts w:hint="eastAsia"/>
        </w:rPr>
        <w:t>，实现</w:t>
      </w:r>
      <w:r w:rsidR="00CF4BA8">
        <w:rPr>
          <w:rFonts w:hint="eastAsia"/>
        </w:rPr>
        <w:t>对所获信息的高效利用</w:t>
      </w:r>
      <w:r>
        <w:rPr>
          <w:rFonts w:hint="eastAsia"/>
          <w:color w:val="000000"/>
        </w:rPr>
        <w:t>。</w:t>
      </w:r>
    </w:p>
    <w:p w14:paraId="7C427AED" w14:textId="7F9B8876" w:rsidR="00337041" w:rsidRPr="00BA43F8" w:rsidRDefault="00337041" w:rsidP="00337041">
      <w:pPr>
        <w:adjustRightInd w:val="0"/>
        <w:snapToGrid w:val="0"/>
        <w:spacing w:line="360" w:lineRule="auto"/>
        <w:outlineLvl w:val="0"/>
        <w:rPr>
          <w:b/>
        </w:rPr>
      </w:pPr>
      <w:bookmarkStart w:id="23" w:name="_Hlk119656455"/>
      <w:bookmarkEnd w:id="16"/>
      <w:r>
        <w:rPr>
          <w:b/>
        </w:rPr>
        <w:t>4</w:t>
      </w:r>
      <w:r w:rsidRPr="00BA43F8">
        <w:rPr>
          <w:b/>
        </w:rPr>
        <w:t>.</w:t>
      </w:r>
      <w:r>
        <w:rPr>
          <w:b/>
        </w:rPr>
        <w:t>2</w:t>
      </w:r>
      <w:r w:rsidRPr="00BA43F8">
        <w:rPr>
          <w:b/>
        </w:rPr>
        <w:t xml:space="preserve"> </w:t>
      </w:r>
      <w:r w:rsidR="006F2A15" w:rsidRPr="006F2A15">
        <w:rPr>
          <w:rFonts w:hint="eastAsia"/>
          <w:b/>
        </w:rPr>
        <w:t>在役</w:t>
      </w:r>
      <w:r w:rsidR="006F2A15" w:rsidRPr="006F2A15">
        <w:rPr>
          <w:b/>
        </w:rPr>
        <w:t>结构损伤检测</w:t>
      </w:r>
    </w:p>
    <w:p w14:paraId="7E98B112" w14:textId="4FA0A478" w:rsidR="00EE0868" w:rsidRPr="00EE0868" w:rsidRDefault="006F2A15" w:rsidP="00EE0868">
      <w:pPr>
        <w:adjustRightInd w:val="0"/>
        <w:snapToGrid w:val="0"/>
        <w:spacing w:line="360" w:lineRule="auto"/>
        <w:ind w:firstLine="420"/>
        <w:rPr>
          <w:bCs/>
          <w:color w:val="000000"/>
          <w:lang w:val="en-GB"/>
        </w:rPr>
      </w:pPr>
      <w:r w:rsidRPr="006F2A15">
        <w:rPr>
          <w:rFonts w:hint="eastAsia"/>
          <w:bCs/>
          <w:color w:val="000000"/>
          <w:lang w:val="en-GB"/>
        </w:rPr>
        <w:t>基于深度学习的计算机视觉技术在土木工程结构服役</w:t>
      </w:r>
      <w:r w:rsidR="004D0D88">
        <w:rPr>
          <w:rFonts w:hint="eastAsia"/>
          <w:bCs/>
          <w:color w:val="000000"/>
          <w:lang w:val="en-GB"/>
        </w:rPr>
        <w:t>时的</w:t>
      </w:r>
      <w:r w:rsidRPr="006F2A15">
        <w:rPr>
          <w:rFonts w:hint="eastAsia"/>
          <w:bCs/>
          <w:color w:val="000000"/>
          <w:lang w:val="en-GB"/>
        </w:rPr>
        <w:t>局部损伤检测中</w:t>
      </w:r>
      <w:r w:rsidR="004D0D88">
        <w:rPr>
          <w:rFonts w:hint="eastAsia"/>
          <w:bCs/>
          <w:color w:val="000000"/>
          <w:lang w:val="en-GB"/>
        </w:rPr>
        <w:t>已</w:t>
      </w:r>
      <w:r w:rsidRPr="006F2A15">
        <w:rPr>
          <w:rFonts w:hint="eastAsia"/>
          <w:bCs/>
          <w:color w:val="000000"/>
          <w:lang w:val="en-GB"/>
        </w:rPr>
        <w:t>发挥出积极作用</w:t>
      </w:r>
      <w:r w:rsidR="004D0D88">
        <w:rPr>
          <w:rFonts w:hint="eastAsia"/>
          <w:bCs/>
          <w:color w:val="000000"/>
          <w:lang w:val="en-GB"/>
        </w:rPr>
        <w:t>，检测任务主要</w:t>
      </w:r>
      <w:r w:rsidRPr="006F2A15">
        <w:rPr>
          <w:rFonts w:hint="eastAsia"/>
          <w:bCs/>
          <w:color w:val="000000"/>
          <w:lang w:val="en-GB"/>
        </w:rPr>
        <w:t>分为</w:t>
      </w:r>
      <w:r w:rsidRPr="006F2A15">
        <w:rPr>
          <w:bCs/>
          <w:color w:val="000000"/>
          <w:lang w:val="en-GB"/>
        </w:rPr>
        <w:t>结构连接安全性检测</w:t>
      </w:r>
      <w:r w:rsidR="00966E98">
        <w:rPr>
          <w:rFonts w:hint="eastAsia"/>
          <w:bCs/>
          <w:color w:val="000000"/>
          <w:lang w:val="en-GB"/>
        </w:rPr>
        <w:t>和</w:t>
      </w:r>
      <w:r w:rsidRPr="006F2A15">
        <w:rPr>
          <w:bCs/>
          <w:color w:val="000000"/>
          <w:lang w:val="en-GB"/>
        </w:rPr>
        <w:t>结构表面</w:t>
      </w:r>
      <w:r w:rsidRPr="006F2A15">
        <w:rPr>
          <w:rFonts w:hint="eastAsia"/>
          <w:bCs/>
          <w:color w:val="000000"/>
          <w:lang w:val="en-GB"/>
        </w:rPr>
        <w:t>典型损伤</w:t>
      </w:r>
      <w:r w:rsidRPr="006F2A15">
        <w:rPr>
          <w:bCs/>
          <w:color w:val="000000"/>
          <w:lang w:val="en-GB"/>
        </w:rPr>
        <w:t>检测</w:t>
      </w:r>
      <w:r w:rsidRPr="006F2A15">
        <w:rPr>
          <w:rFonts w:hint="eastAsia"/>
          <w:bCs/>
          <w:color w:val="000000"/>
          <w:lang w:val="en-GB"/>
        </w:rPr>
        <w:t>。</w:t>
      </w:r>
    </w:p>
    <w:p w14:paraId="7B15E3E4" w14:textId="3E142409" w:rsidR="006F2A15" w:rsidRPr="006F2A15" w:rsidRDefault="006F2A15" w:rsidP="006F2A15">
      <w:pPr>
        <w:adjustRightInd w:val="0"/>
        <w:snapToGrid w:val="0"/>
        <w:spacing w:line="360" w:lineRule="auto"/>
        <w:ind w:firstLine="420"/>
        <w:rPr>
          <w:color w:val="000000"/>
        </w:rPr>
      </w:pPr>
      <w:bookmarkStart w:id="24" w:name="_Hlk108269437"/>
      <w:r w:rsidRPr="00BA43F8">
        <w:t>（</w:t>
      </w:r>
      <w:r>
        <w:t>1</w:t>
      </w:r>
      <w:r w:rsidRPr="00BA43F8">
        <w:t>）</w:t>
      </w:r>
      <w:r w:rsidRPr="006F2A15">
        <w:rPr>
          <w:rFonts w:hint="eastAsia"/>
          <w:color w:val="000000"/>
        </w:rPr>
        <w:t>结构连接安全性检测</w:t>
      </w:r>
    </w:p>
    <w:bookmarkEnd w:id="24"/>
    <w:p w14:paraId="0150E2EB" w14:textId="7258B00E" w:rsidR="00EE0868" w:rsidRDefault="00F95501" w:rsidP="00997294">
      <w:pPr>
        <w:adjustRightInd w:val="0"/>
        <w:snapToGrid w:val="0"/>
        <w:spacing w:line="360" w:lineRule="auto"/>
        <w:ind w:firstLine="420"/>
        <w:rPr>
          <w:bCs/>
          <w:color w:val="000000"/>
          <w:lang w:val="en-GB"/>
        </w:rPr>
      </w:pPr>
      <w:r w:rsidRPr="006F2A15">
        <w:rPr>
          <w:rFonts w:hint="eastAsia"/>
          <w:bCs/>
          <w:color w:val="000000"/>
          <w:lang w:val="en-GB"/>
        </w:rPr>
        <w:t>焊缝连接是钢结构、组合结构中常用的连接形式，控制焊缝质量是确保构件连接安全的重点</w:t>
      </w:r>
      <w:r w:rsidR="00AA11F7">
        <w:rPr>
          <w:rFonts w:hint="eastAsia"/>
          <w:bCs/>
          <w:color w:val="000000"/>
          <w:lang w:val="en-GB"/>
        </w:rPr>
        <w:t>，</w:t>
      </w:r>
      <w:r w:rsidR="00AA11F7">
        <w:rPr>
          <w:color w:val="000000"/>
        </w:rPr>
        <w:fldChar w:fldCharType="begin"/>
      </w:r>
      <w:r w:rsidR="00AA11F7">
        <w:rPr>
          <w:color w:val="000000"/>
        </w:rPr>
        <w:instrText xml:space="preserve"> </w:instrText>
      </w:r>
      <w:r w:rsidR="00AA11F7">
        <w:rPr>
          <w:rFonts w:hint="eastAsia"/>
          <w:color w:val="000000"/>
        </w:rPr>
        <w:instrText>REF _Ref119230837 \h</w:instrText>
      </w:r>
      <w:r w:rsidR="00AA11F7">
        <w:rPr>
          <w:color w:val="000000"/>
        </w:rPr>
        <w:instrText xml:space="preserve"> </w:instrText>
      </w:r>
      <w:r w:rsidR="00AA11F7">
        <w:rPr>
          <w:color w:val="000000"/>
        </w:rPr>
      </w:r>
      <w:r w:rsidR="00AA11F7">
        <w:rPr>
          <w:color w:val="000000"/>
        </w:rPr>
        <w:fldChar w:fldCharType="separate"/>
      </w:r>
      <w:r w:rsidR="006927CF">
        <w:rPr>
          <w:rFonts w:hint="eastAsia"/>
        </w:rPr>
        <w:t>表</w:t>
      </w:r>
      <w:r w:rsidR="006927CF">
        <w:rPr>
          <w:noProof/>
        </w:rPr>
        <w:t>7</w:t>
      </w:r>
      <w:r w:rsidR="00AA11F7">
        <w:rPr>
          <w:color w:val="000000"/>
        </w:rPr>
        <w:fldChar w:fldCharType="end"/>
      </w:r>
      <w:r w:rsidR="00AA11F7">
        <w:rPr>
          <w:rFonts w:hint="eastAsia"/>
          <w:color w:val="000000"/>
        </w:rPr>
        <w:t>列举了多种</w:t>
      </w:r>
      <w:r w:rsidR="00B927E0" w:rsidRPr="006F2A15">
        <w:rPr>
          <w:bCs/>
          <w:color w:val="000000"/>
          <w:lang w:val="en-GB"/>
        </w:rPr>
        <w:t>焊缝</w:t>
      </w:r>
      <w:r w:rsidR="00B927E0">
        <w:rPr>
          <w:rFonts w:hint="eastAsia"/>
          <w:bCs/>
          <w:color w:val="000000"/>
          <w:lang w:val="en-GB"/>
        </w:rPr>
        <w:t>缺陷识别</w:t>
      </w:r>
      <w:r w:rsidR="00AA11F7">
        <w:rPr>
          <w:rFonts w:hint="eastAsia"/>
          <w:color w:val="000000"/>
        </w:rPr>
        <w:t>计算机视觉技术</w:t>
      </w:r>
      <w:r w:rsidR="00AA11F7" w:rsidRPr="000C7946">
        <w:rPr>
          <w:rFonts w:hint="eastAsia"/>
          <w:color w:val="000000"/>
        </w:rPr>
        <w:t>方法</w:t>
      </w:r>
      <w:r w:rsidR="00AA11F7">
        <w:rPr>
          <w:rFonts w:hint="eastAsia"/>
          <w:color w:val="000000"/>
        </w:rPr>
        <w:t>。</w:t>
      </w:r>
      <w:r w:rsidRPr="006F2A15">
        <w:rPr>
          <w:rFonts w:hint="eastAsia"/>
          <w:bCs/>
          <w:color w:val="000000"/>
          <w:lang w:val="en-GB"/>
        </w:rPr>
        <w:t>常用的焊缝缺陷检测</w:t>
      </w:r>
      <w:r w:rsidR="00AA11F7">
        <w:rPr>
          <w:rFonts w:hint="eastAsia"/>
          <w:bCs/>
          <w:color w:val="000000"/>
          <w:lang w:val="en-GB"/>
        </w:rPr>
        <w:t>多使用</w:t>
      </w:r>
      <w:r w:rsidRPr="006F2A15">
        <w:rPr>
          <w:rFonts w:hint="eastAsia"/>
          <w:bCs/>
          <w:color w:val="000000"/>
          <w:lang w:val="en-GB"/>
        </w:rPr>
        <w:t>普通</w:t>
      </w:r>
      <w:r w:rsidRPr="006F2A15">
        <w:rPr>
          <w:bCs/>
          <w:color w:val="000000"/>
          <w:lang w:val="en-GB"/>
        </w:rPr>
        <w:t>焊缝图像</w:t>
      </w:r>
      <w:r w:rsidRPr="006F2A15">
        <w:rPr>
          <w:rFonts w:hint="eastAsia"/>
          <w:bCs/>
          <w:color w:val="000000"/>
          <w:lang w:val="en-GB"/>
        </w:rPr>
        <w:t>数据集</w:t>
      </w:r>
      <w:r w:rsidR="00AA11F7">
        <w:rPr>
          <w:bCs/>
          <w:color w:val="000000"/>
          <w:vertAlign w:val="superscript"/>
          <w:lang w:val="en-GB"/>
        </w:rPr>
        <w:t xml:space="preserve"> </w:t>
      </w:r>
      <w:r>
        <w:rPr>
          <w:bCs/>
          <w:color w:val="000000"/>
          <w:vertAlign w:val="superscript"/>
          <w:lang w:val="en-GB"/>
        </w:rPr>
        <w:fldChar w:fldCharType="begin"/>
      </w:r>
      <w:r>
        <w:rPr>
          <w:bCs/>
          <w:color w:val="000000"/>
          <w:vertAlign w:val="superscript"/>
          <w:lang w:val="en-GB"/>
        </w:rPr>
        <w:instrText xml:space="preserve"> REF _Ref118828762 \r \h</w:instrText>
      </w:r>
      <w:r>
        <w:rPr>
          <w:bCs/>
          <w:color w:val="000000"/>
          <w:vertAlign w:val="superscript"/>
          <w:lang w:val="en-GB"/>
        </w:rPr>
      </w:r>
      <w:r>
        <w:rPr>
          <w:bCs/>
          <w:color w:val="000000"/>
          <w:vertAlign w:val="superscript"/>
          <w:lang w:val="en-GB"/>
        </w:rPr>
        <w:fldChar w:fldCharType="separate"/>
      </w:r>
      <w:r w:rsidR="006927CF">
        <w:rPr>
          <w:bCs/>
          <w:color w:val="000000"/>
          <w:vertAlign w:val="superscript"/>
          <w:lang w:val="en-GB"/>
        </w:rPr>
        <w:t>[22]</w:t>
      </w:r>
      <w:r>
        <w:rPr>
          <w:bCs/>
          <w:color w:val="000000"/>
          <w:vertAlign w:val="superscript"/>
          <w:lang w:val="en-GB"/>
        </w:rPr>
        <w:fldChar w:fldCharType="end"/>
      </w:r>
      <w:r>
        <w:rPr>
          <w:rFonts w:hint="eastAsia"/>
          <w:bCs/>
          <w:color w:val="000000"/>
          <w:lang w:val="en-GB"/>
        </w:rPr>
        <w:t>，这往往会</w:t>
      </w:r>
      <w:r w:rsidR="00AA11F7">
        <w:rPr>
          <w:rFonts w:hint="eastAsia"/>
          <w:bCs/>
          <w:color w:val="000000"/>
          <w:lang w:val="en-GB"/>
        </w:rPr>
        <w:t>增加</w:t>
      </w:r>
      <w:r>
        <w:rPr>
          <w:rFonts w:hint="eastAsia"/>
          <w:bCs/>
          <w:color w:val="000000"/>
          <w:lang w:val="en-GB"/>
        </w:rPr>
        <w:t>识别成本，影响识别效率</w:t>
      </w:r>
      <w:r w:rsidR="00B927E0">
        <w:rPr>
          <w:rFonts w:hint="eastAsia"/>
          <w:bCs/>
          <w:color w:val="000000"/>
          <w:lang w:val="en-GB"/>
        </w:rPr>
        <w:t>。为此</w:t>
      </w:r>
      <w:r w:rsidRPr="006F2A15">
        <w:rPr>
          <w:rFonts w:hint="eastAsia"/>
          <w:bCs/>
          <w:color w:val="000000"/>
          <w:lang w:val="en-GB"/>
        </w:rPr>
        <w:t>学者们提出了</w:t>
      </w:r>
      <w:r w:rsidRPr="006F2A15">
        <w:rPr>
          <w:bCs/>
          <w:color w:val="000000"/>
          <w:lang w:val="en-GB"/>
        </w:rPr>
        <w:t>利用</w:t>
      </w:r>
      <w:r w:rsidRPr="006F2A15">
        <w:rPr>
          <w:rFonts w:hint="eastAsia"/>
          <w:bCs/>
          <w:color w:val="000000"/>
          <w:lang w:val="en-GB"/>
        </w:rPr>
        <w:t>X</w:t>
      </w:r>
      <w:r w:rsidRPr="006F2A15">
        <w:rPr>
          <w:bCs/>
          <w:color w:val="000000"/>
          <w:lang w:val="en-GB"/>
        </w:rPr>
        <w:t>射线焊缝图像获得理想数据集的</w:t>
      </w:r>
      <w:r w:rsidRPr="006F2A15">
        <w:rPr>
          <w:rFonts w:hint="eastAsia"/>
          <w:bCs/>
          <w:color w:val="000000"/>
          <w:lang w:val="en-GB"/>
        </w:rPr>
        <w:t>思路</w:t>
      </w:r>
      <w:r w:rsidR="00904BF1" w:rsidRPr="00904BF1">
        <w:rPr>
          <w:bCs/>
          <w:color w:val="000000"/>
          <w:vertAlign w:val="superscript"/>
          <w:lang w:val="en-GB"/>
        </w:rPr>
        <w:fldChar w:fldCharType="begin"/>
      </w:r>
      <w:r w:rsidR="00904BF1" w:rsidRPr="001F7391">
        <w:rPr>
          <w:bCs/>
          <w:color w:val="000000"/>
          <w:vertAlign w:val="superscript"/>
          <w:lang w:val="en-GB"/>
        </w:rPr>
        <w:instrText xml:space="preserve"> REF _Ref126854826 \r \h  \* MERGEFORMAT </w:instrText>
      </w:r>
      <w:r w:rsidR="00904BF1" w:rsidRPr="00904BF1">
        <w:rPr>
          <w:bCs/>
          <w:color w:val="000000"/>
          <w:vertAlign w:val="superscript"/>
          <w:lang w:val="en-GB"/>
        </w:rPr>
      </w:r>
      <w:r w:rsidR="00904BF1" w:rsidRPr="00904BF1">
        <w:rPr>
          <w:bCs/>
          <w:color w:val="000000"/>
          <w:vertAlign w:val="superscript"/>
          <w:lang w:val="en-GB"/>
        </w:rPr>
        <w:fldChar w:fldCharType="separate"/>
      </w:r>
      <w:r w:rsidR="006927CF">
        <w:rPr>
          <w:bCs/>
          <w:color w:val="000000"/>
          <w:vertAlign w:val="superscript"/>
          <w:lang w:val="en-GB"/>
        </w:rPr>
        <w:t>[23]</w:t>
      </w:r>
      <w:r w:rsidR="00904BF1" w:rsidRPr="00904BF1">
        <w:rPr>
          <w:bCs/>
          <w:color w:val="000000"/>
          <w:vertAlign w:val="superscript"/>
          <w:lang w:val="en-GB"/>
        </w:rPr>
        <w:fldChar w:fldCharType="end"/>
      </w:r>
      <w:r w:rsidRPr="006F2A15">
        <w:rPr>
          <w:rFonts w:hint="eastAsia"/>
          <w:bCs/>
          <w:color w:val="000000"/>
          <w:lang w:val="en-GB"/>
        </w:rPr>
        <w:t>，</w:t>
      </w:r>
      <w:r w:rsidR="00C67D83">
        <w:rPr>
          <w:rFonts w:hint="eastAsia"/>
          <w:bCs/>
          <w:color w:val="000000"/>
          <w:lang w:val="en-GB"/>
        </w:rPr>
        <w:t>在</w:t>
      </w:r>
      <w:r w:rsidR="00B927E0">
        <w:rPr>
          <w:rFonts w:hint="eastAsia"/>
          <w:bCs/>
          <w:color w:val="000000"/>
          <w:lang w:val="en-GB"/>
        </w:rPr>
        <w:t>该</w:t>
      </w:r>
      <w:r w:rsidR="00C67D83">
        <w:rPr>
          <w:rFonts w:hint="eastAsia"/>
          <w:bCs/>
          <w:color w:val="000000"/>
          <w:lang w:val="en-GB"/>
        </w:rPr>
        <w:t>基础上结合图像增强技术</w:t>
      </w:r>
      <w:r w:rsidR="00C67D83" w:rsidRPr="006F2A15">
        <w:rPr>
          <w:rFonts w:hint="eastAsia"/>
          <w:bCs/>
          <w:color w:val="000000"/>
          <w:lang w:val="en-GB"/>
        </w:rPr>
        <w:t>提高了焊缝缺陷检测效率</w:t>
      </w:r>
      <w:r w:rsidR="00C67D83">
        <w:rPr>
          <w:bCs/>
          <w:color w:val="000000"/>
          <w:vertAlign w:val="superscript"/>
          <w:lang w:val="en-GB"/>
        </w:rPr>
        <w:fldChar w:fldCharType="begin"/>
      </w:r>
      <w:r w:rsidR="00C67D83">
        <w:rPr>
          <w:bCs/>
          <w:color w:val="000000"/>
          <w:vertAlign w:val="superscript"/>
          <w:lang w:val="en-GB"/>
        </w:rPr>
        <w:instrText xml:space="preserve"> REF _Ref118828789 \r \h </w:instrText>
      </w:r>
      <w:r w:rsidR="00C67D83">
        <w:rPr>
          <w:bCs/>
          <w:color w:val="000000"/>
          <w:vertAlign w:val="superscript"/>
          <w:lang w:val="en-GB"/>
        </w:rPr>
      </w:r>
      <w:r w:rsidR="00C67D83">
        <w:rPr>
          <w:bCs/>
          <w:color w:val="000000"/>
          <w:vertAlign w:val="superscript"/>
          <w:lang w:val="en-GB"/>
        </w:rPr>
        <w:fldChar w:fldCharType="separate"/>
      </w:r>
      <w:r w:rsidR="006927CF">
        <w:rPr>
          <w:bCs/>
          <w:color w:val="000000"/>
          <w:vertAlign w:val="superscript"/>
          <w:lang w:val="en-GB"/>
        </w:rPr>
        <w:t>[24]</w:t>
      </w:r>
      <w:r w:rsidR="00C67D83">
        <w:rPr>
          <w:bCs/>
          <w:color w:val="000000"/>
          <w:vertAlign w:val="superscript"/>
          <w:lang w:val="en-GB"/>
        </w:rPr>
        <w:fldChar w:fldCharType="end"/>
      </w:r>
      <w:r w:rsidR="00C67D83">
        <w:rPr>
          <w:rFonts w:hint="eastAsia"/>
          <w:bCs/>
          <w:color w:val="000000"/>
          <w:lang w:val="en-GB"/>
        </w:rPr>
        <w:t>。此外，有学者</w:t>
      </w:r>
      <w:r w:rsidR="005A1E98">
        <w:rPr>
          <w:rFonts w:hint="eastAsia"/>
          <w:bCs/>
          <w:color w:val="000000"/>
          <w:lang w:val="en-GB"/>
        </w:rPr>
        <w:t>提出更为先进的算法，</w:t>
      </w:r>
      <w:r w:rsidR="00B927E0" w:rsidRPr="006F2A15">
        <w:rPr>
          <w:rFonts w:hint="eastAsia"/>
          <w:bCs/>
          <w:color w:val="000000"/>
          <w:lang w:val="en-GB"/>
        </w:rPr>
        <w:t>对缺陷种类</w:t>
      </w:r>
      <w:r w:rsidR="00350C83">
        <w:rPr>
          <w:rFonts w:hint="eastAsia"/>
          <w:bCs/>
          <w:color w:val="000000"/>
          <w:lang w:val="en-GB"/>
        </w:rPr>
        <w:t>进行</w:t>
      </w:r>
      <w:r w:rsidR="00B927E0" w:rsidRPr="006F2A15">
        <w:rPr>
          <w:rFonts w:hint="eastAsia"/>
          <w:bCs/>
          <w:color w:val="000000"/>
          <w:lang w:val="en-GB"/>
        </w:rPr>
        <w:t>细分</w:t>
      </w:r>
      <w:r w:rsidR="00350C83">
        <w:rPr>
          <w:rFonts w:hint="eastAsia"/>
          <w:bCs/>
          <w:color w:val="000000"/>
          <w:lang w:val="en-GB"/>
        </w:rPr>
        <w:t>或</w:t>
      </w:r>
      <w:r w:rsidR="00B927E0" w:rsidRPr="006F2A15">
        <w:rPr>
          <w:rFonts w:hint="eastAsia"/>
          <w:bCs/>
          <w:color w:val="000000"/>
          <w:lang w:val="en-GB"/>
        </w:rPr>
        <w:t>利用分类器进行精细化缺陷识别</w:t>
      </w:r>
      <w:r w:rsidR="00350C83">
        <w:rPr>
          <w:rFonts w:hint="eastAsia"/>
          <w:bCs/>
          <w:color w:val="000000"/>
          <w:lang w:val="en-GB"/>
        </w:rPr>
        <w:t>，</w:t>
      </w:r>
      <w:r w:rsidR="005A1E98">
        <w:rPr>
          <w:rFonts w:hint="eastAsia"/>
          <w:bCs/>
          <w:color w:val="000000"/>
          <w:lang w:val="en-GB"/>
        </w:rPr>
        <w:t>解决了</w:t>
      </w:r>
      <w:r w:rsidR="00C67D83" w:rsidRPr="006F2A15">
        <w:rPr>
          <w:bCs/>
          <w:color w:val="000000"/>
          <w:lang w:val="en-GB"/>
        </w:rPr>
        <w:t>小数据集下</w:t>
      </w:r>
      <w:r w:rsidR="005A1E98">
        <w:rPr>
          <w:rFonts w:hint="eastAsia"/>
          <w:bCs/>
          <w:color w:val="000000"/>
          <w:lang w:val="en-GB"/>
        </w:rPr>
        <w:t>网络</w:t>
      </w:r>
      <w:r w:rsidR="00C67D83" w:rsidRPr="006F2A15">
        <w:rPr>
          <w:bCs/>
          <w:color w:val="000000"/>
          <w:lang w:val="en-GB"/>
        </w:rPr>
        <w:t>泛化性能</w:t>
      </w:r>
      <w:r w:rsidR="005A1E98">
        <w:rPr>
          <w:rFonts w:hint="eastAsia"/>
          <w:bCs/>
          <w:color w:val="000000"/>
          <w:lang w:val="en-GB"/>
        </w:rPr>
        <w:t>差的问题</w:t>
      </w:r>
      <w:r w:rsidR="00C67D83">
        <w:rPr>
          <w:bCs/>
          <w:color w:val="000000"/>
          <w:vertAlign w:val="superscript"/>
          <w:lang w:val="en-GB"/>
        </w:rPr>
        <w:fldChar w:fldCharType="begin"/>
      </w:r>
      <w:r w:rsidR="00C67D83">
        <w:rPr>
          <w:bCs/>
          <w:color w:val="000000"/>
          <w:vertAlign w:val="superscript"/>
          <w:lang w:val="en-GB"/>
        </w:rPr>
        <w:instrText xml:space="preserve"> REF _Ref118828792 \r \h </w:instrText>
      </w:r>
      <w:r w:rsidR="00C67D83">
        <w:rPr>
          <w:bCs/>
          <w:color w:val="000000"/>
          <w:vertAlign w:val="superscript"/>
          <w:lang w:val="en-GB"/>
        </w:rPr>
      </w:r>
      <w:r w:rsidR="00C67D83">
        <w:rPr>
          <w:bCs/>
          <w:color w:val="000000"/>
          <w:vertAlign w:val="superscript"/>
          <w:lang w:val="en-GB"/>
        </w:rPr>
        <w:fldChar w:fldCharType="separate"/>
      </w:r>
      <w:r w:rsidR="006927CF">
        <w:rPr>
          <w:bCs/>
          <w:color w:val="000000"/>
          <w:vertAlign w:val="superscript"/>
          <w:lang w:val="en-GB"/>
        </w:rPr>
        <w:t>[25]</w:t>
      </w:r>
      <w:r w:rsidR="00C67D83">
        <w:rPr>
          <w:bCs/>
          <w:color w:val="000000"/>
          <w:vertAlign w:val="superscript"/>
          <w:lang w:val="en-GB"/>
        </w:rPr>
        <w:fldChar w:fldCharType="end"/>
      </w:r>
      <w:r w:rsidR="005A1E98">
        <w:rPr>
          <w:rFonts w:hint="eastAsia"/>
          <w:bCs/>
          <w:color w:val="000000"/>
          <w:lang w:val="en-GB"/>
        </w:rPr>
        <w:t>并满足了</w:t>
      </w:r>
      <w:r w:rsidR="00C67D83">
        <w:rPr>
          <w:rFonts w:hint="eastAsia"/>
          <w:bCs/>
          <w:color w:val="000000"/>
          <w:lang w:val="en-GB"/>
        </w:rPr>
        <w:t>焊缝缺陷</w:t>
      </w:r>
      <w:r w:rsidR="00C67D83" w:rsidRPr="002840F1">
        <w:rPr>
          <w:rFonts w:hint="eastAsia"/>
          <w:bCs/>
          <w:color w:val="000000"/>
          <w:lang w:val="en-GB"/>
        </w:rPr>
        <w:t>实时检测要求</w:t>
      </w:r>
      <w:r w:rsidR="00AA11F7">
        <w:rPr>
          <w:bCs/>
          <w:color w:val="000000"/>
          <w:vertAlign w:val="superscript"/>
          <w:lang w:val="en-GB"/>
        </w:rPr>
        <w:fldChar w:fldCharType="begin"/>
      </w:r>
      <w:r w:rsidR="00AA11F7">
        <w:rPr>
          <w:bCs/>
          <w:color w:val="000000"/>
          <w:vertAlign w:val="superscript"/>
          <w:lang w:val="en-GB"/>
        </w:rPr>
        <w:instrText xml:space="preserve"> REF _Ref118828796 \r \h </w:instrText>
      </w:r>
      <w:r w:rsidR="00AA11F7">
        <w:rPr>
          <w:bCs/>
          <w:color w:val="000000"/>
          <w:vertAlign w:val="superscript"/>
          <w:lang w:val="en-GB"/>
        </w:rPr>
      </w:r>
      <w:r w:rsidR="00AA11F7">
        <w:rPr>
          <w:bCs/>
          <w:color w:val="000000"/>
          <w:vertAlign w:val="superscript"/>
          <w:lang w:val="en-GB"/>
        </w:rPr>
        <w:fldChar w:fldCharType="separate"/>
      </w:r>
      <w:r w:rsidR="006927CF">
        <w:rPr>
          <w:bCs/>
          <w:color w:val="000000"/>
          <w:vertAlign w:val="superscript"/>
          <w:lang w:val="en-GB"/>
        </w:rPr>
        <w:t>[26]</w:t>
      </w:r>
      <w:r w:rsidR="00AA11F7">
        <w:rPr>
          <w:bCs/>
          <w:color w:val="000000"/>
          <w:vertAlign w:val="superscript"/>
          <w:lang w:val="en-GB"/>
        </w:rPr>
        <w:fldChar w:fldCharType="end"/>
      </w:r>
      <w:r w:rsidR="00C67D83" w:rsidRPr="006F2A15">
        <w:rPr>
          <w:rFonts w:hint="eastAsia"/>
          <w:bCs/>
          <w:color w:val="000000"/>
          <w:lang w:val="en-GB"/>
        </w:rPr>
        <w:t>。</w:t>
      </w:r>
    </w:p>
    <w:p w14:paraId="1505FA7A" w14:textId="210B84E7" w:rsidR="00325EAA" w:rsidRDefault="00325EAA" w:rsidP="00325EAA">
      <w:pPr>
        <w:pStyle w:val="ad"/>
        <w:ind w:leftChars="86" w:left="181"/>
        <w:rPr>
          <w:color w:val="000000"/>
        </w:rPr>
      </w:pPr>
      <w:bookmarkStart w:id="25" w:name="_Ref119230837"/>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7</w:t>
      </w:r>
      <w:r>
        <w:fldChar w:fldCharType="end"/>
      </w:r>
      <w:bookmarkEnd w:id="25"/>
      <w:r>
        <w:t xml:space="preserve"> </w:t>
      </w:r>
      <w:r w:rsidR="00E43076" w:rsidRPr="006F2A15">
        <w:rPr>
          <w:bCs/>
          <w:color w:val="000000"/>
          <w:lang w:val="en-GB"/>
        </w:rPr>
        <w:t>焊缝</w:t>
      </w:r>
      <w:r w:rsidR="00E43076">
        <w:rPr>
          <w:rFonts w:hint="eastAsia"/>
          <w:bCs/>
          <w:color w:val="000000"/>
          <w:lang w:val="en-GB"/>
        </w:rPr>
        <w:t>缺陷识别</w:t>
      </w:r>
      <w:r w:rsidRPr="000C7946">
        <w:rPr>
          <w:rFonts w:hint="eastAsia"/>
          <w:color w:val="000000"/>
        </w:rPr>
        <w:t>各方法评价</w:t>
      </w:r>
    </w:p>
    <w:p w14:paraId="2166C688" w14:textId="184A665F" w:rsidR="00325EAA" w:rsidRPr="00E43076" w:rsidRDefault="00325EAA" w:rsidP="00A114DD">
      <w:pPr>
        <w:pStyle w:val="ad"/>
        <w:ind w:leftChars="172" w:left="361"/>
        <w:rPr>
          <w:color w:val="000000"/>
        </w:rPr>
      </w:pPr>
      <w:r w:rsidRPr="000C7946">
        <w:rPr>
          <w:color w:val="000000"/>
        </w:rPr>
        <w:t xml:space="preserve"> </w:t>
      </w:r>
      <w:r>
        <w:t>Tab.</w:t>
      </w:r>
      <w:fldSimple w:instr=" SEQ Tab. \* ARABIC ">
        <w:r w:rsidR="006927CF">
          <w:rPr>
            <w:noProof/>
          </w:rPr>
          <w:t>7</w:t>
        </w:r>
      </w:fldSimple>
      <w:r>
        <w:t xml:space="preserve"> </w:t>
      </w:r>
      <w:r w:rsidR="00E43076" w:rsidRPr="00E43076">
        <w:rPr>
          <w:color w:val="000000"/>
        </w:rPr>
        <w:t>Evaluation of weld defect identification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1717"/>
        <w:gridCol w:w="2577"/>
        <w:gridCol w:w="3223"/>
      </w:tblGrid>
      <w:tr w:rsidR="00C71D49" w14:paraId="4A3923D0" w14:textId="77777777" w:rsidTr="001F7391">
        <w:trPr>
          <w:jc w:val="center"/>
        </w:trPr>
        <w:tc>
          <w:tcPr>
            <w:tcW w:w="2111" w:type="dxa"/>
            <w:tcBorders>
              <w:top w:val="single" w:sz="12" w:space="0" w:color="auto"/>
              <w:bottom w:val="single" w:sz="4" w:space="0" w:color="auto"/>
            </w:tcBorders>
            <w:vAlign w:val="center"/>
          </w:tcPr>
          <w:p w14:paraId="7EDB0953" w14:textId="3DC4F2D5" w:rsidR="00325EAA"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E43076">
              <w:rPr>
                <w:rFonts w:ascii="宋体" w:eastAsia="宋体" w:hAnsi="宋体" w:hint="eastAsia"/>
                <w:bCs/>
                <w:color w:val="000000"/>
                <w:sz w:val="15"/>
                <w:szCs w:val="15"/>
              </w:rPr>
              <w:t>焊缝缺陷识别</w:t>
            </w:r>
            <w:r w:rsidR="00325EAA" w:rsidRPr="000C7946">
              <w:rPr>
                <w:rFonts w:ascii="宋体" w:eastAsia="宋体" w:hAnsi="宋体" w:hint="eastAsia"/>
                <w:bCs/>
                <w:color w:val="000000"/>
                <w:sz w:val="15"/>
                <w:szCs w:val="15"/>
              </w:rPr>
              <w:t>内容</w:t>
            </w:r>
          </w:p>
        </w:tc>
        <w:tc>
          <w:tcPr>
            <w:tcW w:w="1717" w:type="dxa"/>
            <w:tcBorders>
              <w:top w:val="single" w:sz="12" w:space="0" w:color="auto"/>
              <w:bottom w:val="single" w:sz="4" w:space="0" w:color="auto"/>
            </w:tcBorders>
            <w:vAlign w:val="center"/>
          </w:tcPr>
          <w:p w14:paraId="34019EA7" w14:textId="77777777" w:rsidR="00325EAA" w:rsidRPr="000C7946" w:rsidRDefault="00325EAA"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577" w:type="dxa"/>
            <w:tcBorders>
              <w:top w:val="single" w:sz="12" w:space="0" w:color="auto"/>
              <w:bottom w:val="single" w:sz="4" w:space="0" w:color="auto"/>
            </w:tcBorders>
            <w:vAlign w:val="center"/>
          </w:tcPr>
          <w:p w14:paraId="3D303CEB" w14:textId="77777777" w:rsidR="00325EAA" w:rsidRPr="000C7946" w:rsidRDefault="00325EAA"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3223" w:type="dxa"/>
            <w:tcBorders>
              <w:top w:val="single" w:sz="12" w:space="0" w:color="auto"/>
              <w:bottom w:val="single" w:sz="4" w:space="0" w:color="auto"/>
            </w:tcBorders>
            <w:vAlign w:val="center"/>
          </w:tcPr>
          <w:p w14:paraId="7E9DCB73" w14:textId="77777777" w:rsidR="00325EAA" w:rsidRPr="000C7946" w:rsidRDefault="00325EAA"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C71D49" w:rsidRPr="000C7946" w14:paraId="5E8A501F" w14:textId="77777777" w:rsidTr="001F7391">
        <w:trPr>
          <w:jc w:val="center"/>
        </w:trPr>
        <w:tc>
          <w:tcPr>
            <w:tcW w:w="2111" w:type="dxa"/>
            <w:tcBorders>
              <w:top w:val="nil"/>
              <w:bottom w:val="nil"/>
            </w:tcBorders>
            <w:vAlign w:val="center"/>
          </w:tcPr>
          <w:p w14:paraId="4E321242" w14:textId="71C9DBDA" w:rsidR="00325EAA" w:rsidRPr="000D0804" w:rsidRDefault="000D0804"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530EDF" w:rsidRPr="000D0804">
              <w:rPr>
                <w:rFonts w:ascii="宋体" w:eastAsia="宋体" w:hAnsi="宋体" w:hint="eastAsia"/>
                <w:color w:val="000000"/>
                <w:sz w:val="15"/>
                <w:szCs w:val="15"/>
              </w:rPr>
              <w:t>正常、重叠、飞溅和</w:t>
            </w:r>
            <w:r w:rsidR="00CC08BB">
              <w:rPr>
                <w:rFonts w:ascii="宋体" w:eastAsia="宋体" w:hAnsi="宋体" w:hint="eastAsia"/>
                <w:color w:val="000000"/>
                <w:sz w:val="15"/>
                <w:szCs w:val="15"/>
              </w:rPr>
              <w:t>带</w:t>
            </w:r>
            <w:r w:rsidR="00530EDF" w:rsidRPr="000D0804">
              <w:rPr>
                <w:rFonts w:ascii="宋体" w:eastAsia="宋体" w:hAnsi="宋体" w:hint="eastAsia"/>
                <w:color w:val="000000"/>
                <w:sz w:val="15"/>
                <w:szCs w:val="15"/>
              </w:rPr>
              <w:t>气孔</w:t>
            </w:r>
            <w:r w:rsidR="00CC08BB" w:rsidRPr="000D0804">
              <w:rPr>
                <w:rFonts w:ascii="宋体" w:eastAsia="宋体" w:hAnsi="宋体" w:hint="eastAsia"/>
                <w:color w:val="000000"/>
                <w:sz w:val="15"/>
                <w:szCs w:val="15"/>
              </w:rPr>
              <w:t>普通焊缝图像</w:t>
            </w:r>
          </w:p>
        </w:tc>
        <w:tc>
          <w:tcPr>
            <w:tcW w:w="1717" w:type="dxa"/>
            <w:tcBorders>
              <w:top w:val="nil"/>
              <w:bottom w:val="nil"/>
            </w:tcBorders>
            <w:vAlign w:val="center"/>
          </w:tcPr>
          <w:p w14:paraId="71F35D78" w14:textId="1049E0C3" w:rsidR="00325EAA" w:rsidRPr="000D0804" w:rsidRDefault="00530EDF" w:rsidP="00622D5C">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color w:val="000000"/>
                <w:sz w:val="15"/>
                <w:szCs w:val="15"/>
              </w:rPr>
              <w:t>Zhu</w:t>
            </w:r>
            <w:r w:rsidRPr="000D0804">
              <w:rPr>
                <w:rFonts w:ascii="宋体" w:eastAsia="宋体" w:hAnsi="宋体" w:hint="eastAsia"/>
                <w:color w:val="000000"/>
                <w:sz w:val="15"/>
                <w:szCs w:val="15"/>
              </w:rPr>
              <w:t>等</w:t>
            </w:r>
            <w:r w:rsidRPr="000D0804">
              <w:rPr>
                <w:rFonts w:ascii="宋体" w:hAnsi="宋体"/>
                <w:color w:val="000000"/>
                <w:sz w:val="15"/>
                <w:szCs w:val="15"/>
                <w:vertAlign w:val="superscript"/>
              </w:rPr>
              <w:fldChar w:fldCharType="begin"/>
            </w:r>
            <w:r w:rsidRPr="000D0804">
              <w:rPr>
                <w:rFonts w:ascii="宋体" w:eastAsia="宋体" w:hAnsi="宋体"/>
                <w:color w:val="000000"/>
                <w:sz w:val="15"/>
                <w:szCs w:val="15"/>
                <w:vertAlign w:val="superscript"/>
              </w:rPr>
              <w:instrText xml:space="preserve"> </w:instrText>
            </w:r>
            <w:r w:rsidRPr="000D0804">
              <w:rPr>
                <w:rFonts w:ascii="宋体" w:eastAsia="宋体" w:hAnsi="宋体" w:hint="eastAsia"/>
                <w:color w:val="000000"/>
                <w:sz w:val="15"/>
                <w:szCs w:val="15"/>
                <w:vertAlign w:val="superscript"/>
              </w:rPr>
              <w:instrText>REF _Ref118828762 \r \h</w:instrText>
            </w:r>
            <w:r w:rsidRPr="000D0804">
              <w:rPr>
                <w:rFonts w:ascii="宋体" w:eastAsia="宋体" w:hAnsi="宋体"/>
                <w:color w:val="000000"/>
                <w:sz w:val="15"/>
                <w:szCs w:val="15"/>
                <w:vertAlign w:val="superscript"/>
              </w:rPr>
              <w:instrText xml:space="preserve">  \* MERGEFORMAT </w:instrText>
            </w:r>
            <w:r w:rsidRPr="000D0804">
              <w:rPr>
                <w:rFonts w:ascii="宋体" w:hAnsi="宋体"/>
                <w:color w:val="000000"/>
                <w:sz w:val="15"/>
                <w:szCs w:val="15"/>
                <w:vertAlign w:val="superscript"/>
              </w:rPr>
            </w:r>
            <w:r w:rsidRPr="000D0804">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[22]</w:t>
            </w:r>
            <w:r w:rsidRPr="000D0804">
              <w:rPr>
                <w:rFonts w:ascii="宋体" w:hAnsi="宋体"/>
                <w:color w:val="000000"/>
                <w:sz w:val="15"/>
                <w:szCs w:val="15"/>
                <w:vertAlign w:val="superscript"/>
              </w:rPr>
              <w:fldChar w:fldCharType="end"/>
            </w:r>
            <w:r w:rsidRPr="000D0804">
              <w:rPr>
                <w:rFonts w:ascii="宋体" w:eastAsia="宋体" w:hAnsi="宋体" w:hint="eastAsia"/>
                <w:color w:val="000000"/>
                <w:sz w:val="15"/>
                <w:szCs w:val="15"/>
              </w:rPr>
              <w:t>结合CNN和随机森林</w:t>
            </w:r>
          </w:p>
        </w:tc>
        <w:tc>
          <w:tcPr>
            <w:tcW w:w="2577" w:type="dxa"/>
            <w:tcBorders>
              <w:top w:val="nil"/>
              <w:bottom w:val="nil"/>
            </w:tcBorders>
            <w:vAlign w:val="center"/>
          </w:tcPr>
          <w:p w14:paraId="2055A93A" w14:textId="493F5874" w:rsidR="00325EAA" w:rsidRPr="000D0804" w:rsidRDefault="00530EDF" w:rsidP="00622D5C">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采用随机森林算法进行分类，泛化能力强，鲁棒性强</w:t>
            </w:r>
          </w:p>
        </w:tc>
        <w:tc>
          <w:tcPr>
            <w:tcW w:w="3223" w:type="dxa"/>
            <w:tcBorders>
              <w:top w:val="nil"/>
              <w:bottom w:val="nil"/>
            </w:tcBorders>
            <w:vAlign w:val="center"/>
          </w:tcPr>
          <w:p w14:paraId="1149C774" w14:textId="7A515DAC" w:rsidR="00325EAA" w:rsidRPr="000D0804" w:rsidRDefault="00530EDF" w:rsidP="00622D5C">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所提方法存在间歇性步骤，影响了识别效率</w:t>
            </w:r>
          </w:p>
        </w:tc>
      </w:tr>
      <w:tr w:rsidR="00C71D49" w:rsidRPr="000C7946" w14:paraId="36AB40A0" w14:textId="77777777" w:rsidTr="001F7391">
        <w:trPr>
          <w:jc w:val="center"/>
        </w:trPr>
        <w:tc>
          <w:tcPr>
            <w:tcW w:w="2111" w:type="dxa"/>
            <w:tcBorders>
              <w:top w:val="nil"/>
              <w:bottom w:val="nil"/>
            </w:tcBorders>
            <w:vAlign w:val="center"/>
          </w:tcPr>
          <w:p w14:paraId="6E5092DB" w14:textId="4E4B969F"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利用多种图像识别焊缝缺陷</w:t>
            </w:r>
          </w:p>
        </w:tc>
        <w:tc>
          <w:tcPr>
            <w:tcW w:w="1717" w:type="dxa"/>
            <w:tcBorders>
              <w:top w:val="nil"/>
              <w:bottom w:val="nil"/>
            </w:tcBorders>
            <w:vAlign w:val="center"/>
          </w:tcPr>
          <w:p w14:paraId="241EC5A9" w14:textId="28158195"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color w:val="000000"/>
                <w:sz w:val="15"/>
                <w:szCs w:val="15"/>
              </w:rPr>
              <w:t>Mery</w:t>
            </w:r>
            <w:r w:rsidRPr="000D0804">
              <w:rPr>
                <w:rFonts w:ascii="宋体" w:eastAsia="宋体" w:hAnsi="宋体" w:hint="eastAsia"/>
                <w:color w:val="000000"/>
                <w:sz w:val="15"/>
                <w:szCs w:val="15"/>
              </w:rPr>
              <w:t>等</w:t>
            </w:r>
            <w:r w:rsidR="00904BF1" w:rsidRPr="00904BF1">
              <w:rPr>
                <w:rFonts w:ascii="宋体" w:hAnsi="宋体"/>
                <w:color w:val="000000"/>
                <w:sz w:val="15"/>
                <w:szCs w:val="15"/>
                <w:vertAlign w:val="superscript"/>
              </w:rPr>
              <w:fldChar w:fldCharType="begin"/>
            </w:r>
            <w:r w:rsidR="00904BF1" w:rsidRPr="001F7391">
              <w:rPr>
                <w:rFonts w:ascii="宋体" w:hAnsi="宋体"/>
                <w:color w:val="000000"/>
                <w:sz w:val="15"/>
                <w:szCs w:val="15"/>
                <w:vertAlign w:val="superscript"/>
              </w:rPr>
              <w:instrText xml:space="preserve"> REF _Ref126854826 \r \h  \* MERGEFORMAT </w:instrText>
            </w:r>
            <w:r w:rsidR="00904BF1" w:rsidRPr="00904BF1">
              <w:rPr>
                <w:rFonts w:ascii="宋体" w:hAnsi="宋体"/>
                <w:color w:val="000000"/>
                <w:sz w:val="15"/>
                <w:szCs w:val="15"/>
                <w:vertAlign w:val="superscript"/>
              </w:rPr>
            </w:r>
            <w:r w:rsidR="00904BF1" w:rsidRPr="00904BF1">
              <w:rPr>
                <w:rFonts w:ascii="宋体" w:hAnsi="宋体"/>
                <w:color w:val="000000"/>
                <w:sz w:val="15"/>
                <w:szCs w:val="15"/>
                <w:vertAlign w:val="superscript"/>
              </w:rPr>
              <w:fldChar w:fldCharType="separate"/>
            </w:r>
            <w:r w:rsidR="006927CF" w:rsidRPr="006927CF">
              <w:rPr>
                <w:rFonts w:ascii="宋体" w:eastAsia="宋体" w:hAnsi="宋体"/>
                <w:color w:val="000000"/>
                <w:sz w:val="15"/>
                <w:szCs w:val="15"/>
                <w:vertAlign w:val="superscript"/>
              </w:rPr>
              <w:t>[23]</w:t>
            </w:r>
            <w:r w:rsidR="00904BF1" w:rsidRPr="00904BF1">
              <w:rPr>
                <w:rFonts w:ascii="宋体" w:hAnsi="宋体"/>
                <w:color w:val="000000"/>
                <w:sz w:val="15"/>
                <w:szCs w:val="15"/>
                <w:vertAlign w:val="superscript"/>
              </w:rPr>
              <w:fldChar w:fldCharType="end"/>
            </w:r>
            <w:r w:rsidRPr="000D0804">
              <w:rPr>
                <w:rFonts w:ascii="宋体" w:eastAsia="宋体" w:hAnsi="宋体" w:hint="eastAsia"/>
                <w:color w:val="000000"/>
                <w:sz w:val="15"/>
                <w:szCs w:val="15"/>
              </w:rPr>
              <w:t>基于CNN等多种算法</w:t>
            </w:r>
          </w:p>
        </w:tc>
        <w:tc>
          <w:tcPr>
            <w:tcW w:w="2577" w:type="dxa"/>
            <w:tcBorders>
              <w:top w:val="nil"/>
              <w:bottom w:val="nil"/>
            </w:tcBorders>
            <w:vAlign w:val="center"/>
          </w:tcPr>
          <w:p w14:paraId="4B919FAA" w14:textId="3959621E"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发现在 X 射线图像上训练的 CNN 模型可以显著提高准确度</w:t>
            </w:r>
          </w:p>
        </w:tc>
        <w:tc>
          <w:tcPr>
            <w:tcW w:w="3223" w:type="dxa"/>
            <w:tcBorders>
              <w:top w:val="nil"/>
              <w:bottom w:val="nil"/>
            </w:tcBorders>
            <w:vAlign w:val="center"/>
          </w:tcPr>
          <w:p w14:paraId="2CA70A3C" w14:textId="3515F6C9" w:rsidR="007F3779" w:rsidRPr="000D0804" w:rsidRDefault="007F3779"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可能存在过拟合</w:t>
            </w:r>
          </w:p>
        </w:tc>
      </w:tr>
      <w:tr w:rsidR="00C71D49" w:rsidRPr="000C7946" w14:paraId="65408582" w14:textId="77777777" w:rsidTr="001F7391">
        <w:trPr>
          <w:jc w:val="center"/>
        </w:trPr>
        <w:tc>
          <w:tcPr>
            <w:tcW w:w="2111" w:type="dxa"/>
            <w:tcBorders>
              <w:top w:val="nil"/>
              <w:bottom w:val="nil"/>
            </w:tcBorders>
            <w:vAlign w:val="center"/>
          </w:tcPr>
          <w:p w14:paraId="5C90A9F7" w14:textId="722DF364" w:rsidR="007F3779" w:rsidRPr="000D0804" w:rsidRDefault="000D0804" w:rsidP="007F3779">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7F3779" w:rsidRPr="000D0804">
              <w:rPr>
                <w:rFonts w:ascii="宋体" w:eastAsia="宋体" w:hAnsi="宋体" w:hint="eastAsia"/>
                <w:color w:val="000000"/>
                <w:sz w:val="15"/>
                <w:szCs w:val="15"/>
              </w:rPr>
              <w:t>未</w:t>
            </w:r>
            <w:r w:rsidR="002840F1" w:rsidRPr="000D0804">
              <w:rPr>
                <w:rFonts w:ascii="宋体" w:eastAsia="宋体" w:hAnsi="宋体" w:hint="eastAsia"/>
                <w:color w:val="000000"/>
                <w:sz w:val="15"/>
                <w:szCs w:val="15"/>
              </w:rPr>
              <w:t>焊接</w:t>
            </w:r>
            <w:r w:rsidR="007F3779" w:rsidRPr="000D0804">
              <w:rPr>
                <w:rFonts w:ascii="宋体" w:eastAsia="宋体" w:hAnsi="宋体" w:hint="eastAsia"/>
                <w:color w:val="000000"/>
                <w:sz w:val="15"/>
                <w:szCs w:val="15"/>
              </w:rPr>
              <w:t>、裂纹、气孔等</w:t>
            </w:r>
            <w:r w:rsidR="002840F1" w:rsidRPr="000D0804">
              <w:rPr>
                <w:rFonts w:ascii="宋体" w:eastAsia="宋体" w:hAnsi="宋体" w:hint="eastAsia"/>
                <w:color w:val="000000"/>
                <w:sz w:val="15"/>
                <w:szCs w:val="15"/>
              </w:rPr>
              <w:t>X射线焊缝图像</w:t>
            </w:r>
          </w:p>
        </w:tc>
        <w:tc>
          <w:tcPr>
            <w:tcW w:w="1717" w:type="dxa"/>
            <w:tcBorders>
              <w:top w:val="nil"/>
              <w:bottom w:val="nil"/>
            </w:tcBorders>
            <w:vAlign w:val="center"/>
          </w:tcPr>
          <w:p w14:paraId="34D5427F" w14:textId="429C5941"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Sizyakin等</w:t>
            </w:r>
            <w:r w:rsidRPr="000D0804">
              <w:rPr>
                <w:rFonts w:ascii="宋体" w:hAnsi="宋体"/>
                <w:color w:val="000000"/>
                <w:sz w:val="15"/>
                <w:szCs w:val="15"/>
              </w:rPr>
              <w:fldChar w:fldCharType="begin"/>
            </w:r>
            <w:r w:rsidRPr="000D0804">
              <w:rPr>
                <w:rFonts w:ascii="宋体" w:eastAsia="宋体" w:hAnsi="宋体"/>
                <w:color w:val="000000"/>
                <w:sz w:val="15"/>
                <w:szCs w:val="15"/>
              </w:rPr>
              <w:instrText xml:space="preserve"> </w:instrText>
            </w:r>
            <w:r w:rsidRPr="000D0804">
              <w:rPr>
                <w:rFonts w:ascii="宋体" w:eastAsia="宋体" w:hAnsi="宋体" w:hint="eastAsia"/>
                <w:color w:val="000000"/>
                <w:sz w:val="15"/>
                <w:szCs w:val="15"/>
              </w:rPr>
              <w:instrText>REF _Ref118828789 \r \h</w:instrText>
            </w:r>
            <w:r w:rsidRPr="000D0804">
              <w:rPr>
                <w:rFonts w:ascii="宋体" w:eastAsia="宋体" w:hAnsi="宋体"/>
                <w:color w:val="000000"/>
                <w:sz w:val="15"/>
                <w:szCs w:val="15"/>
              </w:rPr>
              <w:instrText xml:space="preserve">  \* MERGEFORMAT </w:instrText>
            </w:r>
            <w:r w:rsidRPr="000D0804">
              <w:rPr>
                <w:rFonts w:ascii="宋体" w:hAnsi="宋体"/>
                <w:color w:val="000000"/>
                <w:sz w:val="15"/>
                <w:szCs w:val="15"/>
              </w:rPr>
            </w:r>
            <w:r w:rsidRPr="000D0804">
              <w:rPr>
                <w:rFonts w:ascii="宋体" w:hAnsi="宋体"/>
                <w:color w:val="000000"/>
                <w:sz w:val="15"/>
                <w:szCs w:val="15"/>
              </w:rPr>
              <w:fldChar w:fldCharType="separate"/>
            </w:r>
            <w:r w:rsidR="006927CF" w:rsidRPr="006927CF">
              <w:rPr>
                <w:rFonts w:ascii="宋体" w:hAnsi="宋体"/>
                <w:color w:val="000000"/>
                <w:sz w:val="15"/>
                <w:szCs w:val="15"/>
                <w:vertAlign w:val="superscript"/>
              </w:rPr>
              <w:t>[24]</w:t>
            </w:r>
            <w:r w:rsidRPr="000D0804">
              <w:rPr>
                <w:rFonts w:ascii="宋体" w:hAnsi="宋体"/>
                <w:color w:val="000000"/>
                <w:sz w:val="15"/>
                <w:szCs w:val="15"/>
              </w:rPr>
              <w:fldChar w:fldCharType="end"/>
            </w:r>
            <w:r w:rsidRPr="000D0804">
              <w:rPr>
                <w:rFonts w:ascii="宋体" w:eastAsia="宋体" w:hAnsi="宋体" w:hint="eastAsia"/>
                <w:color w:val="000000"/>
                <w:sz w:val="15"/>
                <w:szCs w:val="15"/>
              </w:rPr>
              <w:t>基于C</w:t>
            </w:r>
            <w:r w:rsidRPr="000D0804">
              <w:rPr>
                <w:rFonts w:ascii="宋体" w:eastAsia="宋体" w:hAnsi="宋体"/>
                <w:color w:val="000000"/>
                <w:sz w:val="15"/>
                <w:szCs w:val="15"/>
              </w:rPr>
              <w:t>NN</w:t>
            </w:r>
          </w:p>
        </w:tc>
        <w:tc>
          <w:tcPr>
            <w:tcW w:w="2577" w:type="dxa"/>
            <w:tcBorders>
              <w:top w:val="nil"/>
              <w:bottom w:val="nil"/>
            </w:tcBorders>
            <w:vAlign w:val="center"/>
          </w:tcPr>
          <w:p w14:paraId="7464CCD6" w14:textId="6199A441"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提高了焊缝缺陷检测效率，减少了误报概率</w:t>
            </w:r>
          </w:p>
        </w:tc>
        <w:tc>
          <w:tcPr>
            <w:tcW w:w="3223" w:type="dxa"/>
            <w:tcBorders>
              <w:top w:val="nil"/>
              <w:bottom w:val="nil"/>
            </w:tcBorders>
            <w:vAlign w:val="center"/>
          </w:tcPr>
          <w:p w14:paraId="5A13319D" w14:textId="2DE37866"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精度有待提高</w:t>
            </w:r>
          </w:p>
        </w:tc>
      </w:tr>
      <w:tr w:rsidR="00C71D49" w:rsidRPr="000C7946" w14:paraId="0FA86603" w14:textId="77777777" w:rsidTr="001F7391">
        <w:trPr>
          <w:jc w:val="center"/>
        </w:trPr>
        <w:tc>
          <w:tcPr>
            <w:tcW w:w="2111" w:type="dxa"/>
            <w:tcBorders>
              <w:top w:val="nil"/>
              <w:bottom w:val="nil"/>
            </w:tcBorders>
            <w:vAlign w:val="center"/>
          </w:tcPr>
          <w:p w14:paraId="54D78E86" w14:textId="29158F38" w:rsidR="007F3779" w:rsidRPr="000D0804" w:rsidRDefault="000D0804" w:rsidP="007F3779">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2840F1" w:rsidRPr="000D0804">
              <w:rPr>
                <w:rFonts w:ascii="宋体" w:eastAsia="宋体" w:hAnsi="宋体" w:hint="eastAsia"/>
                <w:color w:val="000000"/>
                <w:sz w:val="15"/>
                <w:szCs w:val="15"/>
              </w:rPr>
              <w:t>11</w:t>
            </w:r>
            <w:r>
              <w:rPr>
                <w:rFonts w:ascii="宋体" w:eastAsia="宋体" w:hAnsi="宋体" w:hint="eastAsia"/>
                <w:color w:val="000000"/>
                <w:sz w:val="15"/>
                <w:szCs w:val="15"/>
              </w:rPr>
              <w:t>种</w:t>
            </w:r>
            <w:r w:rsidR="002840F1" w:rsidRPr="000D0804">
              <w:rPr>
                <w:rFonts w:ascii="宋体" w:eastAsia="宋体" w:hAnsi="宋体" w:hint="eastAsia"/>
                <w:color w:val="000000"/>
                <w:sz w:val="15"/>
                <w:szCs w:val="15"/>
              </w:rPr>
              <w:t>焊接缺陷</w:t>
            </w:r>
          </w:p>
        </w:tc>
        <w:tc>
          <w:tcPr>
            <w:tcW w:w="1717" w:type="dxa"/>
            <w:tcBorders>
              <w:top w:val="nil"/>
              <w:bottom w:val="nil"/>
            </w:tcBorders>
            <w:vAlign w:val="center"/>
          </w:tcPr>
          <w:p w14:paraId="6C838B43" w14:textId="7084152B"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bCs/>
                <w:color w:val="000000"/>
                <w:sz w:val="15"/>
                <w:szCs w:val="15"/>
                <w:lang w:val="en-GB"/>
              </w:rPr>
              <w:t>Yang和Jiang等</w:t>
            </w:r>
            <w:r w:rsidRPr="000D0804">
              <w:rPr>
                <w:rFonts w:ascii="宋体" w:hAnsi="宋体"/>
                <w:bCs/>
                <w:color w:val="000000"/>
                <w:sz w:val="15"/>
                <w:szCs w:val="15"/>
                <w:vertAlign w:val="superscript"/>
                <w:lang w:val="en-GB"/>
              </w:rPr>
              <w:fldChar w:fldCharType="begin"/>
            </w:r>
            <w:r w:rsidRPr="000D0804">
              <w:rPr>
                <w:rFonts w:ascii="宋体" w:eastAsia="宋体" w:hAnsi="宋体"/>
                <w:bCs/>
                <w:color w:val="000000"/>
                <w:sz w:val="15"/>
                <w:szCs w:val="15"/>
                <w:vertAlign w:val="superscript"/>
                <w:lang w:val="en-GB"/>
              </w:rPr>
              <w:instrText xml:space="preserve"> REF _Ref118828792 \r \h  \* MERGEFORMAT </w:instrText>
            </w:r>
            <w:r w:rsidRPr="000D0804">
              <w:rPr>
                <w:rFonts w:ascii="宋体" w:hAnsi="宋体"/>
                <w:bCs/>
                <w:color w:val="000000"/>
                <w:sz w:val="15"/>
                <w:szCs w:val="15"/>
                <w:vertAlign w:val="superscript"/>
                <w:lang w:val="en-GB"/>
              </w:rPr>
            </w:r>
            <w:r w:rsidRPr="000D0804">
              <w:rPr>
                <w:rFonts w:ascii="宋体" w:hAnsi="宋体"/>
                <w:bCs/>
                <w:color w:val="000000"/>
                <w:sz w:val="15"/>
                <w:szCs w:val="15"/>
                <w:vertAlign w:val="superscript"/>
                <w:lang w:val="en-GB"/>
              </w:rPr>
              <w:fldChar w:fldCharType="separate"/>
            </w:r>
            <w:r w:rsidR="006927CF">
              <w:rPr>
                <w:rFonts w:ascii="宋体" w:eastAsia="宋体" w:hAnsi="宋体"/>
                <w:bCs/>
                <w:color w:val="000000"/>
                <w:sz w:val="15"/>
                <w:szCs w:val="15"/>
                <w:vertAlign w:val="superscript"/>
                <w:lang w:val="en-GB"/>
              </w:rPr>
              <w:t>[25]</w:t>
            </w:r>
            <w:r w:rsidRPr="000D0804">
              <w:rPr>
                <w:rFonts w:ascii="宋体" w:hAnsi="宋体"/>
                <w:bCs/>
                <w:color w:val="000000"/>
                <w:sz w:val="15"/>
                <w:szCs w:val="15"/>
                <w:vertAlign w:val="superscript"/>
                <w:lang w:val="en-GB"/>
              </w:rPr>
              <w:fldChar w:fldCharType="end"/>
            </w:r>
            <w:r w:rsidRPr="000D0804">
              <w:rPr>
                <w:rFonts w:ascii="宋体" w:eastAsia="宋体" w:hAnsi="宋体" w:hint="eastAsia"/>
                <w:bCs/>
                <w:color w:val="000000"/>
                <w:sz w:val="15"/>
                <w:szCs w:val="15"/>
                <w:lang w:val="en-GB"/>
              </w:rPr>
              <w:t>基于统一D</w:t>
            </w:r>
            <w:r w:rsidRPr="000D0804">
              <w:rPr>
                <w:rFonts w:ascii="宋体" w:eastAsia="宋体" w:hAnsi="宋体"/>
                <w:bCs/>
                <w:color w:val="000000"/>
                <w:sz w:val="15"/>
                <w:szCs w:val="15"/>
                <w:lang w:val="en-GB"/>
              </w:rPr>
              <w:t>NN</w:t>
            </w:r>
          </w:p>
        </w:tc>
        <w:tc>
          <w:tcPr>
            <w:tcW w:w="2577" w:type="dxa"/>
            <w:tcBorders>
              <w:top w:val="nil"/>
              <w:bottom w:val="nil"/>
            </w:tcBorders>
            <w:vAlign w:val="center"/>
          </w:tcPr>
          <w:p w14:paraId="0D82685A" w14:textId="4AB27F25"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小数据集下具有良好的泛化能力，分类能力突出</w:t>
            </w:r>
          </w:p>
        </w:tc>
        <w:tc>
          <w:tcPr>
            <w:tcW w:w="3223" w:type="dxa"/>
            <w:tcBorders>
              <w:top w:val="nil"/>
              <w:bottom w:val="nil"/>
            </w:tcBorders>
            <w:vAlign w:val="center"/>
          </w:tcPr>
          <w:p w14:paraId="5EEA0475" w14:textId="193648ED" w:rsidR="007F3779"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无法自动获取焊缝缺陷</w:t>
            </w:r>
            <w:r w:rsidR="001B7325" w:rsidRPr="000D0804">
              <w:rPr>
                <w:rFonts w:ascii="宋体" w:eastAsia="宋体" w:hAnsi="宋体" w:hint="eastAsia"/>
                <w:color w:val="000000"/>
                <w:sz w:val="15"/>
                <w:szCs w:val="15"/>
              </w:rPr>
              <w:t>候选</w:t>
            </w:r>
            <w:r w:rsidRPr="000D0804">
              <w:rPr>
                <w:rFonts w:ascii="宋体" w:eastAsia="宋体" w:hAnsi="宋体" w:hint="eastAsia"/>
                <w:color w:val="000000"/>
                <w:sz w:val="15"/>
                <w:szCs w:val="15"/>
              </w:rPr>
              <w:t>区域</w:t>
            </w:r>
          </w:p>
        </w:tc>
      </w:tr>
      <w:tr w:rsidR="00C71D49" w:rsidRPr="000C7946" w14:paraId="62A7E4D5" w14:textId="77777777" w:rsidTr="001F7391">
        <w:trPr>
          <w:jc w:val="center"/>
        </w:trPr>
        <w:tc>
          <w:tcPr>
            <w:tcW w:w="2111" w:type="dxa"/>
            <w:tcBorders>
              <w:top w:val="nil"/>
            </w:tcBorders>
            <w:vAlign w:val="center"/>
          </w:tcPr>
          <w:p w14:paraId="444A4748" w14:textId="081E53B9" w:rsidR="002840F1" w:rsidRPr="000D0804" w:rsidRDefault="001B7325" w:rsidP="007F3779">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识别</w:t>
            </w:r>
            <w:r w:rsidR="002840F1" w:rsidRPr="000D0804">
              <w:rPr>
                <w:rFonts w:ascii="宋体" w:eastAsia="宋体" w:hAnsi="宋体" w:hint="eastAsia"/>
                <w:color w:val="000000"/>
                <w:sz w:val="15"/>
                <w:szCs w:val="15"/>
              </w:rPr>
              <w:t>8种不同的焊缝缺陷等级</w:t>
            </w:r>
          </w:p>
        </w:tc>
        <w:tc>
          <w:tcPr>
            <w:tcW w:w="1717" w:type="dxa"/>
            <w:tcBorders>
              <w:top w:val="nil"/>
            </w:tcBorders>
            <w:vAlign w:val="center"/>
          </w:tcPr>
          <w:p w14:paraId="709D5D29" w14:textId="59691AA3" w:rsidR="002840F1" w:rsidRPr="000D0804" w:rsidRDefault="002840F1" w:rsidP="007F3779">
            <w:pPr>
              <w:adjustRightInd w:val="0"/>
              <w:snapToGrid w:val="0"/>
              <w:spacing w:line="360" w:lineRule="auto"/>
              <w:ind w:leftChars="172" w:left="361"/>
              <w:jc w:val="center"/>
              <w:rPr>
                <w:rFonts w:ascii="宋体" w:eastAsia="宋体" w:hAnsi="宋体"/>
                <w:bCs/>
                <w:color w:val="000000"/>
                <w:sz w:val="15"/>
                <w:szCs w:val="15"/>
                <w:lang w:val="en-GB"/>
              </w:rPr>
            </w:pPr>
            <w:r w:rsidRPr="000D0804">
              <w:rPr>
                <w:rFonts w:ascii="宋体" w:eastAsia="宋体" w:hAnsi="宋体" w:hint="eastAsia"/>
                <w:bCs/>
                <w:color w:val="000000"/>
                <w:sz w:val="15"/>
                <w:szCs w:val="15"/>
                <w:lang w:val="en-GB"/>
              </w:rPr>
              <w:t>Yang等</w:t>
            </w:r>
            <w:r w:rsidRPr="000D0804">
              <w:rPr>
                <w:rFonts w:ascii="宋体" w:hAnsi="宋体"/>
                <w:bCs/>
                <w:color w:val="000000"/>
                <w:sz w:val="15"/>
                <w:szCs w:val="15"/>
                <w:vertAlign w:val="superscript"/>
                <w:lang w:val="en-GB"/>
              </w:rPr>
              <w:fldChar w:fldCharType="begin"/>
            </w:r>
            <w:r w:rsidRPr="000D0804">
              <w:rPr>
                <w:rFonts w:ascii="宋体" w:eastAsia="宋体" w:hAnsi="宋体"/>
                <w:bCs/>
                <w:color w:val="000000"/>
                <w:sz w:val="15"/>
                <w:szCs w:val="15"/>
                <w:vertAlign w:val="superscript"/>
                <w:lang w:val="en-GB"/>
              </w:rPr>
              <w:instrText xml:space="preserve"> REF _Ref118828796 \r \h  \* MERGEFORMAT </w:instrText>
            </w:r>
            <w:r w:rsidRPr="000D0804">
              <w:rPr>
                <w:rFonts w:ascii="宋体" w:hAnsi="宋体"/>
                <w:bCs/>
                <w:color w:val="000000"/>
                <w:sz w:val="15"/>
                <w:szCs w:val="15"/>
                <w:vertAlign w:val="superscript"/>
                <w:lang w:val="en-GB"/>
              </w:rPr>
            </w:r>
            <w:r w:rsidRPr="000D0804">
              <w:rPr>
                <w:rFonts w:ascii="宋体" w:hAnsi="宋体"/>
                <w:bCs/>
                <w:color w:val="000000"/>
                <w:sz w:val="15"/>
                <w:szCs w:val="15"/>
                <w:vertAlign w:val="superscript"/>
                <w:lang w:val="en-GB"/>
              </w:rPr>
              <w:fldChar w:fldCharType="separate"/>
            </w:r>
            <w:r w:rsidR="006927CF">
              <w:rPr>
                <w:rFonts w:ascii="宋体" w:eastAsia="宋体" w:hAnsi="宋体"/>
                <w:bCs/>
                <w:color w:val="000000"/>
                <w:sz w:val="15"/>
                <w:szCs w:val="15"/>
                <w:vertAlign w:val="superscript"/>
                <w:lang w:val="en-GB"/>
              </w:rPr>
              <w:t>[26]</w:t>
            </w:r>
            <w:r w:rsidRPr="000D0804">
              <w:rPr>
                <w:rFonts w:ascii="宋体" w:hAnsi="宋体"/>
                <w:bCs/>
                <w:color w:val="000000"/>
                <w:sz w:val="15"/>
                <w:szCs w:val="15"/>
                <w:vertAlign w:val="superscript"/>
                <w:lang w:val="en-GB"/>
              </w:rPr>
              <w:fldChar w:fldCharType="end"/>
            </w:r>
            <w:r w:rsidR="00437B1E">
              <w:rPr>
                <w:rFonts w:ascii="宋体" w:eastAsia="宋体" w:hAnsi="宋体" w:hint="eastAsia"/>
                <w:bCs/>
                <w:color w:val="000000"/>
                <w:sz w:val="15"/>
                <w:szCs w:val="15"/>
                <w:lang w:val="en-GB"/>
              </w:rPr>
              <w:t>基于</w:t>
            </w:r>
            <w:r w:rsidRPr="000D0804">
              <w:rPr>
                <w:rFonts w:ascii="宋体" w:eastAsia="宋体" w:hAnsi="宋体"/>
                <w:bCs/>
                <w:color w:val="000000"/>
                <w:sz w:val="15"/>
                <w:szCs w:val="15"/>
                <w:lang w:val="en-GB"/>
              </w:rPr>
              <w:t xml:space="preserve">YOLO </w:t>
            </w:r>
            <w:r w:rsidRPr="000D0804">
              <w:rPr>
                <w:rFonts w:ascii="宋体" w:eastAsia="宋体" w:hAnsi="宋体" w:hint="eastAsia"/>
                <w:bCs/>
                <w:color w:val="000000"/>
                <w:sz w:val="15"/>
                <w:szCs w:val="15"/>
                <w:lang w:val="en-GB"/>
              </w:rPr>
              <w:t>v</w:t>
            </w:r>
            <w:r w:rsidRPr="000D0804">
              <w:rPr>
                <w:rFonts w:ascii="宋体" w:eastAsia="宋体" w:hAnsi="宋体"/>
                <w:bCs/>
                <w:color w:val="000000"/>
                <w:sz w:val="15"/>
                <w:szCs w:val="15"/>
                <w:lang w:val="en-GB"/>
              </w:rPr>
              <w:t>5</w:t>
            </w:r>
          </w:p>
        </w:tc>
        <w:tc>
          <w:tcPr>
            <w:tcW w:w="2577" w:type="dxa"/>
            <w:tcBorders>
              <w:top w:val="nil"/>
            </w:tcBorders>
            <w:vAlign w:val="center"/>
          </w:tcPr>
          <w:p w14:paraId="600BDD16" w14:textId="642A3B45" w:rsidR="002840F1"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检测速度较快，满足钢管生产线上的实时检测要求</w:t>
            </w:r>
          </w:p>
        </w:tc>
        <w:tc>
          <w:tcPr>
            <w:tcW w:w="3223" w:type="dxa"/>
            <w:tcBorders>
              <w:top w:val="nil"/>
            </w:tcBorders>
            <w:vAlign w:val="center"/>
          </w:tcPr>
          <w:p w14:paraId="422D841C" w14:textId="7A4F5D3A" w:rsidR="002840F1" w:rsidRPr="000D0804" w:rsidRDefault="002840F1" w:rsidP="007F3779">
            <w:pPr>
              <w:adjustRightInd w:val="0"/>
              <w:snapToGrid w:val="0"/>
              <w:spacing w:line="360" w:lineRule="auto"/>
              <w:ind w:leftChars="172" w:left="361"/>
              <w:jc w:val="center"/>
              <w:rPr>
                <w:rFonts w:ascii="宋体" w:eastAsia="宋体" w:hAnsi="宋体"/>
                <w:color w:val="000000"/>
                <w:sz w:val="15"/>
                <w:szCs w:val="15"/>
              </w:rPr>
            </w:pPr>
            <w:r w:rsidRPr="000D0804">
              <w:rPr>
                <w:rFonts w:ascii="宋体" w:eastAsia="宋体" w:hAnsi="宋体" w:hint="eastAsia"/>
                <w:color w:val="000000"/>
                <w:sz w:val="15"/>
                <w:szCs w:val="15"/>
              </w:rPr>
              <w:t>不同类型数据集有限</w:t>
            </w:r>
          </w:p>
        </w:tc>
      </w:tr>
    </w:tbl>
    <w:p w14:paraId="381E104C" w14:textId="77777777" w:rsidR="00325EAA" w:rsidRPr="00325EAA" w:rsidRDefault="00325EAA" w:rsidP="00325EAA">
      <w:pPr>
        <w:adjustRightInd w:val="0"/>
        <w:snapToGrid w:val="0"/>
        <w:spacing w:line="360" w:lineRule="auto"/>
        <w:ind w:leftChars="86" w:left="181"/>
        <w:rPr>
          <w:bCs/>
          <w:color w:val="000000"/>
        </w:rPr>
      </w:pPr>
    </w:p>
    <w:p w14:paraId="2ADA0988" w14:textId="093FCE4F" w:rsidR="0047265E" w:rsidRDefault="00853724" w:rsidP="001F7391">
      <w:pPr>
        <w:adjustRightInd w:val="0"/>
        <w:snapToGrid w:val="0"/>
        <w:spacing w:line="360" w:lineRule="auto"/>
        <w:ind w:firstLine="420"/>
        <w:rPr>
          <w:bCs/>
          <w:color w:val="000000"/>
        </w:rPr>
      </w:pPr>
      <w:r w:rsidRPr="006F2A15">
        <w:rPr>
          <w:rFonts w:hint="eastAsia"/>
          <w:bCs/>
          <w:color w:val="000000"/>
          <w:lang w:val="en-GB"/>
        </w:rPr>
        <w:t>螺栓连接</w:t>
      </w:r>
      <w:r w:rsidR="003A3B12">
        <w:rPr>
          <w:rFonts w:hint="eastAsia"/>
          <w:bCs/>
          <w:color w:val="000000"/>
          <w:lang w:val="en-GB"/>
        </w:rPr>
        <w:t>是另一种</w:t>
      </w:r>
      <w:r w:rsidR="003A3B12" w:rsidRPr="006F2A15">
        <w:rPr>
          <w:rFonts w:hint="eastAsia"/>
          <w:bCs/>
          <w:color w:val="000000"/>
          <w:lang w:val="en-GB"/>
        </w:rPr>
        <w:t>常用的</w:t>
      </w:r>
      <w:r w:rsidR="003A3B12">
        <w:rPr>
          <w:rFonts w:hint="eastAsia"/>
          <w:bCs/>
          <w:color w:val="000000"/>
          <w:lang w:val="en-GB"/>
        </w:rPr>
        <w:t>结构</w:t>
      </w:r>
      <w:r w:rsidR="003A3B12" w:rsidRPr="006F2A15">
        <w:rPr>
          <w:rFonts w:hint="eastAsia"/>
          <w:bCs/>
          <w:color w:val="000000"/>
          <w:lang w:val="en-GB"/>
        </w:rPr>
        <w:t>连接方式</w:t>
      </w:r>
      <w:r w:rsidR="003A3B12">
        <w:rPr>
          <w:rFonts w:hint="eastAsia"/>
          <w:bCs/>
          <w:color w:val="000000"/>
          <w:lang w:val="en-GB"/>
        </w:rPr>
        <w:t>，具有</w:t>
      </w:r>
      <w:r w:rsidRPr="006F2A15">
        <w:rPr>
          <w:rFonts w:hint="eastAsia"/>
          <w:bCs/>
          <w:color w:val="000000"/>
          <w:lang w:val="en-GB"/>
        </w:rPr>
        <w:t>连接方便</w:t>
      </w:r>
      <w:r>
        <w:rPr>
          <w:rFonts w:hint="eastAsia"/>
          <w:bCs/>
          <w:color w:val="000000"/>
          <w:lang w:val="en-GB"/>
        </w:rPr>
        <w:t>、</w:t>
      </w:r>
      <w:r w:rsidRPr="006F2A15">
        <w:rPr>
          <w:rFonts w:hint="eastAsia"/>
          <w:bCs/>
          <w:color w:val="000000"/>
          <w:lang w:val="en-GB"/>
        </w:rPr>
        <w:t>可靠</w:t>
      </w:r>
      <w:r w:rsidR="002F201A">
        <w:rPr>
          <w:rFonts w:hint="eastAsia"/>
          <w:bCs/>
          <w:color w:val="000000"/>
          <w:lang w:val="en-GB"/>
        </w:rPr>
        <w:t>性强</w:t>
      </w:r>
      <w:r w:rsidRPr="006F2A15">
        <w:rPr>
          <w:rFonts w:hint="eastAsia"/>
          <w:bCs/>
          <w:color w:val="000000"/>
          <w:lang w:val="en-GB"/>
        </w:rPr>
        <w:t>等优点，</w:t>
      </w:r>
      <w:r w:rsidRPr="006F2A15">
        <w:rPr>
          <w:bCs/>
          <w:color w:val="000000"/>
        </w:rPr>
        <w:t>但螺栓松动</w:t>
      </w:r>
      <w:r w:rsidR="00355F22">
        <w:rPr>
          <w:rFonts w:hint="eastAsia"/>
          <w:bCs/>
          <w:color w:val="000000"/>
        </w:rPr>
        <w:t>、</w:t>
      </w:r>
      <w:r>
        <w:rPr>
          <w:rFonts w:hint="eastAsia"/>
          <w:bCs/>
          <w:color w:val="000000"/>
        </w:rPr>
        <w:t>锈蚀</w:t>
      </w:r>
      <w:r w:rsidRPr="006F2A15">
        <w:rPr>
          <w:rFonts w:hint="eastAsia"/>
          <w:bCs/>
          <w:color w:val="000000"/>
        </w:rPr>
        <w:t>和缺失会产生一系列安全隐患</w:t>
      </w:r>
      <w:r w:rsidR="002F201A">
        <w:rPr>
          <w:rFonts w:hint="eastAsia"/>
          <w:bCs/>
          <w:color w:val="000000"/>
        </w:rPr>
        <w:t>。</w:t>
      </w:r>
      <w:r w:rsidR="006D23D6" w:rsidRPr="006F2A15">
        <w:rPr>
          <w:rFonts w:hint="eastAsia"/>
          <w:bCs/>
          <w:color w:val="000000"/>
        </w:rPr>
        <w:t>以螺杆伸长为兴趣指标，</w:t>
      </w:r>
      <w:r w:rsidR="006A31DE">
        <w:rPr>
          <w:rFonts w:hint="eastAsia"/>
          <w:bCs/>
          <w:color w:val="000000"/>
        </w:rPr>
        <w:t>有学者</w:t>
      </w:r>
      <w:r w:rsidR="002F201A" w:rsidRPr="006F2A15">
        <w:rPr>
          <w:rFonts w:hint="eastAsia"/>
          <w:bCs/>
          <w:color w:val="000000"/>
        </w:rPr>
        <w:t>基于深度学习的计算机视觉技术</w:t>
      </w:r>
      <w:r w:rsidR="00D74263" w:rsidRPr="000675F4">
        <w:rPr>
          <w:rFonts w:hint="eastAsia"/>
          <w:bCs/>
          <w:color w:val="000000"/>
        </w:rPr>
        <w:t>实现了</w:t>
      </w:r>
      <w:r w:rsidR="002F201A">
        <w:rPr>
          <w:rFonts w:hint="eastAsia"/>
          <w:bCs/>
          <w:color w:val="000000"/>
        </w:rPr>
        <w:t>对</w:t>
      </w:r>
      <w:r w:rsidR="00D74263" w:rsidRPr="000675F4">
        <w:rPr>
          <w:rFonts w:hint="eastAsia"/>
          <w:bCs/>
          <w:color w:val="000000"/>
        </w:rPr>
        <w:t>螺杆伸长的</w:t>
      </w:r>
      <w:r w:rsidR="00D74263" w:rsidRPr="001F7391">
        <w:rPr>
          <w:rFonts w:hint="eastAsia"/>
          <w:bCs/>
          <w:color w:val="000000"/>
        </w:rPr>
        <w:t>实时检测</w:t>
      </w:r>
      <w:r w:rsidR="00D74263">
        <w:rPr>
          <w:rFonts w:hint="eastAsia"/>
          <w:bCs/>
          <w:color w:val="000000"/>
        </w:rPr>
        <w:t>，在此基础上</w:t>
      </w:r>
      <w:r w:rsidR="002F201A">
        <w:rPr>
          <w:rFonts w:hint="eastAsia"/>
          <w:bCs/>
          <w:color w:val="000000"/>
        </w:rPr>
        <w:t>，</w:t>
      </w:r>
      <w:r w:rsidR="00D74263" w:rsidRPr="006F2A15">
        <w:rPr>
          <w:bCs/>
          <w:color w:val="000000"/>
        </w:rPr>
        <w:t>Yuan</w:t>
      </w:r>
      <w:r w:rsidR="00D74263" w:rsidRPr="006F2A15">
        <w:rPr>
          <w:bCs/>
          <w:color w:val="000000"/>
        </w:rPr>
        <w:t>等</w:t>
      </w:r>
      <w:r w:rsidR="00D74263" w:rsidRPr="001F7391">
        <w:rPr>
          <w:rFonts w:hint="eastAsia"/>
          <w:bCs/>
          <w:color w:val="000000"/>
        </w:rPr>
        <w:t>实现</w:t>
      </w:r>
      <w:r w:rsidR="002F201A">
        <w:rPr>
          <w:rFonts w:hint="eastAsia"/>
          <w:bCs/>
          <w:color w:val="000000"/>
        </w:rPr>
        <w:t>了对</w:t>
      </w:r>
      <w:r w:rsidR="00D74263" w:rsidRPr="001F7391">
        <w:rPr>
          <w:rFonts w:hint="eastAsia"/>
          <w:bCs/>
          <w:color w:val="000000"/>
        </w:rPr>
        <w:t>螺栓松动近实时</w:t>
      </w:r>
      <w:r w:rsidR="002F201A">
        <w:rPr>
          <w:rFonts w:hint="eastAsia"/>
          <w:bCs/>
          <w:color w:val="000000"/>
        </w:rPr>
        <w:t>地</w:t>
      </w:r>
      <w:r w:rsidR="00D74263" w:rsidRPr="001F7391">
        <w:rPr>
          <w:rFonts w:hint="eastAsia"/>
          <w:bCs/>
          <w:color w:val="000000"/>
        </w:rPr>
        <w:t>识别、分类、分割和计数</w:t>
      </w:r>
      <w:r w:rsidR="00D74263">
        <w:rPr>
          <w:bCs/>
          <w:color w:val="000000"/>
          <w:vertAlign w:val="superscript"/>
        </w:rPr>
        <w:fldChar w:fldCharType="begin"/>
      </w:r>
      <w:r w:rsidR="00D74263">
        <w:rPr>
          <w:bCs/>
          <w:color w:val="000000"/>
          <w:vertAlign w:val="superscript"/>
        </w:rPr>
        <w:instrText xml:space="preserve"> REF _Ref118828809 \r \h </w:instrText>
      </w:r>
      <w:r w:rsidR="00D74263">
        <w:rPr>
          <w:bCs/>
          <w:color w:val="000000"/>
          <w:vertAlign w:val="superscript"/>
        </w:rPr>
      </w:r>
      <w:r w:rsidR="00D74263">
        <w:rPr>
          <w:bCs/>
          <w:color w:val="000000"/>
          <w:vertAlign w:val="superscript"/>
        </w:rPr>
        <w:fldChar w:fldCharType="separate"/>
      </w:r>
      <w:r w:rsidR="006927CF">
        <w:rPr>
          <w:bCs/>
          <w:color w:val="000000"/>
          <w:vertAlign w:val="superscript"/>
        </w:rPr>
        <w:t>[27]</w:t>
      </w:r>
      <w:r w:rsidR="00D74263">
        <w:rPr>
          <w:bCs/>
          <w:color w:val="000000"/>
          <w:vertAlign w:val="superscript"/>
        </w:rPr>
        <w:fldChar w:fldCharType="end"/>
      </w:r>
      <w:r w:rsidR="00D74263">
        <w:rPr>
          <w:rFonts w:hint="eastAsia"/>
          <w:bCs/>
          <w:color w:val="000000"/>
        </w:rPr>
        <w:t>。</w:t>
      </w:r>
      <w:r w:rsidR="002F201A">
        <w:rPr>
          <w:rFonts w:hint="eastAsia"/>
          <w:bCs/>
          <w:color w:val="000000"/>
        </w:rPr>
        <w:t>但</w:t>
      </w:r>
      <w:r w:rsidR="00686CBD" w:rsidRPr="006F2A15">
        <w:rPr>
          <w:rFonts w:hint="eastAsia"/>
          <w:bCs/>
          <w:color w:val="000000"/>
        </w:rPr>
        <w:t>基于螺杆伸长的方法</w:t>
      </w:r>
      <w:r w:rsidR="00D74263">
        <w:rPr>
          <w:rFonts w:hint="eastAsia"/>
          <w:bCs/>
          <w:color w:val="000000"/>
        </w:rPr>
        <w:t>来</w:t>
      </w:r>
      <w:r w:rsidR="00D74263" w:rsidRPr="006F2A15">
        <w:rPr>
          <w:rFonts w:hint="eastAsia"/>
          <w:bCs/>
          <w:color w:val="000000"/>
        </w:rPr>
        <w:t>检测</w:t>
      </w:r>
      <w:r w:rsidR="00686CBD" w:rsidRPr="006F2A15">
        <w:rPr>
          <w:rFonts w:hint="eastAsia"/>
          <w:bCs/>
          <w:color w:val="000000"/>
        </w:rPr>
        <w:t>螺栓初期松动是困难的，</w:t>
      </w:r>
      <w:r w:rsidR="006A31DE">
        <w:rPr>
          <w:rFonts w:hint="eastAsia"/>
          <w:bCs/>
          <w:color w:val="000000"/>
        </w:rPr>
        <w:t>为此，</w:t>
      </w:r>
      <w:r w:rsidR="008236F7">
        <w:rPr>
          <w:rFonts w:hint="eastAsia"/>
          <w:bCs/>
          <w:color w:val="000000"/>
        </w:rPr>
        <w:t>有学者</w:t>
      </w:r>
      <w:r w:rsidR="00DF7DAB" w:rsidRPr="00DF7DAB">
        <w:rPr>
          <w:rFonts w:hint="eastAsia"/>
          <w:bCs/>
          <w:color w:val="000000"/>
        </w:rPr>
        <w:t>结合霍夫线性变换算法实现了任意角度下螺栓微小松动的检测</w:t>
      </w:r>
      <w:r w:rsidR="00DF7DAB">
        <w:rPr>
          <w:bCs/>
          <w:color w:val="000000"/>
          <w:vertAlign w:val="superscript"/>
        </w:rPr>
        <w:fldChar w:fldCharType="begin"/>
      </w:r>
      <w:r w:rsidR="00DF7DAB">
        <w:rPr>
          <w:bCs/>
          <w:color w:val="000000"/>
          <w:vertAlign w:val="superscript"/>
        </w:rPr>
        <w:instrText xml:space="preserve"> REF _Ref118828819 \r \h </w:instrText>
      </w:r>
      <w:r w:rsidR="00DF7DAB">
        <w:rPr>
          <w:bCs/>
          <w:color w:val="000000"/>
          <w:vertAlign w:val="superscript"/>
        </w:rPr>
      </w:r>
      <w:r w:rsidR="00DF7DAB">
        <w:rPr>
          <w:bCs/>
          <w:color w:val="000000"/>
          <w:vertAlign w:val="superscript"/>
        </w:rPr>
        <w:fldChar w:fldCharType="separate"/>
      </w:r>
      <w:r w:rsidR="006927CF">
        <w:rPr>
          <w:bCs/>
          <w:color w:val="000000"/>
          <w:vertAlign w:val="superscript"/>
        </w:rPr>
        <w:t>[28]</w:t>
      </w:r>
      <w:r w:rsidR="00DF7DAB">
        <w:rPr>
          <w:bCs/>
          <w:color w:val="000000"/>
          <w:vertAlign w:val="superscript"/>
        </w:rPr>
        <w:fldChar w:fldCharType="end"/>
      </w:r>
      <w:r w:rsidR="008236F7">
        <w:rPr>
          <w:rFonts w:hint="eastAsia"/>
          <w:bCs/>
          <w:color w:val="000000"/>
        </w:rPr>
        <w:t>，进一步实现了</w:t>
      </w:r>
      <w:r w:rsidR="008236F7" w:rsidRPr="008236F7">
        <w:rPr>
          <w:rFonts w:hint="eastAsia"/>
          <w:bCs/>
          <w:color w:val="000000"/>
        </w:rPr>
        <w:t>螺栓松动角度</w:t>
      </w:r>
      <w:r w:rsidR="008236F7">
        <w:rPr>
          <w:rFonts w:hint="eastAsia"/>
          <w:bCs/>
          <w:color w:val="000000"/>
        </w:rPr>
        <w:t>的</w:t>
      </w:r>
      <w:r w:rsidR="008236F7" w:rsidRPr="008236F7">
        <w:rPr>
          <w:rFonts w:hint="eastAsia"/>
          <w:bCs/>
          <w:color w:val="000000"/>
        </w:rPr>
        <w:t>量化</w:t>
      </w:r>
      <w:r w:rsidR="008236F7" w:rsidRPr="008236F7">
        <w:rPr>
          <w:bCs/>
          <w:color w:val="000000"/>
          <w:vertAlign w:val="superscript"/>
        </w:rPr>
        <w:fldChar w:fldCharType="begin"/>
      </w:r>
      <w:r w:rsidR="008236F7" w:rsidRPr="008236F7">
        <w:rPr>
          <w:bCs/>
          <w:color w:val="000000"/>
          <w:vertAlign w:val="superscript"/>
        </w:rPr>
        <w:instrText xml:space="preserve"> </w:instrText>
      </w:r>
      <w:r w:rsidR="008236F7" w:rsidRPr="008236F7">
        <w:rPr>
          <w:rFonts w:hint="eastAsia"/>
          <w:bCs/>
          <w:color w:val="000000"/>
          <w:vertAlign w:val="superscript"/>
        </w:rPr>
        <w:instrText>REF _Ref118828825 \r \h</w:instrText>
      </w:r>
      <w:r w:rsidR="008236F7" w:rsidRPr="008236F7">
        <w:rPr>
          <w:bCs/>
          <w:color w:val="000000"/>
          <w:vertAlign w:val="superscript"/>
        </w:rPr>
        <w:instrText xml:space="preserve"> </w:instrText>
      </w:r>
      <w:r w:rsidR="008236F7">
        <w:rPr>
          <w:bCs/>
          <w:color w:val="000000"/>
          <w:vertAlign w:val="superscript"/>
        </w:rPr>
        <w:instrText xml:space="preserve"> \* MERGEFORMAT </w:instrText>
      </w:r>
      <w:r w:rsidR="008236F7" w:rsidRPr="008236F7">
        <w:rPr>
          <w:bCs/>
          <w:color w:val="000000"/>
          <w:vertAlign w:val="superscript"/>
        </w:rPr>
      </w:r>
      <w:r w:rsidR="008236F7" w:rsidRPr="008236F7">
        <w:rPr>
          <w:bCs/>
          <w:color w:val="000000"/>
          <w:vertAlign w:val="superscript"/>
        </w:rPr>
        <w:fldChar w:fldCharType="separate"/>
      </w:r>
      <w:r w:rsidR="006927CF">
        <w:rPr>
          <w:bCs/>
          <w:color w:val="000000"/>
          <w:vertAlign w:val="superscript"/>
        </w:rPr>
        <w:t>[29]</w:t>
      </w:r>
      <w:r w:rsidR="008236F7" w:rsidRPr="008236F7">
        <w:rPr>
          <w:bCs/>
          <w:color w:val="000000"/>
          <w:vertAlign w:val="superscript"/>
        </w:rPr>
        <w:fldChar w:fldCharType="end"/>
      </w:r>
      <w:r w:rsidR="008236F7">
        <w:rPr>
          <w:rFonts w:hint="eastAsia"/>
          <w:bCs/>
          <w:color w:val="000000"/>
        </w:rPr>
        <w:t>。</w:t>
      </w:r>
      <w:r w:rsidR="00DF7DAB" w:rsidRPr="00DF7DAB">
        <w:rPr>
          <w:rFonts w:hint="eastAsia"/>
          <w:bCs/>
          <w:color w:val="000000"/>
        </w:rPr>
        <w:t>为了提高深度学习模型的</w:t>
      </w:r>
      <w:r w:rsidR="008236F7">
        <w:rPr>
          <w:rFonts w:hint="eastAsia"/>
          <w:bCs/>
          <w:color w:val="000000"/>
        </w:rPr>
        <w:t>检测效率和</w:t>
      </w:r>
      <w:r w:rsidR="00DF7DAB" w:rsidRPr="00DF7DAB">
        <w:rPr>
          <w:rFonts w:hint="eastAsia"/>
          <w:bCs/>
          <w:color w:val="000000"/>
        </w:rPr>
        <w:t>特征感知能力，</w:t>
      </w:r>
      <w:r w:rsidR="008236F7" w:rsidRPr="008236F7">
        <w:rPr>
          <w:bCs/>
          <w:color w:val="000000"/>
        </w:rPr>
        <w:t>Yang</w:t>
      </w:r>
      <w:r w:rsidR="0047265E">
        <w:rPr>
          <w:rFonts w:hint="eastAsia"/>
          <w:bCs/>
          <w:color w:val="000000"/>
        </w:rPr>
        <w:t>、</w:t>
      </w:r>
      <w:r w:rsidR="0047265E" w:rsidRPr="006F2A15">
        <w:rPr>
          <w:bCs/>
          <w:color w:val="000000"/>
        </w:rPr>
        <w:t>Zhang</w:t>
      </w:r>
      <w:r w:rsidR="0047265E">
        <w:rPr>
          <w:rFonts w:hint="eastAsia"/>
          <w:bCs/>
          <w:color w:val="000000"/>
        </w:rPr>
        <w:t>等</w:t>
      </w:r>
      <w:r w:rsidR="008236F7">
        <w:rPr>
          <w:rFonts w:hint="eastAsia"/>
          <w:bCs/>
          <w:color w:val="000000"/>
        </w:rPr>
        <w:t>利用</w:t>
      </w:r>
      <w:r w:rsidR="0047265E" w:rsidRPr="0047265E">
        <w:rPr>
          <w:rFonts w:hint="eastAsia"/>
          <w:bCs/>
          <w:color w:val="000000"/>
        </w:rPr>
        <w:t>一些新的检测算法框架</w:t>
      </w:r>
      <w:r w:rsidR="008236F7" w:rsidRPr="008236F7">
        <w:rPr>
          <w:bCs/>
          <w:color w:val="000000"/>
          <w:vertAlign w:val="superscript"/>
        </w:rPr>
        <w:fldChar w:fldCharType="begin"/>
      </w:r>
      <w:r w:rsidR="008236F7" w:rsidRPr="008236F7">
        <w:rPr>
          <w:bCs/>
          <w:color w:val="000000"/>
          <w:vertAlign w:val="superscript"/>
        </w:rPr>
        <w:instrText xml:space="preserve"> </w:instrText>
      </w:r>
      <w:r w:rsidR="008236F7" w:rsidRPr="008236F7">
        <w:rPr>
          <w:rFonts w:hint="eastAsia"/>
          <w:bCs/>
          <w:color w:val="000000"/>
          <w:vertAlign w:val="superscript"/>
        </w:rPr>
        <w:instrText>REF _Ref126854885 \r \h</w:instrText>
      </w:r>
      <w:r w:rsidR="008236F7" w:rsidRPr="008236F7">
        <w:rPr>
          <w:bCs/>
          <w:color w:val="000000"/>
          <w:vertAlign w:val="superscript"/>
        </w:rPr>
        <w:instrText xml:space="preserve">  </w:instrText>
      </w:r>
      <w:r w:rsidR="008236F7" w:rsidRPr="001E4BA0">
        <w:rPr>
          <w:bCs/>
          <w:color w:val="000000"/>
          <w:vertAlign w:val="superscript"/>
        </w:rPr>
        <w:instrText xml:space="preserve"> \#"[0"</w:instrText>
      </w:r>
      <w:r w:rsidR="008236F7" w:rsidRPr="008236F7">
        <w:rPr>
          <w:bCs/>
          <w:color w:val="000000"/>
          <w:vertAlign w:val="superscript"/>
        </w:rPr>
        <w:instrText xml:space="preserve">\* MERGEFORMAT </w:instrText>
      </w:r>
      <w:r w:rsidR="008236F7" w:rsidRPr="008236F7">
        <w:rPr>
          <w:bCs/>
          <w:color w:val="000000"/>
          <w:vertAlign w:val="superscript"/>
        </w:rPr>
      </w:r>
      <w:r w:rsidR="008236F7" w:rsidRPr="008236F7">
        <w:rPr>
          <w:bCs/>
          <w:color w:val="000000"/>
          <w:vertAlign w:val="superscript"/>
        </w:rPr>
        <w:fldChar w:fldCharType="separate"/>
      </w:r>
      <w:r w:rsidR="006927CF" w:rsidRPr="001E4BA0">
        <w:rPr>
          <w:bCs/>
          <w:color w:val="000000"/>
          <w:vertAlign w:val="superscript"/>
        </w:rPr>
        <w:t>[</w:t>
      </w:r>
      <w:r w:rsidR="006927CF">
        <w:rPr>
          <w:bCs/>
          <w:color w:val="000000"/>
          <w:vertAlign w:val="superscript"/>
        </w:rPr>
        <w:t>30</w:t>
      </w:r>
      <w:r w:rsidR="008236F7" w:rsidRPr="008236F7">
        <w:rPr>
          <w:bCs/>
          <w:color w:val="000000"/>
          <w:vertAlign w:val="superscript"/>
        </w:rPr>
        <w:fldChar w:fldCharType="end"/>
      </w:r>
      <w:r w:rsidR="001D4D69">
        <w:rPr>
          <w:bCs/>
          <w:color w:val="000000"/>
          <w:vertAlign w:val="superscript"/>
        </w:rPr>
        <w:t>-</w:t>
      </w:r>
      <w:r w:rsidR="006D088A">
        <w:rPr>
          <w:bCs/>
          <w:color w:val="000000"/>
          <w:vertAlign w:val="superscript"/>
        </w:rPr>
        <w:fldChar w:fldCharType="begin"/>
      </w:r>
      <w:r w:rsidR="006D088A">
        <w:rPr>
          <w:bCs/>
          <w:color w:val="000000"/>
          <w:vertAlign w:val="superscript"/>
        </w:rPr>
        <w:instrText xml:space="preserve"> REF _Ref118828874 \r \h</w:instrText>
      </w:r>
      <w:r w:rsidR="006D088A" w:rsidRPr="001D4D69">
        <w:rPr>
          <w:bCs/>
          <w:color w:val="000000"/>
          <w:vertAlign w:val="superscript"/>
        </w:rPr>
        <w:instrText xml:space="preserve"> \#"0]"</w:instrText>
      </w:r>
      <w:r w:rsidR="006D088A">
        <w:rPr>
          <w:bCs/>
          <w:color w:val="000000"/>
          <w:vertAlign w:val="superscript"/>
        </w:rPr>
        <w:instrText xml:space="preserve"> </w:instrText>
      </w:r>
      <w:r w:rsidR="006D088A">
        <w:rPr>
          <w:bCs/>
          <w:color w:val="000000"/>
          <w:vertAlign w:val="superscript"/>
        </w:rPr>
      </w:r>
      <w:r w:rsidR="006D088A">
        <w:rPr>
          <w:bCs/>
          <w:color w:val="000000"/>
          <w:vertAlign w:val="superscript"/>
        </w:rPr>
        <w:fldChar w:fldCharType="separate"/>
      </w:r>
      <w:r w:rsidR="006927CF">
        <w:rPr>
          <w:bCs/>
          <w:color w:val="000000"/>
          <w:vertAlign w:val="superscript"/>
        </w:rPr>
        <w:t>31</w:t>
      </w:r>
      <w:r w:rsidR="006927CF" w:rsidRPr="001D4D69">
        <w:rPr>
          <w:bCs/>
          <w:color w:val="000000"/>
          <w:vertAlign w:val="superscript"/>
        </w:rPr>
        <w:t>]</w:t>
      </w:r>
      <w:r w:rsidR="006D088A">
        <w:rPr>
          <w:bCs/>
          <w:color w:val="000000"/>
          <w:vertAlign w:val="superscript"/>
        </w:rPr>
        <w:fldChar w:fldCharType="end"/>
      </w:r>
      <w:r w:rsidR="008236F7">
        <w:rPr>
          <w:rFonts w:hint="eastAsia"/>
          <w:bCs/>
          <w:color w:val="000000"/>
        </w:rPr>
        <w:t>完成</w:t>
      </w:r>
      <w:r w:rsidR="0047265E" w:rsidRPr="006F2A15">
        <w:rPr>
          <w:rFonts w:hint="eastAsia"/>
          <w:bCs/>
          <w:color w:val="000000"/>
        </w:rPr>
        <w:t>螺栓连接</w:t>
      </w:r>
      <w:r w:rsidR="008236F7">
        <w:rPr>
          <w:rFonts w:hint="eastAsia"/>
          <w:bCs/>
          <w:color w:val="000000"/>
        </w:rPr>
        <w:t>微小</w:t>
      </w:r>
      <w:r w:rsidR="008236F7" w:rsidRPr="006F2A15">
        <w:rPr>
          <w:rFonts w:hint="eastAsia"/>
          <w:bCs/>
          <w:color w:val="000000"/>
        </w:rPr>
        <w:t>松动</w:t>
      </w:r>
      <w:r w:rsidR="0047265E" w:rsidRPr="006F2A15">
        <w:rPr>
          <w:rFonts w:hint="eastAsia"/>
          <w:bCs/>
          <w:color w:val="000000"/>
        </w:rPr>
        <w:t>、</w:t>
      </w:r>
      <w:r w:rsidR="008236F7">
        <w:rPr>
          <w:rFonts w:hint="eastAsia"/>
          <w:bCs/>
          <w:color w:val="000000"/>
        </w:rPr>
        <w:t>缺失</w:t>
      </w:r>
      <w:r w:rsidR="0047265E" w:rsidRPr="006F2A15">
        <w:rPr>
          <w:rFonts w:hint="eastAsia"/>
          <w:bCs/>
          <w:color w:val="000000"/>
        </w:rPr>
        <w:t>以及</w:t>
      </w:r>
      <w:r w:rsidR="008236F7">
        <w:rPr>
          <w:rFonts w:hint="eastAsia"/>
          <w:bCs/>
          <w:color w:val="000000"/>
        </w:rPr>
        <w:t>损坏</w:t>
      </w:r>
      <w:r w:rsidR="0047265E" w:rsidRPr="006F2A15">
        <w:rPr>
          <w:rFonts w:hint="eastAsia"/>
          <w:bCs/>
          <w:color w:val="000000"/>
        </w:rPr>
        <w:t>等结构连接安全性检测任务。</w:t>
      </w:r>
      <w:r w:rsidR="0047265E">
        <w:rPr>
          <w:color w:val="000000"/>
        </w:rPr>
        <w:fldChar w:fldCharType="begin"/>
      </w:r>
      <w:r w:rsidR="0047265E">
        <w:rPr>
          <w:color w:val="000000"/>
        </w:rPr>
        <w:instrText xml:space="preserve"> </w:instrText>
      </w:r>
      <w:r w:rsidR="0047265E">
        <w:rPr>
          <w:rFonts w:hint="eastAsia"/>
          <w:color w:val="000000"/>
        </w:rPr>
        <w:instrText>REF _Ref119230889 \h</w:instrText>
      </w:r>
      <w:r w:rsidR="0047265E">
        <w:rPr>
          <w:color w:val="000000"/>
        </w:rPr>
        <w:instrText xml:space="preserve"> </w:instrText>
      </w:r>
      <w:r w:rsidR="0047265E">
        <w:rPr>
          <w:color w:val="000000"/>
        </w:rPr>
      </w:r>
      <w:r w:rsidR="0047265E">
        <w:rPr>
          <w:color w:val="000000"/>
        </w:rPr>
        <w:fldChar w:fldCharType="separate"/>
      </w:r>
      <w:r w:rsidR="006927CF">
        <w:rPr>
          <w:rFonts w:hint="eastAsia"/>
        </w:rPr>
        <w:t>表</w:t>
      </w:r>
      <w:r w:rsidR="006927CF">
        <w:rPr>
          <w:noProof/>
        </w:rPr>
        <w:t>8</w:t>
      </w:r>
      <w:r w:rsidR="0047265E">
        <w:rPr>
          <w:color w:val="000000"/>
        </w:rPr>
        <w:fldChar w:fldCharType="end"/>
      </w:r>
      <w:r w:rsidR="0047265E">
        <w:rPr>
          <w:rFonts w:hint="eastAsia"/>
          <w:color w:val="000000"/>
        </w:rPr>
        <w:t>列举了</w:t>
      </w:r>
      <w:r w:rsidR="0047265E">
        <w:rPr>
          <w:rFonts w:hint="eastAsia"/>
          <w:bCs/>
          <w:color w:val="000000"/>
          <w:lang w:val="en-GB"/>
        </w:rPr>
        <w:t>螺栓松动</w:t>
      </w:r>
      <w:r w:rsidR="00BC7705">
        <w:rPr>
          <w:rFonts w:hint="eastAsia"/>
          <w:bCs/>
          <w:color w:val="000000"/>
          <w:lang w:val="en-GB"/>
        </w:rPr>
        <w:t>自动</w:t>
      </w:r>
      <w:r w:rsidR="0047265E">
        <w:rPr>
          <w:rFonts w:hint="eastAsia"/>
          <w:bCs/>
          <w:color w:val="000000"/>
          <w:lang w:val="en-GB"/>
        </w:rPr>
        <w:t>识别</w:t>
      </w:r>
      <w:r w:rsidR="00BC7705">
        <w:rPr>
          <w:rFonts w:hint="eastAsia"/>
          <w:bCs/>
          <w:color w:val="000000"/>
          <w:lang w:val="en-GB"/>
        </w:rPr>
        <w:t>相关</w:t>
      </w:r>
      <w:r w:rsidR="0047265E">
        <w:rPr>
          <w:rFonts w:hint="eastAsia"/>
          <w:color w:val="000000"/>
        </w:rPr>
        <w:t>技术</w:t>
      </w:r>
      <w:r w:rsidR="0047265E" w:rsidRPr="000C7946">
        <w:rPr>
          <w:rFonts w:hint="eastAsia"/>
          <w:color w:val="000000"/>
        </w:rPr>
        <w:t>方法</w:t>
      </w:r>
      <w:r w:rsidR="0047265E">
        <w:rPr>
          <w:rFonts w:hint="eastAsia"/>
          <w:color w:val="000000"/>
        </w:rPr>
        <w:t>。</w:t>
      </w:r>
    </w:p>
    <w:p w14:paraId="5AC149E6" w14:textId="7C10B228" w:rsidR="00E43076" w:rsidRDefault="00E43076" w:rsidP="00E43076">
      <w:pPr>
        <w:pStyle w:val="ad"/>
        <w:ind w:leftChars="172" w:left="361"/>
        <w:rPr>
          <w:color w:val="000000"/>
        </w:rPr>
      </w:pPr>
      <w:bookmarkStart w:id="26" w:name="_Ref11923088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8</w:t>
      </w:r>
      <w:r>
        <w:fldChar w:fldCharType="end"/>
      </w:r>
      <w:bookmarkEnd w:id="26"/>
      <w:r>
        <w:t xml:space="preserve"> </w:t>
      </w:r>
      <w:r>
        <w:rPr>
          <w:rFonts w:hint="eastAsia"/>
          <w:bCs/>
          <w:color w:val="000000"/>
          <w:lang w:val="en-GB"/>
        </w:rPr>
        <w:t>螺栓松动识别</w:t>
      </w:r>
      <w:r w:rsidRPr="000C7946">
        <w:rPr>
          <w:rFonts w:hint="eastAsia"/>
          <w:color w:val="000000"/>
        </w:rPr>
        <w:t>各方法评价</w:t>
      </w:r>
    </w:p>
    <w:p w14:paraId="443CF3FE" w14:textId="4A14B005" w:rsidR="00E43076" w:rsidRPr="00E43076" w:rsidRDefault="00E43076" w:rsidP="00E43076">
      <w:pPr>
        <w:pStyle w:val="ad"/>
        <w:ind w:leftChars="172" w:left="361"/>
        <w:rPr>
          <w:color w:val="000000"/>
        </w:rPr>
      </w:pPr>
      <w:r w:rsidRPr="000C7946">
        <w:rPr>
          <w:color w:val="000000"/>
        </w:rPr>
        <w:t xml:space="preserve"> </w:t>
      </w:r>
      <w:r>
        <w:t>Tab.</w:t>
      </w:r>
      <w:fldSimple w:instr=" SEQ Tab. \* ARABIC ">
        <w:r w:rsidR="006927CF">
          <w:rPr>
            <w:noProof/>
          </w:rPr>
          <w:t>8</w:t>
        </w:r>
      </w:fldSimple>
      <w:r>
        <w:t xml:space="preserve"> </w:t>
      </w:r>
      <w:r w:rsidRPr="00E43076">
        <w:rPr>
          <w:color w:val="000000"/>
        </w:rPr>
        <w:t>Evaluation of bolt loosening identification methods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142"/>
        <w:gridCol w:w="2977"/>
        <w:gridCol w:w="2398"/>
      </w:tblGrid>
      <w:tr w:rsidR="0055345C" w14:paraId="19F22AF6" w14:textId="77777777" w:rsidTr="001F7391">
        <w:trPr>
          <w:jc w:val="center"/>
        </w:trPr>
        <w:tc>
          <w:tcPr>
            <w:tcW w:w="2111" w:type="dxa"/>
            <w:tcBorders>
              <w:top w:val="single" w:sz="12" w:space="0" w:color="auto"/>
              <w:bottom w:val="single" w:sz="4" w:space="0" w:color="auto"/>
            </w:tcBorders>
            <w:vAlign w:val="center"/>
          </w:tcPr>
          <w:p w14:paraId="71691F47" w14:textId="2E954989"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E43076">
              <w:rPr>
                <w:rFonts w:ascii="宋体" w:eastAsia="宋体" w:hAnsi="宋体" w:hint="eastAsia"/>
                <w:bCs/>
                <w:color w:val="000000"/>
                <w:sz w:val="15"/>
                <w:szCs w:val="15"/>
              </w:rPr>
              <w:t>螺栓松动识别</w:t>
            </w:r>
            <w:r w:rsidRPr="000C7946">
              <w:rPr>
                <w:rFonts w:ascii="宋体" w:eastAsia="宋体" w:hAnsi="宋体" w:hint="eastAsia"/>
                <w:bCs/>
                <w:color w:val="000000"/>
                <w:sz w:val="15"/>
                <w:szCs w:val="15"/>
              </w:rPr>
              <w:t>内容描述</w:t>
            </w:r>
          </w:p>
        </w:tc>
        <w:tc>
          <w:tcPr>
            <w:tcW w:w="2142" w:type="dxa"/>
            <w:tcBorders>
              <w:top w:val="single" w:sz="12" w:space="0" w:color="auto"/>
              <w:bottom w:val="single" w:sz="4" w:space="0" w:color="auto"/>
            </w:tcBorders>
            <w:vAlign w:val="center"/>
          </w:tcPr>
          <w:p w14:paraId="68E1D5FC" w14:textId="77777777"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977" w:type="dxa"/>
            <w:tcBorders>
              <w:top w:val="single" w:sz="12" w:space="0" w:color="auto"/>
              <w:bottom w:val="single" w:sz="4" w:space="0" w:color="auto"/>
            </w:tcBorders>
            <w:vAlign w:val="center"/>
          </w:tcPr>
          <w:p w14:paraId="3ADB13AB" w14:textId="77777777"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398" w:type="dxa"/>
            <w:tcBorders>
              <w:top w:val="single" w:sz="12" w:space="0" w:color="auto"/>
              <w:bottom w:val="single" w:sz="4" w:space="0" w:color="auto"/>
            </w:tcBorders>
            <w:vAlign w:val="center"/>
          </w:tcPr>
          <w:p w14:paraId="018E48EA" w14:textId="77777777" w:rsidR="00E43076" w:rsidRPr="000C7946" w:rsidRDefault="00E43076"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66FADB48" w14:textId="77777777" w:rsidTr="001F7391">
        <w:trPr>
          <w:jc w:val="center"/>
        </w:trPr>
        <w:tc>
          <w:tcPr>
            <w:tcW w:w="2111" w:type="dxa"/>
            <w:tcBorders>
              <w:top w:val="nil"/>
              <w:bottom w:val="nil"/>
            </w:tcBorders>
            <w:vAlign w:val="center"/>
          </w:tcPr>
          <w:p w14:paraId="3C69AB9E" w14:textId="65F05247" w:rsidR="00E43076" w:rsidRPr="00913F14" w:rsidRDefault="000912A6" w:rsidP="00622D5C">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基于螺杆伸长</w:t>
            </w:r>
            <w:r>
              <w:rPr>
                <w:rFonts w:ascii="宋体" w:eastAsia="宋体" w:hAnsi="宋体" w:hint="eastAsia"/>
                <w:color w:val="000000"/>
                <w:sz w:val="15"/>
                <w:szCs w:val="15"/>
              </w:rPr>
              <w:t>的螺栓松开、拧紧两种检测内容</w:t>
            </w:r>
          </w:p>
        </w:tc>
        <w:tc>
          <w:tcPr>
            <w:tcW w:w="2142" w:type="dxa"/>
            <w:tcBorders>
              <w:top w:val="nil"/>
              <w:bottom w:val="nil"/>
            </w:tcBorders>
            <w:vAlign w:val="center"/>
          </w:tcPr>
          <w:p w14:paraId="3CE9A424" w14:textId="319F1EDD" w:rsidR="00E43076" w:rsidRPr="00913F14" w:rsidRDefault="000912A6" w:rsidP="00622D5C">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Yuan等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_Ref118828809 \r \h</w:instrText>
            </w:r>
            <w:r w:rsidRPr="009F0625">
              <w:rPr>
                <w:rFonts w:ascii="宋体" w:eastAsia="宋体" w:hAnsi="宋体"/>
                <w:color w:val="000000"/>
                <w:sz w:val="15"/>
                <w:szCs w:val="15"/>
                <w:vertAlign w:val="superscript"/>
              </w:rPr>
              <w:instrText xml:space="preserve"> </w:instrText>
            </w:r>
            <w:r w:rsidR="009F0625">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[27]</w:t>
            </w:r>
            <w:r w:rsidRPr="009F0625">
              <w:rPr>
                <w:rFonts w:ascii="宋体" w:hAnsi="宋体"/>
                <w:color w:val="000000"/>
                <w:sz w:val="15"/>
                <w:szCs w:val="15"/>
                <w:vertAlign w:val="superscript"/>
              </w:rPr>
              <w:fldChar w:fldCharType="end"/>
            </w:r>
            <w:r w:rsidRPr="000912A6">
              <w:rPr>
                <w:rFonts w:ascii="宋体" w:eastAsia="宋体" w:hAnsi="宋体" w:hint="eastAsia"/>
                <w:color w:val="000000"/>
                <w:sz w:val="15"/>
                <w:szCs w:val="15"/>
              </w:rPr>
              <w:t>基于Mask R-CNN</w:t>
            </w:r>
          </w:p>
        </w:tc>
        <w:tc>
          <w:tcPr>
            <w:tcW w:w="2977" w:type="dxa"/>
            <w:tcBorders>
              <w:top w:val="nil"/>
              <w:bottom w:val="nil"/>
            </w:tcBorders>
            <w:vAlign w:val="center"/>
          </w:tcPr>
          <w:p w14:paraId="6A4AC773" w14:textId="70266FE0" w:rsidR="00E43076" w:rsidRPr="000912A6" w:rsidRDefault="000912A6"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实现了</w:t>
            </w:r>
            <w:r w:rsidRPr="000912A6">
              <w:rPr>
                <w:rFonts w:ascii="宋体" w:eastAsia="宋体" w:hAnsi="宋体" w:hint="eastAsia"/>
                <w:color w:val="000000"/>
                <w:sz w:val="15"/>
                <w:szCs w:val="15"/>
              </w:rPr>
              <w:t>螺栓松动近实时识别、分类、</w:t>
            </w:r>
            <w:r w:rsidR="00B75207" w:rsidRPr="000912A6">
              <w:rPr>
                <w:rFonts w:ascii="宋体" w:eastAsia="宋体" w:hAnsi="宋体" w:hint="eastAsia"/>
                <w:color w:val="000000"/>
                <w:sz w:val="15"/>
                <w:szCs w:val="15"/>
              </w:rPr>
              <w:t>像素级</w:t>
            </w:r>
            <w:r w:rsidRPr="000912A6">
              <w:rPr>
                <w:rFonts w:ascii="宋体" w:eastAsia="宋体" w:hAnsi="宋体" w:hint="eastAsia"/>
                <w:color w:val="000000"/>
                <w:sz w:val="15"/>
                <w:szCs w:val="15"/>
              </w:rPr>
              <w:t>分割和计数</w:t>
            </w:r>
          </w:p>
        </w:tc>
        <w:tc>
          <w:tcPr>
            <w:tcW w:w="2398" w:type="dxa"/>
            <w:tcBorders>
              <w:top w:val="nil"/>
              <w:bottom w:val="nil"/>
            </w:tcBorders>
            <w:vAlign w:val="center"/>
          </w:tcPr>
          <w:p w14:paraId="51D286D4" w14:textId="690ED835" w:rsidR="00E43076" w:rsidRPr="00913F14" w:rsidRDefault="000912A6"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暗光下需补光检测</w:t>
            </w:r>
            <w:r w:rsidR="000675F4">
              <w:rPr>
                <w:rFonts w:ascii="宋体" w:eastAsia="宋体" w:hAnsi="宋体" w:hint="eastAsia"/>
                <w:color w:val="000000"/>
                <w:sz w:val="15"/>
                <w:szCs w:val="15"/>
              </w:rPr>
              <w:t>；</w:t>
            </w:r>
            <w:r>
              <w:rPr>
                <w:rFonts w:ascii="宋体" w:eastAsia="宋体" w:hAnsi="宋体" w:hint="eastAsia"/>
                <w:color w:val="000000"/>
                <w:sz w:val="15"/>
                <w:szCs w:val="15"/>
              </w:rPr>
              <w:t>螺栓初期松动检测困难</w:t>
            </w:r>
          </w:p>
        </w:tc>
      </w:tr>
      <w:tr w:rsidR="0055345C" w:rsidRPr="000C7946" w14:paraId="144462C4" w14:textId="77777777" w:rsidTr="001F7391">
        <w:trPr>
          <w:jc w:val="center"/>
        </w:trPr>
        <w:tc>
          <w:tcPr>
            <w:tcW w:w="2111" w:type="dxa"/>
            <w:tcBorders>
              <w:top w:val="nil"/>
              <w:bottom w:val="nil"/>
            </w:tcBorders>
            <w:vAlign w:val="center"/>
          </w:tcPr>
          <w:p w14:paraId="4180032B" w14:textId="370FB029"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基于</w:t>
            </w:r>
            <w:r w:rsidRPr="000912A6">
              <w:rPr>
                <w:rFonts w:ascii="宋体" w:eastAsia="宋体" w:hAnsi="宋体" w:hint="eastAsia"/>
                <w:color w:val="000000"/>
                <w:sz w:val="15"/>
                <w:szCs w:val="15"/>
              </w:rPr>
              <w:t>螺母与螺杆相对转动</w:t>
            </w:r>
            <w:r>
              <w:rPr>
                <w:rFonts w:ascii="宋体" w:eastAsia="宋体" w:hAnsi="宋体" w:hint="eastAsia"/>
                <w:color w:val="000000"/>
                <w:sz w:val="15"/>
                <w:szCs w:val="15"/>
              </w:rPr>
              <w:t>的螺栓松动检测</w:t>
            </w:r>
          </w:p>
        </w:tc>
        <w:tc>
          <w:tcPr>
            <w:tcW w:w="2142" w:type="dxa"/>
            <w:tcBorders>
              <w:top w:val="nil"/>
              <w:bottom w:val="nil"/>
            </w:tcBorders>
            <w:vAlign w:val="center"/>
          </w:tcPr>
          <w:p w14:paraId="67065618" w14:textId="1C0E614E"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Huynh等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_Ref118828819 \r \h</w:instrText>
            </w:r>
            <w:r w:rsidRPr="009F0625">
              <w:rPr>
                <w:rFonts w:ascii="宋体" w:eastAsia="宋体" w:hAnsi="宋体"/>
                <w:color w:val="000000"/>
                <w:sz w:val="15"/>
                <w:szCs w:val="15"/>
                <w:vertAlign w:val="superscript"/>
              </w:rPr>
              <w:instrText xml:space="preserve"> </w:instrText>
            </w:r>
            <w:r w:rsidR="009F0625">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[28]</w:t>
            </w:r>
            <w:r w:rsidRPr="009F0625">
              <w:rPr>
                <w:rFonts w:ascii="宋体" w:hAnsi="宋体"/>
                <w:color w:val="000000"/>
                <w:sz w:val="15"/>
                <w:szCs w:val="15"/>
                <w:vertAlign w:val="superscript"/>
              </w:rPr>
              <w:fldChar w:fldCharType="end"/>
            </w:r>
            <w:r w:rsidRPr="000912A6">
              <w:rPr>
                <w:rFonts w:ascii="宋体" w:eastAsia="宋体" w:hAnsi="宋体" w:hint="eastAsia"/>
                <w:color w:val="000000"/>
                <w:sz w:val="15"/>
                <w:szCs w:val="15"/>
              </w:rPr>
              <w:t>基于R-CNN和霍夫线性变换</w:t>
            </w:r>
          </w:p>
        </w:tc>
        <w:tc>
          <w:tcPr>
            <w:tcW w:w="2977" w:type="dxa"/>
            <w:tcBorders>
              <w:top w:val="nil"/>
              <w:bottom w:val="nil"/>
            </w:tcBorders>
            <w:vAlign w:val="center"/>
          </w:tcPr>
          <w:p w14:paraId="7921CFE0" w14:textId="51461447"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实现了任意角度下的微小松动角度的螺栓检测</w:t>
            </w:r>
          </w:p>
        </w:tc>
        <w:tc>
          <w:tcPr>
            <w:tcW w:w="2398" w:type="dxa"/>
            <w:tcBorders>
              <w:top w:val="nil"/>
              <w:bottom w:val="nil"/>
            </w:tcBorders>
            <w:vAlign w:val="center"/>
          </w:tcPr>
          <w:p w14:paraId="2130B991" w14:textId="0E211277" w:rsidR="000912A6" w:rsidRPr="00913F14"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对未</w:t>
            </w:r>
            <w:r>
              <w:rPr>
                <w:rFonts w:ascii="宋体" w:eastAsia="宋体" w:hAnsi="宋体" w:hint="eastAsia"/>
                <w:color w:val="000000"/>
                <w:sz w:val="15"/>
                <w:szCs w:val="15"/>
              </w:rPr>
              <w:t>锈蚀</w:t>
            </w:r>
            <w:r w:rsidRPr="000912A6">
              <w:rPr>
                <w:rFonts w:ascii="宋体" w:eastAsia="宋体" w:hAnsi="宋体" w:hint="eastAsia"/>
                <w:color w:val="000000"/>
                <w:sz w:val="15"/>
                <w:szCs w:val="15"/>
              </w:rPr>
              <w:t>螺栓的适用性有限</w:t>
            </w:r>
          </w:p>
        </w:tc>
      </w:tr>
      <w:tr w:rsidR="0055345C" w:rsidRPr="000C7946" w14:paraId="5C7CB589" w14:textId="77777777" w:rsidTr="001F7391">
        <w:trPr>
          <w:jc w:val="center"/>
        </w:trPr>
        <w:tc>
          <w:tcPr>
            <w:tcW w:w="2111" w:type="dxa"/>
            <w:tcBorders>
              <w:top w:val="nil"/>
              <w:bottom w:val="nil"/>
            </w:tcBorders>
            <w:vAlign w:val="center"/>
          </w:tcPr>
          <w:p w14:paraId="1754A88E" w14:textId="2C6498CE" w:rsidR="000912A6" w:rsidRPr="00D37207" w:rsidRDefault="00B10388"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量化螺栓松动角度</w:t>
            </w:r>
          </w:p>
        </w:tc>
        <w:tc>
          <w:tcPr>
            <w:tcW w:w="2142" w:type="dxa"/>
            <w:tcBorders>
              <w:top w:val="nil"/>
              <w:bottom w:val="nil"/>
            </w:tcBorders>
            <w:vAlign w:val="center"/>
          </w:tcPr>
          <w:p w14:paraId="25D31605" w14:textId="151CE330" w:rsidR="000912A6" w:rsidRPr="00D37207" w:rsidRDefault="000912A6" w:rsidP="000912A6">
            <w:pPr>
              <w:adjustRightInd w:val="0"/>
              <w:snapToGrid w:val="0"/>
              <w:spacing w:line="360" w:lineRule="auto"/>
              <w:ind w:leftChars="172" w:left="361"/>
              <w:jc w:val="center"/>
              <w:rPr>
                <w:rFonts w:ascii="宋体" w:eastAsia="宋体" w:hAnsi="宋体"/>
                <w:color w:val="000000"/>
                <w:sz w:val="15"/>
                <w:szCs w:val="15"/>
              </w:rPr>
            </w:pPr>
            <w:r w:rsidRPr="000912A6">
              <w:rPr>
                <w:rFonts w:ascii="宋体" w:eastAsia="宋体" w:hAnsi="宋体" w:hint="eastAsia"/>
                <w:color w:val="000000"/>
                <w:sz w:val="15"/>
                <w:szCs w:val="15"/>
              </w:rPr>
              <w:t>Qi等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_Ref118828825 \r \h</w:instrText>
            </w:r>
            <w:r w:rsidRPr="009F0625">
              <w:rPr>
                <w:rFonts w:ascii="宋体" w:eastAsia="宋体" w:hAnsi="宋体"/>
                <w:color w:val="000000"/>
                <w:sz w:val="15"/>
                <w:szCs w:val="15"/>
                <w:vertAlign w:val="superscript"/>
              </w:rPr>
              <w:instrText xml:space="preserve"> </w:instrText>
            </w:r>
            <w:r w:rsidR="009F0625">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[29]</w:t>
            </w:r>
            <w:r w:rsidRPr="009F0625">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0912A6">
              <w:rPr>
                <w:rFonts w:ascii="宋体" w:eastAsia="宋体" w:hAnsi="宋体" w:hint="eastAsia"/>
                <w:color w:val="000000"/>
                <w:sz w:val="15"/>
                <w:szCs w:val="15"/>
              </w:rPr>
              <w:t>Faster R-CNN</w:t>
            </w:r>
            <w:r>
              <w:rPr>
                <w:rFonts w:ascii="宋体" w:eastAsia="宋体" w:hAnsi="宋体" w:hint="eastAsia"/>
                <w:color w:val="000000"/>
                <w:sz w:val="15"/>
                <w:szCs w:val="15"/>
              </w:rPr>
              <w:t>并</w:t>
            </w:r>
            <w:r w:rsidRPr="000912A6">
              <w:rPr>
                <w:rFonts w:ascii="宋体" w:eastAsia="宋体" w:hAnsi="宋体" w:hint="eastAsia"/>
                <w:color w:val="000000"/>
                <w:sz w:val="15"/>
                <w:szCs w:val="15"/>
              </w:rPr>
              <w:t>采用</w:t>
            </w:r>
            <w:r w:rsidR="00CD6F09" w:rsidRPr="00CD6F09">
              <w:rPr>
                <w:rFonts w:ascii="宋体" w:eastAsia="宋体" w:hAnsi="宋体" w:hint="eastAsia"/>
                <w:color w:val="000000"/>
                <w:sz w:val="15"/>
                <w:szCs w:val="15"/>
              </w:rPr>
              <w:t>高斯滤波器</w:t>
            </w:r>
          </w:p>
        </w:tc>
        <w:tc>
          <w:tcPr>
            <w:tcW w:w="2977" w:type="dxa"/>
            <w:tcBorders>
              <w:top w:val="nil"/>
              <w:bottom w:val="nil"/>
            </w:tcBorders>
            <w:vAlign w:val="center"/>
          </w:tcPr>
          <w:p w14:paraId="2E008DC4" w14:textId="2022CBFC" w:rsidR="000912A6" w:rsidRPr="00D37207" w:rsidRDefault="000912A6"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丰富了使用场景</w:t>
            </w:r>
            <w:r w:rsidR="00F279FE">
              <w:rPr>
                <w:rFonts w:ascii="宋体" w:eastAsia="宋体" w:hAnsi="宋体" w:hint="eastAsia"/>
                <w:color w:val="000000"/>
                <w:sz w:val="15"/>
                <w:szCs w:val="15"/>
              </w:rPr>
              <w:t>，</w:t>
            </w:r>
            <w:r w:rsidRPr="000912A6">
              <w:rPr>
                <w:rFonts w:ascii="宋体" w:eastAsia="宋体" w:hAnsi="宋体" w:hint="eastAsia"/>
                <w:color w:val="000000"/>
                <w:sz w:val="15"/>
                <w:szCs w:val="15"/>
              </w:rPr>
              <w:t>量化</w:t>
            </w:r>
            <w:r>
              <w:rPr>
                <w:rFonts w:ascii="宋体" w:eastAsia="宋体" w:hAnsi="宋体" w:hint="eastAsia"/>
                <w:color w:val="000000"/>
                <w:sz w:val="15"/>
                <w:szCs w:val="15"/>
              </w:rPr>
              <w:t>了</w:t>
            </w:r>
            <w:r w:rsidRPr="000912A6">
              <w:rPr>
                <w:rFonts w:ascii="宋体" w:eastAsia="宋体" w:hAnsi="宋体" w:hint="eastAsia"/>
                <w:color w:val="000000"/>
                <w:sz w:val="15"/>
                <w:szCs w:val="15"/>
              </w:rPr>
              <w:t>螺栓松动角度</w:t>
            </w:r>
            <w:r w:rsidR="00B75207" w:rsidRPr="00D37207">
              <w:rPr>
                <w:rFonts w:ascii="宋体" w:eastAsia="宋体" w:hAnsi="宋体"/>
                <w:color w:val="000000"/>
                <w:sz w:val="15"/>
                <w:szCs w:val="15"/>
              </w:rPr>
              <w:t xml:space="preserve"> </w:t>
            </w:r>
          </w:p>
        </w:tc>
        <w:tc>
          <w:tcPr>
            <w:tcW w:w="2398" w:type="dxa"/>
            <w:tcBorders>
              <w:top w:val="nil"/>
              <w:bottom w:val="nil"/>
            </w:tcBorders>
            <w:vAlign w:val="center"/>
          </w:tcPr>
          <w:p w14:paraId="664B6AC6" w14:textId="58D8CDA7" w:rsidR="000912A6" w:rsidRPr="00D37207" w:rsidRDefault="009F0625"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精度有待提高</w:t>
            </w:r>
          </w:p>
        </w:tc>
      </w:tr>
      <w:tr w:rsidR="0055345C" w:rsidRPr="000C7946" w14:paraId="5EC5EEB7" w14:textId="77777777" w:rsidTr="001F7391">
        <w:trPr>
          <w:jc w:val="center"/>
        </w:trPr>
        <w:tc>
          <w:tcPr>
            <w:tcW w:w="2111" w:type="dxa"/>
            <w:tcBorders>
              <w:top w:val="nil"/>
              <w:bottom w:val="nil"/>
            </w:tcBorders>
            <w:vAlign w:val="center"/>
          </w:tcPr>
          <w:p w14:paraId="7191278A" w14:textId="347694AB"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在</w:t>
            </w:r>
            <w:r w:rsidRPr="007569B3">
              <w:rPr>
                <w:rFonts w:ascii="宋体" w:eastAsia="宋体" w:hAnsi="宋体" w:hint="eastAsia"/>
                <w:color w:val="000000"/>
                <w:sz w:val="15"/>
                <w:szCs w:val="15"/>
              </w:rPr>
              <w:t>合成数据集上训练</w:t>
            </w:r>
            <w:r>
              <w:rPr>
                <w:rFonts w:ascii="宋体" w:eastAsia="宋体" w:hAnsi="宋体" w:hint="eastAsia"/>
                <w:color w:val="000000"/>
                <w:sz w:val="15"/>
                <w:szCs w:val="15"/>
              </w:rPr>
              <w:t>以识别</w:t>
            </w:r>
            <w:r w:rsidR="00D37207">
              <w:rPr>
                <w:rFonts w:ascii="宋体" w:eastAsia="宋体" w:hAnsi="宋体" w:hint="eastAsia"/>
                <w:color w:val="000000"/>
                <w:sz w:val="15"/>
                <w:szCs w:val="15"/>
              </w:rPr>
              <w:t>微小</w:t>
            </w:r>
            <w:r w:rsidRPr="000912A6">
              <w:rPr>
                <w:rFonts w:ascii="宋体" w:eastAsia="宋体" w:hAnsi="宋体" w:hint="eastAsia"/>
                <w:color w:val="000000"/>
                <w:sz w:val="15"/>
                <w:szCs w:val="15"/>
              </w:rPr>
              <w:t>螺栓松动</w:t>
            </w:r>
          </w:p>
        </w:tc>
        <w:tc>
          <w:tcPr>
            <w:tcW w:w="2142" w:type="dxa"/>
            <w:tcBorders>
              <w:top w:val="nil"/>
              <w:bottom w:val="nil"/>
            </w:tcBorders>
            <w:vAlign w:val="center"/>
          </w:tcPr>
          <w:p w14:paraId="68A6BBA9" w14:textId="291F7656"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sidRPr="007569B3">
              <w:rPr>
                <w:rFonts w:ascii="宋体" w:eastAsia="宋体" w:hAnsi="宋体" w:hint="eastAsia"/>
                <w:color w:val="000000"/>
                <w:sz w:val="15"/>
                <w:szCs w:val="15"/>
              </w:rPr>
              <w:t>Yang等</w:t>
            </w:r>
            <w:r w:rsidR="00AB2FFB" w:rsidRPr="00AB2FFB">
              <w:rPr>
                <w:rFonts w:ascii="宋体" w:hAnsi="宋体"/>
                <w:color w:val="000000"/>
                <w:sz w:val="15"/>
                <w:szCs w:val="15"/>
                <w:vertAlign w:val="superscript"/>
              </w:rPr>
              <w:fldChar w:fldCharType="begin"/>
            </w:r>
            <w:r w:rsidR="00AB2FFB" w:rsidRPr="001F7391">
              <w:rPr>
                <w:rFonts w:ascii="宋体" w:hAnsi="宋体"/>
                <w:color w:val="000000"/>
                <w:sz w:val="15"/>
                <w:szCs w:val="15"/>
                <w:vertAlign w:val="superscript"/>
              </w:rPr>
              <w:instrText xml:space="preserve"> REF _Ref126854885 \r \h  \* MERGEFORMAT </w:instrText>
            </w:r>
            <w:r w:rsidR="00AB2FFB" w:rsidRPr="00AB2FFB">
              <w:rPr>
                <w:rFonts w:ascii="宋体" w:hAnsi="宋体"/>
                <w:color w:val="000000"/>
                <w:sz w:val="15"/>
                <w:szCs w:val="15"/>
                <w:vertAlign w:val="superscript"/>
              </w:rPr>
            </w:r>
            <w:r w:rsidR="00AB2FFB" w:rsidRPr="00AB2FFB">
              <w:rPr>
                <w:rFonts w:ascii="宋体" w:hAnsi="宋体"/>
                <w:color w:val="000000"/>
                <w:sz w:val="15"/>
                <w:szCs w:val="15"/>
                <w:vertAlign w:val="superscript"/>
              </w:rPr>
              <w:fldChar w:fldCharType="separate"/>
            </w:r>
            <w:r w:rsidR="006927CF" w:rsidRPr="006927CF">
              <w:rPr>
                <w:rFonts w:ascii="宋体" w:eastAsia="宋体" w:hAnsi="宋体"/>
                <w:color w:val="000000"/>
                <w:sz w:val="15"/>
                <w:szCs w:val="15"/>
                <w:vertAlign w:val="superscript"/>
              </w:rPr>
              <w:t>[30]</w:t>
            </w:r>
            <w:r w:rsidR="00AB2FFB" w:rsidRPr="00AB2FFB">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7569B3">
              <w:rPr>
                <w:rFonts w:ascii="宋体" w:eastAsia="宋体" w:hAnsi="宋体" w:hint="eastAsia"/>
                <w:color w:val="000000"/>
                <w:sz w:val="15"/>
                <w:szCs w:val="15"/>
              </w:rPr>
              <w:t>YOLO v3</w:t>
            </w:r>
          </w:p>
        </w:tc>
        <w:tc>
          <w:tcPr>
            <w:tcW w:w="2977" w:type="dxa"/>
            <w:tcBorders>
              <w:top w:val="nil"/>
              <w:bottom w:val="nil"/>
            </w:tcBorders>
            <w:vAlign w:val="center"/>
          </w:tcPr>
          <w:p w14:paraId="5F7A3D33" w14:textId="2FE35158"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sidRPr="007569B3">
              <w:rPr>
                <w:rFonts w:ascii="宋体" w:eastAsia="宋体" w:hAnsi="宋体" w:hint="eastAsia"/>
                <w:color w:val="000000"/>
                <w:sz w:val="15"/>
                <w:szCs w:val="15"/>
              </w:rPr>
              <w:t>大大减少了采集真实图像的时间和成本</w:t>
            </w:r>
            <w:r>
              <w:rPr>
                <w:rFonts w:ascii="宋体" w:eastAsia="宋体" w:hAnsi="宋体" w:hint="eastAsia"/>
                <w:color w:val="000000"/>
                <w:sz w:val="15"/>
                <w:szCs w:val="15"/>
              </w:rPr>
              <w:t>；实现了</w:t>
            </w:r>
            <w:r w:rsidRPr="007569B3">
              <w:rPr>
                <w:rFonts w:ascii="宋体" w:eastAsia="宋体" w:hAnsi="宋体" w:hint="eastAsia"/>
                <w:color w:val="000000"/>
                <w:sz w:val="15"/>
                <w:szCs w:val="15"/>
              </w:rPr>
              <w:t xml:space="preserve">微小螺栓松动检测 </w:t>
            </w:r>
          </w:p>
        </w:tc>
        <w:tc>
          <w:tcPr>
            <w:tcW w:w="2398" w:type="dxa"/>
            <w:tcBorders>
              <w:top w:val="nil"/>
              <w:bottom w:val="nil"/>
            </w:tcBorders>
            <w:vAlign w:val="center"/>
          </w:tcPr>
          <w:p w14:paraId="6F8AC290" w14:textId="521D131D" w:rsidR="00697AF1" w:rsidRPr="00D37207" w:rsidRDefault="007569B3" w:rsidP="000912A6">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w:t>
            </w:r>
            <w:r w:rsidRPr="007569B3">
              <w:rPr>
                <w:rFonts w:ascii="宋体" w:eastAsia="宋体" w:hAnsi="宋体" w:hint="eastAsia"/>
                <w:color w:val="000000"/>
                <w:sz w:val="15"/>
                <w:szCs w:val="15"/>
              </w:rPr>
              <w:t>进一步优化高水平视角和暗光条件下的错误检测问题</w:t>
            </w:r>
          </w:p>
        </w:tc>
      </w:tr>
      <w:tr w:rsidR="008236F7" w:rsidRPr="000C7946" w14:paraId="77854CA1" w14:textId="77777777" w:rsidTr="000A7FD9">
        <w:trPr>
          <w:jc w:val="center"/>
        </w:trPr>
        <w:tc>
          <w:tcPr>
            <w:tcW w:w="2111" w:type="dxa"/>
            <w:tcBorders>
              <w:top w:val="nil"/>
              <w:bottom w:val="single" w:sz="12" w:space="0" w:color="auto"/>
            </w:tcBorders>
            <w:vAlign w:val="center"/>
          </w:tcPr>
          <w:p w14:paraId="6A0AC8AC" w14:textId="41DB4595" w:rsidR="008236F7" w:rsidRDefault="008236F7" w:rsidP="008236F7">
            <w:pPr>
              <w:adjustRightInd w:val="0"/>
              <w:snapToGrid w:val="0"/>
              <w:spacing w:line="360" w:lineRule="auto"/>
              <w:ind w:leftChars="172" w:left="361"/>
              <w:jc w:val="center"/>
              <w:rPr>
                <w:rFonts w:ascii="宋体" w:hAnsi="宋体"/>
                <w:color w:val="000000"/>
                <w:sz w:val="15"/>
                <w:szCs w:val="15"/>
              </w:rPr>
            </w:pPr>
            <w:r w:rsidRPr="00D37207">
              <w:rPr>
                <w:rFonts w:ascii="宋体" w:eastAsia="宋体" w:hAnsi="宋体" w:hint="eastAsia"/>
                <w:color w:val="000000"/>
                <w:sz w:val="15"/>
                <w:szCs w:val="15"/>
              </w:rPr>
              <w:t>实时检测螺栓损坏</w:t>
            </w:r>
          </w:p>
        </w:tc>
        <w:tc>
          <w:tcPr>
            <w:tcW w:w="2142" w:type="dxa"/>
            <w:tcBorders>
              <w:top w:val="nil"/>
              <w:bottom w:val="single" w:sz="12" w:space="0" w:color="auto"/>
            </w:tcBorders>
            <w:vAlign w:val="center"/>
          </w:tcPr>
          <w:p w14:paraId="3AC14E05" w14:textId="52748FDF" w:rsidR="008236F7" w:rsidRPr="00D37207" w:rsidRDefault="008236F7" w:rsidP="008236F7">
            <w:pPr>
              <w:adjustRightInd w:val="0"/>
              <w:snapToGrid w:val="0"/>
              <w:spacing w:line="360" w:lineRule="auto"/>
              <w:ind w:leftChars="172" w:left="361"/>
              <w:jc w:val="center"/>
              <w:rPr>
                <w:rFonts w:ascii="宋体" w:hAnsi="宋体"/>
                <w:color w:val="000000"/>
                <w:sz w:val="15"/>
                <w:szCs w:val="15"/>
              </w:rPr>
            </w:pPr>
            <w:r w:rsidRPr="00D37207">
              <w:rPr>
                <w:rFonts w:ascii="宋体" w:eastAsia="宋体" w:hAnsi="宋体" w:hint="eastAsia"/>
                <w:color w:val="000000"/>
                <w:sz w:val="15"/>
                <w:szCs w:val="15"/>
              </w:rPr>
              <w:t>Zhang等</w:t>
            </w:r>
            <w:r w:rsidRPr="009F0625">
              <w:rPr>
                <w:rFonts w:ascii="宋体" w:hAnsi="宋体"/>
                <w:color w:val="000000"/>
                <w:sz w:val="15"/>
                <w:szCs w:val="15"/>
                <w:vertAlign w:val="superscript"/>
              </w:rPr>
              <w:fldChar w:fldCharType="begin"/>
            </w:r>
            <w:r w:rsidRPr="009F0625">
              <w:rPr>
                <w:rFonts w:ascii="宋体" w:eastAsia="宋体" w:hAnsi="宋体"/>
                <w:color w:val="000000"/>
                <w:sz w:val="15"/>
                <w:szCs w:val="15"/>
                <w:vertAlign w:val="superscript"/>
              </w:rPr>
              <w:instrText xml:space="preserve"> </w:instrText>
            </w:r>
            <w:r w:rsidRPr="009F0625">
              <w:rPr>
                <w:rFonts w:ascii="宋体" w:eastAsia="宋体" w:hAnsi="宋体" w:hint="eastAsia"/>
                <w:color w:val="000000"/>
                <w:sz w:val="15"/>
                <w:szCs w:val="15"/>
                <w:vertAlign w:val="superscript"/>
              </w:rPr>
              <w:instrText>REF _Ref118828874 \r \h</w:instrText>
            </w:r>
            <w:r w:rsidRPr="009F0625">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9F0625">
              <w:rPr>
                <w:rFonts w:ascii="宋体" w:hAnsi="宋体"/>
                <w:color w:val="000000"/>
                <w:sz w:val="15"/>
                <w:szCs w:val="15"/>
                <w:vertAlign w:val="superscript"/>
              </w:rPr>
            </w:r>
            <w:r w:rsidRPr="009F0625">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[31]</w:t>
            </w:r>
            <w:r w:rsidRPr="009F0625">
              <w:rPr>
                <w:rFonts w:ascii="宋体" w:hAnsi="宋体"/>
                <w:color w:val="000000"/>
                <w:sz w:val="15"/>
                <w:szCs w:val="15"/>
                <w:vertAlign w:val="superscript"/>
              </w:rPr>
              <w:fldChar w:fldCharType="end"/>
            </w:r>
            <w:r w:rsidRPr="00D37207">
              <w:rPr>
                <w:rFonts w:ascii="宋体" w:eastAsia="宋体" w:hAnsi="宋体" w:hint="eastAsia"/>
                <w:color w:val="000000"/>
                <w:sz w:val="15"/>
                <w:szCs w:val="15"/>
              </w:rPr>
              <w:t>基于方位感知中心点</w:t>
            </w:r>
            <w:r>
              <w:rPr>
                <w:rFonts w:ascii="宋体" w:eastAsia="宋体" w:hAnsi="宋体" w:hint="eastAsia"/>
                <w:color w:val="000000"/>
                <w:sz w:val="15"/>
                <w:szCs w:val="15"/>
              </w:rPr>
              <w:t>识别网络</w:t>
            </w:r>
          </w:p>
        </w:tc>
        <w:tc>
          <w:tcPr>
            <w:tcW w:w="2977" w:type="dxa"/>
            <w:tcBorders>
              <w:top w:val="nil"/>
              <w:bottom w:val="single" w:sz="12" w:space="0" w:color="auto"/>
            </w:tcBorders>
            <w:vAlign w:val="center"/>
          </w:tcPr>
          <w:p w14:paraId="24DADFFF" w14:textId="4325F1BB" w:rsidR="008236F7" w:rsidRPr="00D37207" w:rsidRDefault="008236F7" w:rsidP="008236F7">
            <w:pPr>
              <w:adjustRightInd w:val="0"/>
              <w:snapToGrid w:val="0"/>
              <w:spacing w:line="360" w:lineRule="auto"/>
              <w:ind w:leftChars="172" w:left="361"/>
              <w:jc w:val="center"/>
              <w:rPr>
                <w:rFonts w:ascii="宋体" w:hAnsi="宋体"/>
                <w:color w:val="000000"/>
                <w:sz w:val="15"/>
                <w:szCs w:val="15"/>
              </w:rPr>
            </w:pPr>
            <w:r w:rsidRPr="00D37207">
              <w:rPr>
                <w:rFonts w:ascii="宋体" w:eastAsia="宋体" w:hAnsi="宋体" w:hint="eastAsia"/>
                <w:color w:val="000000"/>
                <w:sz w:val="15"/>
                <w:szCs w:val="15"/>
              </w:rPr>
              <w:t>克服了非垂直螺栓定位不准确的问题</w:t>
            </w:r>
          </w:p>
        </w:tc>
        <w:tc>
          <w:tcPr>
            <w:tcW w:w="2398" w:type="dxa"/>
            <w:tcBorders>
              <w:top w:val="nil"/>
              <w:bottom w:val="single" w:sz="12" w:space="0" w:color="auto"/>
            </w:tcBorders>
            <w:vAlign w:val="center"/>
          </w:tcPr>
          <w:p w14:paraId="7BD00CBB" w14:textId="21B76009" w:rsidR="008236F7" w:rsidRDefault="008236F7" w:rsidP="008236F7">
            <w:pPr>
              <w:adjustRightInd w:val="0"/>
              <w:snapToGrid w:val="0"/>
              <w:spacing w:line="360" w:lineRule="auto"/>
              <w:ind w:leftChars="172" w:left="361"/>
              <w:jc w:val="center"/>
              <w:rPr>
                <w:rFonts w:ascii="宋体" w:hAnsi="宋体"/>
                <w:color w:val="000000"/>
                <w:sz w:val="15"/>
                <w:szCs w:val="15"/>
              </w:rPr>
            </w:pPr>
            <w:r>
              <w:rPr>
                <w:rFonts w:ascii="宋体" w:eastAsia="宋体" w:hAnsi="宋体" w:hint="eastAsia"/>
                <w:color w:val="000000"/>
                <w:sz w:val="15"/>
                <w:szCs w:val="15"/>
              </w:rPr>
              <w:t>可能</w:t>
            </w:r>
            <w:r w:rsidRPr="009F0625">
              <w:rPr>
                <w:rFonts w:ascii="宋体" w:eastAsia="宋体" w:hAnsi="宋体" w:hint="eastAsia"/>
                <w:color w:val="000000"/>
                <w:sz w:val="15"/>
                <w:szCs w:val="15"/>
              </w:rPr>
              <w:t>无法检测螺栓的微</w:t>
            </w:r>
            <w:r>
              <w:rPr>
                <w:rFonts w:ascii="宋体" w:eastAsia="宋体" w:hAnsi="宋体" w:hint="eastAsia"/>
                <w:color w:val="000000"/>
                <w:sz w:val="15"/>
                <w:szCs w:val="15"/>
              </w:rPr>
              <w:t>小</w:t>
            </w:r>
            <w:r w:rsidRPr="009F0625">
              <w:rPr>
                <w:rFonts w:ascii="宋体" w:eastAsia="宋体" w:hAnsi="宋体" w:hint="eastAsia"/>
                <w:color w:val="000000"/>
                <w:sz w:val="15"/>
                <w:szCs w:val="15"/>
              </w:rPr>
              <w:t>松动</w:t>
            </w:r>
          </w:p>
        </w:tc>
      </w:tr>
    </w:tbl>
    <w:p w14:paraId="5E4E2ADB" w14:textId="77777777" w:rsidR="00E43076" w:rsidRPr="008236F7" w:rsidRDefault="00E43076" w:rsidP="00D37207">
      <w:pPr>
        <w:adjustRightInd w:val="0"/>
        <w:snapToGrid w:val="0"/>
        <w:spacing w:line="360" w:lineRule="auto"/>
        <w:ind w:leftChars="86" w:left="181"/>
        <w:rPr>
          <w:bCs/>
          <w:color w:val="000000"/>
        </w:rPr>
      </w:pPr>
    </w:p>
    <w:p w14:paraId="15308414" w14:textId="4F5B28E1" w:rsidR="006F2A15" w:rsidRPr="006F2A15" w:rsidRDefault="006F2A15" w:rsidP="006F2A15">
      <w:pPr>
        <w:adjustRightInd w:val="0"/>
        <w:snapToGrid w:val="0"/>
        <w:spacing w:line="360" w:lineRule="auto"/>
        <w:ind w:firstLine="420"/>
        <w:rPr>
          <w:color w:val="000000"/>
        </w:rPr>
      </w:pPr>
      <w:r w:rsidRPr="00BA43F8">
        <w:t>（</w:t>
      </w:r>
      <w:r>
        <w:t>2</w:t>
      </w:r>
      <w:r w:rsidRPr="00BA43F8">
        <w:t>）</w:t>
      </w:r>
      <w:r w:rsidRPr="00A40505">
        <w:rPr>
          <w:rFonts w:hint="eastAsia"/>
          <w:color w:val="000000"/>
        </w:rPr>
        <w:t>结构表面典型损伤检测</w:t>
      </w:r>
    </w:p>
    <w:p w14:paraId="26D03240" w14:textId="12B605D1" w:rsidR="00AE3446" w:rsidRPr="008A22B8" w:rsidRDefault="00AE3446" w:rsidP="00275F7A">
      <w:pPr>
        <w:adjustRightInd w:val="0"/>
        <w:snapToGrid w:val="0"/>
        <w:spacing w:line="360" w:lineRule="auto"/>
        <w:ind w:firstLine="420"/>
        <w:rPr>
          <w:bCs/>
          <w:color w:val="000000"/>
        </w:rPr>
      </w:pPr>
      <w:r>
        <w:rPr>
          <w:rFonts w:hint="eastAsia"/>
          <w:bCs/>
          <w:color w:val="000000"/>
        </w:rPr>
        <w:t>在结构服役期内，</w:t>
      </w:r>
      <w:r w:rsidRPr="006F2A15">
        <w:rPr>
          <w:bCs/>
          <w:color w:val="000000"/>
        </w:rPr>
        <w:t>裂缝</w:t>
      </w:r>
      <w:r w:rsidRPr="006F2A15">
        <w:rPr>
          <w:rFonts w:hint="eastAsia"/>
          <w:bCs/>
          <w:color w:val="000000"/>
        </w:rPr>
        <w:t>被</w:t>
      </w:r>
      <w:r w:rsidRPr="006F2A15">
        <w:rPr>
          <w:bCs/>
          <w:color w:val="000000"/>
        </w:rPr>
        <w:t>认为是</w:t>
      </w:r>
      <w:r w:rsidRPr="006F2A15">
        <w:rPr>
          <w:rFonts w:hint="eastAsia"/>
          <w:color w:val="000000"/>
        </w:rPr>
        <w:t>结构表面</w:t>
      </w:r>
      <w:r>
        <w:rPr>
          <w:rFonts w:hint="eastAsia"/>
          <w:color w:val="000000"/>
        </w:rPr>
        <w:t>损伤中</w:t>
      </w:r>
      <w:r w:rsidRPr="006F2A15">
        <w:rPr>
          <w:bCs/>
          <w:color w:val="000000"/>
        </w:rPr>
        <w:t>最普遍的破坏类型</w:t>
      </w:r>
      <w:r>
        <w:rPr>
          <w:rFonts w:hint="eastAsia"/>
          <w:bCs/>
          <w:color w:val="000000"/>
        </w:rPr>
        <w:t>之一。</w:t>
      </w:r>
      <w:r w:rsidR="006F2A15" w:rsidRPr="006F2A15">
        <w:rPr>
          <w:rFonts w:hint="eastAsia"/>
          <w:bCs/>
          <w:color w:val="000000"/>
        </w:rPr>
        <w:t>近年来，</w:t>
      </w:r>
      <w:r w:rsidR="001F100B" w:rsidRPr="006F2A15">
        <w:rPr>
          <w:bCs/>
          <w:color w:val="000000"/>
          <w:vertAlign w:val="superscript"/>
        </w:rPr>
        <w:t xml:space="preserve"> </w:t>
      </w:r>
      <w:r w:rsidR="006F2A15" w:rsidRPr="006F2A15">
        <w:rPr>
          <w:rFonts w:hint="eastAsia"/>
          <w:bCs/>
          <w:color w:val="000000"/>
        </w:rPr>
        <w:t>已有</w:t>
      </w:r>
      <w:r w:rsidR="006F2A15" w:rsidRPr="006F2A15">
        <w:rPr>
          <w:bCs/>
          <w:color w:val="000000"/>
        </w:rPr>
        <w:t>多种</w:t>
      </w:r>
      <w:r w:rsidR="006F2A15" w:rsidRPr="006F2A15">
        <w:rPr>
          <w:rFonts w:hint="eastAsia"/>
          <w:bCs/>
          <w:color w:val="000000"/>
        </w:rPr>
        <w:t>经典的神经网络</w:t>
      </w:r>
      <w:r w:rsidR="006F2A15" w:rsidRPr="006F2A15">
        <w:rPr>
          <w:bCs/>
          <w:color w:val="000000"/>
        </w:rPr>
        <w:t>模型</w:t>
      </w:r>
      <w:r w:rsidR="006F2A15" w:rsidRPr="006F2A15">
        <w:rPr>
          <w:rFonts w:hint="eastAsia"/>
          <w:bCs/>
          <w:color w:val="000000"/>
        </w:rPr>
        <w:t>被迁移</w:t>
      </w:r>
      <w:r w:rsidR="006F2A15" w:rsidRPr="006F2A15">
        <w:rPr>
          <w:bCs/>
          <w:color w:val="000000"/>
        </w:rPr>
        <w:t>应用于裂纹检测</w:t>
      </w:r>
      <w:r w:rsidR="006F2A15" w:rsidRPr="006F2A15">
        <w:rPr>
          <w:rFonts w:hint="eastAsia"/>
          <w:bCs/>
          <w:color w:val="000000"/>
        </w:rPr>
        <w:t>，</w:t>
      </w:r>
      <w:r w:rsidR="006F2A15" w:rsidRPr="006F2A15">
        <w:rPr>
          <w:bCs/>
          <w:color w:val="000000"/>
        </w:rPr>
        <w:t>如</w:t>
      </w:r>
      <w:r w:rsidR="006F2A15" w:rsidRPr="006F2A15">
        <w:rPr>
          <w:rFonts w:hint="eastAsia"/>
          <w:bCs/>
          <w:color w:val="000000"/>
        </w:rPr>
        <w:t>：</w:t>
      </w:r>
      <w:r w:rsidR="006F2A15" w:rsidRPr="006F2A15">
        <w:rPr>
          <w:bCs/>
          <w:color w:val="000000"/>
        </w:rPr>
        <w:t>AlexNet</w:t>
      </w:r>
      <w:r w:rsidR="00530409">
        <w:rPr>
          <w:bCs/>
          <w:color w:val="000000"/>
          <w:vertAlign w:val="superscript"/>
        </w:rPr>
        <w:fldChar w:fldCharType="begin"/>
      </w:r>
      <w:r w:rsidR="00530409">
        <w:rPr>
          <w:bCs/>
          <w:color w:val="000000"/>
          <w:vertAlign w:val="superscript"/>
        </w:rPr>
        <w:instrText xml:space="preserve"> REF _Ref118828921 \r \h</w:instrText>
      </w:r>
      <w:r w:rsidR="00530409">
        <w:rPr>
          <w:bCs/>
          <w:color w:val="000000"/>
          <w:vertAlign w:val="superscript"/>
        </w:rPr>
      </w:r>
      <w:r w:rsidR="00530409">
        <w:rPr>
          <w:bCs/>
          <w:color w:val="000000"/>
          <w:vertAlign w:val="superscript"/>
        </w:rPr>
        <w:fldChar w:fldCharType="separate"/>
      </w:r>
      <w:r w:rsidR="006927CF">
        <w:rPr>
          <w:bCs/>
          <w:color w:val="000000"/>
          <w:vertAlign w:val="superscript"/>
        </w:rPr>
        <w:t>[32]</w:t>
      </w:r>
      <w:r w:rsidR="00530409">
        <w:rPr>
          <w:bCs/>
          <w:color w:val="000000"/>
          <w:vertAlign w:val="superscript"/>
        </w:rPr>
        <w:fldChar w:fldCharType="end"/>
      </w:r>
      <w:r w:rsidR="006F2A15" w:rsidRPr="006F2A15">
        <w:rPr>
          <w:rFonts w:hint="eastAsia"/>
          <w:bCs/>
          <w:color w:val="000000"/>
        </w:rPr>
        <w:t>、</w:t>
      </w:r>
      <w:r w:rsidR="006F2A15" w:rsidRPr="006F2A15">
        <w:rPr>
          <w:bCs/>
          <w:color w:val="000000"/>
        </w:rPr>
        <w:t>GoogLeNet</w:t>
      </w:r>
      <w:r w:rsidR="00530409">
        <w:rPr>
          <w:bCs/>
          <w:color w:val="000000"/>
          <w:vertAlign w:val="superscript"/>
        </w:rPr>
        <w:fldChar w:fldCharType="begin"/>
      </w:r>
      <w:r w:rsidR="00530409">
        <w:rPr>
          <w:bCs/>
          <w:color w:val="000000"/>
          <w:vertAlign w:val="superscript"/>
        </w:rPr>
        <w:instrText xml:space="preserve"> REF _Ref118828931 \r \h </w:instrText>
      </w:r>
      <w:r w:rsidR="00530409">
        <w:rPr>
          <w:bCs/>
          <w:color w:val="000000"/>
          <w:vertAlign w:val="superscript"/>
        </w:rPr>
      </w:r>
      <w:r w:rsidR="00530409">
        <w:rPr>
          <w:bCs/>
          <w:color w:val="000000"/>
          <w:vertAlign w:val="superscript"/>
        </w:rPr>
        <w:fldChar w:fldCharType="separate"/>
      </w:r>
      <w:r w:rsidR="006927CF">
        <w:rPr>
          <w:bCs/>
          <w:color w:val="000000"/>
          <w:vertAlign w:val="superscript"/>
        </w:rPr>
        <w:t>[33]</w:t>
      </w:r>
      <w:r w:rsidR="00530409">
        <w:rPr>
          <w:bCs/>
          <w:color w:val="000000"/>
          <w:vertAlign w:val="superscript"/>
        </w:rPr>
        <w:fldChar w:fldCharType="end"/>
      </w:r>
      <w:r w:rsidR="006F2A15" w:rsidRPr="006F2A15">
        <w:rPr>
          <w:rFonts w:hint="eastAsia"/>
          <w:bCs/>
          <w:color w:val="000000"/>
        </w:rPr>
        <w:t>、</w:t>
      </w:r>
      <w:r w:rsidR="006F2A15" w:rsidRPr="006F2A15">
        <w:rPr>
          <w:bCs/>
          <w:color w:val="000000"/>
        </w:rPr>
        <w:t>ResNet</w:t>
      </w:r>
      <w:r w:rsidR="00530409">
        <w:rPr>
          <w:bCs/>
          <w:color w:val="000000"/>
          <w:vertAlign w:val="superscript"/>
        </w:rPr>
        <w:fldChar w:fldCharType="begin"/>
      </w:r>
      <w:r w:rsidR="00530409">
        <w:rPr>
          <w:bCs/>
          <w:color w:val="000000"/>
          <w:vertAlign w:val="superscript"/>
        </w:rPr>
        <w:instrText xml:space="preserve"> REF _Ref118828934 \r \h</w:instrText>
      </w:r>
      <w:r w:rsidR="00530409">
        <w:rPr>
          <w:bCs/>
          <w:color w:val="000000"/>
          <w:vertAlign w:val="superscript"/>
        </w:rPr>
      </w:r>
      <w:r w:rsidR="00530409">
        <w:rPr>
          <w:bCs/>
          <w:color w:val="000000"/>
          <w:vertAlign w:val="superscript"/>
        </w:rPr>
        <w:fldChar w:fldCharType="separate"/>
      </w:r>
      <w:r w:rsidR="006927CF">
        <w:rPr>
          <w:bCs/>
          <w:color w:val="000000"/>
          <w:vertAlign w:val="superscript"/>
        </w:rPr>
        <w:t>[34]</w:t>
      </w:r>
      <w:r w:rsidR="00530409">
        <w:rPr>
          <w:bCs/>
          <w:color w:val="000000"/>
          <w:vertAlign w:val="superscript"/>
        </w:rPr>
        <w:fldChar w:fldCharType="end"/>
      </w:r>
      <w:r w:rsidR="006F2A15" w:rsidRPr="006F2A15">
        <w:rPr>
          <w:rFonts w:hint="eastAsia"/>
          <w:bCs/>
          <w:color w:val="000000"/>
        </w:rPr>
        <w:t>、</w:t>
      </w:r>
      <w:r w:rsidR="006F2A15" w:rsidRPr="00293808">
        <w:rPr>
          <w:rFonts w:hint="eastAsia"/>
          <w:bCs/>
          <w:color w:val="000000"/>
        </w:rPr>
        <w:t>Fast</w:t>
      </w:r>
      <w:r w:rsidR="006F2A15" w:rsidRPr="00293808">
        <w:rPr>
          <w:bCs/>
          <w:color w:val="000000"/>
        </w:rPr>
        <w:t>er R-CNN</w:t>
      </w:r>
      <w:r w:rsidR="00AA51DC">
        <w:rPr>
          <w:rFonts w:hint="eastAsia"/>
          <w:bCs/>
          <w:color w:val="000000"/>
        </w:rPr>
        <w:t>和</w:t>
      </w:r>
      <w:r w:rsidR="006F2A15" w:rsidRPr="00A40505">
        <w:rPr>
          <w:bCs/>
          <w:color w:val="000000"/>
        </w:rPr>
        <w:t>U-Net</w:t>
      </w:r>
      <w:r w:rsidR="0028727A" w:rsidRPr="00A40505">
        <w:rPr>
          <w:bCs/>
          <w:color w:val="000000"/>
          <w:vertAlign w:val="superscript"/>
        </w:rPr>
        <w:fldChar w:fldCharType="begin"/>
      </w:r>
      <w:r w:rsidR="0028727A" w:rsidRPr="00A40505">
        <w:rPr>
          <w:bCs/>
          <w:color w:val="000000"/>
          <w:vertAlign w:val="superscript"/>
        </w:rPr>
        <w:instrText xml:space="preserve"> REF _Ref118829062 \r \h</w:instrText>
      </w:r>
      <w:r w:rsidR="001E4BA0" w:rsidRPr="00A40505">
        <w:rPr>
          <w:bCs/>
          <w:color w:val="000000"/>
          <w:vertAlign w:val="superscript"/>
        </w:rPr>
        <w:instrText xml:space="preserve"> </w:instrText>
      </w:r>
      <w:r w:rsidR="0028727A" w:rsidRPr="00A40505">
        <w:rPr>
          <w:bCs/>
          <w:color w:val="000000"/>
          <w:vertAlign w:val="superscript"/>
        </w:rPr>
        <w:instrText xml:space="preserve"> </w:instrText>
      </w:r>
      <w:r w:rsidR="0062542E" w:rsidRPr="00A40505">
        <w:rPr>
          <w:bCs/>
          <w:color w:val="000000"/>
          <w:vertAlign w:val="superscript"/>
        </w:rPr>
        <w:instrText xml:space="preserve"> \* MERGEFORMAT </w:instrText>
      </w:r>
      <w:r w:rsidR="0028727A" w:rsidRPr="00A40505">
        <w:rPr>
          <w:bCs/>
          <w:color w:val="000000"/>
          <w:vertAlign w:val="superscript"/>
        </w:rPr>
      </w:r>
      <w:r w:rsidR="0028727A" w:rsidRPr="00A40505">
        <w:rPr>
          <w:bCs/>
          <w:color w:val="000000"/>
          <w:vertAlign w:val="superscript"/>
        </w:rPr>
        <w:fldChar w:fldCharType="separate"/>
      </w:r>
      <w:r w:rsidR="006927CF">
        <w:rPr>
          <w:bCs/>
          <w:color w:val="000000"/>
          <w:vertAlign w:val="superscript"/>
        </w:rPr>
        <w:t>[35]</w:t>
      </w:r>
      <w:r w:rsidR="0028727A" w:rsidRPr="00A40505">
        <w:rPr>
          <w:bCs/>
          <w:color w:val="000000"/>
          <w:vertAlign w:val="superscript"/>
        </w:rPr>
        <w:fldChar w:fldCharType="end"/>
      </w:r>
      <w:r w:rsidR="008D6F07">
        <w:rPr>
          <w:rFonts w:hint="eastAsia"/>
          <w:bCs/>
          <w:color w:val="000000"/>
        </w:rPr>
        <w:t>等</w:t>
      </w:r>
      <w:r w:rsidR="008D6F07" w:rsidRPr="006F2A15">
        <w:rPr>
          <w:rFonts w:hint="eastAsia"/>
          <w:bCs/>
          <w:color w:val="000000"/>
        </w:rPr>
        <w:t>。</w:t>
      </w:r>
      <w:r w:rsidR="0057126F" w:rsidRPr="006F2A15">
        <w:rPr>
          <w:rFonts w:hint="eastAsia"/>
          <w:bCs/>
          <w:color w:val="000000"/>
        </w:rPr>
        <w:t>此外，</w:t>
      </w:r>
      <w:r w:rsidR="001F100B">
        <w:rPr>
          <w:rFonts w:hint="eastAsia"/>
          <w:bCs/>
          <w:color w:val="000000"/>
        </w:rPr>
        <w:t>有</w:t>
      </w:r>
      <w:r w:rsidR="007632F7">
        <w:rPr>
          <w:rFonts w:hint="eastAsia"/>
          <w:bCs/>
          <w:color w:val="000000"/>
        </w:rPr>
        <w:t>学者</w:t>
      </w:r>
      <w:r w:rsidR="007632F7" w:rsidRPr="006F2A15">
        <w:rPr>
          <w:rFonts w:hint="eastAsia"/>
          <w:bCs/>
          <w:color w:val="000000"/>
        </w:rPr>
        <w:t>开发</w:t>
      </w:r>
      <w:r w:rsidR="007632F7">
        <w:rPr>
          <w:rFonts w:hint="eastAsia"/>
          <w:bCs/>
          <w:color w:val="000000"/>
        </w:rPr>
        <w:t>了</w:t>
      </w:r>
      <w:r w:rsidR="00293808">
        <w:rPr>
          <w:rFonts w:hint="eastAsia"/>
          <w:bCs/>
          <w:color w:val="000000"/>
        </w:rPr>
        <w:t>新的</w:t>
      </w:r>
      <w:r w:rsidR="0057126F" w:rsidRPr="006F2A15">
        <w:rPr>
          <w:rFonts w:hint="eastAsia"/>
          <w:bCs/>
          <w:color w:val="000000"/>
        </w:rPr>
        <w:t>深度学习网络架构</w:t>
      </w:r>
      <w:r w:rsidR="00F36914">
        <w:rPr>
          <w:bCs/>
          <w:color w:val="000000"/>
          <w:vertAlign w:val="superscript"/>
        </w:rPr>
        <w:fldChar w:fldCharType="begin"/>
      </w:r>
      <w:r w:rsidR="00F36914">
        <w:rPr>
          <w:bCs/>
          <w:color w:val="000000"/>
          <w:vertAlign w:val="superscript"/>
        </w:rPr>
        <w:instrText xml:space="preserve"> REF _Ref118829094 \r \h</w:instrText>
      </w:r>
      <w:r w:rsidR="0038218D" w:rsidRPr="006F0D89">
        <w:rPr>
          <w:bCs/>
          <w:color w:val="000000"/>
          <w:vertAlign w:val="superscript"/>
        </w:rPr>
        <w:instrText xml:space="preserve"> </w:instrText>
      </w:r>
      <w:r w:rsidR="00F36914">
        <w:rPr>
          <w:bCs/>
          <w:color w:val="000000"/>
          <w:vertAlign w:val="superscript"/>
        </w:rPr>
        <w:instrText xml:space="preserve"> </w:instrText>
      </w:r>
      <w:r w:rsidR="00F36914">
        <w:rPr>
          <w:bCs/>
          <w:color w:val="000000"/>
          <w:vertAlign w:val="superscript"/>
        </w:rPr>
      </w:r>
      <w:r w:rsidR="00F36914">
        <w:rPr>
          <w:bCs/>
          <w:color w:val="000000"/>
          <w:vertAlign w:val="superscript"/>
        </w:rPr>
        <w:fldChar w:fldCharType="separate"/>
      </w:r>
      <w:r w:rsidR="006927CF">
        <w:rPr>
          <w:bCs/>
          <w:color w:val="000000"/>
          <w:vertAlign w:val="superscript"/>
        </w:rPr>
        <w:t>[36]</w:t>
      </w:r>
      <w:r w:rsidR="00F36914">
        <w:rPr>
          <w:bCs/>
          <w:color w:val="000000"/>
          <w:vertAlign w:val="superscript"/>
        </w:rPr>
        <w:fldChar w:fldCharType="end"/>
      </w:r>
      <w:r w:rsidR="0057126F" w:rsidRPr="006F2A15">
        <w:rPr>
          <w:rFonts w:hint="eastAsia"/>
          <w:bCs/>
          <w:color w:val="000000"/>
        </w:rPr>
        <w:t>，</w:t>
      </w:r>
      <w:r w:rsidR="00C41BF9">
        <w:rPr>
          <w:rFonts w:hint="eastAsia"/>
          <w:bCs/>
          <w:color w:val="000000"/>
        </w:rPr>
        <w:t>显著</w:t>
      </w:r>
      <w:r w:rsidR="00C41BF9" w:rsidRPr="006F2A15">
        <w:rPr>
          <w:rFonts w:hint="eastAsia"/>
          <w:bCs/>
          <w:color w:val="000000"/>
        </w:rPr>
        <w:t>提高</w:t>
      </w:r>
      <w:r w:rsidR="00C41BF9">
        <w:rPr>
          <w:rFonts w:hint="eastAsia"/>
          <w:bCs/>
          <w:color w:val="000000"/>
        </w:rPr>
        <w:t>了裂纹</w:t>
      </w:r>
      <w:r w:rsidR="00C41BF9" w:rsidRPr="006F2A15">
        <w:rPr>
          <w:rFonts w:hint="eastAsia"/>
          <w:bCs/>
          <w:color w:val="000000"/>
        </w:rPr>
        <w:t>检测性能</w:t>
      </w:r>
      <w:r w:rsidR="00F36914">
        <w:rPr>
          <w:rFonts w:hint="eastAsia"/>
          <w:bCs/>
          <w:color w:val="000000"/>
        </w:rPr>
        <w:t>。</w:t>
      </w:r>
      <w:r w:rsidR="007632F7">
        <w:rPr>
          <w:rFonts w:hint="eastAsia"/>
          <w:bCs/>
          <w:color w:val="000000"/>
        </w:rPr>
        <w:t>针对</w:t>
      </w:r>
      <w:r w:rsidR="00D03928" w:rsidRPr="006F2A15">
        <w:rPr>
          <w:rFonts w:hint="eastAsia"/>
          <w:bCs/>
          <w:color w:val="000000"/>
        </w:rPr>
        <w:t>图像数据质量影响</w:t>
      </w:r>
      <w:r w:rsidR="001F100B">
        <w:rPr>
          <w:rFonts w:hint="eastAsia"/>
          <w:bCs/>
          <w:color w:val="000000"/>
        </w:rPr>
        <w:t>检测性能</w:t>
      </w:r>
      <w:r w:rsidR="007632F7">
        <w:rPr>
          <w:rFonts w:hint="eastAsia"/>
          <w:bCs/>
          <w:color w:val="000000"/>
        </w:rPr>
        <w:t>的问题，</w:t>
      </w:r>
      <w:r w:rsidR="00D03928">
        <w:rPr>
          <w:rFonts w:hint="eastAsia"/>
          <w:bCs/>
          <w:color w:val="000000"/>
        </w:rPr>
        <w:t>有研究提出了</w:t>
      </w:r>
      <w:r w:rsidR="00D03928" w:rsidRPr="006F2A15">
        <w:rPr>
          <w:bCs/>
          <w:color w:val="000000"/>
        </w:rPr>
        <w:t>两阶段联合迁移学习</w:t>
      </w:r>
      <w:r w:rsidR="00D03928">
        <w:rPr>
          <w:rFonts w:hint="eastAsia"/>
          <w:bCs/>
          <w:color w:val="000000"/>
        </w:rPr>
        <w:t>方法</w:t>
      </w:r>
      <w:r w:rsidR="0036203E" w:rsidRPr="0036203E">
        <w:rPr>
          <w:bCs/>
          <w:color w:val="000000"/>
          <w:vertAlign w:val="superscript"/>
        </w:rPr>
        <w:fldChar w:fldCharType="begin"/>
      </w:r>
      <w:r w:rsidR="0036203E" w:rsidRPr="0036203E">
        <w:rPr>
          <w:bCs/>
          <w:color w:val="000000"/>
          <w:vertAlign w:val="superscript"/>
        </w:rPr>
        <w:instrText xml:space="preserve"> </w:instrText>
      </w:r>
      <w:r w:rsidR="0036203E" w:rsidRPr="0036203E">
        <w:rPr>
          <w:rFonts w:hint="eastAsia"/>
          <w:bCs/>
          <w:color w:val="000000"/>
          <w:vertAlign w:val="superscript"/>
        </w:rPr>
        <w:instrText>REF _Ref118828939 \r \h</w:instrText>
      </w:r>
      <w:r w:rsidR="0036203E" w:rsidRPr="0036203E">
        <w:rPr>
          <w:bCs/>
          <w:color w:val="000000"/>
          <w:vertAlign w:val="superscript"/>
        </w:rPr>
        <w:instrText xml:space="preserve"> </w:instrText>
      </w:r>
      <w:r w:rsidR="0036203E">
        <w:rPr>
          <w:bCs/>
          <w:color w:val="000000"/>
          <w:vertAlign w:val="superscript"/>
        </w:rPr>
        <w:instrText xml:space="preserve"> \* MERGEFORMAT </w:instrText>
      </w:r>
      <w:r w:rsidR="0036203E" w:rsidRPr="0036203E">
        <w:rPr>
          <w:bCs/>
          <w:color w:val="000000"/>
          <w:vertAlign w:val="superscript"/>
        </w:rPr>
      </w:r>
      <w:r w:rsidR="0036203E" w:rsidRPr="0036203E">
        <w:rPr>
          <w:bCs/>
          <w:color w:val="000000"/>
          <w:vertAlign w:val="superscript"/>
        </w:rPr>
        <w:fldChar w:fldCharType="separate"/>
      </w:r>
      <w:r w:rsidR="006927CF">
        <w:rPr>
          <w:bCs/>
          <w:color w:val="000000"/>
          <w:vertAlign w:val="superscript"/>
        </w:rPr>
        <w:t>[37]</w:t>
      </w:r>
      <w:r w:rsidR="0036203E" w:rsidRPr="0036203E">
        <w:rPr>
          <w:bCs/>
          <w:color w:val="000000"/>
          <w:vertAlign w:val="superscript"/>
        </w:rPr>
        <w:fldChar w:fldCharType="end"/>
      </w:r>
      <w:r w:rsidR="00D03928">
        <w:rPr>
          <w:rFonts w:hint="eastAsia"/>
          <w:bCs/>
          <w:color w:val="000000"/>
        </w:rPr>
        <w:t>，解决了</w:t>
      </w:r>
      <w:r w:rsidR="00D03928" w:rsidRPr="004048B6">
        <w:rPr>
          <w:rFonts w:hint="eastAsia"/>
          <w:bCs/>
          <w:color w:val="000000"/>
        </w:rPr>
        <w:t>强环境背景推断条件下</w:t>
      </w:r>
      <w:r w:rsidR="00D03928">
        <w:rPr>
          <w:rFonts w:hint="eastAsia"/>
          <w:bCs/>
          <w:color w:val="000000"/>
        </w:rPr>
        <w:t>的裂纹识别问题，也有研究</w:t>
      </w:r>
      <w:r w:rsidR="00F36914">
        <w:rPr>
          <w:rFonts w:hint="eastAsia"/>
          <w:bCs/>
          <w:color w:val="000000"/>
        </w:rPr>
        <w:t>结合</w:t>
      </w:r>
      <w:r w:rsidR="00D03928">
        <w:rPr>
          <w:rFonts w:hint="eastAsia"/>
          <w:bCs/>
          <w:color w:val="000000"/>
        </w:rPr>
        <w:t>图像生成算法</w:t>
      </w:r>
      <w:r w:rsidR="00F36914">
        <w:rPr>
          <w:rFonts w:hint="eastAsia"/>
          <w:bCs/>
          <w:color w:val="000000"/>
        </w:rPr>
        <w:t>，</w:t>
      </w:r>
      <w:r w:rsidR="00D03928" w:rsidRPr="006F2A15">
        <w:rPr>
          <w:bCs/>
          <w:color w:val="000000"/>
        </w:rPr>
        <w:t>克服了缺乏裂纹标记图像的缺点</w:t>
      </w:r>
      <w:r>
        <w:rPr>
          <w:rFonts w:hint="eastAsia"/>
          <w:bCs/>
          <w:color w:val="000000"/>
        </w:rPr>
        <w:t>。</w:t>
      </w:r>
      <w:r w:rsidR="00275F7A" w:rsidRPr="006F2A15">
        <w:rPr>
          <w:rFonts w:hint="eastAsia"/>
          <w:bCs/>
          <w:color w:val="000000"/>
        </w:rPr>
        <w:t>裂纹自动检测技术</w:t>
      </w:r>
      <w:r w:rsidR="00FF5320">
        <w:rPr>
          <w:rFonts w:hint="eastAsia"/>
          <w:bCs/>
          <w:color w:val="000000"/>
        </w:rPr>
        <w:t>也</w:t>
      </w:r>
      <w:r w:rsidR="00275F7A" w:rsidRPr="006F2A15">
        <w:rPr>
          <w:rFonts w:hint="eastAsia"/>
          <w:bCs/>
          <w:color w:val="000000"/>
        </w:rPr>
        <w:t>可迁移</w:t>
      </w:r>
      <w:r w:rsidR="00275F7A" w:rsidRPr="006F2A15">
        <w:rPr>
          <w:rFonts w:hint="eastAsia"/>
          <w:bCs/>
          <w:color w:val="000000"/>
        </w:rPr>
        <w:lastRenderedPageBreak/>
        <w:t>应用到其余表面损伤检测中，同时实现多种缺陷的损伤检测，如：</w:t>
      </w:r>
      <w:r w:rsidR="0041530E">
        <w:rPr>
          <w:rFonts w:hint="eastAsia"/>
          <w:bCs/>
          <w:color w:val="000000"/>
        </w:rPr>
        <w:t>锈蚀</w:t>
      </w:r>
      <w:r w:rsidR="00275F7A" w:rsidRPr="006F2A15">
        <w:rPr>
          <w:rFonts w:hint="eastAsia"/>
          <w:bCs/>
          <w:color w:val="000000"/>
        </w:rPr>
        <w:t>、</w:t>
      </w:r>
      <w:r w:rsidR="0041530E">
        <w:rPr>
          <w:rFonts w:ascii="Georgia" w:hAnsi="Georgia"/>
          <w:color w:val="2E2E2E"/>
        </w:rPr>
        <w:t>钢筋</w:t>
      </w:r>
      <w:r w:rsidR="0041530E">
        <w:rPr>
          <w:rFonts w:ascii="Georgia" w:hAnsi="Georgia" w:hint="eastAsia"/>
          <w:color w:val="2E2E2E"/>
        </w:rPr>
        <w:t>裸露</w:t>
      </w:r>
      <w:r w:rsidR="00275F7A" w:rsidRPr="006F2A15">
        <w:rPr>
          <w:rFonts w:hint="eastAsia"/>
          <w:bCs/>
          <w:color w:val="000000"/>
        </w:rPr>
        <w:t>、混凝土剥落定位</w:t>
      </w:r>
      <w:r w:rsidR="00FF5320">
        <w:rPr>
          <w:rFonts w:hint="eastAsia"/>
          <w:bCs/>
          <w:color w:val="000000"/>
        </w:rPr>
        <w:t>检测</w:t>
      </w:r>
      <w:r w:rsidR="00275F7A" w:rsidRPr="00293808">
        <w:rPr>
          <w:rFonts w:hint="eastAsia"/>
          <w:bCs/>
          <w:color w:val="000000"/>
        </w:rPr>
        <w:t>等</w:t>
      </w:r>
      <w:r w:rsidR="00275F7A" w:rsidRPr="00801042">
        <w:rPr>
          <w:bCs/>
          <w:color w:val="000000"/>
          <w:vertAlign w:val="superscript"/>
        </w:rPr>
        <w:fldChar w:fldCharType="begin"/>
      </w:r>
      <w:r w:rsidR="00275F7A" w:rsidRPr="00801042">
        <w:rPr>
          <w:bCs/>
          <w:color w:val="000000"/>
          <w:vertAlign w:val="superscript"/>
        </w:rPr>
        <w:instrText xml:space="preserve"> REF _Ref118829189 \r \h</w:instrText>
      </w:r>
      <w:r w:rsidR="0062542E" w:rsidRPr="00801042">
        <w:rPr>
          <w:bCs/>
          <w:color w:val="000000"/>
          <w:vertAlign w:val="superscript"/>
        </w:rPr>
        <w:instrText xml:space="preserve"> \* MERGEFORMAT </w:instrText>
      </w:r>
      <w:r w:rsidR="00275F7A" w:rsidRPr="00801042">
        <w:rPr>
          <w:bCs/>
          <w:color w:val="000000"/>
          <w:vertAlign w:val="superscript"/>
        </w:rPr>
      </w:r>
      <w:r w:rsidR="00275F7A" w:rsidRPr="00801042">
        <w:rPr>
          <w:bCs/>
          <w:color w:val="000000"/>
          <w:vertAlign w:val="superscript"/>
        </w:rPr>
        <w:fldChar w:fldCharType="separate"/>
      </w:r>
      <w:r w:rsidR="006927CF">
        <w:rPr>
          <w:bCs/>
          <w:color w:val="000000"/>
          <w:vertAlign w:val="superscript"/>
        </w:rPr>
        <w:t>[38]</w:t>
      </w:r>
      <w:r w:rsidR="00275F7A" w:rsidRPr="00801042">
        <w:rPr>
          <w:bCs/>
          <w:color w:val="000000"/>
          <w:vertAlign w:val="superscript"/>
        </w:rPr>
        <w:fldChar w:fldCharType="end"/>
      </w:r>
      <w:r w:rsidR="00275F7A" w:rsidRPr="00801042">
        <w:rPr>
          <w:rFonts w:hint="eastAsia"/>
          <w:bCs/>
          <w:color w:val="000000"/>
        </w:rPr>
        <w:t>。</w:t>
      </w:r>
      <w:r>
        <w:rPr>
          <w:color w:val="000000"/>
        </w:rPr>
        <w:fldChar w:fldCharType="begin"/>
      </w:r>
      <w:r>
        <w:rPr>
          <w:color w:val="000000"/>
        </w:rPr>
        <w:instrText xml:space="preserve"> </w:instrText>
      </w:r>
      <w:r>
        <w:rPr>
          <w:rFonts w:hint="eastAsia"/>
          <w:color w:val="000000"/>
        </w:rPr>
        <w:instrText>REF _Ref119230924 \h</w:instrText>
      </w:r>
      <w:r>
        <w:rPr>
          <w:color w:val="000000"/>
        </w:rPr>
        <w:instrText xml:space="preserve"> </w:instrText>
      </w:r>
      <w:r>
        <w:rPr>
          <w:color w:val="000000"/>
        </w:rPr>
      </w:r>
      <w:r>
        <w:rPr>
          <w:color w:val="000000"/>
        </w:rPr>
        <w:fldChar w:fldCharType="separate"/>
      </w:r>
      <w:r w:rsidR="006927CF">
        <w:rPr>
          <w:rFonts w:hint="eastAsia"/>
        </w:rPr>
        <w:t>表</w:t>
      </w:r>
      <w:r w:rsidR="006927CF">
        <w:rPr>
          <w:noProof/>
        </w:rPr>
        <w:t>9</w:t>
      </w:r>
      <w:r>
        <w:rPr>
          <w:color w:val="000000"/>
        </w:rPr>
        <w:fldChar w:fldCharType="end"/>
      </w:r>
      <w:r>
        <w:rPr>
          <w:rFonts w:hint="eastAsia"/>
          <w:color w:val="000000"/>
        </w:rPr>
        <w:t>列举了</w:t>
      </w:r>
      <w:r w:rsidR="00571843">
        <w:rPr>
          <w:rFonts w:hint="eastAsia"/>
          <w:color w:val="000000"/>
        </w:rPr>
        <w:t>多种</w:t>
      </w:r>
      <w:r w:rsidRPr="006F2A15">
        <w:rPr>
          <w:rFonts w:hint="eastAsia"/>
          <w:color w:val="000000"/>
        </w:rPr>
        <w:t>结构表面典型损伤</w:t>
      </w:r>
      <w:r w:rsidR="00571843">
        <w:rPr>
          <w:rFonts w:hint="eastAsia"/>
          <w:color w:val="000000"/>
        </w:rPr>
        <w:t>自动</w:t>
      </w:r>
      <w:r w:rsidRPr="006F2A15">
        <w:rPr>
          <w:rFonts w:hint="eastAsia"/>
          <w:color w:val="000000"/>
        </w:rPr>
        <w:t>检测</w:t>
      </w:r>
      <w:r>
        <w:rPr>
          <w:rFonts w:hint="eastAsia"/>
          <w:color w:val="000000"/>
        </w:rPr>
        <w:t>技术</w:t>
      </w:r>
      <w:r w:rsidRPr="000C7946">
        <w:rPr>
          <w:rFonts w:hint="eastAsia"/>
          <w:color w:val="000000"/>
        </w:rPr>
        <w:t>方法</w:t>
      </w:r>
      <w:r>
        <w:rPr>
          <w:rFonts w:hint="eastAsia"/>
          <w:color w:val="000000"/>
        </w:rPr>
        <w:t>。</w:t>
      </w:r>
    </w:p>
    <w:p w14:paraId="7BD56528" w14:textId="73991CA1" w:rsidR="005C50A3" w:rsidRDefault="005C50A3" w:rsidP="005C50A3">
      <w:pPr>
        <w:pStyle w:val="ad"/>
        <w:ind w:leftChars="86" w:left="181"/>
        <w:rPr>
          <w:color w:val="000000"/>
        </w:rPr>
      </w:pPr>
      <w:bookmarkStart w:id="27" w:name="_Ref11923092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9</w:t>
      </w:r>
      <w:r>
        <w:fldChar w:fldCharType="end"/>
      </w:r>
      <w:bookmarkEnd w:id="27"/>
      <w:r>
        <w:t xml:space="preserve"> </w:t>
      </w:r>
      <w:r w:rsidR="00DB76C9" w:rsidRPr="006F2A15">
        <w:rPr>
          <w:rFonts w:hint="eastAsia"/>
          <w:color w:val="000000"/>
        </w:rPr>
        <w:t>结构表面典型损伤检测</w:t>
      </w:r>
      <w:r w:rsidRPr="000C7946">
        <w:rPr>
          <w:rFonts w:hint="eastAsia"/>
          <w:color w:val="000000"/>
        </w:rPr>
        <w:t>各方法评价</w:t>
      </w:r>
    </w:p>
    <w:p w14:paraId="4496A206" w14:textId="10FB7941" w:rsidR="005C50A3" w:rsidRPr="00250251" w:rsidRDefault="005C50A3" w:rsidP="005C50A3">
      <w:pPr>
        <w:pStyle w:val="ad"/>
        <w:ind w:leftChars="86" w:left="181"/>
        <w:rPr>
          <w:color w:val="000000"/>
        </w:rPr>
      </w:pPr>
      <w:r w:rsidRPr="000C7946">
        <w:rPr>
          <w:color w:val="000000"/>
        </w:rPr>
        <w:t xml:space="preserve"> </w:t>
      </w:r>
      <w:r>
        <w:t>Tab.</w:t>
      </w:r>
      <w:fldSimple w:instr=" SEQ Tab. \* ARABIC ">
        <w:r w:rsidR="006927CF">
          <w:rPr>
            <w:noProof/>
          </w:rPr>
          <w:t>9</w:t>
        </w:r>
      </w:fldSimple>
      <w:r>
        <w:t xml:space="preserve"> </w:t>
      </w:r>
      <w:r w:rsidR="00DB76C9" w:rsidRPr="00DB76C9">
        <w:rPr>
          <w:color w:val="000000"/>
        </w:rPr>
        <w:t>Evaluation of typical damage detection methods for structural surfaces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000"/>
        <w:gridCol w:w="2977"/>
        <w:gridCol w:w="2540"/>
      </w:tblGrid>
      <w:tr w:rsidR="0055345C" w14:paraId="42802673" w14:textId="77777777" w:rsidTr="001F7391">
        <w:trPr>
          <w:jc w:val="center"/>
        </w:trPr>
        <w:tc>
          <w:tcPr>
            <w:tcW w:w="2111" w:type="dxa"/>
            <w:tcBorders>
              <w:top w:val="single" w:sz="12" w:space="0" w:color="auto"/>
              <w:bottom w:val="single" w:sz="4" w:space="0" w:color="auto"/>
            </w:tcBorders>
            <w:vAlign w:val="center"/>
          </w:tcPr>
          <w:p w14:paraId="61D288A2" w14:textId="0D49A7A4" w:rsidR="005C50A3" w:rsidRPr="000C7946" w:rsidRDefault="0040385A" w:rsidP="00622D5C">
            <w:pPr>
              <w:adjustRightInd w:val="0"/>
              <w:snapToGrid w:val="0"/>
              <w:spacing w:line="360" w:lineRule="auto"/>
              <w:ind w:leftChars="86" w:left="181"/>
              <w:jc w:val="center"/>
              <w:rPr>
                <w:rFonts w:ascii="宋体" w:eastAsia="宋体" w:hAnsi="宋体"/>
                <w:color w:val="000000"/>
                <w:sz w:val="15"/>
                <w:szCs w:val="15"/>
              </w:rPr>
            </w:pPr>
            <w:r w:rsidRPr="0040385A">
              <w:rPr>
                <w:rFonts w:ascii="宋体" w:eastAsia="宋体" w:hAnsi="宋体" w:hint="eastAsia"/>
                <w:bCs/>
                <w:color w:val="000000"/>
                <w:sz w:val="15"/>
                <w:szCs w:val="15"/>
              </w:rPr>
              <w:t>结构表面典型损伤检测</w:t>
            </w:r>
            <w:r w:rsidR="005C50A3" w:rsidRPr="000C7946">
              <w:rPr>
                <w:rFonts w:ascii="宋体" w:eastAsia="宋体" w:hAnsi="宋体" w:hint="eastAsia"/>
                <w:bCs/>
                <w:color w:val="000000"/>
                <w:sz w:val="15"/>
                <w:szCs w:val="15"/>
              </w:rPr>
              <w:t>内容</w:t>
            </w:r>
          </w:p>
        </w:tc>
        <w:tc>
          <w:tcPr>
            <w:tcW w:w="2000" w:type="dxa"/>
            <w:tcBorders>
              <w:top w:val="single" w:sz="12" w:space="0" w:color="auto"/>
              <w:bottom w:val="single" w:sz="4" w:space="0" w:color="auto"/>
            </w:tcBorders>
            <w:vAlign w:val="center"/>
          </w:tcPr>
          <w:p w14:paraId="64D0A17D" w14:textId="77777777" w:rsidR="005C50A3" w:rsidRPr="000C7946" w:rsidRDefault="005C50A3"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977" w:type="dxa"/>
            <w:tcBorders>
              <w:top w:val="single" w:sz="12" w:space="0" w:color="auto"/>
              <w:bottom w:val="single" w:sz="4" w:space="0" w:color="auto"/>
            </w:tcBorders>
            <w:vAlign w:val="center"/>
          </w:tcPr>
          <w:p w14:paraId="32D0352B" w14:textId="77777777" w:rsidR="005C50A3" w:rsidRPr="000C7946" w:rsidRDefault="005C50A3"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540" w:type="dxa"/>
            <w:tcBorders>
              <w:top w:val="single" w:sz="12" w:space="0" w:color="auto"/>
              <w:bottom w:val="single" w:sz="4" w:space="0" w:color="auto"/>
            </w:tcBorders>
            <w:vAlign w:val="center"/>
          </w:tcPr>
          <w:p w14:paraId="789476A7" w14:textId="77777777" w:rsidR="005C50A3" w:rsidRPr="000C7946" w:rsidRDefault="005C50A3"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6748C950" w14:textId="77777777" w:rsidTr="001F7391">
        <w:trPr>
          <w:jc w:val="center"/>
        </w:trPr>
        <w:tc>
          <w:tcPr>
            <w:tcW w:w="2111" w:type="dxa"/>
            <w:tcBorders>
              <w:top w:val="nil"/>
              <w:bottom w:val="nil"/>
            </w:tcBorders>
            <w:vAlign w:val="center"/>
          </w:tcPr>
          <w:p w14:paraId="313AB32A" w14:textId="4EFC6E2E" w:rsidR="006F0D89" w:rsidRPr="00073EFB" w:rsidRDefault="006F0D89" w:rsidP="006F0D8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缺陷的</w:t>
            </w:r>
            <w:r w:rsidRPr="00250251">
              <w:rPr>
                <w:rFonts w:ascii="宋体" w:eastAsia="宋体" w:hAnsi="宋体" w:hint="eastAsia"/>
                <w:color w:val="000000"/>
                <w:sz w:val="15"/>
                <w:szCs w:val="15"/>
              </w:rPr>
              <w:t>检测和定位</w:t>
            </w:r>
          </w:p>
        </w:tc>
        <w:tc>
          <w:tcPr>
            <w:tcW w:w="2000" w:type="dxa"/>
            <w:tcBorders>
              <w:top w:val="nil"/>
              <w:bottom w:val="nil"/>
            </w:tcBorders>
            <w:vAlign w:val="center"/>
          </w:tcPr>
          <w:p w14:paraId="33F818D7" w14:textId="0EAFB068" w:rsidR="006F0D89" w:rsidRPr="00073EFB" w:rsidRDefault="006F0D89" w:rsidP="006F0D89">
            <w:pPr>
              <w:adjustRightInd w:val="0"/>
              <w:snapToGrid w:val="0"/>
              <w:spacing w:line="360" w:lineRule="auto"/>
              <w:ind w:leftChars="86" w:left="181"/>
              <w:jc w:val="center"/>
              <w:rPr>
                <w:rFonts w:ascii="宋体" w:hAnsi="宋体"/>
                <w:color w:val="000000"/>
                <w:sz w:val="15"/>
                <w:szCs w:val="15"/>
              </w:rPr>
            </w:pPr>
            <w:r w:rsidRPr="002F5612">
              <w:rPr>
                <w:rFonts w:ascii="宋体" w:eastAsia="宋体" w:hAnsi="宋体" w:hint="eastAsia"/>
                <w:color w:val="000000"/>
                <w:sz w:val="15"/>
                <w:szCs w:val="15"/>
              </w:rPr>
              <w:t>Li等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_Ref118828921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[32]</w:t>
            </w:r>
            <w:r w:rsidRPr="008A22B8">
              <w:rPr>
                <w:rFonts w:ascii="宋体" w:hAnsi="宋体"/>
                <w:color w:val="000000"/>
                <w:sz w:val="15"/>
                <w:szCs w:val="15"/>
                <w:vertAlign w:val="superscript"/>
              </w:rPr>
              <w:fldChar w:fldCharType="end"/>
            </w:r>
            <w:r w:rsidRPr="002F5612">
              <w:rPr>
                <w:rFonts w:ascii="宋体" w:eastAsia="宋体" w:hAnsi="宋体" w:hint="eastAsia"/>
                <w:color w:val="000000"/>
                <w:sz w:val="15"/>
                <w:szCs w:val="15"/>
              </w:rPr>
              <w:t>提出MSDRPN</w:t>
            </w:r>
          </w:p>
        </w:tc>
        <w:tc>
          <w:tcPr>
            <w:tcW w:w="2977" w:type="dxa"/>
            <w:tcBorders>
              <w:top w:val="nil"/>
              <w:bottom w:val="nil"/>
            </w:tcBorders>
            <w:vAlign w:val="center"/>
          </w:tcPr>
          <w:p w14:paraId="4FDDCDFD" w14:textId="05420BF9" w:rsidR="006F0D89" w:rsidRDefault="006F0D89" w:rsidP="006F0D8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同时实现缺陷的</w:t>
            </w:r>
            <w:r w:rsidRPr="00250251">
              <w:rPr>
                <w:rFonts w:ascii="宋体" w:eastAsia="宋体" w:hAnsi="宋体" w:hint="eastAsia"/>
                <w:color w:val="000000"/>
                <w:sz w:val="15"/>
                <w:szCs w:val="15"/>
              </w:rPr>
              <w:t>检测和定位</w:t>
            </w:r>
          </w:p>
        </w:tc>
        <w:tc>
          <w:tcPr>
            <w:tcW w:w="2540" w:type="dxa"/>
            <w:tcBorders>
              <w:top w:val="nil"/>
              <w:bottom w:val="nil"/>
            </w:tcBorders>
            <w:vAlign w:val="center"/>
          </w:tcPr>
          <w:p w14:paraId="0B34539B" w14:textId="073C724A" w:rsidR="006F0D89" w:rsidRPr="00073EFB" w:rsidRDefault="00437B1E" w:rsidP="006F0D89">
            <w:pPr>
              <w:adjustRightInd w:val="0"/>
              <w:snapToGrid w:val="0"/>
              <w:spacing w:line="360" w:lineRule="auto"/>
              <w:ind w:leftChars="86" w:left="181"/>
              <w:jc w:val="center"/>
              <w:rPr>
                <w:rFonts w:ascii="宋体" w:hAnsi="宋体"/>
                <w:color w:val="000000"/>
                <w:sz w:val="15"/>
                <w:szCs w:val="15"/>
              </w:rPr>
            </w:pPr>
            <w:r w:rsidRPr="00250251">
              <w:rPr>
                <w:rFonts w:ascii="宋体" w:eastAsia="宋体" w:hAnsi="宋体" w:hint="eastAsia"/>
                <w:color w:val="000000"/>
                <w:sz w:val="15"/>
                <w:szCs w:val="15"/>
              </w:rPr>
              <w:t>定位子网络</w:t>
            </w:r>
            <w:r>
              <w:rPr>
                <w:rFonts w:ascii="宋体" w:eastAsia="宋体" w:hAnsi="宋体" w:hint="eastAsia"/>
                <w:color w:val="000000"/>
                <w:sz w:val="15"/>
                <w:szCs w:val="15"/>
              </w:rPr>
              <w:t>对</w:t>
            </w:r>
            <w:r w:rsidRPr="00250251">
              <w:rPr>
                <w:rFonts w:ascii="宋体" w:eastAsia="宋体" w:hAnsi="宋体" w:hint="eastAsia"/>
                <w:color w:val="000000"/>
                <w:sz w:val="15"/>
                <w:szCs w:val="15"/>
              </w:rPr>
              <w:t>工作</w:t>
            </w:r>
            <w:r>
              <w:rPr>
                <w:rFonts w:ascii="宋体" w:eastAsia="宋体" w:hAnsi="宋体" w:hint="eastAsia"/>
                <w:color w:val="000000"/>
                <w:sz w:val="15"/>
                <w:szCs w:val="15"/>
              </w:rPr>
              <w:t>条件有要求</w:t>
            </w:r>
          </w:p>
        </w:tc>
      </w:tr>
      <w:tr w:rsidR="0055345C" w:rsidRPr="000C7946" w14:paraId="4D3D9546" w14:textId="77777777" w:rsidTr="001F7391">
        <w:trPr>
          <w:jc w:val="center"/>
        </w:trPr>
        <w:tc>
          <w:tcPr>
            <w:tcW w:w="2111" w:type="dxa"/>
            <w:tcBorders>
              <w:top w:val="nil"/>
              <w:bottom w:val="nil"/>
            </w:tcBorders>
            <w:vAlign w:val="center"/>
          </w:tcPr>
          <w:p w14:paraId="1712EFC6" w14:textId="606F9EAE" w:rsidR="006F0D89" w:rsidRPr="0040385A"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裂缝描绘（包括检测和分割）</w:t>
            </w:r>
          </w:p>
        </w:tc>
        <w:tc>
          <w:tcPr>
            <w:tcW w:w="2000" w:type="dxa"/>
            <w:tcBorders>
              <w:top w:val="nil"/>
              <w:bottom w:val="nil"/>
            </w:tcBorders>
            <w:vAlign w:val="center"/>
          </w:tcPr>
          <w:p w14:paraId="4C854A4F" w14:textId="346AA6C5" w:rsidR="006F0D89" w:rsidRPr="00B7459D" w:rsidRDefault="006F0D89" w:rsidP="006F0D89">
            <w:pPr>
              <w:adjustRightInd w:val="0"/>
              <w:snapToGrid w:val="0"/>
              <w:spacing w:line="360" w:lineRule="auto"/>
              <w:ind w:leftChars="172" w:left="361"/>
              <w:jc w:val="center"/>
              <w:rPr>
                <w:rFonts w:ascii="宋体" w:eastAsia="宋体" w:hAnsi="宋体"/>
                <w:color w:val="000000"/>
                <w:sz w:val="15"/>
                <w:szCs w:val="15"/>
              </w:rPr>
            </w:pPr>
            <w:r w:rsidRPr="0090799F">
              <w:rPr>
                <w:rFonts w:ascii="宋体" w:eastAsia="宋体" w:hAnsi="宋体" w:hint="eastAsia"/>
                <w:color w:val="000000"/>
                <w:sz w:val="15"/>
                <w:szCs w:val="15"/>
              </w:rPr>
              <w:t>Ni等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_Ref118828931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[33]</w:t>
            </w:r>
            <w:r w:rsidRPr="008A22B8">
              <w:rPr>
                <w:rFonts w:ascii="宋体" w:hAnsi="宋体"/>
                <w:color w:val="000000"/>
                <w:sz w:val="15"/>
                <w:szCs w:val="15"/>
                <w:vertAlign w:val="superscript"/>
              </w:rPr>
              <w:fldChar w:fldCharType="end"/>
            </w:r>
            <w:r>
              <w:rPr>
                <w:rFonts w:ascii="宋体" w:eastAsia="宋体" w:hAnsi="宋体" w:hint="eastAsia"/>
                <w:color w:val="000000"/>
                <w:sz w:val="15"/>
                <w:szCs w:val="15"/>
              </w:rPr>
              <w:t>基于C</w:t>
            </w:r>
            <w:r>
              <w:rPr>
                <w:rFonts w:ascii="宋体" w:eastAsia="宋体" w:hAnsi="宋体"/>
                <w:color w:val="000000"/>
                <w:sz w:val="15"/>
                <w:szCs w:val="15"/>
              </w:rPr>
              <w:t>NN</w:t>
            </w:r>
            <w:r>
              <w:rPr>
                <w:rFonts w:ascii="宋体" w:eastAsia="宋体" w:hAnsi="宋体" w:hint="eastAsia"/>
                <w:color w:val="000000"/>
                <w:sz w:val="15"/>
                <w:szCs w:val="15"/>
              </w:rPr>
              <w:t>开发</w:t>
            </w:r>
            <w:r w:rsidRPr="0090799F">
              <w:rPr>
                <w:rFonts w:ascii="宋体" w:eastAsia="宋体" w:hAnsi="宋体" w:hint="eastAsia"/>
                <w:color w:val="000000"/>
                <w:sz w:val="15"/>
                <w:szCs w:val="15"/>
              </w:rPr>
              <w:t>CDN</w:t>
            </w:r>
          </w:p>
        </w:tc>
        <w:tc>
          <w:tcPr>
            <w:tcW w:w="2977" w:type="dxa"/>
            <w:tcBorders>
              <w:top w:val="nil"/>
              <w:bottom w:val="nil"/>
            </w:tcBorders>
            <w:vAlign w:val="center"/>
          </w:tcPr>
          <w:p w14:paraId="30808833" w14:textId="2C7914C9" w:rsidR="006F0D89" w:rsidRPr="0040385A"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CDN不需要手工设计的低级特征，</w:t>
            </w:r>
            <w:r>
              <w:rPr>
                <w:rFonts w:ascii="宋体" w:eastAsia="宋体" w:hAnsi="宋体" w:hint="eastAsia"/>
                <w:color w:val="000000"/>
                <w:sz w:val="15"/>
                <w:szCs w:val="15"/>
              </w:rPr>
              <w:t>完全可由自身</w:t>
            </w:r>
            <w:r w:rsidRPr="0090799F">
              <w:rPr>
                <w:rFonts w:ascii="宋体" w:eastAsia="宋体" w:hAnsi="宋体" w:hint="eastAsia"/>
                <w:color w:val="000000"/>
                <w:sz w:val="15"/>
                <w:szCs w:val="15"/>
              </w:rPr>
              <w:t>实现裂缝描绘</w:t>
            </w:r>
          </w:p>
        </w:tc>
        <w:tc>
          <w:tcPr>
            <w:tcW w:w="2540" w:type="dxa"/>
            <w:tcBorders>
              <w:top w:val="nil"/>
              <w:bottom w:val="nil"/>
            </w:tcBorders>
            <w:vAlign w:val="center"/>
          </w:tcPr>
          <w:p w14:paraId="4DF5DBA7" w14:textId="2A002A67" w:rsidR="006F0D89" w:rsidRPr="0040385A"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对于一些细裂缝，很容易</w:t>
            </w:r>
            <w:r>
              <w:rPr>
                <w:rFonts w:ascii="宋体" w:eastAsia="宋体" w:hAnsi="宋体" w:hint="eastAsia"/>
                <w:color w:val="000000"/>
                <w:sz w:val="15"/>
                <w:szCs w:val="15"/>
              </w:rPr>
              <w:t>高估其</w:t>
            </w:r>
            <w:r w:rsidRPr="0090799F">
              <w:rPr>
                <w:rFonts w:ascii="宋体" w:eastAsia="宋体" w:hAnsi="宋体" w:hint="eastAsia"/>
                <w:color w:val="000000"/>
                <w:sz w:val="15"/>
                <w:szCs w:val="15"/>
              </w:rPr>
              <w:t>宽度</w:t>
            </w:r>
          </w:p>
        </w:tc>
      </w:tr>
      <w:tr w:rsidR="0055345C" w:rsidRPr="000C7946" w14:paraId="044AD49A" w14:textId="77777777" w:rsidTr="001F7391">
        <w:trPr>
          <w:jc w:val="center"/>
        </w:trPr>
        <w:tc>
          <w:tcPr>
            <w:tcW w:w="2111" w:type="dxa"/>
            <w:tcBorders>
              <w:top w:val="nil"/>
              <w:bottom w:val="nil"/>
            </w:tcBorders>
            <w:vAlign w:val="center"/>
          </w:tcPr>
          <w:p w14:paraId="4C049E9D" w14:textId="71CC0A6A" w:rsidR="006F0D89" w:rsidRPr="0090799F"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裂纹检测</w:t>
            </w:r>
            <w:r>
              <w:rPr>
                <w:rFonts w:ascii="宋体" w:eastAsia="宋体" w:hAnsi="宋体" w:hint="eastAsia"/>
                <w:color w:val="000000"/>
                <w:sz w:val="15"/>
                <w:szCs w:val="15"/>
              </w:rPr>
              <w:t>、分割和综合</w:t>
            </w:r>
            <w:r w:rsidRPr="0090799F">
              <w:rPr>
                <w:rFonts w:ascii="宋体" w:eastAsia="宋体" w:hAnsi="宋体" w:hint="eastAsia"/>
                <w:color w:val="000000"/>
                <w:sz w:val="15"/>
                <w:szCs w:val="15"/>
              </w:rPr>
              <w:t>定量评估</w:t>
            </w:r>
          </w:p>
        </w:tc>
        <w:tc>
          <w:tcPr>
            <w:tcW w:w="2000" w:type="dxa"/>
            <w:tcBorders>
              <w:top w:val="nil"/>
              <w:bottom w:val="nil"/>
            </w:tcBorders>
            <w:vAlign w:val="center"/>
          </w:tcPr>
          <w:p w14:paraId="6845DB41" w14:textId="008C4FFA" w:rsidR="006F0D89" w:rsidRPr="0090799F" w:rsidRDefault="006F0D89" w:rsidP="006F0D89">
            <w:pPr>
              <w:adjustRightInd w:val="0"/>
              <w:snapToGrid w:val="0"/>
              <w:spacing w:line="360" w:lineRule="auto"/>
              <w:ind w:leftChars="86" w:left="181"/>
              <w:jc w:val="center"/>
              <w:rPr>
                <w:rFonts w:ascii="宋体" w:eastAsia="宋体" w:hAnsi="宋体"/>
                <w:color w:val="000000"/>
                <w:sz w:val="15"/>
                <w:szCs w:val="15"/>
              </w:rPr>
            </w:pPr>
            <w:r w:rsidRPr="0090799F">
              <w:rPr>
                <w:rFonts w:ascii="宋体" w:eastAsia="宋体" w:hAnsi="宋体" w:hint="eastAsia"/>
                <w:color w:val="000000"/>
                <w:sz w:val="15"/>
                <w:szCs w:val="15"/>
              </w:rPr>
              <w:t>Kalfarisi等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_Ref118828934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[34]</w:t>
            </w:r>
            <w:r w:rsidRPr="008A22B8">
              <w:rPr>
                <w:rFonts w:ascii="宋体" w:hAnsi="宋体"/>
                <w:color w:val="000000"/>
                <w:sz w:val="15"/>
                <w:szCs w:val="15"/>
                <w:vertAlign w:val="superscript"/>
              </w:rPr>
              <w:fldChar w:fldCharType="end"/>
            </w:r>
            <w:r>
              <w:rPr>
                <w:rFonts w:ascii="宋体" w:eastAsia="宋体" w:hAnsi="宋体" w:hint="eastAsia"/>
                <w:color w:val="000000"/>
                <w:sz w:val="15"/>
                <w:szCs w:val="15"/>
              </w:rPr>
              <w:t>结合</w:t>
            </w:r>
            <w:r w:rsidRPr="0090799F">
              <w:rPr>
                <w:rFonts w:ascii="宋体" w:eastAsia="宋体" w:hAnsi="宋体" w:hint="eastAsia"/>
                <w:color w:val="000000"/>
                <w:sz w:val="15"/>
                <w:szCs w:val="15"/>
              </w:rPr>
              <w:t>Faster R-CNN与SRFED</w:t>
            </w:r>
          </w:p>
        </w:tc>
        <w:tc>
          <w:tcPr>
            <w:tcW w:w="2977" w:type="dxa"/>
            <w:tcBorders>
              <w:top w:val="nil"/>
              <w:bottom w:val="nil"/>
            </w:tcBorders>
            <w:vAlign w:val="center"/>
          </w:tcPr>
          <w:p w14:paraId="5AF92DDE" w14:textId="6D0412B8" w:rsidR="006F0D89" w:rsidRPr="0090799F" w:rsidRDefault="00437B1E" w:rsidP="006F0D89">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w:t>
            </w:r>
            <w:r w:rsidR="006F0D89" w:rsidRPr="0090799F">
              <w:rPr>
                <w:rFonts w:ascii="宋体" w:eastAsia="宋体" w:hAnsi="宋体" w:hint="eastAsia"/>
                <w:color w:val="000000"/>
                <w:sz w:val="15"/>
                <w:szCs w:val="15"/>
              </w:rPr>
              <w:t>对被检测的结构裂纹进行综合可视化定量评估</w:t>
            </w:r>
          </w:p>
        </w:tc>
        <w:tc>
          <w:tcPr>
            <w:tcW w:w="2540" w:type="dxa"/>
            <w:tcBorders>
              <w:top w:val="nil"/>
              <w:bottom w:val="nil"/>
            </w:tcBorders>
            <w:vAlign w:val="center"/>
          </w:tcPr>
          <w:p w14:paraId="24619503" w14:textId="31F2B666" w:rsidR="006F0D89" w:rsidRPr="0090799F" w:rsidRDefault="006F0D89" w:rsidP="006F0D89">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进一步将进行多重缺陷的检测和分割</w:t>
            </w:r>
          </w:p>
        </w:tc>
      </w:tr>
      <w:tr w:rsidR="00DD284B" w:rsidRPr="000C7946" w14:paraId="3EF5B45D" w14:textId="77777777" w:rsidTr="00A83823">
        <w:trPr>
          <w:jc w:val="center"/>
        </w:trPr>
        <w:tc>
          <w:tcPr>
            <w:tcW w:w="2111" w:type="dxa"/>
            <w:tcBorders>
              <w:top w:val="nil"/>
              <w:bottom w:val="nil"/>
            </w:tcBorders>
            <w:vAlign w:val="center"/>
          </w:tcPr>
          <w:p w14:paraId="3EBF63BD" w14:textId="141DC247" w:rsidR="00DD284B" w:rsidRPr="00DD284B" w:rsidRDefault="00DD284B" w:rsidP="006F0D89">
            <w:pPr>
              <w:adjustRightInd w:val="0"/>
              <w:snapToGrid w:val="0"/>
              <w:spacing w:line="360" w:lineRule="auto"/>
              <w:ind w:leftChars="86" w:left="181"/>
              <w:jc w:val="center"/>
              <w:rPr>
                <w:rFonts w:ascii="宋体" w:hAnsi="宋体"/>
                <w:color w:val="000000"/>
                <w:sz w:val="15"/>
                <w:szCs w:val="15"/>
                <w:highlight w:val="yellow"/>
              </w:rPr>
            </w:pPr>
            <w:r w:rsidRPr="00DD284B">
              <w:rPr>
                <w:rFonts w:ascii="宋体" w:eastAsia="宋体" w:hAnsi="宋体" w:hint="eastAsia"/>
                <w:color w:val="000000"/>
                <w:sz w:val="15"/>
                <w:szCs w:val="15"/>
              </w:rPr>
              <w:t>像素级裂纹</w:t>
            </w:r>
            <w:r>
              <w:rPr>
                <w:rFonts w:ascii="宋体" w:eastAsia="宋体" w:hAnsi="宋体" w:hint="eastAsia"/>
                <w:color w:val="000000"/>
                <w:sz w:val="15"/>
                <w:szCs w:val="15"/>
              </w:rPr>
              <w:t>检测</w:t>
            </w:r>
          </w:p>
        </w:tc>
        <w:tc>
          <w:tcPr>
            <w:tcW w:w="2000" w:type="dxa"/>
            <w:tcBorders>
              <w:top w:val="nil"/>
              <w:bottom w:val="nil"/>
            </w:tcBorders>
            <w:vAlign w:val="center"/>
          </w:tcPr>
          <w:p w14:paraId="4F621A5B" w14:textId="635E060A" w:rsidR="00DD284B" w:rsidRPr="00271BCE" w:rsidRDefault="00DD284B" w:rsidP="006F0D89">
            <w:pPr>
              <w:adjustRightInd w:val="0"/>
              <w:snapToGrid w:val="0"/>
              <w:spacing w:line="360" w:lineRule="auto"/>
              <w:ind w:leftChars="86" w:left="181"/>
              <w:jc w:val="center"/>
              <w:rPr>
                <w:rFonts w:ascii="宋体" w:hAnsi="宋体"/>
                <w:color w:val="000000"/>
                <w:sz w:val="15"/>
                <w:szCs w:val="15"/>
              </w:rPr>
            </w:pPr>
            <w:r w:rsidRPr="00DD284B">
              <w:rPr>
                <w:rFonts w:ascii="宋体" w:eastAsia="宋体" w:hAnsi="宋体"/>
                <w:color w:val="000000"/>
                <w:sz w:val="15"/>
                <w:szCs w:val="15"/>
              </w:rPr>
              <w:t>Z</w:t>
            </w:r>
            <w:r w:rsidRPr="00DD284B">
              <w:rPr>
                <w:rFonts w:ascii="宋体" w:eastAsia="宋体" w:hAnsi="宋体" w:hint="eastAsia"/>
                <w:color w:val="000000"/>
                <w:sz w:val="15"/>
                <w:szCs w:val="15"/>
              </w:rPr>
              <w:t>hang等</w:t>
            </w:r>
            <w:r w:rsidRPr="00DD284B">
              <w:rPr>
                <w:rFonts w:ascii="宋体" w:hAnsi="宋体"/>
                <w:color w:val="000000"/>
                <w:sz w:val="15"/>
                <w:szCs w:val="15"/>
                <w:vertAlign w:val="superscript"/>
              </w:rPr>
              <w:fldChar w:fldCharType="begin"/>
            </w:r>
            <w:r w:rsidRPr="00DD284B">
              <w:rPr>
                <w:rFonts w:ascii="宋体" w:eastAsia="宋体" w:hAnsi="宋体"/>
                <w:color w:val="000000"/>
                <w:sz w:val="15"/>
                <w:szCs w:val="15"/>
                <w:vertAlign w:val="superscript"/>
              </w:rPr>
              <w:instrText xml:space="preserve"> </w:instrText>
            </w:r>
            <w:r w:rsidRPr="00DD284B">
              <w:rPr>
                <w:rFonts w:ascii="宋体" w:eastAsia="宋体" w:hAnsi="宋体" w:hint="eastAsia"/>
                <w:color w:val="000000"/>
                <w:sz w:val="15"/>
                <w:szCs w:val="15"/>
                <w:vertAlign w:val="superscript"/>
              </w:rPr>
              <w:instrText>REF _Ref118829062 \r \h</w:instrText>
            </w:r>
            <w:r w:rsidRPr="00DD284B">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DD284B">
              <w:rPr>
                <w:rFonts w:ascii="宋体" w:hAnsi="宋体"/>
                <w:color w:val="000000"/>
                <w:sz w:val="15"/>
                <w:szCs w:val="15"/>
                <w:vertAlign w:val="superscript"/>
              </w:rPr>
            </w:r>
            <w:r w:rsidRPr="00DD284B">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[35]</w:t>
            </w:r>
            <w:r w:rsidRPr="00DD284B">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DD284B">
              <w:rPr>
                <w:rFonts w:ascii="宋体" w:hAnsi="宋体"/>
                <w:color w:val="000000"/>
                <w:sz w:val="15"/>
                <w:szCs w:val="15"/>
              </w:rPr>
              <w:t>CrackUnet</w:t>
            </w:r>
          </w:p>
        </w:tc>
        <w:tc>
          <w:tcPr>
            <w:tcW w:w="2977" w:type="dxa"/>
            <w:tcBorders>
              <w:top w:val="nil"/>
              <w:bottom w:val="nil"/>
            </w:tcBorders>
            <w:vAlign w:val="center"/>
          </w:tcPr>
          <w:p w14:paraId="019A06F4" w14:textId="0CBC6255" w:rsidR="00DD284B" w:rsidRPr="00271BCE" w:rsidRDefault="00B176A0" w:rsidP="006F0D8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使用</w:t>
            </w:r>
            <w:r w:rsidR="00DD284B" w:rsidRPr="00B176A0">
              <w:rPr>
                <w:rFonts w:ascii="宋体" w:eastAsia="宋体" w:hAnsi="宋体" w:hint="eastAsia"/>
                <w:color w:val="000000"/>
                <w:sz w:val="15"/>
                <w:szCs w:val="15"/>
              </w:rPr>
              <w:t>新的损失函数</w:t>
            </w:r>
            <w:r>
              <w:rPr>
                <w:rFonts w:ascii="宋体" w:eastAsia="宋体" w:hAnsi="宋体" w:hint="eastAsia"/>
                <w:color w:val="000000"/>
                <w:sz w:val="15"/>
                <w:szCs w:val="15"/>
              </w:rPr>
              <w:t>提高模型性能，最高</w:t>
            </w:r>
            <w:r w:rsidRPr="00B176A0">
              <w:rPr>
                <w:rFonts w:ascii="宋体" w:eastAsia="宋体" w:hAnsi="宋体" w:hint="eastAsia"/>
                <w:color w:val="000000"/>
                <w:sz w:val="15"/>
                <w:szCs w:val="15"/>
              </w:rPr>
              <w:t>训练精度</w:t>
            </w:r>
            <w:r>
              <w:rPr>
                <w:rFonts w:ascii="宋体" w:eastAsia="宋体" w:hAnsi="宋体" w:hint="eastAsia"/>
                <w:color w:val="000000"/>
                <w:sz w:val="15"/>
                <w:szCs w:val="15"/>
              </w:rPr>
              <w:t>优于</w:t>
            </w:r>
            <w:r w:rsidRPr="00B176A0">
              <w:rPr>
                <w:rFonts w:ascii="宋体" w:eastAsia="宋体" w:hAnsi="宋体" w:hint="eastAsia"/>
                <w:color w:val="000000"/>
                <w:sz w:val="15"/>
                <w:szCs w:val="15"/>
              </w:rPr>
              <w:t>FCN</w:t>
            </w:r>
            <w:r w:rsidR="001200B0">
              <w:rPr>
                <w:rFonts w:ascii="宋体" w:eastAsia="宋体" w:hAnsi="宋体" w:hint="eastAsia"/>
                <w:color w:val="000000"/>
                <w:sz w:val="15"/>
                <w:szCs w:val="15"/>
              </w:rPr>
              <w:t>模型</w:t>
            </w:r>
          </w:p>
        </w:tc>
        <w:tc>
          <w:tcPr>
            <w:tcW w:w="2540" w:type="dxa"/>
            <w:tcBorders>
              <w:top w:val="nil"/>
              <w:bottom w:val="nil"/>
            </w:tcBorders>
            <w:vAlign w:val="center"/>
          </w:tcPr>
          <w:p w14:paraId="0D0975B7" w14:textId="583F01CA" w:rsidR="00DD284B" w:rsidRPr="00084BB9" w:rsidRDefault="00B176A0" w:rsidP="006F0D89">
            <w:pPr>
              <w:adjustRightInd w:val="0"/>
              <w:snapToGrid w:val="0"/>
              <w:spacing w:line="360" w:lineRule="auto"/>
              <w:ind w:leftChars="86" w:left="181"/>
              <w:jc w:val="center"/>
              <w:rPr>
                <w:rFonts w:ascii="宋体" w:hAnsi="宋体"/>
                <w:color w:val="000000"/>
                <w:sz w:val="15"/>
                <w:szCs w:val="15"/>
              </w:rPr>
            </w:pPr>
            <w:r w:rsidRPr="00B176A0">
              <w:rPr>
                <w:rFonts w:ascii="宋体" w:eastAsia="宋体" w:hAnsi="宋体" w:hint="eastAsia"/>
                <w:color w:val="000000"/>
                <w:sz w:val="15"/>
                <w:szCs w:val="15"/>
              </w:rPr>
              <w:t>无法从</w:t>
            </w:r>
            <w:r>
              <w:rPr>
                <w:rFonts w:ascii="宋体" w:eastAsia="宋体" w:hAnsi="宋体" w:hint="eastAsia"/>
                <w:color w:val="000000"/>
                <w:sz w:val="15"/>
                <w:szCs w:val="15"/>
              </w:rPr>
              <w:t>强光背景</w:t>
            </w:r>
            <w:r w:rsidRPr="00B176A0">
              <w:rPr>
                <w:rFonts w:ascii="宋体" w:eastAsia="宋体" w:hAnsi="宋体" w:hint="eastAsia"/>
                <w:color w:val="000000"/>
                <w:sz w:val="15"/>
                <w:szCs w:val="15"/>
              </w:rPr>
              <w:t>图像中准确检测裂缝</w:t>
            </w:r>
          </w:p>
        </w:tc>
      </w:tr>
      <w:tr w:rsidR="00A83823" w:rsidRPr="000C7946" w14:paraId="7322A4F5" w14:textId="77777777" w:rsidTr="0036203E">
        <w:trPr>
          <w:jc w:val="center"/>
        </w:trPr>
        <w:tc>
          <w:tcPr>
            <w:tcW w:w="2111" w:type="dxa"/>
            <w:tcBorders>
              <w:top w:val="nil"/>
              <w:bottom w:val="nil"/>
            </w:tcBorders>
            <w:vAlign w:val="center"/>
          </w:tcPr>
          <w:p w14:paraId="40295CD7" w14:textId="78E8F4DD" w:rsidR="00A83823" w:rsidRPr="00271BCE" w:rsidRDefault="00A83823" w:rsidP="00A83823">
            <w:pPr>
              <w:adjustRightInd w:val="0"/>
              <w:snapToGrid w:val="0"/>
              <w:spacing w:line="360" w:lineRule="auto"/>
              <w:ind w:leftChars="86" w:left="181"/>
              <w:jc w:val="center"/>
              <w:rPr>
                <w:rFonts w:ascii="宋体" w:hAnsi="宋体"/>
                <w:color w:val="000000"/>
                <w:sz w:val="15"/>
                <w:szCs w:val="15"/>
              </w:rPr>
            </w:pPr>
            <w:r w:rsidRPr="00073EFB">
              <w:rPr>
                <w:rFonts w:ascii="宋体" w:eastAsia="宋体" w:hAnsi="宋体" w:hint="eastAsia"/>
                <w:color w:val="000000"/>
                <w:sz w:val="15"/>
                <w:szCs w:val="15"/>
              </w:rPr>
              <w:t>道路路面自动裂缝检测</w:t>
            </w:r>
          </w:p>
        </w:tc>
        <w:tc>
          <w:tcPr>
            <w:tcW w:w="2000" w:type="dxa"/>
            <w:tcBorders>
              <w:top w:val="nil"/>
              <w:bottom w:val="nil"/>
            </w:tcBorders>
            <w:vAlign w:val="center"/>
          </w:tcPr>
          <w:p w14:paraId="0DDB7961" w14:textId="7E035E1A" w:rsidR="00A83823" w:rsidRPr="00271BCE" w:rsidRDefault="00A83823" w:rsidP="00A83823">
            <w:pPr>
              <w:adjustRightInd w:val="0"/>
              <w:snapToGrid w:val="0"/>
              <w:spacing w:line="360" w:lineRule="auto"/>
              <w:ind w:leftChars="86" w:left="181"/>
              <w:jc w:val="center"/>
              <w:rPr>
                <w:rFonts w:ascii="宋体" w:hAnsi="宋体"/>
                <w:color w:val="000000"/>
                <w:sz w:val="15"/>
                <w:szCs w:val="15"/>
              </w:rPr>
            </w:pPr>
            <w:r w:rsidRPr="00073EFB">
              <w:rPr>
                <w:rFonts w:ascii="宋体" w:eastAsia="宋体" w:hAnsi="宋体" w:hint="eastAsia"/>
                <w:color w:val="000000"/>
                <w:sz w:val="15"/>
                <w:szCs w:val="15"/>
              </w:rPr>
              <w:t>Fan等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_Ref118829094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[36]</w:t>
            </w:r>
            <w:r w:rsidRPr="008A22B8">
              <w:rPr>
                <w:rFonts w:ascii="宋体" w:hAnsi="宋体"/>
                <w:color w:val="000000"/>
                <w:sz w:val="15"/>
                <w:szCs w:val="15"/>
                <w:vertAlign w:val="superscript"/>
              </w:rPr>
              <w:fldChar w:fldCharType="end"/>
            </w:r>
            <w:r w:rsidRPr="00073EFB">
              <w:rPr>
                <w:rFonts w:ascii="宋体" w:eastAsia="宋体" w:hAnsi="宋体" w:hint="eastAsia"/>
                <w:color w:val="000000"/>
                <w:sz w:val="15"/>
                <w:szCs w:val="15"/>
              </w:rPr>
              <w:t>提出U-HDN</w:t>
            </w:r>
          </w:p>
        </w:tc>
        <w:tc>
          <w:tcPr>
            <w:tcW w:w="2977" w:type="dxa"/>
            <w:tcBorders>
              <w:top w:val="nil"/>
              <w:bottom w:val="nil"/>
            </w:tcBorders>
            <w:vAlign w:val="center"/>
          </w:tcPr>
          <w:p w14:paraId="37CC267A" w14:textId="4AECE0BF" w:rsidR="00A83823" w:rsidRPr="00271BCE" w:rsidRDefault="00A83823" w:rsidP="00A83823">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利用</w:t>
            </w:r>
            <w:r w:rsidRPr="00073EFB">
              <w:rPr>
                <w:rFonts w:ascii="宋体" w:eastAsia="宋体" w:hAnsi="宋体" w:hint="eastAsia"/>
                <w:color w:val="000000"/>
                <w:sz w:val="15"/>
                <w:szCs w:val="15"/>
              </w:rPr>
              <w:t>具有多个上下文信息的裂纹特征</w:t>
            </w:r>
            <w:r>
              <w:rPr>
                <w:rFonts w:ascii="宋体" w:eastAsia="宋体" w:hAnsi="宋体" w:hint="eastAsia"/>
                <w:color w:val="000000"/>
                <w:sz w:val="15"/>
                <w:szCs w:val="15"/>
              </w:rPr>
              <w:t>实现</w:t>
            </w:r>
            <w:r w:rsidRPr="00073EFB">
              <w:rPr>
                <w:rFonts w:ascii="宋体" w:eastAsia="宋体" w:hAnsi="宋体" w:hint="eastAsia"/>
                <w:color w:val="000000"/>
                <w:sz w:val="15"/>
                <w:szCs w:val="15"/>
              </w:rPr>
              <w:t>端到端</w:t>
            </w:r>
            <w:r>
              <w:rPr>
                <w:rFonts w:ascii="宋体" w:eastAsia="宋体" w:hAnsi="宋体" w:hint="eastAsia"/>
                <w:color w:val="000000"/>
                <w:sz w:val="15"/>
                <w:szCs w:val="15"/>
              </w:rPr>
              <w:t>高精度</w:t>
            </w:r>
            <w:r w:rsidRPr="00073EFB">
              <w:rPr>
                <w:rFonts w:ascii="宋体" w:eastAsia="宋体" w:hAnsi="宋体" w:hint="eastAsia"/>
                <w:color w:val="000000"/>
                <w:sz w:val="15"/>
                <w:szCs w:val="15"/>
              </w:rPr>
              <w:t>的裂纹检测</w:t>
            </w:r>
          </w:p>
        </w:tc>
        <w:tc>
          <w:tcPr>
            <w:tcW w:w="2540" w:type="dxa"/>
            <w:tcBorders>
              <w:top w:val="nil"/>
              <w:bottom w:val="nil"/>
            </w:tcBorders>
            <w:vAlign w:val="center"/>
          </w:tcPr>
          <w:p w14:paraId="2DECDE8D" w14:textId="7C76CEA8" w:rsidR="00A83823" w:rsidRPr="00084BB9" w:rsidRDefault="00A83823" w:rsidP="00A83823">
            <w:pPr>
              <w:adjustRightInd w:val="0"/>
              <w:snapToGrid w:val="0"/>
              <w:spacing w:line="360" w:lineRule="auto"/>
              <w:ind w:leftChars="86" w:left="181"/>
              <w:jc w:val="center"/>
              <w:rPr>
                <w:rFonts w:ascii="宋体" w:hAnsi="宋体"/>
                <w:color w:val="000000"/>
                <w:sz w:val="15"/>
                <w:szCs w:val="15"/>
              </w:rPr>
            </w:pPr>
            <w:r w:rsidRPr="00073EFB">
              <w:rPr>
                <w:rFonts w:ascii="宋体" w:eastAsia="宋体" w:hAnsi="宋体" w:hint="eastAsia"/>
                <w:color w:val="000000"/>
                <w:sz w:val="15"/>
                <w:szCs w:val="15"/>
              </w:rPr>
              <w:t>神经网络结构复杂</w:t>
            </w:r>
            <w:r>
              <w:rPr>
                <w:rFonts w:ascii="宋体" w:eastAsia="宋体" w:hAnsi="宋体" w:hint="eastAsia"/>
                <w:color w:val="000000"/>
                <w:sz w:val="15"/>
                <w:szCs w:val="15"/>
              </w:rPr>
              <w:t>，增加了计算成本</w:t>
            </w:r>
          </w:p>
        </w:tc>
      </w:tr>
      <w:tr w:rsidR="0036203E" w:rsidRPr="000C7946" w14:paraId="3CF1250A" w14:textId="77777777" w:rsidTr="0000538A">
        <w:trPr>
          <w:jc w:val="center"/>
        </w:trPr>
        <w:tc>
          <w:tcPr>
            <w:tcW w:w="2111" w:type="dxa"/>
            <w:tcBorders>
              <w:top w:val="nil"/>
              <w:bottom w:val="single" w:sz="12" w:space="0" w:color="auto"/>
            </w:tcBorders>
            <w:vAlign w:val="center"/>
          </w:tcPr>
          <w:p w14:paraId="504BDA3C" w14:textId="3ED8331F" w:rsidR="0036203E" w:rsidRPr="00073EFB" w:rsidRDefault="0036203E" w:rsidP="0036203E">
            <w:pPr>
              <w:adjustRightInd w:val="0"/>
              <w:snapToGrid w:val="0"/>
              <w:spacing w:line="360" w:lineRule="auto"/>
              <w:ind w:leftChars="86" w:left="181"/>
              <w:jc w:val="center"/>
              <w:rPr>
                <w:rFonts w:ascii="宋体" w:hAnsi="宋体"/>
                <w:color w:val="000000"/>
                <w:sz w:val="15"/>
                <w:szCs w:val="15"/>
              </w:rPr>
            </w:pPr>
            <w:r w:rsidRPr="00271BCE">
              <w:rPr>
                <w:rFonts w:ascii="宋体" w:eastAsia="宋体" w:hAnsi="宋体" w:hint="eastAsia"/>
                <w:color w:val="000000"/>
                <w:sz w:val="15"/>
                <w:szCs w:val="15"/>
              </w:rPr>
              <w:t>混凝土大坝裂缝分类和弱监督定位</w:t>
            </w:r>
          </w:p>
        </w:tc>
        <w:tc>
          <w:tcPr>
            <w:tcW w:w="2000" w:type="dxa"/>
            <w:tcBorders>
              <w:top w:val="nil"/>
              <w:bottom w:val="single" w:sz="12" w:space="0" w:color="auto"/>
            </w:tcBorders>
            <w:vAlign w:val="center"/>
          </w:tcPr>
          <w:p w14:paraId="090015EE" w14:textId="7FD6421E" w:rsidR="0036203E" w:rsidRPr="00073EFB" w:rsidRDefault="0036203E" w:rsidP="0036203E">
            <w:pPr>
              <w:adjustRightInd w:val="0"/>
              <w:snapToGrid w:val="0"/>
              <w:spacing w:line="360" w:lineRule="auto"/>
              <w:ind w:leftChars="86" w:left="181"/>
              <w:jc w:val="center"/>
              <w:rPr>
                <w:rFonts w:ascii="宋体" w:hAnsi="宋体"/>
                <w:color w:val="000000"/>
                <w:sz w:val="15"/>
                <w:szCs w:val="15"/>
              </w:rPr>
            </w:pPr>
            <w:r w:rsidRPr="00271BCE">
              <w:rPr>
                <w:rFonts w:ascii="宋体" w:eastAsia="宋体" w:hAnsi="宋体" w:hint="eastAsia"/>
                <w:color w:val="000000"/>
                <w:sz w:val="15"/>
                <w:szCs w:val="15"/>
              </w:rPr>
              <w:t>Li等</w:t>
            </w:r>
            <w:r>
              <w:rPr>
                <w:rFonts w:ascii="宋体" w:hAnsi="宋体"/>
                <w:color w:val="000000"/>
                <w:sz w:val="15"/>
                <w:szCs w:val="15"/>
                <w:vertAlign w:val="superscript"/>
              </w:rPr>
              <w:fldChar w:fldCharType="begin"/>
            </w:r>
            <w:r>
              <w:rPr>
                <w:rFonts w:ascii="宋体" w:hAnsi="宋体"/>
                <w:color w:val="000000"/>
                <w:sz w:val="15"/>
                <w:szCs w:val="15"/>
                <w:vertAlign w:val="superscript"/>
              </w:rPr>
              <w:instrText xml:space="preserve"> REF _Ref118828939 \r \h </w:instrText>
            </w:r>
            <w:r>
              <w:rPr>
                <w:rFonts w:ascii="宋体" w:hAnsi="宋体"/>
                <w:color w:val="000000"/>
                <w:sz w:val="15"/>
                <w:szCs w:val="15"/>
                <w:vertAlign w:val="superscript"/>
              </w:rPr>
            </w:r>
            <w:r>
              <w:rPr>
                <w:rFonts w:ascii="宋体" w:hAnsi="宋体"/>
                <w:color w:val="000000"/>
                <w:sz w:val="15"/>
                <w:szCs w:val="15"/>
                <w:vertAlign w:val="superscript"/>
              </w:rPr>
              <w:fldChar w:fldCharType="separate"/>
            </w:r>
            <w:r w:rsidR="006927CF">
              <w:rPr>
                <w:rFonts w:ascii="宋体" w:hAnsi="宋体"/>
                <w:color w:val="000000"/>
                <w:sz w:val="15"/>
                <w:szCs w:val="15"/>
                <w:vertAlign w:val="superscript"/>
              </w:rPr>
              <w:t>[37]</w:t>
            </w:r>
            <w:r>
              <w:rPr>
                <w:rFonts w:ascii="宋体" w:hAnsi="宋体"/>
                <w:color w:val="000000"/>
                <w:sz w:val="15"/>
                <w:szCs w:val="15"/>
                <w:vertAlign w:val="superscript"/>
              </w:rPr>
              <w:fldChar w:fldCharType="end"/>
            </w:r>
            <w:r w:rsidRPr="00271BCE">
              <w:rPr>
                <w:rFonts w:ascii="宋体" w:eastAsia="宋体" w:hAnsi="宋体" w:hint="eastAsia"/>
                <w:color w:val="000000"/>
                <w:sz w:val="15"/>
                <w:szCs w:val="15"/>
              </w:rPr>
              <w:t>提出两阶段联合迁移学习</w:t>
            </w:r>
          </w:p>
        </w:tc>
        <w:tc>
          <w:tcPr>
            <w:tcW w:w="2977" w:type="dxa"/>
            <w:tcBorders>
              <w:top w:val="nil"/>
              <w:bottom w:val="single" w:sz="12" w:space="0" w:color="auto"/>
            </w:tcBorders>
            <w:vAlign w:val="center"/>
          </w:tcPr>
          <w:p w14:paraId="6355EEAD" w14:textId="08378CF4" w:rsidR="0036203E" w:rsidRDefault="0036203E" w:rsidP="0036203E">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实现</w:t>
            </w:r>
            <w:r w:rsidRPr="00271BCE">
              <w:rPr>
                <w:rFonts w:ascii="宋体" w:eastAsia="宋体" w:hAnsi="宋体" w:hint="eastAsia"/>
                <w:color w:val="000000"/>
                <w:sz w:val="15"/>
                <w:szCs w:val="15"/>
              </w:rPr>
              <w:t>以较高的精确率有效识别结构裂缝</w:t>
            </w:r>
            <w:r>
              <w:rPr>
                <w:rFonts w:ascii="宋体" w:eastAsia="宋体" w:hAnsi="宋体" w:hint="eastAsia"/>
                <w:color w:val="000000"/>
                <w:sz w:val="15"/>
                <w:szCs w:val="15"/>
              </w:rPr>
              <w:t>且可实现</w:t>
            </w:r>
            <w:r w:rsidRPr="00271BCE">
              <w:rPr>
                <w:rFonts w:ascii="宋体" w:eastAsia="宋体" w:hAnsi="宋体" w:hint="eastAsia"/>
                <w:color w:val="000000"/>
                <w:sz w:val="15"/>
                <w:szCs w:val="15"/>
              </w:rPr>
              <w:t>弱监督定位</w:t>
            </w:r>
          </w:p>
        </w:tc>
        <w:tc>
          <w:tcPr>
            <w:tcW w:w="2540" w:type="dxa"/>
            <w:tcBorders>
              <w:top w:val="nil"/>
              <w:bottom w:val="single" w:sz="12" w:space="0" w:color="auto"/>
            </w:tcBorders>
            <w:vAlign w:val="center"/>
          </w:tcPr>
          <w:p w14:paraId="72B24AEC" w14:textId="562722F6" w:rsidR="0036203E" w:rsidRPr="00073EFB" w:rsidRDefault="0036203E" w:rsidP="0036203E">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或</w:t>
            </w:r>
            <w:r w:rsidRPr="004048B6">
              <w:rPr>
                <w:rFonts w:ascii="宋体" w:eastAsia="宋体" w:hAnsi="宋体" w:hint="eastAsia"/>
                <w:color w:val="000000"/>
                <w:sz w:val="15"/>
                <w:szCs w:val="15"/>
              </w:rPr>
              <w:t>不能</w:t>
            </w:r>
            <w:r>
              <w:rPr>
                <w:rFonts w:ascii="宋体" w:eastAsia="宋体" w:hAnsi="宋体" w:hint="eastAsia"/>
                <w:color w:val="000000"/>
                <w:sz w:val="15"/>
                <w:szCs w:val="15"/>
              </w:rPr>
              <w:t>具体地量化裂缝</w:t>
            </w:r>
          </w:p>
        </w:tc>
      </w:tr>
    </w:tbl>
    <w:p w14:paraId="3AD39F4B" w14:textId="77777777" w:rsidR="005C50A3" w:rsidRPr="006F2A15" w:rsidRDefault="005C50A3" w:rsidP="0040385A">
      <w:pPr>
        <w:adjustRightInd w:val="0"/>
        <w:snapToGrid w:val="0"/>
        <w:spacing w:line="360" w:lineRule="auto"/>
        <w:ind w:leftChars="86" w:left="181"/>
        <w:rPr>
          <w:bCs/>
          <w:color w:val="000000"/>
        </w:rPr>
      </w:pPr>
    </w:p>
    <w:p w14:paraId="5CD5CBFF" w14:textId="77B31C3F" w:rsidR="001B3EE9" w:rsidRPr="001F7391" w:rsidRDefault="00543979" w:rsidP="001F7391">
      <w:pPr>
        <w:spacing w:line="360" w:lineRule="auto"/>
        <w:ind w:leftChars="86" w:left="181" w:firstLine="420"/>
      </w:pPr>
      <w:r>
        <w:rPr>
          <w:rFonts w:hint="eastAsia"/>
          <w:bCs/>
          <w:color w:val="000000"/>
        </w:rPr>
        <w:t>近年来，</w:t>
      </w:r>
      <w:r w:rsidR="00C02FC8">
        <w:rPr>
          <w:rFonts w:hint="eastAsia"/>
          <w:bCs/>
          <w:color w:val="000000"/>
        </w:rPr>
        <w:t>相关研究学者提出了</w:t>
      </w:r>
      <w:r w:rsidR="002858D4">
        <w:rPr>
          <w:rFonts w:hint="eastAsia"/>
          <w:bCs/>
          <w:color w:val="000000"/>
        </w:rPr>
        <w:t>基于深度学习的三维重建技术</w:t>
      </w:r>
      <w:r w:rsidR="00C02FC8">
        <w:rPr>
          <w:rFonts w:hint="eastAsia"/>
          <w:bCs/>
          <w:color w:val="000000"/>
        </w:rPr>
        <w:t>，该技术</w:t>
      </w:r>
      <w:r w:rsidR="003D2389">
        <w:rPr>
          <w:rFonts w:hint="eastAsia"/>
          <w:bCs/>
          <w:color w:val="000000"/>
        </w:rPr>
        <w:t>现已在土木工程结构损伤检测领域</w:t>
      </w:r>
      <w:r>
        <w:rPr>
          <w:rFonts w:hint="eastAsia"/>
          <w:bCs/>
          <w:color w:val="000000"/>
        </w:rPr>
        <w:t>得到了快速发展</w:t>
      </w:r>
      <w:r w:rsidR="002858D4">
        <w:rPr>
          <w:rFonts w:hint="eastAsia"/>
          <w:bCs/>
          <w:color w:val="000000"/>
        </w:rPr>
        <w:t>与应用</w:t>
      </w:r>
      <w:r w:rsidR="003D2389">
        <w:rPr>
          <w:rFonts w:hint="eastAsia"/>
          <w:bCs/>
          <w:color w:val="000000"/>
        </w:rPr>
        <w:t>。</w:t>
      </w:r>
      <w:r w:rsidR="001B3EE9" w:rsidRPr="007920C8">
        <w:rPr>
          <w:bCs/>
          <w:color w:val="000000"/>
        </w:rPr>
        <w:t>Zhang</w:t>
      </w:r>
      <w:r w:rsidR="001B3EE9" w:rsidRPr="007920C8">
        <w:rPr>
          <w:rFonts w:hint="eastAsia"/>
          <w:bCs/>
          <w:color w:val="000000"/>
        </w:rPr>
        <w:t>等提出了一种基于卷积神经网络的</w:t>
      </w:r>
      <w:r w:rsidR="001B3EE9" w:rsidRPr="007920C8">
        <w:rPr>
          <w:bCs/>
          <w:color w:val="000000"/>
        </w:rPr>
        <w:t>CrackNet</w:t>
      </w:r>
      <w:r w:rsidR="001B3EE9" w:rsidRPr="007920C8">
        <w:rPr>
          <w:bCs/>
          <w:color w:val="000000"/>
          <w:vertAlign w:val="superscript"/>
        </w:rPr>
        <w:fldChar w:fldCharType="begin"/>
      </w:r>
      <w:r w:rsidR="001B3EE9" w:rsidRPr="007920C8">
        <w:rPr>
          <w:bCs/>
          <w:color w:val="000000"/>
          <w:vertAlign w:val="superscript"/>
        </w:rPr>
        <w:instrText xml:space="preserve"> REF _Ref118829065 \r \h  \* MERGEFORMAT </w:instrText>
      </w:r>
      <w:r w:rsidR="001B3EE9" w:rsidRPr="007920C8">
        <w:rPr>
          <w:bCs/>
          <w:color w:val="000000"/>
          <w:vertAlign w:val="superscript"/>
        </w:rPr>
      </w:r>
      <w:r w:rsidR="001B3EE9" w:rsidRPr="007920C8">
        <w:rPr>
          <w:bCs/>
          <w:color w:val="000000"/>
          <w:vertAlign w:val="superscript"/>
        </w:rPr>
        <w:fldChar w:fldCharType="separate"/>
      </w:r>
      <w:r w:rsidR="006927CF">
        <w:rPr>
          <w:bCs/>
          <w:color w:val="000000"/>
          <w:vertAlign w:val="superscript"/>
        </w:rPr>
        <w:t>[39]</w:t>
      </w:r>
      <w:r w:rsidR="001B3EE9" w:rsidRPr="007920C8">
        <w:rPr>
          <w:bCs/>
          <w:color w:val="000000"/>
          <w:vertAlign w:val="superscript"/>
        </w:rPr>
        <w:fldChar w:fldCharType="end"/>
      </w:r>
      <w:r w:rsidR="001B3EE9" w:rsidRPr="007920C8">
        <w:rPr>
          <w:rFonts w:hint="eastAsia"/>
          <w:bCs/>
          <w:color w:val="000000"/>
        </w:rPr>
        <w:t>，可实现三维裂缝像素级别的自动检测</w:t>
      </w:r>
      <w:r w:rsidR="001B3EE9">
        <w:rPr>
          <w:rFonts w:hint="eastAsia"/>
          <w:bCs/>
          <w:color w:val="000000"/>
        </w:rPr>
        <w:t>，在此基础上有学者</w:t>
      </w:r>
      <w:r w:rsidR="00EC50BF">
        <w:rPr>
          <w:rFonts w:hint="eastAsia"/>
          <w:bCs/>
          <w:color w:val="000000"/>
        </w:rPr>
        <w:t>提</w:t>
      </w:r>
      <w:r w:rsidR="001B3EE9">
        <w:rPr>
          <w:rFonts w:hint="eastAsia"/>
          <w:bCs/>
          <w:color w:val="000000"/>
        </w:rPr>
        <w:t>出了</w:t>
      </w:r>
      <w:r w:rsidR="001B3EE9" w:rsidRPr="007920C8">
        <w:rPr>
          <w:bCs/>
          <w:color w:val="000000"/>
        </w:rPr>
        <w:t>CrackNet II</w:t>
      </w:r>
      <w:r w:rsidR="001B3EE9" w:rsidRPr="007920C8">
        <w:rPr>
          <w:bCs/>
          <w:color w:val="000000"/>
          <w:vertAlign w:val="superscript"/>
        </w:rPr>
        <w:fldChar w:fldCharType="begin"/>
      </w:r>
      <w:r w:rsidR="001B3EE9" w:rsidRPr="007920C8">
        <w:rPr>
          <w:bCs/>
          <w:color w:val="000000"/>
          <w:vertAlign w:val="superscript"/>
        </w:rPr>
        <w:instrText xml:space="preserve"> REF _Ref118829069 \r \h  \* MERGEFORMAT </w:instrText>
      </w:r>
      <w:r w:rsidR="001B3EE9" w:rsidRPr="007920C8">
        <w:rPr>
          <w:bCs/>
          <w:color w:val="000000"/>
          <w:vertAlign w:val="superscript"/>
        </w:rPr>
      </w:r>
      <w:r w:rsidR="001B3EE9" w:rsidRPr="007920C8">
        <w:rPr>
          <w:bCs/>
          <w:color w:val="000000"/>
          <w:vertAlign w:val="superscript"/>
        </w:rPr>
        <w:fldChar w:fldCharType="separate"/>
      </w:r>
      <w:r w:rsidR="006927CF">
        <w:rPr>
          <w:bCs/>
          <w:color w:val="000000"/>
          <w:vertAlign w:val="superscript"/>
        </w:rPr>
        <w:t>[40]</w:t>
      </w:r>
      <w:r w:rsidR="001B3EE9" w:rsidRPr="007920C8">
        <w:rPr>
          <w:bCs/>
          <w:color w:val="000000"/>
          <w:vertAlign w:val="superscript"/>
        </w:rPr>
        <w:fldChar w:fldCharType="end"/>
      </w:r>
      <w:r w:rsidR="001B3EE9" w:rsidRPr="001B3EE9">
        <w:rPr>
          <w:rFonts w:hint="eastAsia"/>
          <w:bCs/>
          <w:color w:val="000000"/>
        </w:rPr>
        <w:t xml:space="preserve"> </w:t>
      </w:r>
      <w:r w:rsidR="00EC50BF">
        <w:rPr>
          <w:rFonts w:hint="eastAsia"/>
          <w:bCs/>
          <w:color w:val="000000"/>
        </w:rPr>
        <w:t>、</w:t>
      </w:r>
      <w:r w:rsidR="00EC50BF" w:rsidRPr="007920C8">
        <w:rPr>
          <w:bCs/>
          <w:color w:val="000000"/>
        </w:rPr>
        <w:t>CrackDN</w:t>
      </w:r>
      <w:r w:rsidR="00003E30">
        <w:rPr>
          <w:rFonts w:hint="eastAsia"/>
          <w:bCs/>
          <w:color w:val="000000"/>
        </w:rPr>
        <w:t>等</w:t>
      </w:r>
      <w:r w:rsidR="000A7F1F">
        <w:rPr>
          <w:rFonts w:hint="eastAsia"/>
          <w:bCs/>
          <w:color w:val="000000"/>
        </w:rPr>
        <w:t>衍生类</w:t>
      </w:r>
      <w:r w:rsidR="00003E30">
        <w:rPr>
          <w:rFonts w:hint="eastAsia"/>
          <w:bCs/>
          <w:color w:val="000000"/>
        </w:rPr>
        <w:t>架构，</w:t>
      </w:r>
      <w:r w:rsidR="001F54A8">
        <w:rPr>
          <w:rFonts w:hint="eastAsia"/>
          <w:bCs/>
          <w:color w:val="000000"/>
        </w:rPr>
        <w:t>取得了</w:t>
      </w:r>
      <w:r w:rsidR="001F54A8" w:rsidRPr="007920C8">
        <w:rPr>
          <w:rFonts w:hint="eastAsia"/>
          <w:bCs/>
          <w:color w:val="000000"/>
        </w:rPr>
        <w:t>更好的整体性能</w:t>
      </w:r>
      <w:r w:rsidR="001F54A8">
        <w:rPr>
          <w:rFonts w:hint="eastAsia"/>
          <w:bCs/>
          <w:color w:val="000000"/>
        </w:rPr>
        <w:t>。</w:t>
      </w:r>
      <w:r w:rsidR="00EC50BF" w:rsidRPr="00122E86">
        <w:rPr>
          <w:rFonts w:hint="eastAsia"/>
          <w:bCs/>
        </w:rPr>
        <w:t>此外，</w:t>
      </w:r>
      <w:r w:rsidR="00EC50BF">
        <w:rPr>
          <w:bCs/>
        </w:rPr>
        <w:t>三维</w:t>
      </w:r>
      <w:r w:rsidR="00EC50BF" w:rsidRPr="005B620E">
        <w:rPr>
          <w:bCs/>
        </w:rPr>
        <w:t>重建在生成密集点云方面</w:t>
      </w:r>
      <w:r w:rsidR="00EC50BF">
        <w:rPr>
          <w:rFonts w:hint="eastAsia"/>
          <w:bCs/>
        </w:rPr>
        <w:t>具有突出</w:t>
      </w:r>
      <w:r w:rsidR="00EC50BF" w:rsidRPr="005B620E">
        <w:rPr>
          <w:bCs/>
        </w:rPr>
        <w:t>优势</w:t>
      </w:r>
      <w:r w:rsidR="00EC50BF">
        <w:rPr>
          <w:rFonts w:hint="eastAsia"/>
          <w:bCs/>
        </w:rPr>
        <w:t>，其可</w:t>
      </w:r>
      <w:r w:rsidR="00EC50BF">
        <w:rPr>
          <w:rFonts w:hint="eastAsia"/>
        </w:rPr>
        <w:t>在</w:t>
      </w:r>
      <w:r w:rsidR="00EC50BF" w:rsidRPr="003E53EE">
        <w:rPr>
          <w:rFonts w:hint="eastAsia"/>
        </w:rPr>
        <w:t>建筑立面</w:t>
      </w:r>
      <w:r w:rsidR="00EC50BF">
        <w:rPr>
          <w:rFonts w:hint="eastAsia"/>
        </w:rPr>
        <w:t>缺陷、</w:t>
      </w:r>
      <w:r w:rsidR="00EC50BF" w:rsidRPr="008559A3">
        <w:rPr>
          <w:rFonts w:hint="eastAsia"/>
        </w:rPr>
        <w:t>路面裂缝</w:t>
      </w:r>
      <w:r w:rsidR="00EC50BF">
        <w:rPr>
          <w:rFonts w:hint="eastAsia"/>
        </w:rPr>
        <w:t>检测、</w:t>
      </w:r>
      <w:r w:rsidR="00EC50BF" w:rsidRPr="00EE7D52">
        <w:rPr>
          <w:rFonts w:hint="eastAsia"/>
        </w:rPr>
        <w:t>建筑拆除碎片体积</w:t>
      </w:r>
      <w:r w:rsidR="00EC50BF">
        <w:rPr>
          <w:rFonts w:hint="eastAsia"/>
        </w:rPr>
        <w:t>评估等方面发挥重要作用</w:t>
      </w:r>
      <w:r w:rsidR="00135460">
        <w:rPr>
          <w:vertAlign w:val="superscript"/>
        </w:rPr>
        <w:fldChar w:fldCharType="begin"/>
      </w:r>
      <w:r w:rsidR="00135460">
        <w:rPr>
          <w:vertAlign w:val="superscript"/>
        </w:rPr>
        <w:instrText xml:space="preserve"> REF _Ref126854980 \r \h</w:instrText>
      </w:r>
      <w:r w:rsidR="00135460" w:rsidRPr="00603EF3">
        <w:rPr>
          <w:vertAlign w:val="superscript"/>
        </w:rPr>
        <w:instrText>\#"[0"</w:instrText>
      </w:r>
      <w:r w:rsidR="00135460">
        <w:rPr>
          <w:vertAlign w:val="superscript"/>
        </w:rPr>
        <w:instrText xml:space="preserve"> </w:instrText>
      </w:r>
      <w:r w:rsidR="00135460">
        <w:rPr>
          <w:vertAlign w:val="superscript"/>
        </w:rPr>
      </w:r>
      <w:r w:rsidR="00135460">
        <w:rPr>
          <w:vertAlign w:val="superscript"/>
        </w:rPr>
        <w:fldChar w:fldCharType="separate"/>
      </w:r>
      <w:r w:rsidR="006927CF" w:rsidRPr="00603EF3">
        <w:rPr>
          <w:vertAlign w:val="superscript"/>
        </w:rPr>
        <w:t>[</w:t>
      </w:r>
      <w:r w:rsidR="006927CF">
        <w:rPr>
          <w:vertAlign w:val="superscript"/>
        </w:rPr>
        <w:t>41</w:t>
      </w:r>
      <w:r w:rsidR="00135460">
        <w:rPr>
          <w:vertAlign w:val="superscript"/>
        </w:rPr>
        <w:fldChar w:fldCharType="end"/>
      </w:r>
      <w:r w:rsidR="00524416">
        <w:rPr>
          <w:vertAlign w:val="superscript"/>
        </w:rPr>
        <w:t>-</w:t>
      </w:r>
      <w:r w:rsidR="002534B7">
        <w:rPr>
          <w:vertAlign w:val="superscript"/>
        </w:rPr>
        <w:fldChar w:fldCharType="begin"/>
      </w:r>
      <w:r w:rsidR="002534B7">
        <w:rPr>
          <w:vertAlign w:val="superscript"/>
        </w:rPr>
        <w:instrText xml:space="preserve"> REF _Ref126854981 \r \h </w:instrText>
      </w:r>
      <w:r w:rsidR="002534B7" w:rsidRPr="00603EF3">
        <w:rPr>
          <w:vertAlign w:val="superscript"/>
        </w:rPr>
        <w:instrText>\#"0]"</w:instrText>
      </w:r>
      <w:r w:rsidR="002534B7">
        <w:rPr>
          <w:vertAlign w:val="superscript"/>
        </w:rPr>
        <w:instrText xml:space="preserve"> </w:instrText>
      </w:r>
      <w:r w:rsidR="002534B7">
        <w:rPr>
          <w:vertAlign w:val="superscript"/>
        </w:rPr>
      </w:r>
      <w:r w:rsidR="002534B7">
        <w:rPr>
          <w:vertAlign w:val="superscript"/>
        </w:rPr>
        <w:fldChar w:fldCharType="separate"/>
      </w:r>
      <w:r w:rsidR="006927CF">
        <w:rPr>
          <w:vertAlign w:val="superscript"/>
        </w:rPr>
        <w:t>42</w:t>
      </w:r>
      <w:r w:rsidR="006927CF" w:rsidRPr="00603EF3">
        <w:rPr>
          <w:vertAlign w:val="superscript"/>
        </w:rPr>
        <w:t>]</w:t>
      </w:r>
      <w:r w:rsidR="002534B7">
        <w:rPr>
          <w:vertAlign w:val="superscript"/>
        </w:rPr>
        <w:fldChar w:fldCharType="end"/>
      </w:r>
      <w:r w:rsidR="00EC50BF">
        <w:rPr>
          <w:rFonts w:hint="eastAsia"/>
        </w:rPr>
        <w:t>。</w:t>
      </w:r>
      <w:r w:rsidR="008918E9">
        <w:rPr>
          <w:rFonts w:hint="eastAsia"/>
        </w:rPr>
        <w:t>对于</w:t>
      </w:r>
      <w:r w:rsidR="008918E9" w:rsidRPr="00FB0E8C">
        <w:rPr>
          <w:rFonts w:hint="eastAsia"/>
        </w:rPr>
        <w:t>桥梁</w:t>
      </w:r>
      <w:r w:rsidR="008918E9">
        <w:rPr>
          <w:rFonts w:hint="eastAsia"/>
        </w:rPr>
        <w:t>工程</w:t>
      </w:r>
      <w:r w:rsidR="008918E9" w:rsidRPr="00FB0E8C">
        <w:rPr>
          <w:rFonts w:hint="eastAsia"/>
        </w:rPr>
        <w:t>结构</w:t>
      </w:r>
      <w:r w:rsidR="008918E9">
        <w:rPr>
          <w:rFonts w:hint="eastAsia"/>
        </w:rPr>
        <w:t>而言，三维重建技术已发展为可</w:t>
      </w:r>
      <w:r w:rsidR="008918E9" w:rsidRPr="00FB0E8C">
        <w:rPr>
          <w:rFonts w:hint="eastAsia"/>
        </w:rPr>
        <w:t>集成小型无人机</w:t>
      </w:r>
      <w:r w:rsidR="008918E9">
        <w:rPr>
          <w:rFonts w:hint="eastAsia"/>
        </w:rPr>
        <w:t>、移动机器人平台来生成桥梁三维模型的</w:t>
      </w:r>
      <w:r w:rsidR="008918E9" w:rsidRPr="00FB0E8C">
        <w:rPr>
          <w:rFonts w:hint="eastAsia"/>
        </w:rPr>
        <w:t>状态</w:t>
      </w:r>
      <w:r w:rsidR="008918E9">
        <w:rPr>
          <w:rFonts w:hint="eastAsia"/>
        </w:rPr>
        <w:t>管理系统，在此基础上，已有学者结合</w:t>
      </w:r>
      <w:r w:rsidR="008918E9" w:rsidRPr="002E42CD">
        <w:rPr>
          <w:rFonts w:hint="eastAsia"/>
        </w:rPr>
        <w:t>同步定位和映射</w:t>
      </w:r>
      <w:r w:rsidR="008918E9">
        <w:rPr>
          <w:rFonts w:hint="eastAsia"/>
        </w:rPr>
        <w:t>方法（</w:t>
      </w:r>
      <w:r w:rsidR="008918E9" w:rsidRPr="009D669D">
        <w:t>SLAM</w:t>
      </w:r>
      <w:r w:rsidR="008918E9">
        <w:rPr>
          <w:rFonts w:hint="eastAsia"/>
        </w:rPr>
        <w:t>）实现了三维层面上桥梁损伤</w:t>
      </w:r>
      <w:r w:rsidR="008918E9" w:rsidRPr="003315DB">
        <w:rPr>
          <w:rFonts w:hint="eastAsia"/>
        </w:rPr>
        <w:t>自动</w:t>
      </w:r>
      <w:r w:rsidR="008918E9">
        <w:rPr>
          <w:rFonts w:hint="eastAsia"/>
        </w:rPr>
        <w:t>检测和</w:t>
      </w:r>
      <w:r w:rsidR="008918E9" w:rsidRPr="003315DB">
        <w:rPr>
          <w:rFonts w:hint="eastAsia"/>
        </w:rPr>
        <w:t>量化</w:t>
      </w:r>
      <w:r w:rsidR="008918E9">
        <w:rPr>
          <w:vertAlign w:val="superscript"/>
        </w:rPr>
        <w:fldChar w:fldCharType="begin"/>
      </w:r>
      <w:r w:rsidR="008918E9">
        <w:rPr>
          <w:vertAlign w:val="superscript"/>
        </w:rPr>
        <w:instrText xml:space="preserve"> REF _Ref126854989 \r \h</w:instrText>
      </w:r>
      <w:r w:rsidR="008918E9" w:rsidRPr="00011ABC">
        <w:rPr>
          <w:vertAlign w:val="superscript"/>
        </w:rPr>
        <w:instrText xml:space="preserve"> </w:instrText>
      </w:r>
      <w:r w:rsidR="008918E9">
        <w:rPr>
          <w:vertAlign w:val="superscript"/>
        </w:rPr>
        <w:instrText xml:space="preserve"> </w:instrText>
      </w:r>
      <w:r w:rsidR="008918E9">
        <w:rPr>
          <w:vertAlign w:val="superscript"/>
        </w:rPr>
      </w:r>
      <w:r w:rsidR="008918E9">
        <w:rPr>
          <w:vertAlign w:val="superscript"/>
        </w:rPr>
        <w:fldChar w:fldCharType="separate"/>
      </w:r>
      <w:r w:rsidR="006927CF">
        <w:rPr>
          <w:vertAlign w:val="superscript"/>
        </w:rPr>
        <w:t>[43]</w:t>
      </w:r>
      <w:r w:rsidR="008918E9">
        <w:rPr>
          <w:vertAlign w:val="superscript"/>
        </w:rPr>
        <w:fldChar w:fldCharType="end"/>
      </w:r>
      <w:r w:rsidR="008918E9">
        <w:rPr>
          <w:rFonts w:hint="eastAsia"/>
        </w:rPr>
        <w:t>。此外，三维</w:t>
      </w:r>
      <w:r w:rsidR="008918E9" w:rsidRPr="00A404EE">
        <w:rPr>
          <w:rFonts w:hint="eastAsia"/>
        </w:rPr>
        <w:t>损伤数据还可</w:t>
      </w:r>
      <w:r w:rsidR="000A7F1F">
        <w:rPr>
          <w:rFonts w:hint="eastAsia"/>
        </w:rPr>
        <w:t>与</w:t>
      </w:r>
      <w:r w:rsidR="008918E9">
        <w:rPr>
          <w:rFonts w:hint="eastAsia"/>
        </w:rPr>
        <w:t>桥梁</w:t>
      </w:r>
      <w:r w:rsidR="000A7F1F" w:rsidRPr="000A7F1F">
        <w:rPr>
          <w:rFonts w:hint="eastAsia"/>
        </w:rPr>
        <w:t xml:space="preserve">BIM </w:t>
      </w:r>
      <w:r w:rsidR="000A7F1F" w:rsidRPr="000A7F1F">
        <w:rPr>
          <w:rFonts w:hint="eastAsia"/>
        </w:rPr>
        <w:t>模型</w:t>
      </w:r>
      <w:r w:rsidR="000A7F1F">
        <w:rPr>
          <w:rFonts w:hint="eastAsia"/>
        </w:rPr>
        <w:t>的</w:t>
      </w:r>
      <w:r w:rsidR="00F722AB">
        <w:rPr>
          <w:rFonts w:hint="eastAsia"/>
        </w:rPr>
        <w:t>缺陷</w:t>
      </w:r>
      <w:r w:rsidR="000A7F1F">
        <w:rPr>
          <w:rFonts w:hint="eastAsia"/>
        </w:rPr>
        <w:t>对应</w:t>
      </w:r>
      <w:r w:rsidR="008918E9">
        <w:rPr>
          <w:vertAlign w:val="superscript"/>
        </w:rPr>
        <w:fldChar w:fldCharType="begin"/>
      </w:r>
      <w:r w:rsidR="008918E9">
        <w:rPr>
          <w:vertAlign w:val="superscript"/>
        </w:rPr>
        <w:instrText xml:space="preserve"> REF _Ref126854990 \r \h</w:instrText>
      </w:r>
      <w:r w:rsidR="008918E9" w:rsidRPr="00011ABC">
        <w:instrText xml:space="preserve"> </w:instrText>
      </w:r>
      <w:r w:rsidR="008918E9">
        <w:rPr>
          <w:vertAlign w:val="superscript"/>
        </w:rPr>
        <w:instrText xml:space="preserve"> </w:instrText>
      </w:r>
      <w:r w:rsidR="008918E9">
        <w:rPr>
          <w:vertAlign w:val="superscript"/>
        </w:rPr>
      </w:r>
      <w:r w:rsidR="008918E9">
        <w:rPr>
          <w:vertAlign w:val="superscript"/>
        </w:rPr>
        <w:fldChar w:fldCharType="separate"/>
      </w:r>
      <w:r w:rsidR="006927CF">
        <w:rPr>
          <w:vertAlign w:val="superscript"/>
        </w:rPr>
        <w:t>[44]</w:t>
      </w:r>
      <w:r w:rsidR="008918E9">
        <w:rPr>
          <w:vertAlign w:val="superscript"/>
        </w:rPr>
        <w:fldChar w:fldCharType="end"/>
      </w:r>
      <w:r w:rsidR="008918E9" w:rsidRPr="00A404EE">
        <w:rPr>
          <w:rFonts w:hint="eastAsia"/>
        </w:rPr>
        <w:t>。</w:t>
      </w:r>
      <w:r w:rsidR="00084BA0">
        <w:fldChar w:fldCharType="begin"/>
      </w:r>
      <w:r w:rsidR="00084BA0">
        <w:instrText xml:space="preserve"> </w:instrText>
      </w:r>
      <w:r w:rsidR="00084BA0">
        <w:rPr>
          <w:rFonts w:hint="eastAsia"/>
        </w:rPr>
        <w:instrText>REF _Ref119419473 \h</w:instrText>
      </w:r>
      <w:r w:rsidR="00084BA0">
        <w:instrText xml:space="preserve"> </w:instrText>
      </w:r>
      <w:r w:rsidR="00084BA0">
        <w:fldChar w:fldCharType="separate"/>
      </w:r>
      <w:r w:rsidR="006927CF">
        <w:rPr>
          <w:rFonts w:hint="eastAsia"/>
        </w:rPr>
        <w:t>表</w:t>
      </w:r>
      <w:r w:rsidR="006927CF">
        <w:rPr>
          <w:noProof/>
        </w:rPr>
        <w:t>10</w:t>
      </w:r>
      <w:r w:rsidR="00084BA0">
        <w:fldChar w:fldCharType="end"/>
      </w:r>
      <w:r w:rsidR="00084BA0">
        <w:rPr>
          <w:rFonts w:hint="eastAsia"/>
        </w:rPr>
        <w:t>列举了一般土木工程结构三维损伤</w:t>
      </w:r>
      <w:r w:rsidR="008F2EFF">
        <w:rPr>
          <w:rFonts w:hint="eastAsia"/>
        </w:rPr>
        <w:t>自动</w:t>
      </w:r>
      <w:r w:rsidR="00084BA0">
        <w:rPr>
          <w:rFonts w:hint="eastAsia"/>
        </w:rPr>
        <w:t>检测</w:t>
      </w:r>
      <w:r w:rsidR="008F2EFF">
        <w:rPr>
          <w:rFonts w:hint="eastAsia"/>
        </w:rPr>
        <w:t>技术</w:t>
      </w:r>
      <w:r w:rsidR="00084BA0">
        <w:rPr>
          <w:rFonts w:hint="eastAsia"/>
        </w:rPr>
        <w:t>方法。</w:t>
      </w:r>
    </w:p>
    <w:p w14:paraId="5D75CCED" w14:textId="0F4E113C" w:rsidR="00543979" w:rsidRDefault="00543979" w:rsidP="00543979">
      <w:pPr>
        <w:pStyle w:val="ad"/>
        <w:ind w:leftChars="86" w:left="181"/>
        <w:rPr>
          <w:color w:val="000000"/>
        </w:rPr>
      </w:pPr>
      <w:bookmarkStart w:id="28" w:name="_Ref119419473"/>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10</w:t>
      </w:r>
      <w:r>
        <w:fldChar w:fldCharType="end"/>
      </w:r>
      <w:bookmarkEnd w:id="28"/>
      <w:r w:rsidR="0039599E">
        <w:rPr>
          <w:rFonts w:hint="eastAsia"/>
        </w:rPr>
        <w:t>一般土木工程结构</w:t>
      </w:r>
      <w:r w:rsidR="00752735">
        <w:rPr>
          <w:rFonts w:hint="eastAsia"/>
        </w:rPr>
        <w:t>三维损伤检测</w:t>
      </w:r>
      <w:r w:rsidRPr="000C7946">
        <w:rPr>
          <w:rFonts w:hint="eastAsia"/>
          <w:color w:val="000000"/>
        </w:rPr>
        <w:t>各方法评价</w:t>
      </w:r>
    </w:p>
    <w:p w14:paraId="0B437C43" w14:textId="62ACBA51" w:rsidR="00543979" w:rsidRPr="00E43076" w:rsidRDefault="00543979" w:rsidP="00543979">
      <w:pPr>
        <w:pStyle w:val="ad"/>
        <w:ind w:leftChars="86" w:left="181"/>
        <w:rPr>
          <w:color w:val="000000"/>
        </w:rPr>
      </w:pPr>
      <w:r w:rsidRPr="000C7946">
        <w:rPr>
          <w:color w:val="000000"/>
        </w:rPr>
        <w:t xml:space="preserve"> </w:t>
      </w:r>
      <w:r>
        <w:t>Tab.</w:t>
      </w:r>
      <w:fldSimple w:instr=" SEQ Tab. \* ARABIC ">
        <w:r w:rsidR="006927CF">
          <w:rPr>
            <w:noProof/>
          </w:rPr>
          <w:t>10</w:t>
        </w:r>
      </w:fldSimple>
      <w:r>
        <w:t xml:space="preserve"> </w:t>
      </w:r>
      <w:r w:rsidR="0039599E" w:rsidRPr="0039599E">
        <w:rPr>
          <w:color w:val="000000"/>
        </w:rPr>
        <w:t>Evaluation of three dimensional damage detection methods for general civil engineering structures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559"/>
        <w:gridCol w:w="3402"/>
        <w:gridCol w:w="2682"/>
      </w:tblGrid>
      <w:tr w:rsidR="0055345C" w14:paraId="29E1BA8A" w14:textId="77777777" w:rsidTr="001F7391">
        <w:trPr>
          <w:jc w:val="center"/>
        </w:trPr>
        <w:tc>
          <w:tcPr>
            <w:tcW w:w="1985" w:type="dxa"/>
            <w:tcBorders>
              <w:top w:val="single" w:sz="12" w:space="0" w:color="auto"/>
              <w:bottom w:val="single" w:sz="4" w:space="0" w:color="auto"/>
            </w:tcBorders>
            <w:vAlign w:val="center"/>
          </w:tcPr>
          <w:p w14:paraId="3702D9DA" w14:textId="11440F0D" w:rsidR="00543979" w:rsidRPr="000C7946" w:rsidRDefault="0039599E" w:rsidP="00BF6150">
            <w:pPr>
              <w:adjustRightInd w:val="0"/>
              <w:snapToGrid w:val="0"/>
              <w:spacing w:line="360" w:lineRule="auto"/>
              <w:ind w:leftChars="86" w:left="181"/>
              <w:jc w:val="center"/>
              <w:rPr>
                <w:rFonts w:ascii="宋体" w:eastAsia="宋体" w:hAnsi="宋体"/>
                <w:color w:val="000000"/>
                <w:sz w:val="15"/>
                <w:szCs w:val="15"/>
              </w:rPr>
            </w:pPr>
            <w:r w:rsidRPr="0039599E">
              <w:rPr>
                <w:rFonts w:ascii="宋体" w:eastAsia="宋体" w:hAnsi="宋体" w:hint="eastAsia"/>
                <w:bCs/>
                <w:color w:val="000000"/>
                <w:sz w:val="15"/>
                <w:szCs w:val="15"/>
              </w:rPr>
              <w:t>一般土木工程</w:t>
            </w:r>
            <w:r w:rsidR="00752735" w:rsidRPr="00752735">
              <w:rPr>
                <w:rFonts w:ascii="宋体" w:eastAsia="宋体" w:hAnsi="宋体" w:hint="eastAsia"/>
                <w:bCs/>
                <w:color w:val="000000"/>
                <w:sz w:val="15"/>
                <w:szCs w:val="15"/>
              </w:rPr>
              <w:t>结构三维损伤检测</w:t>
            </w:r>
            <w:r w:rsidR="00543979">
              <w:rPr>
                <w:rFonts w:ascii="宋体" w:eastAsia="宋体" w:hAnsi="宋体" w:hint="eastAsia"/>
                <w:bCs/>
                <w:color w:val="000000"/>
                <w:sz w:val="15"/>
                <w:szCs w:val="15"/>
              </w:rPr>
              <w:t>内容</w:t>
            </w:r>
          </w:p>
        </w:tc>
        <w:tc>
          <w:tcPr>
            <w:tcW w:w="1559" w:type="dxa"/>
            <w:tcBorders>
              <w:top w:val="single" w:sz="12" w:space="0" w:color="auto"/>
              <w:bottom w:val="single" w:sz="4" w:space="0" w:color="auto"/>
            </w:tcBorders>
            <w:vAlign w:val="center"/>
          </w:tcPr>
          <w:p w14:paraId="036C4CED" w14:textId="77777777" w:rsidR="00543979" w:rsidRPr="000C7946" w:rsidRDefault="00543979" w:rsidP="00BF6150">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3402" w:type="dxa"/>
            <w:tcBorders>
              <w:top w:val="single" w:sz="12" w:space="0" w:color="auto"/>
              <w:bottom w:val="single" w:sz="4" w:space="0" w:color="auto"/>
            </w:tcBorders>
            <w:vAlign w:val="center"/>
          </w:tcPr>
          <w:p w14:paraId="6CCFD392" w14:textId="77777777" w:rsidR="00543979" w:rsidRPr="000C7946" w:rsidRDefault="00543979" w:rsidP="00BF6150">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682" w:type="dxa"/>
            <w:tcBorders>
              <w:top w:val="single" w:sz="12" w:space="0" w:color="auto"/>
              <w:bottom w:val="single" w:sz="4" w:space="0" w:color="auto"/>
            </w:tcBorders>
            <w:vAlign w:val="center"/>
          </w:tcPr>
          <w:p w14:paraId="7BF48012" w14:textId="77777777" w:rsidR="00543979" w:rsidRPr="000C7946" w:rsidRDefault="00543979" w:rsidP="00BF6150">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14:paraId="62924ED2" w14:textId="77777777" w:rsidTr="001F7391">
        <w:trPr>
          <w:jc w:val="center"/>
        </w:trPr>
        <w:tc>
          <w:tcPr>
            <w:tcW w:w="1985" w:type="dxa"/>
            <w:tcBorders>
              <w:top w:val="nil"/>
              <w:bottom w:val="nil"/>
            </w:tcBorders>
            <w:vAlign w:val="center"/>
          </w:tcPr>
          <w:p w14:paraId="444BE1F9" w14:textId="08A56B5B" w:rsidR="006A7A2B" w:rsidRPr="001D7BB1" w:rsidRDefault="006A7A2B" w:rsidP="006A7A2B">
            <w:pPr>
              <w:adjustRightInd w:val="0"/>
              <w:snapToGrid w:val="0"/>
              <w:spacing w:line="360" w:lineRule="auto"/>
              <w:ind w:leftChars="86" w:left="181"/>
              <w:jc w:val="center"/>
              <w:rPr>
                <w:rFonts w:ascii="宋体" w:hAnsi="宋体"/>
                <w:bCs/>
                <w:color w:val="000000"/>
                <w:sz w:val="15"/>
                <w:szCs w:val="15"/>
              </w:rPr>
            </w:pPr>
            <w:r>
              <w:rPr>
                <w:rFonts w:ascii="宋体" w:eastAsia="宋体" w:hAnsi="宋体" w:hint="eastAsia"/>
                <w:color w:val="000000"/>
                <w:sz w:val="15"/>
                <w:szCs w:val="15"/>
              </w:rPr>
              <w:t>三维</w:t>
            </w:r>
            <w:r w:rsidRPr="002C2E27">
              <w:rPr>
                <w:rFonts w:ascii="宋体" w:eastAsia="宋体" w:hAnsi="宋体" w:hint="eastAsia"/>
                <w:color w:val="000000"/>
                <w:sz w:val="15"/>
                <w:szCs w:val="15"/>
              </w:rPr>
              <w:t>裂缝</w:t>
            </w:r>
            <w:r>
              <w:rPr>
                <w:rFonts w:ascii="宋体" w:eastAsia="宋体" w:hAnsi="宋体" w:hint="eastAsia"/>
                <w:color w:val="000000"/>
                <w:sz w:val="15"/>
                <w:szCs w:val="15"/>
              </w:rPr>
              <w:t>像素级</w:t>
            </w:r>
            <w:r w:rsidRPr="002C2E27">
              <w:rPr>
                <w:rFonts w:ascii="宋体" w:eastAsia="宋体" w:hAnsi="宋体" w:hint="eastAsia"/>
                <w:color w:val="000000"/>
                <w:sz w:val="15"/>
                <w:szCs w:val="15"/>
              </w:rPr>
              <w:t>检测</w:t>
            </w:r>
          </w:p>
        </w:tc>
        <w:tc>
          <w:tcPr>
            <w:tcW w:w="1559" w:type="dxa"/>
            <w:tcBorders>
              <w:top w:val="nil"/>
              <w:bottom w:val="nil"/>
            </w:tcBorders>
            <w:vAlign w:val="center"/>
          </w:tcPr>
          <w:p w14:paraId="2E28EAAB" w14:textId="6E2A4F8E" w:rsidR="006A7A2B" w:rsidRPr="00E61AA5" w:rsidRDefault="006A7A2B" w:rsidP="006A7A2B">
            <w:pPr>
              <w:adjustRightInd w:val="0"/>
              <w:snapToGrid w:val="0"/>
              <w:spacing w:line="360" w:lineRule="auto"/>
              <w:ind w:leftChars="86" w:left="181"/>
              <w:jc w:val="center"/>
              <w:rPr>
                <w:rFonts w:ascii="宋体" w:hAnsi="宋体"/>
                <w:color w:val="000000"/>
                <w:sz w:val="15"/>
                <w:szCs w:val="15"/>
              </w:rPr>
            </w:pPr>
            <w:r w:rsidRPr="002C2E27">
              <w:rPr>
                <w:rFonts w:ascii="宋体" w:eastAsia="宋体" w:hAnsi="宋体" w:hint="eastAsia"/>
                <w:color w:val="000000"/>
                <w:sz w:val="15"/>
                <w:szCs w:val="15"/>
              </w:rPr>
              <w:t>Zhang等</w:t>
            </w:r>
            <w:r w:rsidRPr="008A22B8">
              <w:rPr>
                <w:rFonts w:ascii="宋体" w:hAnsi="宋体"/>
                <w:color w:val="000000"/>
                <w:sz w:val="15"/>
                <w:szCs w:val="15"/>
                <w:vertAlign w:val="superscript"/>
              </w:rPr>
              <w:fldChar w:fldCharType="begin"/>
            </w:r>
            <w:r w:rsidRPr="008A22B8">
              <w:rPr>
                <w:rFonts w:ascii="宋体" w:eastAsia="宋体" w:hAnsi="宋体"/>
                <w:color w:val="000000"/>
                <w:sz w:val="15"/>
                <w:szCs w:val="15"/>
                <w:vertAlign w:val="superscript"/>
              </w:rPr>
              <w:instrText xml:space="preserve"> </w:instrText>
            </w:r>
            <w:r w:rsidRPr="008A22B8">
              <w:rPr>
                <w:rFonts w:ascii="宋体" w:eastAsia="宋体" w:hAnsi="宋体" w:hint="eastAsia"/>
                <w:color w:val="000000"/>
                <w:sz w:val="15"/>
                <w:szCs w:val="15"/>
                <w:vertAlign w:val="superscript"/>
              </w:rPr>
              <w:instrText>REF _Ref118829069 \r \h</w:instrText>
            </w:r>
            <w:r w:rsidRPr="008A22B8">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8A22B8">
              <w:rPr>
                <w:rFonts w:ascii="宋体" w:hAnsi="宋体"/>
                <w:color w:val="000000"/>
                <w:sz w:val="15"/>
                <w:szCs w:val="15"/>
                <w:vertAlign w:val="superscript"/>
              </w:rPr>
            </w:r>
            <w:r w:rsidRPr="008A22B8">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[40]</w:t>
            </w:r>
            <w:r w:rsidRPr="008A22B8">
              <w:rPr>
                <w:rFonts w:ascii="宋体" w:hAnsi="宋体"/>
                <w:color w:val="000000"/>
                <w:sz w:val="15"/>
                <w:szCs w:val="15"/>
                <w:vertAlign w:val="superscript"/>
              </w:rPr>
              <w:fldChar w:fldCharType="end"/>
            </w:r>
            <w:r w:rsidR="00E61AA5">
              <w:rPr>
                <w:rFonts w:ascii="宋体" w:eastAsia="宋体" w:hAnsi="宋体" w:hint="eastAsia"/>
                <w:color w:val="000000"/>
                <w:sz w:val="15"/>
                <w:szCs w:val="15"/>
              </w:rPr>
              <w:t>提出</w:t>
            </w:r>
            <w:r w:rsidRPr="00740010">
              <w:rPr>
                <w:rFonts w:ascii="宋体" w:eastAsia="宋体" w:hAnsi="宋体" w:hint="eastAsia"/>
                <w:color w:val="000000"/>
                <w:sz w:val="15"/>
                <w:szCs w:val="15"/>
              </w:rPr>
              <w:t>CrackNet II</w:t>
            </w:r>
          </w:p>
        </w:tc>
        <w:tc>
          <w:tcPr>
            <w:tcW w:w="3402" w:type="dxa"/>
            <w:tcBorders>
              <w:top w:val="nil"/>
              <w:bottom w:val="nil"/>
            </w:tcBorders>
            <w:vAlign w:val="center"/>
          </w:tcPr>
          <w:p w14:paraId="72BF7A75" w14:textId="34D74134" w:rsidR="006A7A2B" w:rsidRPr="001D7BB1" w:rsidRDefault="006A7A2B" w:rsidP="006A7A2B">
            <w:pPr>
              <w:adjustRightInd w:val="0"/>
              <w:snapToGrid w:val="0"/>
              <w:spacing w:line="360" w:lineRule="auto"/>
              <w:ind w:leftChars="86" w:left="181"/>
              <w:jc w:val="center"/>
              <w:rPr>
                <w:rFonts w:ascii="宋体" w:hAnsi="宋体"/>
                <w:color w:val="000000"/>
                <w:sz w:val="15"/>
                <w:szCs w:val="15"/>
              </w:rPr>
            </w:pPr>
            <w:r w:rsidRPr="00740010">
              <w:rPr>
                <w:rFonts w:ascii="宋体" w:eastAsia="宋体" w:hAnsi="宋体" w:hint="eastAsia"/>
                <w:color w:val="000000"/>
                <w:sz w:val="15"/>
                <w:szCs w:val="15"/>
              </w:rPr>
              <w:t>与原始CrackNet</w:t>
            </w:r>
            <w:r w:rsidR="0097221A" w:rsidRPr="0097221A">
              <w:rPr>
                <w:rFonts w:ascii="宋体" w:hAnsi="宋体"/>
                <w:color w:val="000000"/>
                <w:sz w:val="15"/>
                <w:szCs w:val="15"/>
                <w:vertAlign w:val="superscript"/>
              </w:rPr>
              <w:fldChar w:fldCharType="begin"/>
            </w:r>
            <w:r w:rsidR="0097221A" w:rsidRPr="0097221A">
              <w:rPr>
                <w:rFonts w:ascii="宋体" w:eastAsia="宋体" w:hAnsi="宋体"/>
                <w:color w:val="000000"/>
                <w:sz w:val="15"/>
                <w:szCs w:val="15"/>
                <w:vertAlign w:val="superscript"/>
              </w:rPr>
              <w:instrText xml:space="preserve"> </w:instrText>
            </w:r>
            <w:r w:rsidR="0097221A" w:rsidRPr="0097221A">
              <w:rPr>
                <w:rFonts w:ascii="宋体" w:eastAsia="宋体" w:hAnsi="宋体" w:hint="eastAsia"/>
                <w:color w:val="000000"/>
                <w:sz w:val="15"/>
                <w:szCs w:val="15"/>
                <w:vertAlign w:val="superscript"/>
              </w:rPr>
              <w:instrText>REF _Ref118829065 \r \h</w:instrText>
            </w:r>
            <w:r w:rsidR="0097221A" w:rsidRPr="0097221A">
              <w:rPr>
                <w:rFonts w:ascii="宋体" w:eastAsia="宋体" w:hAnsi="宋体"/>
                <w:color w:val="000000"/>
                <w:sz w:val="15"/>
                <w:szCs w:val="15"/>
                <w:vertAlign w:val="superscript"/>
              </w:rPr>
              <w:instrText xml:space="preserve"> </w:instrText>
            </w:r>
            <w:r w:rsidR="0097221A">
              <w:rPr>
                <w:rFonts w:ascii="宋体" w:eastAsia="宋体" w:hAnsi="宋体"/>
                <w:color w:val="000000"/>
                <w:sz w:val="15"/>
                <w:szCs w:val="15"/>
                <w:vertAlign w:val="superscript"/>
              </w:rPr>
              <w:instrText xml:space="preserve"> \* MERGEFORMAT </w:instrText>
            </w:r>
            <w:r w:rsidR="0097221A" w:rsidRPr="0097221A">
              <w:rPr>
                <w:rFonts w:ascii="宋体" w:hAnsi="宋体"/>
                <w:color w:val="000000"/>
                <w:sz w:val="15"/>
                <w:szCs w:val="15"/>
                <w:vertAlign w:val="superscript"/>
              </w:rPr>
            </w:r>
            <w:r w:rsidR="0097221A" w:rsidRPr="0097221A">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[39]</w:t>
            </w:r>
            <w:r w:rsidR="0097221A" w:rsidRPr="0097221A">
              <w:rPr>
                <w:rFonts w:ascii="宋体" w:hAnsi="宋体"/>
                <w:color w:val="000000"/>
                <w:sz w:val="15"/>
                <w:szCs w:val="15"/>
                <w:vertAlign w:val="superscript"/>
              </w:rPr>
              <w:fldChar w:fldCharType="end"/>
            </w:r>
            <w:r w:rsidRPr="00740010">
              <w:rPr>
                <w:rFonts w:ascii="宋体" w:eastAsia="宋体" w:hAnsi="宋体" w:hint="eastAsia"/>
                <w:color w:val="000000"/>
                <w:sz w:val="15"/>
                <w:szCs w:val="15"/>
              </w:rPr>
              <w:t>相比，性能提高</w:t>
            </w:r>
            <w:r>
              <w:rPr>
                <w:rFonts w:ascii="宋体" w:eastAsia="宋体" w:hAnsi="宋体" w:hint="eastAsia"/>
                <w:color w:val="000000"/>
                <w:sz w:val="15"/>
                <w:szCs w:val="15"/>
              </w:rPr>
              <w:t>较多，可</w:t>
            </w:r>
            <w:r w:rsidRPr="00740010">
              <w:rPr>
                <w:rFonts w:ascii="宋体" w:eastAsia="宋体" w:hAnsi="宋体" w:hint="eastAsia"/>
                <w:color w:val="000000"/>
                <w:sz w:val="15"/>
                <w:szCs w:val="15"/>
              </w:rPr>
              <w:t>检测到更多的细小或细线裂纹</w:t>
            </w:r>
          </w:p>
        </w:tc>
        <w:tc>
          <w:tcPr>
            <w:tcW w:w="2682" w:type="dxa"/>
            <w:tcBorders>
              <w:top w:val="nil"/>
              <w:bottom w:val="nil"/>
            </w:tcBorders>
            <w:vAlign w:val="center"/>
          </w:tcPr>
          <w:p w14:paraId="36C9E0A0" w14:textId="15BF969F" w:rsidR="006A7A2B" w:rsidRPr="001D7BB1" w:rsidRDefault="001929D6" w:rsidP="006A7A2B">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可能</w:t>
            </w:r>
            <w:r w:rsidR="006A7A2B">
              <w:rPr>
                <w:rFonts w:ascii="宋体" w:eastAsia="宋体" w:hAnsi="宋体" w:hint="eastAsia"/>
                <w:color w:val="000000"/>
                <w:sz w:val="15"/>
                <w:szCs w:val="15"/>
              </w:rPr>
              <w:t>存在像素级不连续问题</w:t>
            </w:r>
          </w:p>
        </w:tc>
      </w:tr>
      <w:tr w:rsidR="0055345C" w14:paraId="6D47C08B" w14:textId="77777777" w:rsidTr="001F7391">
        <w:trPr>
          <w:jc w:val="center"/>
        </w:trPr>
        <w:tc>
          <w:tcPr>
            <w:tcW w:w="1985" w:type="dxa"/>
            <w:tcBorders>
              <w:top w:val="nil"/>
              <w:bottom w:val="nil"/>
            </w:tcBorders>
            <w:vAlign w:val="center"/>
          </w:tcPr>
          <w:p w14:paraId="719E5C9C" w14:textId="1CC38C39" w:rsidR="006A7A2B" w:rsidRPr="001D7BB1" w:rsidRDefault="006A7A2B" w:rsidP="006A7A2B">
            <w:pPr>
              <w:adjustRightInd w:val="0"/>
              <w:snapToGrid w:val="0"/>
              <w:spacing w:line="360" w:lineRule="auto"/>
              <w:ind w:leftChars="86" w:left="181"/>
              <w:jc w:val="center"/>
              <w:rPr>
                <w:rFonts w:ascii="宋体" w:eastAsia="宋体" w:hAnsi="宋体"/>
                <w:bCs/>
                <w:color w:val="000000"/>
                <w:sz w:val="15"/>
                <w:szCs w:val="15"/>
              </w:rPr>
            </w:pPr>
            <w:r w:rsidRPr="00402B57">
              <w:rPr>
                <w:rFonts w:ascii="宋体" w:eastAsia="宋体" w:hAnsi="宋体" w:hint="eastAsia"/>
                <w:bCs/>
                <w:color w:val="000000"/>
                <w:sz w:val="15"/>
                <w:szCs w:val="15"/>
              </w:rPr>
              <w:t>基于</w:t>
            </w:r>
            <w:r>
              <w:rPr>
                <w:rFonts w:ascii="宋体" w:eastAsia="宋体" w:hAnsi="宋体" w:hint="eastAsia"/>
                <w:bCs/>
                <w:color w:val="000000"/>
                <w:sz w:val="15"/>
                <w:szCs w:val="15"/>
              </w:rPr>
              <w:t>3</w:t>
            </w:r>
            <w:r>
              <w:rPr>
                <w:rFonts w:ascii="宋体" w:eastAsia="宋体" w:hAnsi="宋体"/>
                <w:bCs/>
                <w:color w:val="000000"/>
                <w:sz w:val="15"/>
                <w:szCs w:val="15"/>
              </w:rPr>
              <w:t>D</w:t>
            </w:r>
            <w:r w:rsidRPr="00402B57">
              <w:rPr>
                <w:rFonts w:ascii="宋体" w:eastAsia="宋体" w:hAnsi="宋体" w:hint="eastAsia"/>
                <w:bCs/>
                <w:color w:val="000000"/>
                <w:sz w:val="15"/>
                <w:szCs w:val="15"/>
              </w:rPr>
              <w:t>点云的混凝土人行道</w:t>
            </w:r>
            <w:r>
              <w:rPr>
                <w:rFonts w:ascii="宋体" w:eastAsia="宋体" w:hAnsi="宋体" w:hint="eastAsia"/>
                <w:bCs/>
                <w:color w:val="000000"/>
                <w:sz w:val="15"/>
                <w:szCs w:val="15"/>
              </w:rPr>
              <w:t>自动</w:t>
            </w:r>
            <w:r w:rsidRPr="00402B57">
              <w:rPr>
                <w:rFonts w:ascii="宋体" w:eastAsia="宋体" w:hAnsi="宋体" w:hint="eastAsia"/>
                <w:bCs/>
                <w:color w:val="000000"/>
                <w:sz w:val="15"/>
                <w:szCs w:val="15"/>
              </w:rPr>
              <w:t>缺陷检测</w:t>
            </w:r>
          </w:p>
        </w:tc>
        <w:tc>
          <w:tcPr>
            <w:tcW w:w="1559" w:type="dxa"/>
            <w:tcBorders>
              <w:top w:val="nil"/>
              <w:bottom w:val="nil"/>
            </w:tcBorders>
            <w:vAlign w:val="center"/>
          </w:tcPr>
          <w:p w14:paraId="6353BCD6" w14:textId="68391D87"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sidRPr="00402B57">
              <w:rPr>
                <w:rFonts w:ascii="宋体" w:eastAsia="宋体" w:hAnsi="宋体" w:hint="eastAsia"/>
                <w:color w:val="000000"/>
                <w:sz w:val="15"/>
                <w:szCs w:val="15"/>
              </w:rPr>
              <w:t>Jiang等</w:t>
            </w:r>
            <w:r w:rsidR="00603EF3">
              <w:rPr>
                <w:rFonts w:ascii="宋体" w:hAnsi="宋体"/>
                <w:color w:val="000000"/>
                <w:sz w:val="15"/>
                <w:szCs w:val="15"/>
                <w:vertAlign w:val="superscript"/>
              </w:rPr>
              <w:fldChar w:fldCharType="begin"/>
            </w:r>
            <w:r w:rsidR="00603EF3">
              <w:rPr>
                <w:rFonts w:ascii="宋体" w:hAnsi="宋体"/>
                <w:color w:val="000000"/>
                <w:sz w:val="15"/>
                <w:szCs w:val="15"/>
                <w:vertAlign w:val="superscript"/>
              </w:rPr>
              <w:instrText xml:space="preserve"> REF _Ref126854980 \r \h </w:instrText>
            </w:r>
            <w:r w:rsidR="00603EF3">
              <w:rPr>
                <w:rFonts w:ascii="宋体" w:hAnsi="宋体"/>
                <w:color w:val="000000"/>
                <w:sz w:val="15"/>
                <w:szCs w:val="15"/>
                <w:vertAlign w:val="superscript"/>
              </w:rPr>
            </w:r>
            <w:r w:rsidR="00603EF3">
              <w:rPr>
                <w:rFonts w:ascii="宋体" w:hAnsi="宋体"/>
                <w:color w:val="000000"/>
                <w:sz w:val="15"/>
                <w:szCs w:val="15"/>
                <w:vertAlign w:val="superscript"/>
              </w:rPr>
              <w:fldChar w:fldCharType="separate"/>
            </w:r>
            <w:r w:rsidR="006927CF">
              <w:rPr>
                <w:rFonts w:ascii="宋体" w:hAnsi="宋体"/>
                <w:color w:val="000000"/>
                <w:sz w:val="15"/>
                <w:szCs w:val="15"/>
                <w:vertAlign w:val="superscript"/>
              </w:rPr>
              <w:t>[41]</w:t>
            </w:r>
            <w:r w:rsidR="00603EF3">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402B57">
              <w:rPr>
                <w:rFonts w:ascii="宋体" w:eastAsia="宋体" w:hAnsi="宋体"/>
                <w:color w:val="000000"/>
                <w:sz w:val="15"/>
                <w:szCs w:val="15"/>
              </w:rPr>
              <w:t>U-Net</w:t>
            </w:r>
            <w:r>
              <w:rPr>
                <w:rFonts w:ascii="宋体" w:eastAsia="宋体" w:hAnsi="宋体" w:hint="eastAsia"/>
                <w:color w:val="000000"/>
                <w:sz w:val="15"/>
                <w:szCs w:val="15"/>
              </w:rPr>
              <w:t>和</w:t>
            </w:r>
            <w:r w:rsidRPr="00402B57">
              <w:rPr>
                <w:rFonts w:ascii="宋体" w:eastAsia="宋体" w:hAnsi="宋体" w:hint="eastAsia"/>
                <w:color w:val="000000"/>
                <w:sz w:val="15"/>
                <w:szCs w:val="15"/>
              </w:rPr>
              <w:t>3D点云</w:t>
            </w:r>
          </w:p>
        </w:tc>
        <w:tc>
          <w:tcPr>
            <w:tcW w:w="3402" w:type="dxa"/>
            <w:tcBorders>
              <w:top w:val="nil"/>
              <w:bottom w:val="nil"/>
            </w:tcBorders>
            <w:vAlign w:val="center"/>
          </w:tcPr>
          <w:p w14:paraId="1E805ACD" w14:textId="0112956C"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w:t>
            </w:r>
            <w:r w:rsidRPr="00402B57">
              <w:rPr>
                <w:rFonts w:ascii="宋体" w:eastAsia="宋体" w:hAnsi="宋体" w:hint="eastAsia"/>
                <w:color w:val="000000"/>
                <w:sz w:val="15"/>
                <w:szCs w:val="15"/>
              </w:rPr>
              <w:t>准确全面地检测垂直位移情况</w:t>
            </w:r>
            <w:r>
              <w:rPr>
                <w:rFonts w:ascii="宋体" w:eastAsia="宋体" w:hAnsi="宋体" w:hint="eastAsia"/>
                <w:color w:val="000000"/>
                <w:sz w:val="15"/>
                <w:szCs w:val="15"/>
              </w:rPr>
              <w:t>以</w:t>
            </w:r>
            <w:r w:rsidRPr="00402B57">
              <w:rPr>
                <w:rFonts w:ascii="宋体" w:eastAsia="宋体" w:hAnsi="宋体" w:hint="eastAsia"/>
                <w:color w:val="000000"/>
                <w:sz w:val="15"/>
                <w:szCs w:val="15"/>
              </w:rPr>
              <w:t>识别潜在的</w:t>
            </w:r>
            <w:r>
              <w:rPr>
                <w:rFonts w:ascii="宋体" w:eastAsia="宋体" w:hAnsi="宋体" w:hint="eastAsia"/>
                <w:color w:val="000000"/>
                <w:sz w:val="15"/>
                <w:szCs w:val="15"/>
              </w:rPr>
              <w:t>路面</w:t>
            </w:r>
            <w:r w:rsidRPr="00402B57">
              <w:rPr>
                <w:rFonts w:ascii="宋体" w:eastAsia="宋体" w:hAnsi="宋体" w:hint="eastAsia"/>
                <w:color w:val="000000"/>
                <w:sz w:val="15"/>
                <w:szCs w:val="15"/>
              </w:rPr>
              <w:t>绊倒危险</w:t>
            </w:r>
          </w:p>
        </w:tc>
        <w:tc>
          <w:tcPr>
            <w:tcW w:w="2682" w:type="dxa"/>
            <w:tcBorders>
              <w:top w:val="nil"/>
              <w:bottom w:val="nil"/>
            </w:tcBorders>
            <w:vAlign w:val="center"/>
          </w:tcPr>
          <w:p w14:paraId="3D282405" w14:textId="0C9E1E2B"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进一步</w:t>
            </w:r>
            <w:r w:rsidR="00AB7349">
              <w:rPr>
                <w:rFonts w:ascii="宋体" w:eastAsia="宋体" w:hAnsi="宋体" w:hint="eastAsia"/>
                <w:color w:val="000000"/>
                <w:sz w:val="15"/>
                <w:szCs w:val="15"/>
              </w:rPr>
              <w:t>可</w:t>
            </w:r>
            <w:r>
              <w:rPr>
                <w:rFonts w:ascii="宋体" w:eastAsia="宋体" w:hAnsi="宋体" w:hint="eastAsia"/>
                <w:color w:val="000000"/>
                <w:sz w:val="15"/>
                <w:szCs w:val="15"/>
              </w:rPr>
              <w:t>考虑应用于更多复杂道路场景</w:t>
            </w:r>
          </w:p>
        </w:tc>
      </w:tr>
      <w:tr w:rsidR="0055345C" w14:paraId="4471ED5C" w14:textId="77777777" w:rsidTr="001F7391">
        <w:trPr>
          <w:jc w:val="center"/>
        </w:trPr>
        <w:tc>
          <w:tcPr>
            <w:tcW w:w="1985" w:type="dxa"/>
            <w:tcBorders>
              <w:top w:val="nil"/>
              <w:bottom w:val="nil"/>
            </w:tcBorders>
            <w:vAlign w:val="center"/>
          </w:tcPr>
          <w:p w14:paraId="0B6A2623" w14:textId="199D34AA" w:rsidR="006A7A2B" w:rsidRPr="001D7BB1" w:rsidRDefault="006A7A2B" w:rsidP="006A7A2B">
            <w:pPr>
              <w:adjustRightInd w:val="0"/>
              <w:snapToGrid w:val="0"/>
              <w:spacing w:line="360" w:lineRule="auto"/>
              <w:ind w:leftChars="86" w:left="181"/>
              <w:jc w:val="center"/>
              <w:rPr>
                <w:rFonts w:ascii="宋体" w:eastAsia="宋体" w:hAnsi="宋体"/>
                <w:bCs/>
                <w:color w:val="000000"/>
                <w:sz w:val="15"/>
                <w:szCs w:val="15"/>
              </w:rPr>
            </w:pPr>
            <w:r w:rsidRPr="003A2AA1">
              <w:rPr>
                <w:rFonts w:ascii="宋体" w:eastAsia="宋体" w:hAnsi="宋体" w:hint="eastAsia"/>
                <w:bCs/>
                <w:color w:val="000000"/>
                <w:sz w:val="15"/>
                <w:szCs w:val="15"/>
              </w:rPr>
              <w:t>混凝土大坝损伤检测和</w:t>
            </w:r>
            <w:r>
              <w:rPr>
                <w:rFonts w:ascii="宋体" w:eastAsia="宋体" w:hAnsi="宋体" w:hint="eastAsia"/>
                <w:bCs/>
                <w:color w:val="000000"/>
                <w:sz w:val="15"/>
                <w:szCs w:val="15"/>
              </w:rPr>
              <w:t>可视化</w:t>
            </w:r>
          </w:p>
        </w:tc>
        <w:tc>
          <w:tcPr>
            <w:tcW w:w="1559" w:type="dxa"/>
            <w:tcBorders>
              <w:top w:val="nil"/>
              <w:bottom w:val="nil"/>
            </w:tcBorders>
            <w:vAlign w:val="center"/>
          </w:tcPr>
          <w:p w14:paraId="0245B9C0" w14:textId="03B8FE44" w:rsidR="006A7A2B" w:rsidRPr="001D7BB1" w:rsidRDefault="006A7A2B"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Zhao等</w:t>
            </w:r>
            <w:r w:rsidR="00603EF3">
              <w:rPr>
                <w:rFonts w:ascii="宋体" w:hAnsi="宋体"/>
                <w:color w:val="000000"/>
                <w:sz w:val="15"/>
                <w:szCs w:val="15"/>
                <w:vertAlign w:val="superscript"/>
              </w:rPr>
              <w:fldChar w:fldCharType="begin"/>
            </w:r>
            <w:r w:rsidR="00603EF3">
              <w:rPr>
                <w:rFonts w:ascii="宋体" w:hAnsi="宋体"/>
                <w:color w:val="000000"/>
                <w:sz w:val="15"/>
                <w:szCs w:val="15"/>
                <w:vertAlign w:val="superscript"/>
              </w:rPr>
              <w:instrText xml:space="preserve"> REF _Ref126854981 \r \h </w:instrText>
            </w:r>
            <w:r w:rsidR="00603EF3">
              <w:rPr>
                <w:rFonts w:ascii="宋体" w:hAnsi="宋体"/>
                <w:color w:val="000000"/>
                <w:sz w:val="15"/>
                <w:szCs w:val="15"/>
                <w:vertAlign w:val="superscript"/>
              </w:rPr>
            </w:r>
            <w:r w:rsidR="00603EF3">
              <w:rPr>
                <w:rFonts w:ascii="宋体" w:hAnsi="宋体"/>
                <w:color w:val="000000"/>
                <w:sz w:val="15"/>
                <w:szCs w:val="15"/>
                <w:vertAlign w:val="superscript"/>
              </w:rPr>
              <w:fldChar w:fldCharType="separate"/>
            </w:r>
            <w:r w:rsidR="006927CF">
              <w:rPr>
                <w:rFonts w:ascii="宋体" w:hAnsi="宋体"/>
                <w:color w:val="000000"/>
                <w:sz w:val="15"/>
                <w:szCs w:val="15"/>
                <w:vertAlign w:val="superscript"/>
              </w:rPr>
              <w:t>[42]</w:t>
            </w:r>
            <w:r w:rsidR="00603EF3">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3A2AA1">
              <w:rPr>
                <w:rFonts w:ascii="宋体" w:eastAsia="宋体" w:hAnsi="宋体" w:hint="eastAsia"/>
                <w:color w:val="000000"/>
                <w:sz w:val="15"/>
                <w:szCs w:val="15"/>
              </w:rPr>
              <w:t>YOLOv5s-HSC</w:t>
            </w:r>
          </w:p>
        </w:tc>
        <w:tc>
          <w:tcPr>
            <w:tcW w:w="3402" w:type="dxa"/>
            <w:tcBorders>
              <w:top w:val="nil"/>
              <w:bottom w:val="nil"/>
            </w:tcBorders>
            <w:vAlign w:val="center"/>
          </w:tcPr>
          <w:p w14:paraId="47F3B498" w14:textId="1996FBE1" w:rsidR="006A7A2B" w:rsidRPr="001D7BB1" w:rsidRDefault="0039599E"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较好</w:t>
            </w:r>
            <w:r w:rsidR="006A7A2B">
              <w:rPr>
                <w:rFonts w:ascii="宋体" w:eastAsia="宋体" w:hAnsi="宋体" w:hint="eastAsia"/>
                <w:color w:val="000000"/>
                <w:sz w:val="15"/>
                <w:szCs w:val="15"/>
              </w:rPr>
              <w:t>应对复杂背景和模糊边界</w:t>
            </w:r>
            <w:r>
              <w:rPr>
                <w:rFonts w:ascii="宋体" w:eastAsia="宋体" w:hAnsi="宋体" w:hint="eastAsia"/>
                <w:color w:val="000000"/>
                <w:sz w:val="15"/>
                <w:szCs w:val="15"/>
              </w:rPr>
              <w:t>问题</w:t>
            </w:r>
            <w:r w:rsidR="006A7A2B">
              <w:rPr>
                <w:rFonts w:ascii="宋体" w:eastAsia="宋体" w:hAnsi="宋体" w:hint="eastAsia"/>
                <w:color w:val="000000"/>
                <w:sz w:val="15"/>
                <w:szCs w:val="15"/>
              </w:rPr>
              <w:t>；新的</w:t>
            </w:r>
            <w:r w:rsidR="006A7A2B" w:rsidRPr="003A2AA1">
              <w:rPr>
                <w:rFonts w:ascii="宋体" w:eastAsia="宋体" w:hAnsi="宋体" w:hint="eastAsia"/>
                <w:color w:val="000000"/>
                <w:sz w:val="15"/>
                <w:szCs w:val="15"/>
              </w:rPr>
              <w:t>投影方法</w:t>
            </w:r>
            <w:r w:rsidR="001E3491">
              <w:rPr>
                <w:rFonts w:ascii="宋体" w:eastAsia="宋体" w:hAnsi="宋体" w:hint="eastAsia"/>
                <w:color w:val="000000"/>
                <w:sz w:val="15"/>
                <w:szCs w:val="15"/>
              </w:rPr>
              <w:t>对</w:t>
            </w:r>
            <w:r w:rsidR="006A7A2B">
              <w:rPr>
                <w:rFonts w:ascii="宋体" w:eastAsia="宋体" w:hAnsi="宋体" w:hint="eastAsia"/>
                <w:color w:val="000000"/>
                <w:sz w:val="15"/>
                <w:szCs w:val="15"/>
              </w:rPr>
              <w:t>损伤识别和定位更加直观准确</w:t>
            </w:r>
          </w:p>
        </w:tc>
        <w:tc>
          <w:tcPr>
            <w:tcW w:w="2682" w:type="dxa"/>
            <w:tcBorders>
              <w:top w:val="nil"/>
              <w:bottom w:val="nil"/>
            </w:tcBorders>
            <w:vAlign w:val="center"/>
          </w:tcPr>
          <w:p w14:paraId="6B640DC0" w14:textId="3C62906F" w:rsidR="006A7A2B" w:rsidRPr="001D7BB1" w:rsidRDefault="00F523B0" w:rsidP="006A7A2B">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可能</w:t>
            </w:r>
            <w:r w:rsidR="006A7A2B" w:rsidRPr="0078394A">
              <w:rPr>
                <w:rFonts w:ascii="宋体" w:eastAsia="宋体" w:hAnsi="宋体" w:hint="eastAsia"/>
                <w:color w:val="000000"/>
                <w:sz w:val="15"/>
                <w:szCs w:val="15"/>
              </w:rPr>
              <w:t>会出现多映射效应</w:t>
            </w:r>
            <w:r w:rsidR="0039599E">
              <w:rPr>
                <w:rFonts w:ascii="宋体" w:eastAsia="宋体" w:hAnsi="宋体" w:hint="eastAsia"/>
                <w:color w:val="000000"/>
                <w:sz w:val="15"/>
                <w:szCs w:val="15"/>
              </w:rPr>
              <w:t>；</w:t>
            </w:r>
            <w:r w:rsidR="006A7A2B">
              <w:rPr>
                <w:rFonts w:ascii="宋体" w:eastAsia="宋体" w:hAnsi="宋体" w:hint="eastAsia"/>
                <w:color w:val="000000"/>
                <w:sz w:val="15"/>
                <w:szCs w:val="15"/>
              </w:rPr>
              <w:t>进一步可优化</w:t>
            </w:r>
            <w:r>
              <w:rPr>
                <w:rFonts w:ascii="宋体" w:eastAsia="宋体" w:hAnsi="宋体" w:hint="eastAsia"/>
                <w:color w:val="000000"/>
                <w:sz w:val="15"/>
                <w:szCs w:val="15"/>
              </w:rPr>
              <w:t>拍摄</w:t>
            </w:r>
            <w:r w:rsidR="006A7A2B">
              <w:rPr>
                <w:rFonts w:ascii="宋体" w:eastAsia="宋体" w:hAnsi="宋体" w:hint="eastAsia"/>
                <w:color w:val="000000"/>
                <w:sz w:val="15"/>
                <w:szCs w:val="15"/>
              </w:rPr>
              <w:t>路径</w:t>
            </w:r>
          </w:p>
        </w:tc>
      </w:tr>
      <w:tr w:rsidR="008918E9" w14:paraId="7B25CE5F" w14:textId="77777777" w:rsidTr="00F722AB">
        <w:trPr>
          <w:jc w:val="center"/>
        </w:trPr>
        <w:tc>
          <w:tcPr>
            <w:tcW w:w="1985" w:type="dxa"/>
            <w:tcBorders>
              <w:top w:val="nil"/>
              <w:bottom w:val="nil"/>
            </w:tcBorders>
            <w:vAlign w:val="center"/>
          </w:tcPr>
          <w:p w14:paraId="6796622F" w14:textId="35EF6F70" w:rsidR="008918E9" w:rsidRPr="003A2AA1" w:rsidRDefault="008918E9" w:rsidP="008918E9">
            <w:pPr>
              <w:adjustRightInd w:val="0"/>
              <w:snapToGrid w:val="0"/>
              <w:spacing w:line="360" w:lineRule="auto"/>
              <w:ind w:leftChars="86" w:left="181"/>
              <w:jc w:val="center"/>
              <w:rPr>
                <w:rFonts w:ascii="宋体" w:hAnsi="宋体"/>
                <w:bCs/>
                <w:color w:val="000000"/>
                <w:sz w:val="15"/>
                <w:szCs w:val="15"/>
              </w:rPr>
            </w:pPr>
            <w:r w:rsidRPr="00301EB6">
              <w:rPr>
                <w:rFonts w:ascii="宋体" w:eastAsia="宋体" w:hAnsi="宋体" w:hint="eastAsia"/>
                <w:bCs/>
                <w:color w:val="000000"/>
                <w:sz w:val="15"/>
                <w:szCs w:val="15"/>
              </w:rPr>
              <w:t>自动检测和量化桥梁混凝土的分层和剥落情况</w:t>
            </w:r>
          </w:p>
        </w:tc>
        <w:tc>
          <w:tcPr>
            <w:tcW w:w="1559" w:type="dxa"/>
            <w:tcBorders>
              <w:top w:val="nil"/>
              <w:bottom w:val="nil"/>
            </w:tcBorders>
            <w:vAlign w:val="center"/>
          </w:tcPr>
          <w:p w14:paraId="0F419F83" w14:textId="59D3FA73" w:rsidR="008918E9" w:rsidRDefault="008918E9" w:rsidP="008918E9">
            <w:pPr>
              <w:adjustRightInd w:val="0"/>
              <w:snapToGrid w:val="0"/>
              <w:spacing w:line="360" w:lineRule="auto"/>
              <w:ind w:leftChars="86" w:left="181"/>
              <w:jc w:val="center"/>
              <w:rPr>
                <w:rFonts w:ascii="宋体" w:hAnsi="宋体"/>
                <w:color w:val="000000"/>
                <w:sz w:val="15"/>
                <w:szCs w:val="15"/>
              </w:rPr>
            </w:pPr>
            <w:r w:rsidRPr="00650026">
              <w:rPr>
                <w:rFonts w:ascii="宋体" w:eastAsia="宋体" w:hAnsi="宋体" w:hint="eastAsia"/>
                <w:color w:val="000000"/>
                <w:sz w:val="15"/>
                <w:szCs w:val="15"/>
              </w:rPr>
              <w:t>MCLAUGHLIN等</w:t>
            </w:r>
            <w:r>
              <w:rPr>
                <w:rFonts w:ascii="宋体" w:hAnsi="宋体"/>
                <w:color w:val="000000"/>
                <w:sz w:val="15"/>
                <w:szCs w:val="15"/>
                <w:vertAlign w:val="superscript"/>
              </w:rPr>
              <w:fldChar w:fldCharType="begin"/>
            </w:r>
            <w:r>
              <w:rPr>
                <w:rFonts w:ascii="宋体" w:hAnsi="宋体"/>
                <w:color w:val="000000"/>
                <w:sz w:val="15"/>
                <w:szCs w:val="15"/>
                <w:vertAlign w:val="superscript"/>
              </w:rPr>
              <w:instrText xml:space="preserve"> REF _Ref126854989 \r \h </w:instrText>
            </w:r>
            <w:r>
              <w:rPr>
                <w:rFonts w:ascii="宋体" w:hAnsi="宋体"/>
                <w:color w:val="000000"/>
                <w:sz w:val="15"/>
                <w:szCs w:val="15"/>
                <w:vertAlign w:val="superscript"/>
              </w:rPr>
            </w:r>
            <w:r>
              <w:rPr>
                <w:rFonts w:ascii="宋体" w:hAnsi="宋体"/>
                <w:color w:val="000000"/>
                <w:sz w:val="15"/>
                <w:szCs w:val="15"/>
                <w:vertAlign w:val="superscript"/>
              </w:rPr>
              <w:fldChar w:fldCharType="separate"/>
            </w:r>
            <w:r w:rsidR="006927CF">
              <w:rPr>
                <w:rFonts w:ascii="宋体" w:hAnsi="宋体"/>
                <w:color w:val="000000"/>
                <w:sz w:val="15"/>
                <w:szCs w:val="15"/>
                <w:vertAlign w:val="superscript"/>
              </w:rPr>
              <w:t>[43]</w:t>
            </w:r>
            <w:r>
              <w:rPr>
                <w:rFonts w:ascii="宋体" w:hAnsi="宋体"/>
                <w:color w:val="000000"/>
                <w:sz w:val="15"/>
                <w:szCs w:val="15"/>
                <w:vertAlign w:val="superscript"/>
              </w:rPr>
              <w:fldChar w:fldCharType="end"/>
            </w:r>
            <w:r>
              <w:rPr>
                <w:rFonts w:ascii="宋体" w:eastAsia="宋体" w:hAnsi="宋体" w:hint="eastAsia"/>
                <w:color w:val="000000"/>
                <w:sz w:val="15"/>
                <w:szCs w:val="15"/>
              </w:rPr>
              <w:t>基于C</w:t>
            </w:r>
            <w:r>
              <w:rPr>
                <w:rFonts w:ascii="宋体" w:eastAsia="宋体" w:hAnsi="宋体"/>
                <w:color w:val="000000"/>
                <w:sz w:val="15"/>
                <w:szCs w:val="15"/>
              </w:rPr>
              <w:t>NN</w:t>
            </w:r>
            <w:r>
              <w:rPr>
                <w:rFonts w:ascii="宋体" w:eastAsia="宋体" w:hAnsi="宋体" w:hint="eastAsia"/>
                <w:color w:val="000000"/>
                <w:sz w:val="15"/>
                <w:szCs w:val="15"/>
              </w:rPr>
              <w:t>和</w:t>
            </w:r>
            <w:r w:rsidRPr="005B618E">
              <w:rPr>
                <w:rFonts w:ascii="宋体" w:eastAsia="宋体" w:hAnsi="宋体"/>
                <w:color w:val="000000"/>
                <w:sz w:val="15"/>
                <w:szCs w:val="15"/>
              </w:rPr>
              <w:t>SLAM</w:t>
            </w:r>
          </w:p>
        </w:tc>
        <w:tc>
          <w:tcPr>
            <w:tcW w:w="3402" w:type="dxa"/>
            <w:tcBorders>
              <w:top w:val="nil"/>
              <w:bottom w:val="nil"/>
            </w:tcBorders>
            <w:vAlign w:val="center"/>
          </w:tcPr>
          <w:p w14:paraId="6391106C" w14:textId="6A693553" w:rsidR="008918E9" w:rsidRDefault="008918E9" w:rsidP="008918E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结合C</w:t>
            </w:r>
            <w:r>
              <w:rPr>
                <w:rFonts w:ascii="宋体" w:eastAsia="宋体" w:hAnsi="宋体"/>
                <w:color w:val="000000"/>
                <w:sz w:val="15"/>
                <w:szCs w:val="15"/>
              </w:rPr>
              <w:t>NN</w:t>
            </w:r>
            <w:r>
              <w:rPr>
                <w:rFonts w:ascii="宋体" w:eastAsia="宋体" w:hAnsi="宋体" w:hint="eastAsia"/>
                <w:color w:val="000000"/>
                <w:sz w:val="15"/>
                <w:szCs w:val="15"/>
              </w:rPr>
              <w:t>标记图像</w:t>
            </w:r>
            <w:r w:rsidRPr="00650026">
              <w:rPr>
                <w:rFonts w:ascii="宋体" w:eastAsia="宋体" w:hAnsi="宋体" w:hint="eastAsia"/>
                <w:color w:val="000000"/>
                <w:sz w:val="15"/>
                <w:szCs w:val="15"/>
              </w:rPr>
              <w:t>生成具有彩色和语义标记的</w:t>
            </w:r>
            <w:r>
              <w:rPr>
                <w:rFonts w:ascii="宋体" w:eastAsia="宋体" w:hAnsi="宋体" w:hint="eastAsia"/>
                <w:color w:val="000000"/>
                <w:sz w:val="15"/>
                <w:szCs w:val="15"/>
              </w:rPr>
              <w:t>三维</w:t>
            </w:r>
            <w:r w:rsidRPr="00650026">
              <w:rPr>
                <w:rFonts w:ascii="宋体" w:eastAsia="宋体" w:hAnsi="宋体" w:hint="eastAsia"/>
                <w:color w:val="000000"/>
                <w:sz w:val="15"/>
                <w:szCs w:val="15"/>
              </w:rPr>
              <w:t>结构地图</w:t>
            </w:r>
          </w:p>
        </w:tc>
        <w:tc>
          <w:tcPr>
            <w:tcW w:w="2682" w:type="dxa"/>
            <w:tcBorders>
              <w:top w:val="nil"/>
              <w:bottom w:val="nil"/>
            </w:tcBorders>
            <w:vAlign w:val="center"/>
          </w:tcPr>
          <w:p w14:paraId="4F2FE30A" w14:textId="612F982D" w:rsidR="008918E9" w:rsidRDefault="008918E9" w:rsidP="008918E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t>暂</w:t>
            </w:r>
            <w:r w:rsidRPr="00301EB6">
              <w:rPr>
                <w:rFonts w:ascii="宋体" w:eastAsia="宋体" w:hAnsi="宋体" w:hint="eastAsia"/>
                <w:color w:val="000000"/>
                <w:sz w:val="15"/>
                <w:szCs w:val="15"/>
              </w:rPr>
              <w:t>不适用于其他缺陷</w:t>
            </w:r>
          </w:p>
        </w:tc>
      </w:tr>
      <w:tr w:rsidR="008918E9" w14:paraId="5C306E58" w14:textId="77777777" w:rsidTr="00F722AB">
        <w:trPr>
          <w:jc w:val="center"/>
        </w:trPr>
        <w:tc>
          <w:tcPr>
            <w:tcW w:w="1985" w:type="dxa"/>
            <w:tcBorders>
              <w:top w:val="nil"/>
              <w:bottom w:val="single" w:sz="12" w:space="0" w:color="auto"/>
            </w:tcBorders>
            <w:shd w:val="clear" w:color="auto" w:fill="auto"/>
            <w:vAlign w:val="center"/>
          </w:tcPr>
          <w:p w14:paraId="7030D1EA" w14:textId="04C634FC" w:rsidR="008918E9" w:rsidRPr="00301EB6" w:rsidRDefault="008918E9" w:rsidP="008918E9">
            <w:pPr>
              <w:adjustRightInd w:val="0"/>
              <w:snapToGrid w:val="0"/>
              <w:spacing w:line="360" w:lineRule="auto"/>
              <w:ind w:leftChars="86" w:left="181"/>
              <w:jc w:val="center"/>
              <w:rPr>
                <w:rFonts w:ascii="宋体" w:hAnsi="宋体"/>
                <w:bCs/>
                <w:color w:val="000000"/>
                <w:sz w:val="15"/>
                <w:szCs w:val="15"/>
              </w:rPr>
            </w:pPr>
            <w:r w:rsidRPr="003B28EE">
              <w:rPr>
                <w:rFonts w:ascii="宋体" w:eastAsia="宋体" w:hAnsi="宋体" w:hint="eastAsia"/>
                <w:bCs/>
                <w:color w:val="000000"/>
                <w:sz w:val="15"/>
                <w:szCs w:val="15"/>
              </w:rPr>
              <w:t>3D</w:t>
            </w:r>
            <w:r>
              <w:rPr>
                <w:rFonts w:ascii="宋体" w:eastAsia="宋体" w:hAnsi="宋体"/>
                <w:bCs/>
                <w:color w:val="000000"/>
                <w:sz w:val="15"/>
                <w:szCs w:val="15"/>
              </w:rPr>
              <w:t xml:space="preserve"> BIM</w:t>
            </w:r>
            <w:r w:rsidRPr="003B28EE">
              <w:rPr>
                <w:rFonts w:ascii="宋体" w:eastAsia="宋体" w:hAnsi="宋体" w:hint="eastAsia"/>
                <w:bCs/>
                <w:color w:val="000000"/>
                <w:sz w:val="15"/>
                <w:szCs w:val="15"/>
              </w:rPr>
              <w:t>桥梁损坏检测</w:t>
            </w:r>
          </w:p>
        </w:tc>
        <w:tc>
          <w:tcPr>
            <w:tcW w:w="1559" w:type="dxa"/>
            <w:tcBorders>
              <w:top w:val="nil"/>
              <w:bottom w:val="single" w:sz="12" w:space="0" w:color="auto"/>
            </w:tcBorders>
            <w:shd w:val="clear" w:color="auto" w:fill="auto"/>
            <w:vAlign w:val="center"/>
          </w:tcPr>
          <w:p w14:paraId="1BF20123" w14:textId="7D47BAFE" w:rsidR="008918E9" w:rsidRPr="00650026" w:rsidRDefault="008918E9" w:rsidP="008918E9">
            <w:pPr>
              <w:adjustRightInd w:val="0"/>
              <w:snapToGrid w:val="0"/>
              <w:spacing w:line="360" w:lineRule="auto"/>
              <w:ind w:leftChars="86" w:left="181"/>
              <w:jc w:val="center"/>
              <w:rPr>
                <w:rFonts w:ascii="宋体" w:hAnsi="宋体"/>
                <w:color w:val="000000"/>
                <w:sz w:val="15"/>
                <w:szCs w:val="15"/>
              </w:rPr>
            </w:pPr>
            <w:r w:rsidRPr="00A404EE">
              <w:rPr>
                <w:rFonts w:ascii="宋体" w:eastAsia="宋体" w:hAnsi="宋体"/>
                <w:color w:val="000000"/>
                <w:sz w:val="15"/>
                <w:szCs w:val="15"/>
              </w:rPr>
              <w:t>ISAILOVI</w:t>
            </w:r>
            <w:r w:rsidRPr="00A404EE">
              <w:rPr>
                <w:rFonts w:ascii="Cambria" w:eastAsia="宋体" w:hAnsi="Cambria" w:cs="Cambria"/>
                <w:color w:val="000000"/>
                <w:sz w:val="15"/>
                <w:szCs w:val="15"/>
              </w:rPr>
              <w:t>Ć</w:t>
            </w:r>
            <w:r w:rsidRPr="00A404EE">
              <w:rPr>
                <w:rFonts w:ascii="宋体" w:eastAsia="宋体" w:hAnsi="宋体" w:hint="eastAsia"/>
                <w:color w:val="000000"/>
                <w:sz w:val="15"/>
                <w:szCs w:val="15"/>
              </w:rPr>
              <w:t>等</w:t>
            </w:r>
            <w:r>
              <w:rPr>
                <w:rFonts w:ascii="宋体" w:hAnsi="宋体"/>
                <w:color w:val="000000"/>
                <w:sz w:val="15"/>
                <w:szCs w:val="15"/>
                <w:vertAlign w:val="superscript"/>
              </w:rPr>
              <w:fldChar w:fldCharType="begin"/>
            </w:r>
            <w:r>
              <w:rPr>
                <w:rFonts w:ascii="宋体" w:hAnsi="宋体"/>
                <w:color w:val="000000"/>
                <w:sz w:val="15"/>
                <w:szCs w:val="15"/>
                <w:vertAlign w:val="superscript"/>
              </w:rPr>
              <w:instrText xml:space="preserve"> REF _Ref126854990 \r \h </w:instrText>
            </w:r>
            <w:r>
              <w:rPr>
                <w:rFonts w:ascii="宋体" w:hAnsi="宋体"/>
                <w:color w:val="000000"/>
                <w:sz w:val="15"/>
                <w:szCs w:val="15"/>
                <w:vertAlign w:val="superscript"/>
              </w:rPr>
            </w:r>
            <w:r>
              <w:rPr>
                <w:rFonts w:ascii="宋体" w:hAnsi="宋体"/>
                <w:color w:val="000000"/>
                <w:sz w:val="15"/>
                <w:szCs w:val="15"/>
                <w:vertAlign w:val="superscript"/>
              </w:rPr>
              <w:fldChar w:fldCharType="separate"/>
            </w:r>
            <w:r w:rsidR="006927CF">
              <w:rPr>
                <w:rFonts w:ascii="宋体" w:hAnsi="宋体"/>
                <w:color w:val="000000"/>
                <w:sz w:val="15"/>
                <w:szCs w:val="15"/>
                <w:vertAlign w:val="superscript"/>
              </w:rPr>
              <w:t>[44]</w:t>
            </w:r>
            <w:r>
              <w:rPr>
                <w:rFonts w:ascii="宋体" w:hAnsi="宋体"/>
                <w:color w:val="000000"/>
                <w:sz w:val="15"/>
                <w:szCs w:val="15"/>
                <w:vertAlign w:val="superscript"/>
              </w:rPr>
              <w:fldChar w:fldCharType="end"/>
            </w:r>
            <w:r w:rsidRPr="003B28EE">
              <w:rPr>
                <w:rFonts w:ascii="宋体" w:eastAsia="宋体" w:hAnsi="宋体" w:hint="eastAsia"/>
                <w:color w:val="000000"/>
                <w:sz w:val="15"/>
                <w:szCs w:val="15"/>
              </w:rPr>
              <w:t>基于CNN并利用</w:t>
            </w:r>
            <w:r>
              <w:rPr>
                <w:rFonts w:ascii="宋体" w:eastAsia="宋体" w:hAnsi="宋体" w:hint="eastAsia"/>
                <w:color w:val="000000"/>
                <w:sz w:val="15"/>
                <w:szCs w:val="15"/>
              </w:rPr>
              <w:lastRenderedPageBreak/>
              <w:t>3</w:t>
            </w:r>
            <w:r>
              <w:rPr>
                <w:rFonts w:ascii="宋体" w:eastAsia="宋体" w:hAnsi="宋体"/>
                <w:color w:val="000000"/>
                <w:sz w:val="15"/>
                <w:szCs w:val="15"/>
              </w:rPr>
              <w:t>D</w:t>
            </w:r>
            <w:r>
              <w:rPr>
                <w:rFonts w:ascii="宋体" w:eastAsia="宋体" w:hAnsi="宋体" w:hint="eastAsia"/>
                <w:color w:val="000000"/>
                <w:sz w:val="15"/>
                <w:szCs w:val="15"/>
              </w:rPr>
              <w:t>点云</w:t>
            </w:r>
          </w:p>
        </w:tc>
        <w:tc>
          <w:tcPr>
            <w:tcW w:w="3402" w:type="dxa"/>
            <w:tcBorders>
              <w:top w:val="nil"/>
              <w:bottom w:val="single" w:sz="12" w:space="0" w:color="auto"/>
            </w:tcBorders>
            <w:shd w:val="clear" w:color="auto" w:fill="auto"/>
            <w:vAlign w:val="center"/>
          </w:tcPr>
          <w:p w14:paraId="2E224A66" w14:textId="5A12A6B9" w:rsidR="008918E9" w:rsidRDefault="008918E9" w:rsidP="008918E9">
            <w:pPr>
              <w:adjustRightInd w:val="0"/>
              <w:snapToGrid w:val="0"/>
              <w:spacing w:line="360" w:lineRule="auto"/>
              <w:ind w:leftChars="86" w:left="181"/>
              <w:jc w:val="center"/>
              <w:rPr>
                <w:rFonts w:ascii="宋体" w:hAnsi="宋体"/>
                <w:color w:val="000000"/>
                <w:sz w:val="15"/>
                <w:szCs w:val="15"/>
              </w:rPr>
            </w:pPr>
            <w:r>
              <w:rPr>
                <w:rFonts w:ascii="宋体" w:eastAsia="宋体" w:hAnsi="宋体" w:hint="eastAsia"/>
                <w:color w:val="000000"/>
                <w:sz w:val="15"/>
                <w:szCs w:val="15"/>
              </w:rPr>
              <w:lastRenderedPageBreak/>
              <w:t>提出</w:t>
            </w:r>
            <w:r w:rsidRPr="003B28EE">
              <w:rPr>
                <w:rFonts w:ascii="宋体" w:eastAsia="宋体" w:hAnsi="宋体" w:hint="eastAsia"/>
                <w:color w:val="000000"/>
                <w:sz w:val="15"/>
                <w:szCs w:val="15"/>
              </w:rPr>
              <w:t>结合对IFC模型的语义丰富将损伤组件结合到BIM中</w:t>
            </w:r>
          </w:p>
        </w:tc>
        <w:tc>
          <w:tcPr>
            <w:tcW w:w="2682" w:type="dxa"/>
            <w:tcBorders>
              <w:top w:val="nil"/>
              <w:bottom w:val="single" w:sz="12" w:space="0" w:color="auto"/>
            </w:tcBorders>
            <w:shd w:val="clear" w:color="auto" w:fill="auto"/>
            <w:vAlign w:val="center"/>
          </w:tcPr>
          <w:p w14:paraId="748CE4BF" w14:textId="1892DC7A" w:rsidR="008918E9" w:rsidRDefault="008918E9" w:rsidP="008918E9">
            <w:pPr>
              <w:adjustRightInd w:val="0"/>
              <w:snapToGrid w:val="0"/>
              <w:spacing w:line="360" w:lineRule="auto"/>
              <w:ind w:leftChars="86" w:left="181"/>
              <w:jc w:val="center"/>
              <w:rPr>
                <w:rFonts w:ascii="宋体" w:hAnsi="宋体"/>
                <w:color w:val="000000"/>
                <w:sz w:val="15"/>
                <w:szCs w:val="15"/>
              </w:rPr>
            </w:pPr>
            <w:r w:rsidRPr="003B28EE">
              <w:rPr>
                <w:rFonts w:ascii="宋体" w:eastAsia="宋体" w:hAnsi="宋体" w:hint="eastAsia"/>
                <w:color w:val="000000"/>
                <w:sz w:val="15"/>
                <w:szCs w:val="15"/>
              </w:rPr>
              <w:t>基于点云生成的图片可能会造成信息缺失</w:t>
            </w:r>
          </w:p>
        </w:tc>
      </w:tr>
    </w:tbl>
    <w:p w14:paraId="44C91A91" w14:textId="1AED9837" w:rsidR="00543979" w:rsidRPr="00543979" w:rsidRDefault="00543979" w:rsidP="006F2A15">
      <w:pPr>
        <w:adjustRightInd w:val="0"/>
        <w:snapToGrid w:val="0"/>
        <w:spacing w:line="360" w:lineRule="auto"/>
        <w:ind w:leftChars="86" w:left="181" w:firstLine="420"/>
        <w:rPr>
          <w:bCs/>
          <w:color w:val="000000"/>
        </w:rPr>
      </w:pPr>
    </w:p>
    <w:p w14:paraId="7AE1B8A7" w14:textId="42DCE75D" w:rsidR="00CF4BA8" w:rsidRPr="00CF4BA8" w:rsidRDefault="00CF4BA8" w:rsidP="00CF4BA8">
      <w:pPr>
        <w:adjustRightInd w:val="0"/>
        <w:snapToGrid w:val="0"/>
        <w:spacing w:line="360" w:lineRule="auto"/>
        <w:ind w:leftChars="86" w:left="181" w:firstLine="420"/>
        <w:rPr>
          <w:color w:val="000000"/>
        </w:rPr>
      </w:pPr>
      <w:r>
        <w:rPr>
          <w:rFonts w:hint="eastAsia"/>
          <w:color w:val="000000"/>
        </w:rPr>
        <w:t>本节主要总结了近年来</w:t>
      </w:r>
      <w:r w:rsidR="00BA32AF">
        <w:rPr>
          <w:rFonts w:hint="eastAsia"/>
          <w:color w:val="000000"/>
        </w:rPr>
        <w:t>在役结构损伤检测中</w:t>
      </w:r>
      <w:r w:rsidR="00BD212D">
        <w:rPr>
          <w:rFonts w:hint="eastAsia"/>
          <w:color w:val="000000"/>
        </w:rPr>
        <w:t>基于深度学习的计算机视觉技术</w:t>
      </w:r>
      <w:r>
        <w:rPr>
          <w:rFonts w:hint="eastAsia"/>
          <w:color w:val="000000"/>
        </w:rPr>
        <w:t>的应用，可以看出，目前研究缺乏具有</w:t>
      </w:r>
      <w:r w:rsidR="00BA32AF">
        <w:rPr>
          <w:rFonts w:hint="eastAsia"/>
          <w:color w:val="000000"/>
        </w:rPr>
        <w:t>可靠</w:t>
      </w:r>
      <w:r>
        <w:rPr>
          <w:rFonts w:hint="eastAsia"/>
          <w:color w:val="000000"/>
        </w:rPr>
        <w:t>文本信息或可视化图像的</w:t>
      </w:r>
      <w:r w:rsidR="00BA32AF">
        <w:rPr>
          <w:rFonts w:hint="eastAsia"/>
          <w:color w:val="000000"/>
        </w:rPr>
        <w:t>损伤</w:t>
      </w:r>
      <w:r>
        <w:rPr>
          <w:rFonts w:hint="eastAsia"/>
          <w:color w:val="000000"/>
        </w:rPr>
        <w:t>自动评价</w:t>
      </w:r>
      <w:r w:rsidR="00BA32AF">
        <w:rPr>
          <w:rFonts w:hint="eastAsia"/>
          <w:color w:val="000000"/>
        </w:rPr>
        <w:t>体系。</w:t>
      </w:r>
      <w:r>
        <w:rPr>
          <w:rFonts w:hint="eastAsia"/>
          <w:color w:val="000000"/>
        </w:rPr>
        <w:t>未来可考虑</w:t>
      </w:r>
      <w:r w:rsidR="00BA32AF">
        <w:rPr>
          <w:rFonts w:hint="eastAsia"/>
          <w:color w:val="000000"/>
        </w:rPr>
        <w:t>集成损伤</w:t>
      </w:r>
      <w:r w:rsidRPr="00ED44E5">
        <w:rPr>
          <w:rFonts w:hint="eastAsia"/>
          <w:color w:val="000000"/>
        </w:rPr>
        <w:t>分析，进一步组织成可供计算机和人理解的</w:t>
      </w:r>
      <w:r w:rsidR="00BA32AF">
        <w:rPr>
          <w:rFonts w:hint="eastAsia"/>
          <w:color w:val="000000"/>
        </w:rPr>
        <w:t>可靠</w:t>
      </w:r>
      <w:r w:rsidRPr="00ED44E5">
        <w:rPr>
          <w:rFonts w:hint="eastAsia"/>
          <w:color w:val="000000"/>
        </w:rPr>
        <w:t>文本信息或可视化图形信息</w:t>
      </w:r>
      <w:r>
        <w:rPr>
          <w:rFonts w:hint="eastAsia"/>
          <w:color w:val="000000"/>
        </w:rPr>
        <w:t>，实现</w:t>
      </w:r>
      <w:r w:rsidRPr="002D5ADD">
        <w:rPr>
          <w:rFonts w:hint="eastAsia"/>
        </w:rPr>
        <w:t>“输入图像</w:t>
      </w:r>
      <w:r w:rsidRPr="002D5ADD">
        <w:rPr>
          <w:rFonts w:hint="eastAsia"/>
        </w:rPr>
        <w:t>+</w:t>
      </w:r>
      <w:r w:rsidRPr="002D5ADD">
        <w:rPr>
          <w:rFonts w:hint="eastAsia"/>
        </w:rPr>
        <w:t>输出图文报告”的机制</w:t>
      </w:r>
      <w:r>
        <w:rPr>
          <w:rFonts w:hint="eastAsia"/>
        </w:rPr>
        <w:t>，以提供更多</w:t>
      </w:r>
      <w:r w:rsidR="00F523B0">
        <w:rPr>
          <w:rFonts w:hint="eastAsia"/>
        </w:rPr>
        <w:t>的</w:t>
      </w:r>
      <w:r>
        <w:rPr>
          <w:rFonts w:hint="eastAsia"/>
        </w:rPr>
        <w:t>信息解释和趋势判断能力。</w:t>
      </w:r>
    </w:p>
    <w:p w14:paraId="5A744FA1" w14:textId="20FC9CEF" w:rsidR="00337041" w:rsidRPr="00BA43F8" w:rsidRDefault="00337041" w:rsidP="00337041">
      <w:pPr>
        <w:adjustRightInd w:val="0"/>
        <w:snapToGrid w:val="0"/>
        <w:spacing w:line="360" w:lineRule="auto"/>
        <w:outlineLvl w:val="0"/>
        <w:rPr>
          <w:b/>
        </w:rPr>
      </w:pPr>
      <w:bookmarkStart w:id="29" w:name="_Hlk119656471"/>
      <w:bookmarkEnd w:id="23"/>
      <w:r>
        <w:rPr>
          <w:b/>
        </w:rPr>
        <w:t>4</w:t>
      </w:r>
      <w:r w:rsidRPr="00BA43F8">
        <w:rPr>
          <w:b/>
        </w:rPr>
        <w:t>.</w:t>
      </w:r>
      <w:r>
        <w:rPr>
          <w:b/>
        </w:rPr>
        <w:t>3</w:t>
      </w:r>
      <w:r w:rsidRPr="00BA43F8">
        <w:rPr>
          <w:b/>
        </w:rPr>
        <w:t xml:space="preserve"> </w:t>
      </w:r>
      <w:r w:rsidR="00B84599" w:rsidRPr="006F2A15">
        <w:rPr>
          <w:rFonts w:hint="eastAsia"/>
          <w:b/>
        </w:rPr>
        <w:t>灾后</w:t>
      </w:r>
      <w:r w:rsidR="006F2A15" w:rsidRPr="006F2A15">
        <w:rPr>
          <w:rFonts w:hint="eastAsia"/>
          <w:b/>
        </w:rPr>
        <w:t>结构损伤评估</w:t>
      </w:r>
    </w:p>
    <w:p w14:paraId="774EFFBB" w14:textId="58583371" w:rsidR="00ED0B85" w:rsidRPr="00ED0B85" w:rsidRDefault="009E7118" w:rsidP="006F2A15">
      <w:pPr>
        <w:adjustRightInd w:val="0"/>
        <w:snapToGrid w:val="0"/>
        <w:spacing w:line="360" w:lineRule="auto"/>
        <w:ind w:firstLine="420"/>
        <w:rPr>
          <w:color w:val="000000"/>
        </w:rPr>
      </w:pPr>
      <w:r w:rsidRPr="006F2A15">
        <w:rPr>
          <w:rFonts w:hint="eastAsia"/>
          <w:color w:val="000000"/>
        </w:rPr>
        <w:t>灾后建筑物倒塌损坏识别是实现快速救援及合理重建的关键。</w:t>
      </w:r>
      <w:r>
        <w:rPr>
          <w:rFonts w:hint="eastAsia"/>
          <w:color w:val="000000"/>
        </w:rPr>
        <w:t>随着</w:t>
      </w:r>
      <w:r w:rsidRPr="006F2A15">
        <w:rPr>
          <w:rFonts w:hint="eastAsia"/>
          <w:color w:val="000000"/>
        </w:rPr>
        <w:t>光学成像、合成孔径雷达等遥感技术</w:t>
      </w:r>
      <w:r>
        <w:rPr>
          <w:rFonts w:hint="eastAsia"/>
          <w:color w:val="000000"/>
        </w:rPr>
        <w:t>的</w:t>
      </w:r>
      <w:r w:rsidRPr="006F2A15">
        <w:rPr>
          <w:rFonts w:hint="eastAsia"/>
          <w:color w:val="000000"/>
        </w:rPr>
        <w:t>迅速发展</w:t>
      </w:r>
      <w:r w:rsidR="006E2F60">
        <w:rPr>
          <w:rFonts w:hint="eastAsia"/>
          <w:color w:val="000000"/>
        </w:rPr>
        <w:t>及</w:t>
      </w:r>
      <w:r w:rsidRPr="008840C1">
        <w:rPr>
          <w:rFonts w:hint="eastAsia"/>
          <w:color w:val="000000"/>
        </w:rPr>
        <w:t>应用</w:t>
      </w:r>
      <w:r w:rsidRPr="006F2A15">
        <w:rPr>
          <w:rFonts w:hint="eastAsia"/>
          <w:color w:val="000000"/>
        </w:rPr>
        <w:t>，</w:t>
      </w:r>
      <w:r>
        <w:rPr>
          <w:rFonts w:hint="eastAsia"/>
          <w:color w:val="000000"/>
        </w:rPr>
        <w:t>基于深度学习的计算机视觉技术被广泛用于</w:t>
      </w:r>
      <w:r w:rsidRPr="006F2A15">
        <w:rPr>
          <w:rFonts w:hint="eastAsia"/>
          <w:color w:val="000000"/>
        </w:rPr>
        <w:t>评估灾后建筑物的破坏</w:t>
      </w:r>
      <w:r w:rsidRPr="008840C1">
        <w:rPr>
          <w:rFonts w:hint="eastAsia"/>
          <w:color w:val="000000"/>
        </w:rPr>
        <w:t>情况</w:t>
      </w:r>
      <w:r w:rsidR="00E752B8">
        <w:rPr>
          <w:rFonts w:hint="eastAsia"/>
          <w:color w:val="000000"/>
        </w:rPr>
        <w:t>。</w:t>
      </w:r>
    </w:p>
    <w:p w14:paraId="0C0D4EAC" w14:textId="0DEA5AD6" w:rsidR="006F2A15" w:rsidRPr="006F2A15" w:rsidRDefault="006F2A15" w:rsidP="006F2A15">
      <w:pPr>
        <w:adjustRightInd w:val="0"/>
        <w:snapToGrid w:val="0"/>
        <w:spacing w:line="360" w:lineRule="auto"/>
        <w:ind w:firstLine="420"/>
        <w:rPr>
          <w:color w:val="000000"/>
        </w:rPr>
      </w:pPr>
      <w:r w:rsidRPr="00BA43F8">
        <w:t>（</w:t>
      </w:r>
      <w:r w:rsidRPr="00BA43F8">
        <w:t>1</w:t>
      </w:r>
      <w:r w:rsidRPr="00BA43F8">
        <w:t>）</w:t>
      </w:r>
      <w:r w:rsidRPr="006F2A15">
        <w:rPr>
          <w:rFonts w:hint="eastAsia"/>
          <w:color w:val="000000"/>
        </w:rPr>
        <w:t>基于卫星影像识别</w:t>
      </w:r>
    </w:p>
    <w:p w14:paraId="47BB5430" w14:textId="7DC4BA7D" w:rsidR="00906FD6" w:rsidRPr="0051077C" w:rsidRDefault="0016545C" w:rsidP="00FB54C6">
      <w:pPr>
        <w:adjustRightInd w:val="0"/>
        <w:snapToGrid w:val="0"/>
        <w:spacing w:line="360" w:lineRule="auto"/>
        <w:ind w:firstLine="420"/>
        <w:rPr>
          <w:color w:val="000000"/>
        </w:rPr>
      </w:pPr>
      <w:r w:rsidRPr="006F2A15">
        <w:rPr>
          <w:rFonts w:hint="eastAsia"/>
          <w:color w:val="000000"/>
        </w:rPr>
        <w:t>以卷积神经网络为代表的深度学习算法被广泛应用于</w:t>
      </w:r>
      <w:r w:rsidR="001C5B98">
        <w:rPr>
          <w:rFonts w:hint="eastAsia"/>
          <w:color w:val="000000"/>
        </w:rPr>
        <w:t>灾后</w:t>
      </w:r>
      <w:r w:rsidRPr="006F2A15">
        <w:rPr>
          <w:rFonts w:hint="eastAsia"/>
          <w:color w:val="000000"/>
        </w:rPr>
        <w:t>卫星影像物体检测和识别，</w:t>
      </w:r>
      <w:r w:rsidR="000D5AF1">
        <w:rPr>
          <w:rFonts w:hint="eastAsia"/>
          <w:color w:val="000000"/>
        </w:rPr>
        <w:t>基于</w:t>
      </w:r>
      <w:r w:rsidR="000D5AF1">
        <w:rPr>
          <w:rFonts w:hint="eastAsia"/>
          <w:color w:val="000000"/>
        </w:rPr>
        <w:t>C</w:t>
      </w:r>
      <w:r w:rsidR="000D5AF1">
        <w:rPr>
          <w:color w:val="000000"/>
        </w:rPr>
        <w:t>NN</w:t>
      </w:r>
      <w:r w:rsidR="000D5AF1">
        <w:rPr>
          <w:rFonts w:hint="eastAsia"/>
          <w:color w:val="000000"/>
        </w:rPr>
        <w:t>框架</w:t>
      </w:r>
      <w:r w:rsidR="00C01C32">
        <w:rPr>
          <w:rFonts w:hint="eastAsia"/>
          <w:color w:val="000000"/>
        </w:rPr>
        <w:t>将卫星遥感图像用于场景分类</w:t>
      </w:r>
      <w:r w:rsidR="00305573">
        <w:rPr>
          <w:rFonts w:hint="eastAsia"/>
          <w:color w:val="000000"/>
        </w:rPr>
        <w:t>是</w:t>
      </w:r>
      <w:r w:rsidR="00C01C32">
        <w:rPr>
          <w:rFonts w:hint="eastAsia"/>
          <w:color w:val="000000"/>
        </w:rPr>
        <w:t>可行</w:t>
      </w:r>
      <w:r w:rsidR="00305573">
        <w:rPr>
          <w:rFonts w:hint="eastAsia"/>
          <w:color w:val="000000"/>
        </w:rPr>
        <w:t>的</w:t>
      </w:r>
      <w:r w:rsidR="000D5AF1">
        <w:rPr>
          <w:rFonts w:hint="eastAsia"/>
          <w:color w:val="000000"/>
        </w:rPr>
        <w:t>，</w:t>
      </w:r>
      <w:r w:rsidR="00611A67">
        <w:rPr>
          <w:rFonts w:hint="eastAsia"/>
          <w:color w:val="000000"/>
        </w:rPr>
        <w:t>在此基础上</w:t>
      </w:r>
      <w:r w:rsidR="00AA1610">
        <w:rPr>
          <w:rFonts w:hint="eastAsia"/>
          <w:color w:val="000000"/>
        </w:rPr>
        <w:t>，</w:t>
      </w:r>
      <w:r w:rsidR="006E2F60">
        <w:rPr>
          <w:rFonts w:hint="eastAsia"/>
          <w:color w:val="000000"/>
        </w:rPr>
        <w:t>有学者</w:t>
      </w:r>
      <w:r w:rsidR="00611A67">
        <w:rPr>
          <w:rFonts w:hint="eastAsia"/>
          <w:color w:val="000000"/>
        </w:rPr>
        <w:t>依靠</w:t>
      </w:r>
      <w:r w:rsidR="00611A67" w:rsidRPr="00611A67">
        <w:rPr>
          <w:rFonts w:hint="eastAsia"/>
          <w:color w:val="000000"/>
        </w:rPr>
        <w:t>特征提取后处理方法</w:t>
      </w:r>
      <w:r w:rsidR="00AA1610">
        <w:rPr>
          <w:rFonts w:hint="eastAsia"/>
          <w:color w:val="000000"/>
        </w:rPr>
        <w:t>实现了</w:t>
      </w:r>
      <w:r w:rsidR="00906FD6">
        <w:rPr>
          <w:rFonts w:hint="eastAsia"/>
          <w:color w:val="000000"/>
        </w:rPr>
        <w:t>建筑物</w:t>
      </w:r>
      <w:r w:rsidR="00F9380F" w:rsidRPr="006F2A15">
        <w:rPr>
          <w:rFonts w:hint="eastAsia"/>
          <w:color w:val="000000"/>
        </w:rPr>
        <w:t>定量和定性</w:t>
      </w:r>
      <w:r w:rsidR="00611A67" w:rsidRPr="006F2A15">
        <w:rPr>
          <w:rFonts w:hint="eastAsia"/>
          <w:color w:val="000000"/>
        </w:rPr>
        <w:t>检测</w:t>
      </w:r>
      <w:r w:rsidR="00611A67">
        <w:rPr>
          <w:color w:val="000000"/>
          <w:vertAlign w:val="superscript"/>
        </w:rPr>
        <w:fldChar w:fldCharType="begin"/>
      </w:r>
      <w:r w:rsidR="00611A67">
        <w:rPr>
          <w:color w:val="000000"/>
          <w:vertAlign w:val="superscript"/>
        </w:rPr>
        <w:instrText xml:space="preserve"> REF _Ref118829234 \r \h </w:instrText>
      </w:r>
      <w:r w:rsidR="00611A67">
        <w:rPr>
          <w:color w:val="000000"/>
          <w:vertAlign w:val="superscript"/>
        </w:rPr>
      </w:r>
      <w:r w:rsidR="00611A67">
        <w:rPr>
          <w:color w:val="000000"/>
          <w:vertAlign w:val="superscript"/>
        </w:rPr>
        <w:fldChar w:fldCharType="separate"/>
      </w:r>
      <w:r w:rsidR="006927CF">
        <w:rPr>
          <w:color w:val="000000"/>
          <w:vertAlign w:val="superscript"/>
        </w:rPr>
        <w:t>[45]</w:t>
      </w:r>
      <w:r w:rsidR="00611A67">
        <w:rPr>
          <w:color w:val="000000"/>
          <w:vertAlign w:val="superscript"/>
        </w:rPr>
        <w:fldChar w:fldCharType="end"/>
      </w:r>
      <w:r w:rsidR="00611A67">
        <w:rPr>
          <w:rFonts w:hint="eastAsia"/>
          <w:color w:val="000000"/>
        </w:rPr>
        <w:t>，</w:t>
      </w:r>
      <w:r w:rsidR="00AA1610">
        <w:rPr>
          <w:rFonts w:hint="eastAsia"/>
          <w:color w:val="000000"/>
        </w:rPr>
        <w:t>结合</w:t>
      </w:r>
      <w:r w:rsidR="00611A67">
        <w:rPr>
          <w:rFonts w:hint="eastAsia"/>
          <w:color w:val="000000"/>
        </w:rPr>
        <w:t>样本平衡方法解决</w:t>
      </w:r>
      <w:r w:rsidR="00AA1610">
        <w:rPr>
          <w:rFonts w:hint="eastAsia"/>
          <w:color w:val="000000"/>
        </w:rPr>
        <w:t>了</w:t>
      </w:r>
      <w:r w:rsidR="00611A67">
        <w:rPr>
          <w:rFonts w:hint="eastAsia"/>
          <w:color w:val="000000"/>
        </w:rPr>
        <w:t>灾后</w:t>
      </w:r>
      <w:r w:rsidR="00611A67" w:rsidRPr="006F2A15">
        <w:rPr>
          <w:color w:val="000000"/>
        </w:rPr>
        <w:t>建筑物</w:t>
      </w:r>
      <w:r w:rsidR="006E2F60">
        <w:rPr>
          <w:rFonts w:hint="eastAsia"/>
          <w:color w:val="000000"/>
        </w:rPr>
        <w:t>识别</w:t>
      </w:r>
      <w:r w:rsidR="00611A67" w:rsidRPr="006F2A15">
        <w:rPr>
          <w:color w:val="000000"/>
        </w:rPr>
        <w:t>样本失衡问题</w:t>
      </w:r>
      <w:r w:rsidR="00611A67">
        <w:rPr>
          <w:color w:val="000000"/>
          <w:vertAlign w:val="superscript"/>
        </w:rPr>
        <w:fldChar w:fldCharType="begin"/>
      </w:r>
      <w:r w:rsidR="00611A67">
        <w:rPr>
          <w:color w:val="000000"/>
          <w:vertAlign w:val="superscript"/>
        </w:rPr>
        <w:instrText xml:space="preserve"> REF _Ref118829238 \r \h </w:instrText>
      </w:r>
      <w:r w:rsidR="00611A67">
        <w:rPr>
          <w:color w:val="000000"/>
          <w:vertAlign w:val="superscript"/>
        </w:rPr>
      </w:r>
      <w:r w:rsidR="00611A67">
        <w:rPr>
          <w:color w:val="000000"/>
          <w:vertAlign w:val="superscript"/>
        </w:rPr>
        <w:fldChar w:fldCharType="separate"/>
      </w:r>
      <w:r w:rsidR="006927CF">
        <w:rPr>
          <w:color w:val="000000"/>
          <w:vertAlign w:val="superscript"/>
        </w:rPr>
        <w:t>[46]</w:t>
      </w:r>
      <w:r w:rsidR="00611A67">
        <w:rPr>
          <w:color w:val="000000"/>
          <w:vertAlign w:val="superscript"/>
        </w:rPr>
        <w:fldChar w:fldCharType="end"/>
      </w:r>
      <w:r w:rsidR="00906FD6">
        <w:rPr>
          <w:rFonts w:hint="eastAsia"/>
          <w:color w:val="000000"/>
        </w:rPr>
        <w:t>。</w:t>
      </w:r>
      <w:r w:rsidR="00AA1610">
        <w:rPr>
          <w:rFonts w:hint="eastAsia"/>
          <w:color w:val="000000"/>
        </w:rPr>
        <w:t>此外，</w:t>
      </w:r>
      <w:r w:rsidR="00611A67">
        <w:rPr>
          <w:rFonts w:hint="eastAsia"/>
          <w:color w:val="000000"/>
        </w:rPr>
        <w:t>也有学者结合</w:t>
      </w:r>
      <w:r w:rsidR="00AA1610">
        <w:rPr>
          <w:rFonts w:hint="eastAsia"/>
          <w:color w:val="000000"/>
        </w:rPr>
        <w:t>超参数</w:t>
      </w:r>
      <w:r w:rsidR="00611A67">
        <w:rPr>
          <w:rFonts w:hint="eastAsia"/>
          <w:color w:val="000000"/>
        </w:rPr>
        <w:t>优化算法</w:t>
      </w:r>
      <w:r w:rsidR="00906FD6">
        <w:rPr>
          <w:rFonts w:hint="eastAsia"/>
          <w:color w:val="000000"/>
        </w:rPr>
        <w:t>、</w:t>
      </w:r>
      <w:r w:rsidR="00AA1610">
        <w:rPr>
          <w:rFonts w:hint="eastAsia"/>
          <w:color w:val="000000"/>
        </w:rPr>
        <w:t>使用深度网络架构以及轻量化网络模型</w:t>
      </w:r>
      <w:r w:rsidR="00AA1610" w:rsidRPr="00526681">
        <w:rPr>
          <w:rFonts w:hint="eastAsia"/>
          <w:color w:val="000000"/>
        </w:rPr>
        <w:t>提高</w:t>
      </w:r>
      <w:r w:rsidR="00AA1610">
        <w:rPr>
          <w:rFonts w:hint="eastAsia"/>
          <w:color w:val="000000"/>
        </w:rPr>
        <w:t>了</w:t>
      </w:r>
      <w:r w:rsidR="00AA1610" w:rsidRPr="00526681">
        <w:rPr>
          <w:rFonts w:hint="eastAsia"/>
          <w:color w:val="000000"/>
        </w:rPr>
        <w:t>检测精度</w:t>
      </w:r>
      <w:r w:rsidR="00AA1610">
        <w:rPr>
          <w:rFonts w:hint="eastAsia"/>
          <w:color w:val="000000"/>
        </w:rPr>
        <w:t>和速度</w:t>
      </w:r>
      <w:r w:rsidR="00AA1610">
        <w:rPr>
          <w:color w:val="000000"/>
          <w:vertAlign w:val="superscript"/>
        </w:rPr>
        <w:fldChar w:fldCharType="begin"/>
      </w:r>
      <w:r w:rsidR="00AA1610">
        <w:rPr>
          <w:color w:val="000000"/>
          <w:vertAlign w:val="superscript"/>
        </w:rPr>
        <w:instrText xml:space="preserve"> REF _Ref118829252 \r \h</w:instrText>
      </w:r>
      <w:r w:rsidR="00302075" w:rsidRPr="00011ABC">
        <w:rPr>
          <w:color w:val="000000"/>
          <w:vertAlign w:val="superscript"/>
        </w:rPr>
        <w:instrText xml:space="preserve"> \#"[0"</w:instrText>
      </w:r>
      <w:r w:rsidR="00AA1610">
        <w:rPr>
          <w:color w:val="000000"/>
          <w:vertAlign w:val="superscript"/>
        </w:rPr>
        <w:instrText xml:space="preserve"> </w:instrText>
      </w:r>
      <w:r w:rsidR="00AA1610">
        <w:rPr>
          <w:color w:val="000000"/>
          <w:vertAlign w:val="superscript"/>
        </w:rPr>
      </w:r>
      <w:r w:rsidR="00AA1610">
        <w:rPr>
          <w:color w:val="000000"/>
          <w:vertAlign w:val="superscript"/>
        </w:rPr>
        <w:fldChar w:fldCharType="separate"/>
      </w:r>
      <w:r w:rsidR="006927CF" w:rsidRPr="00011ABC">
        <w:rPr>
          <w:color w:val="000000"/>
          <w:vertAlign w:val="superscript"/>
        </w:rPr>
        <w:t>[</w:t>
      </w:r>
      <w:r w:rsidR="006927CF">
        <w:rPr>
          <w:color w:val="000000"/>
          <w:vertAlign w:val="superscript"/>
        </w:rPr>
        <w:t>47</w:t>
      </w:r>
      <w:r w:rsidR="00AA1610">
        <w:rPr>
          <w:color w:val="000000"/>
          <w:vertAlign w:val="superscript"/>
        </w:rPr>
        <w:fldChar w:fldCharType="end"/>
      </w:r>
      <w:r w:rsidR="00135460">
        <w:rPr>
          <w:color w:val="000000"/>
          <w:vertAlign w:val="superscript"/>
        </w:rPr>
        <w:t>-</w:t>
      </w:r>
      <w:r w:rsidR="00906FD6">
        <w:rPr>
          <w:color w:val="000000"/>
          <w:vertAlign w:val="superscript"/>
        </w:rPr>
        <w:fldChar w:fldCharType="begin"/>
      </w:r>
      <w:r w:rsidR="00906FD6">
        <w:rPr>
          <w:color w:val="000000"/>
          <w:vertAlign w:val="superscript"/>
        </w:rPr>
        <w:instrText xml:space="preserve"> REF _Ref118829259 \r \h </w:instrText>
      </w:r>
      <w:r w:rsidR="00011ABC" w:rsidRPr="00011ABC">
        <w:rPr>
          <w:color w:val="000000"/>
          <w:vertAlign w:val="superscript"/>
        </w:rPr>
        <w:instrText>\#"0]"</w:instrText>
      </w:r>
      <w:r w:rsidR="00906FD6">
        <w:rPr>
          <w:color w:val="000000"/>
          <w:vertAlign w:val="superscript"/>
        </w:rPr>
      </w:r>
      <w:r w:rsidR="00906FD6">
        <w:rPr>
          <w:color w:val="000000"/>
          <w:vertAlign w:val="superscript"/>
        </w:rPr>
        <w:fldChar w:fldCharType="separate"/>
      </w:r>
      <w:r w:rsidR="006927CF">
        <w:rPr>
          <w:color w:val="000000"/>
          <w:vertAlign w:val="superscript"/>
        </w:rPr>
        <w:t>48</w:t>
      </w:r>
      <w:r w:rsidR="006927CF" w:rsidRPr="00011ABC">
        <w:rPr>
          <w:color w:val="000000"/>
          <w:vertAlign w:val="superscript"/>
        </w:rPr>
        <w:t>]</w:t>
      </w:r>
      <w:r w:rsidR="00906FD6">
        <w:rPr>
          <w:color w:val="000000"/>
          <w:vertAlign w:val="superscript"/>
        </w:rPr>
        <w:fldChar w:fldCharType="end"/>
      </w:r>
      <w:r w:rsidR="00906FD6">
        <w:rPr>
          <w:rFonts w:hint="eastAsia"/>
          <w:color w:val="000000"/>
        </w:rPr>
        <w:t>。</w:t>
      </w:r>
      <w:r w:rsidR="000D5AF1">
        <w:rPr>
          <w:rFonts w:hint="eastAsia"/>
          <w:color w:val="000000"/>
        </w:rPr>
        <w:t>近年来，</w:t>
      </w:r>
      <w:r w:rsidR="0051077C">
        <w:rPr>
          <w:rFonts w:hint="eastAsia"/>
          <w:color w:val="000000"/>
        </w:rPr>
        <w:t>随着</w:t>
      </w:r>
      <w:r w:rsidR="00906FD6" w:rsidRPr="006F2A15">
        <w:rPr>
          <w:color w:val="000000"/>
        </w:rPr>
        <w:t>超像素分割</w:t>
      </w:r>
      <w:r w:rsidR="0051077C">
        <w:rPr>
          <w:rFonts w:hint="eastAsia"/>
          <w:color w:val="000000"/>
        </w:rPr>
        <w:t>和</w:t>
      </w:r>
      <w:r w:rsidR="0051077C" w:rsidRPr="006F2A15">
        <w:rPr>
          <w:rFonts w:hint="eastAsia"/>
          <w:color w:val="000000"/>
        </w:rPr>
        <w:t>特征融合</w:t>
      </w:r>
      <w:r w:rsidR="0051077C">
        <w:rPr>
          <w:rFonts w:hint="eastAsia"/>
          <w:color w:val="000000"/>
        </w:rPr>
        <w:t>等技术的发展，</w:t>
      </w:r>
      <w:r w:rsidR="006E2F60">
        <w:rPr>
          <w:rFonts w:hint="eastAsia"/>
          <w:color w:val="000000"/>
        </w:rPr>
        <w:t>已有研究</w:t>
      </w:r>
      <w:r w:rsidR="00906FD6" w:rsidRPr="006F2A15">
        <w:rPr>
          <w:rFonts w:hint="eastAsia"/>
          <w:color w:val="000000"/>
        </w:rPr>
        <w:t>同时实现了灾后建筑物多种损伤等级的检测</w:t>
      </w:r>
      <w:r w:rsidR="00302075">
        <w:rPr>
          <w:color w:val="000000"/>
          <w:vertAlign w:val="superscript"/>
        </w:rPr>
        <w:fldChar w:fldCharType="begin"/>
      </w:r>
      <w:r w:rsidR="00302075">
        <w:rPr>
          <w:color w:val="000000"/>
          <w:vertAlign w:val="superscript"/>
        </w:rPr>
        <w:instrText xml:space="preserve"> REF _Ref118829282 \r \h</w:instrText>
      </w:r>
      <w:r w:rsidR="00302075" w:rsidRPr="00011ABC">
        <w:rPr>
          <w:color w:val="000000"/>
          <w:vertAlign w:val="superscript"/>
        </w:rPr>
        <w:instrText>\</w:instrText>
      </w:r>
      <w:r w:rsidR="00302075">
        <w:rPr>
          <w:color w:val="000000"/>
          <w:vertAlign w:val="superscript"/>
        </w:rPr>
        <w:instrText xml:space="preserve">  </w:instrText>
      </w:r>
      <w:r w:rsidR="00302075">
        <w:rPr>
          <w:color w:val="000000"/>
          <w:vertAlign w:val="superscript"/>
        </w:rPr>
      </w:r>
      <w:r w:rsidR="00302075">
        <w:rPr>
          <w:color w:val="000000"/>
          <w:vertAlign w:val="superscript"/>
        </w:rPr>
        <w:fldChar w:fldCharType="separate"/>
      </w:r>
      <w:r w:rsidR="006927CF">
        <w:rPr>
          <w:color w:val="000000"/>
          <w:vertAlign w:val="superscript"/>
        </w:rPr>
        <w:t>[49]</w:t>
      </w:r>
      <w:r w:rsidR="00302075">
        <w:rPr>
          <w:color w:val="000000"/>
          <w:vertAlign w:val="superscript"/>
        </w:rPr>
        <w:fldChar w:fldCharType="end"/>
      </w:r>
      <w:r w:rsidR="00906FD6">
        <w:rPr>
          <w:rFonts w:hint="eastAsia"/>
          <w:color w:val="000000"/>
        </w:rPr>
        <w:t>，</w:t>
      </w:r>
      <w:r w:rsidR="0051077C">
        <w:rPr>
          <w:rFonts w:hint="eastAsia"/>
          <w:color w:val="000000"/>
        </w:rPr>
        <w:t>克服了</w:t>
      </w:r>
      <w:r w:rsidR="0051077C" w:rsidRPr="006F2A15">
        <w:rPr>
          <w:rFonts w:hint="eastAsia"/>
          <w:color w:val="000000"/>
        </w:rPr>
        <w:t>特征选择困难、图像分割</w:t>
      </w:r>
      <w:r w:rsidR="0051077C">
        <w:rPr>
          <w:rFonts w:hint="eastAsia"/>
          <w:color w:val="000000"/>
        </w:rPr>
        <w:t>碎片化等问题</w:t>
      </w:r>
      <w:r w:rsidR="00F9380F">
        <w:rPr>
          <w:rFonts w:hint="eastAsia"/>
          <w:color w:val="000000"/>
        </w:rPr>
        <w:t>。</w:t>
      </w:r>
      <w:r w:rsidR="0051077C">
        <w:rPr>
          <w:color w:val="000000"/>
        </w:rPr>
        <w:fldChar w:fldCharType="begin"/>
      </w:r>
      <w:r w:rsidR="0051077C">
        <w:rPr>
          <w:color w:val="000000"/>
        </w:rPr>
        <w:instrText xml:space="preserve"> </w:instrText>
      </w:r>
      <w:r w:rsidR="0051077C">
        <w:rPr>
          <w:rFonts w:hint="eastAsia"/>
          <w:color w:val="000000"/>
        </w:rPr>
        <w:instrText>REF _Ref119230956 \h</w:instrText>
      </w:r>
      <w:r w:rsidR="0051077C">
        <w:rPr>
          <w:color w:val="000000"/>
        </w:rPr>
        <w:instrText xml:space="preserve"> </w:instrText>
      </w:r>
      <w:r w:rsidR="0051077C">
        <w:rPr>
          <w:color w:val="000000"/>
        </w:rPr>
      </w:r>
      <w:r w:rsidR="0051077C">
        <w:rPr>
          <w:color w:val="000000"/>
        </w:rPr>
        <w:fldChar w:fldCharType="separate"/>
      </w:r>
      <w:r w:rsidR="006927CF">
        <w:rPr>
          <w:rFonts w:hint="eastAsia"/>
        </w:rPr>
        <w:t>表</w:t>
      </w:r>
      <w:r w:rsidR="006927CF">
        <w:rPr>
          <w:noProof/>
        </w:rPr>
        <w:t>11</w:t>
      </w:r>
      <w:r w:rsidR="0051077C">
        <w:rPr>
          <w:color w:val="000000"/>
        </w:rPr>
        <w:fldChar w:fldCharType="end"/>
      </w:r>
      <w:r w:rsidR="0051077C">
        <w:rPr>
          <w:rFonts w:hint="eastAsia"/>
          <w:color w:val="000000"/>
        </w:rPr>
        <w:t>列举了</w:t>
      </w:r>
      <w:r w:rsidR="0051077C" w:rsidRPr="008A22B8">
        <w:rPr>
          <w:rFonts w:hint="eastAsia"/>
          <w:color w:val="000000"/>
        </w:rPr>
        <w:t>基于卫星影像的结构灾后整体损伤</w:t>
      </w:r>
      <w:r w:rsidR="000B34C6">
        <w:rPr>
          <w:rFonts w:hint="eastAsia"/>
          <w:color w:val="000000"/>
        </w:rPr>
        <w:t>自动</w:t>
      </w:r>
      <w:r w:rsidR="0051077C" w:rsidRPr="008A22B8">
        <w:rPr>
          <w:rFonts w:hint="eastAsia"/>
          <w:color w:val="000000"/>
        </w:rPr>
        <w:t>评估</w:t>
      </w:r>
      <w:r w:rsidR="000B34C6">
        <w:rPr>
          <w:rFonts w:hint="eastAsia"/>
          <w:color w:val="000000"/>
        </w:rPr>
        <w:t>技术方法。</w:t>
      </w:r>
    </w:p>
    <w:p w14:paraId="1AAB1CF0" w14:textId="7694CEA3" w:rsidR="00974593" w:rsidRDefault="00974593" w:rsidP="00974593">
      <w:pPr>
        <w:pStyle w:val="ad"/>
        <w:ind w:leftChars="86" w:left="181"/>
        <w:rPr>
          <w:color w:val="000000"/>
        </w:rPr>
      </w:pPr>
      <w:bookmarkStart w:id="30" w:name="_Ref11923095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11</w:t>
      </w:r>
      <w:r>
        <w:fldChar w:fldCharType="end"/>
      </w:r>
      <w:bookmarkEnd w:id="30"/>
      <w:r>
        <w:t xml:space="preserve"> </w:t>
      </w:r>
      <w:bookmarkStart w:id="31" w:name="_Hlk119230949"/>
      <w:r w:rsidRPr="006F2A15">
        <w:rPr>
          <w:rFonts w:hint="eastAsia"/>
          <w:color w:val="000000"/>
        </w:rPr>
        <w:t>基于卫星影像</w:t>
      </w:r>
      <w:r>
        <w:rPr>
          <w:rFonts w:hint="eastAsia"/>
          <w:color w:val="000000"/>
        </w:rPr>
        <w:t>的</w:t>
      </w:r>
      <w:r w:rsidRPr="006F2A15">
        <w:rPr>
          <w:rFonts w:hint="eastAsia"/>
        </w:rPr>
        <w:t>结构灾后整体损伤</w:t>
      </w:r>
      <w:r>
        <w:rPr>
          <w:rFonts w:hint="eastAsia"/>
        </w:rPr>
        <w:t>评估</w:t>
      </w:r>
      <w:bookmarkEnd w:id="31"/>
      <w:r w:rsidRPr="000C7946">
        <w:rPr>
          <w:rFonts w:hint="eastAsia"/>
          <w:color w:val="000000"/>
        </w:rPr>
        <w:t>各方法评价</w:t>
      </w:r>
    </w:p>
    <w:p w14:paraId="3181EAE5" w14:textId="1862E895" w:rsidR="00974593" w:rsidRPr="00E43076" w:rsidRDefault="00974593" w:rsidP="00974593">
      <w:pPr>
        <w:pStyle w:val="ad"/>
        <w:ind w:leftChars="172" w:left="361"/>
        <w:rPr>
          <w:color w:val="000000"/>
        </w:rPr>
      </w:pPr>
      <w:r w:rsidRPr="000C7946">
        <w:rPr>
          <w:color w:val="000000"/>
        </w:rPr>
        <w:t xml:space="preserve"> </w:t>
      </w:r>
      <w:r>
        <w:t>Tab.</w:t>
      </w:r>
      <w:fldSimple w:instr=" SEQ Tab. \* ARABIC ">
        <w:r w:rsidR="006927CF">
          <w:rPr>
            <w:noProof/>
          </w:rPr>
          <w:t>11</w:t>
        </w:r>
      </w:fldSimple>
      <w:r>
        <w:t xml:space="preserve"> </w:t>
      </w:r>
      <w:r w:rsidRPr="00974593">
        <w:rPr>
          <w:color w:val="000000"/>
        </w:rPr>
        <w:t>Evaluation of global damage assessment methods for post-disaster structures based on satellite images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126"/>
        <w:gridCol w:w="2835"/>
        <w:gridCol w:w="2540"/>
      </w:tblGrid>
      <w:tr w:rsidR="0055345C" w14:paraId="6463E6E6" w14:textId="77777777" w:rsidTr="001F7391">
        <w:trPr>
          <w:jc w:val="center"/>
        </w:trPr>
        <w:tc>
          <w:tcPr>
            <w:tcW w:w="2127" w:type="dxa"/>
            <w:tcBorders>
              <w:top w:val="single" w:sz="12" w:space="0" w:color="auto"/>
              <w:bottom w:val="single" w:sz="4" w:space="0" w:color="auto"/>
            </w:tcBorders>
            <w:vAlign w:val="center"/>
          </w:tcPr>
          <w:p w14:paraId="601D2683" w14:textId="76AB41C3"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bCs/>
                <w:color w:val="000000"/>
                <w:sz w:val="15"/>
                <w:szCs w:val="15"/>
              </w:rPr>
              <w:t>灾后</w:t>
            </w:r>
            <w:r w:rsidR="00A825BA">
              <w:rPr>
                <w:rFonts w:ascii="宋体" w:eastAsia="宋体" w:hAnsi="宋体" w:hint="eastAsia"/>
                <w:bCs/>
                <w:color w:val="000000"/>
                <w:sz w:val="15"/>
                <w:szCs w:val="15"/>
              </w:rPr>
              <w:t>建筑物损伤</w:t>
            </w:r>
            <w:r>
              <w:rPr>
                <w:rFonts w:ascii="宋体" w:eastAsia="宋体" w:hAnsi="宋体" w:hint="eastAsia"/>
                <w:bCs/>
                <w:color w:val="000000"/>
                <w:sz w:val="15"/>
                <w:szCs w:val="15"/>
              </w:rPr>
              <w:t>评估</w:t>
            </w:r>
            <w:r w:rsidR="00A825BA">
              <w:rPr>
                <w:rFonts w:ascii="宋体" w:eastAsia="宋体" w:hAnsi="宋体" w:hint="eastAsia"/>
                <w:bCs/>
                <w:color w:val="000000"/>
                <w:sz w:val="15"/>
                <w:szCs w:val="15"/>
              </w:rPr>
              <w:t>内容</w:t>
            </w:r>
          </w:p>
        </w:tc>
        <w:tc>
          <w:tcPr>
            <w:tcW w:w="2126" w:type="dxa"/>
            <w:tcBorders>
              <w:top w:val="single" w:sz="12" w:space="0" w:color="auto"/>
              <w:bottom w:val="single" w:sz="4" w:space="0" w:color="auto"/>
            </w:tcBorders>
            <w:vAlign w:val="center"/>
          </w:tcPr>
          <w:p w14:paraId="595B48D4" w14:textId="77777777"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835" w:type="dxa"/>
            <w:tcBorders>
              <w:top w:val="single" w:sz="12" w:space="0" w:color="auto"/>
              <w:bottom w:val="single" w:sz="4" w:space="0" w:color="auto"/>
            </w:tcBorders>
            <w:vAlign w:val="center"/>
          </w:tcPr>
          <w:p w14:paraId="1E05D3AB" w14:textId="77777777"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540" w:type="dxa"/>
            <w:tcBorders>
              <w:top w:val="single" w:sz="12" w:space="0" w:color="auto"/>
              <w:bottom w:val="single" w:sz="4" w:space="0" w:color="auto"/>
            </w:tcBorders>
            <w:vAlign w:val="center"/>
          </w:tcPr>
          <w:p w14:paraId="60961B1D" w14:textId="77777777" w:rsidR="00974593" w:rsidRPr="000C7946" w:rsidRDefault="00974593"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55345C" w:rsidRPr="000C7946" w14:paraId="04914B2E" w14:textId="77777777" w:rsidTr="001F7391">
        <w:trPr>
          <w:jc w:val="center"/>
        </w:trPr>
        <w:tc>
          <w:tcPr>
            <w:tcW w:w="2127" w:type="dxa"/>
            <w:tcBorders>
              <w:top w:val="nil"/>
              <w:bottom w:val="nil"/>
            </w:tcBorders>
            <w:vAlign w:val="center"/>
          </w:tcPr>
          <w:p w14:paraId="6D8AF37F" w14:textId="30A05262"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基于</w:t>
            </w:r>
            <w:r w:rsidRPr="00A825BA">
              <w:rPr>
                <w:rFonts w:ascii="宋体" w:eastAsia="宋体" w:hAnsi="宋体" w:hint="eastAsia"/>
                <w:color w:val="000000"/>
                <w:sz w:val="15"/>
                <w:szCs w:val="15"/>
              </w:rPr>
              <w:t>卫星图像提取建筑物特征</w:t>
            </w:r>
          </w:p>
        </w:tc>
        <w:tc>
          <w:tcPr>
            <w:tcW w:w="2126" w:type="dxa"/>
            <w:tcBorders>
              <w:top w:val="nil"/>
              <w:bottom w:val="nil"/>
            </w:tcBorders>
            <w:vAlign w:val="center"/>
          </w:tcPr>
          <w:p w14:paraId="06AC5377" w14:textId="71302CEE"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Yang等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_Ref118829234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[45]</w:t>
            </w:r>
            <w:r w:rsidRPr="00D0322F">
              <w:rPr>
                <w:rFonts w:ascii="宋体" w:hAnsi="宋体"/>
                <w:color w:val="000000"/>
                <w:sz w:val="15"/>
                <w:szCs w:val="15"/>
                <w:vertAlign w:val="superscript"/>
              </w:rPr>
              <w:fldChar w:fldCharType="end"/>
            </w:r>
            <w:r w:rsidRPr="00A825BA">
              <w:rPr>
                <w:rFonts w:ascii="宋体" w:eastAsia="宋体" w:hAnsi="宋体" w:hint="eastAsia"/>
                <w:color w:val="000000"/>
                <w:sz w:val="15"/>
                <w:szCs w:val="15"/>
              </w:rPr>
              <w:t>基于DCNN</w:t>
            </w:r>
            <w:r w:rsidR="008840C1">
              <w:rPr>
                <w:rFonts w:ascii="宋体" w:eastAsia="宋体" w:hAnsi="宋体" w:hint="eastAsia"/>
                <w:color w:val="000000"/>
                <w:sz w:val="15"/>
                <w:szCs w:val="15"/>
              </w:rPr>
              <w:t>及</w:t>
            </w:r>
            <w:r>
              <w:rPr>
                <w:rFonts w:ascii="宋体" w:eastAsia="宋体" w:hAnsi="宋体" w:hint="eastAsia"/>
                <w:color w:val="000000"/>
                <w:sz w:val="15"/>
                <w:szCs w:val="15"/>
              </w:rPr>
              <w:t>特征提取后处理</w:t>
            </w:r>
          </w:p>
        </w:tc>
        <w:tc>
          <w:tcPr>
            <w:tcW w:w="2835" w:type="dxa"/>
            <w:tcBorders>
              <w:top w:val="nil"/>
              <w:bottom w:val="nil"/>
            </w:tcBorders>
            <w:vAlign w:val="center"/>
          </w:tcPr>
          <w:p w14:paraId="1C0AA751" w14:textId="0B4F58E7"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定量和定性检测</w:t>
            </w:r>
            <w:r w:rsidR="003D5448">
              <w:rPr>
                <w:rFonts w:ascii="宋体" w:eastAsia="宋体" w:hAnsi="宋体" w:hint="eastAsia"/>
                <w:color w:val="000000"/>
                <w:sz w:val="15"/>
                <w:szCs w:val="15"/>
              </w:rPr>
              <w:t>能力优异</w:t>
            </w:r>
          </w:p>
        </w:tc>
        <w:tc>
          <w:tcPr>
            <w:tcW w:w="2540" w:type="dxa"/>
            <w:tcBorders>
              <w:top w:val="nil"/>
              <w:bottom w:val="nil"/>
            </w:tcBorders>
            <w:vAlign w:val="center"/>
          </w:tcPr>
          <w:p w14:paraId="5FC192E9" w14:textId="4301BFBB" w:rsidR="00974593" w:rsidRPr="008E55C6" w:rsidRDefault="00A825BA"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性能</w:t>
            </w:r>
            <w:r w:rsidRPr="00A825BA">
              <w:rPr>
                <w:rFonts w:ascii="宋体" w:eastAsia="宋体" w:hAnsi="宋体" w:hint="eastAsia"/>
                <w:color w:val="000000"/>
                <w:sz w:val="15"/>
                <w:szCs w:val="15"/>
              </w:rPr>
              <w:t>取决于预测的建筑区域和边界</w:t>
            </w:r>
          </w:p>
        </w:tc>
      </w:tr>
      <w:tr w:rsidR="0055345C" w:rsidRPr="000C7946" w14:paraId="45E8BA51" w14:textId="77777777" w:rsidTr="001F7391">
        <w:trPr>
          <w:jc w:val="center"/>
        </w:trPr>
        <w:tc>
          <w:tcPr>
            <w:tcW w:w="2127" w:type="dxa"/>
            <w:tcBorders>
              <w:top w:val="nil"/>
              <w:bottom w:val="nil"/>
            </w:tcBorders>
            <w:vAlign w:val="center"/>
          </w:tcPr>
          <w:p w14:paraId="1873FB6E" w14:textId="527BF953" w:rsidR="00974593" w:rsidRPr="00A825BA" w:rsidRDefault="004C0395" w:rsidP="00622D5C">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从震后遥感图像中</w:t>
            </w:r>
            <w:r w:rsidR="00A825BA" w:rsidRPr="00A825BA">
              <w:rPr>
                <w:rFonts w:ascii="宋体" w:eastAsia="宋体" w:hAnsi="宋体" w:hint="eastAsia"/>
                <w:color w:val="000000"/>
                <w:sz w:val="15"/>
                <w:szCs w:val="15"/>
              </w:rPr>
              <w:t>区分倒塌和未倒塌建筑物</w:t>
            </w:r>
          </w:p>
        </w:tc>
        <w:tc>
          <w:tcPr>
            <w:tcW w:w="2126" w:type="dxa"/>
            <w:tcBorders>
              <w:top w:val="nil"/>
              <w:bottom w:val="nil"/>
            </w:tcBorders>
            <w:vAlign w:val="center"/>
          </w:tcPr>
          <w:p w14:paraId="34815B24" w14:textId="75032018" w:rsidR="00974593" w:rsidRPr="00A825BA"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Ji等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_Ref118829238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[46]</w:t>
            </w:r>
            <w:r w:rsidRPr="00D0322F">
              <w:rPr>
                <w:rFonts w:ascii="宋体" w:hAnsi="宋体"/>
                <w:color w:val="000000"/>
                <w:sz w:val="15"/>
                <w:szCs w:val="15"/>
                <w:vertAlign w:val="superscript"/>
              </w:rPr>
              <w:fldChar w:fldCharType="end"/>
            </w:r>
            <w:r w:rsidRPr="00A825BA">
              <w:rPr>
                <w:rFonts w:ascii="宋体" w:eastAsia="宋体" w:hAnsi="宋体" w:hint="eastAsia"/>
                <w:color w:val="000000"/>
                <w:sz w:val="15"/>
                <w:szCs w:val="15"/>
              </w:rPr>
              <w:t>基于SqueezeNet</w:t>
            </w:r>
          </w:p>
        </w:tc>
        <w:tc>
          <w:tcPr>
            <w:tcW w:w="2835" w:type="dxa"/>
            <w:tcBorders>
              <w:top w:val="nil"/>
              <w:bottom w:val="nil"/>
            </w:tcBorders>
            <w:vAlign w:val="center"/>
          </w:tcPr>
          <w:p w14:paraId="6192460C" w14:textId="022880E1" w:rsidR="00974593" w:rsidRPr="00A825BA" w:rsidRDefault="00A825BA"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在一定程度上解决了样本不平衡问题</w:t>
            </w:r>
          </w:p>
        </w:tc>
        <w:tc>
          <w:tcPr>
            <w:tcW w:w="2540" w:type="dxa"/>
            <w:tcBorders>
              <w:top w:val="nil"/>
              <w:bottom w:val="nil"/>
            </w:tcBorders>
            <w:vAlign w:val="center"/>
          </w:tcPr>
          <w:p w14:paraId="43962F9F" w14:textId="46B69CFC" w:rsidR="00974593" w:rsidRPr="00A825BA" w:rsidRDefault="00A825BA" w:rsidP="00622D5C">
            <w:pPr>
              <w:adjustRightInd w:val="0"/>
              <w:snapToGrid w:val="0"/>
              <w:spacing w:line="360" w:lineRule="auto"/>
              <w:ind w:leftChars="172" w:left="361"/>
              <w:jc w:val="center"/>
              <w:rPr>
                <w:rFonts w:ascii="宋体" w:eastAsia="宋体" w:hAnsi="宋体"/>
                <w:color w:val="000000"/>
                <w:sz w:val="15"/>
                <w:szCs w:val="15"/>
              </w:rPr>
            </w:pPr>
            <w:r w:rsidRPr="00A825BA">
              <w:rPr>
                <w:rFonts w:ascii="宋体" w:eastAsia="宋体" w:hAnsi="宋体" w:hint="eastAsia"/>
                <w:color w:val="000000"/>
                <w:sz w:val="15"/>
                <w:szCs w:val="15"/>
              </w:rPr>
              <w:t>对小型建筑物</w:t>
            </w:r>
            <w:r>
              <w:rPr>
                <w:rFonts w:ascii="宋体" w:eastAsia="宋体" w:hAnsi="宋体" w:hint="eastAsia"/>
                <w:color w:val="000000"/>
                <w:sz w:val="15"/>
                <w:szCs w:val="15"/>
              </w:rPr>
              <w:t>而言，</w:t>
            </w:r>
            <w:r w:rsidRPr="00A825BA">
              <w:rPr>
                <w:rFonts w:ascii="宋体" w:eastAsia="宋体" w:hAnsi="宋体" w:hint="eastAsia"/>
                <w:color w:val="000000"/>
                <w:sz w:val="15"/>
                <w:szCs w:val="15"/>
              </w:rPr>
              <w:t>假阳性随着真阳性增加而增加</w:t>
            </w:r>
          </w:p>
        </w:tc>
      </w:tr>
      <w:tr w:rsidR="0055345C" w:rsidRPr="000C7946" w14:paraId="3A74FEFF" w14:textId="77777777" w:rsidTr="001F7391">
        <w:trPr>
          <w:jc w:val="center"/>
        </w:trPr>
        <w:tc>
          <w:tcPr>
            <w:tcW w:w="2127" w:type="dxa"/>
            <w:tcBorders>
              <w:top w:val="nil"/>
              <w:bottom w:val="nil"/>
            </w:tcBorders>
            <w:vAlign w:val="center"/>
          </w:tcPr>
          <w:p w14:paraId="1A1E10C1" w14:textId="6A49DE37" w:rsidR="00253D6B" w:rsidRPr="00A825BA" w:rsidRDefault="00253D6B" w:rsidP="00253D6B">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从震后遥感图像中定位倒塌建筑物</w:t>
            </w:r>
          </w:p>
        </w:tc>
        <w:tc>
          <w:tcPr>
            <w:tcW w:w="2126" w:type="dxa"/>
            <w:tcBorders>
              <w:top w:val="nil"/>
              <w:bottom w:val="nil"/>
            </w:tcBorders>
            <w:vAlign w:val="center"/>
          </w:tcPr>
          <w:p w14:paraId="0E75780F" w14:textId="7579A071" w:rsidR="00253D6B" w:rsidRPr="00A825BA" w:rsidRDefault="00253D6B" w:rsidP="00253D6B">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Ma等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_Ref118829252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[47]</w:t>
            </w:r>
            <w:r w:rsidRPr="00D0322F">
              <w:rPr>
                <w:rFonts w:ascii="宋体" w:hAnsi="宋体"/>
                <w:color w:val="000000"/>
                <w:sz w:val="15"/>
                <w:szCs w:val="15"/>
                <w:vertAlign w:val="superscript"/>
              </w:rPr>
              <w:fldChar w:fldCharType="end"/>
            </w:r>
            <w:r w:rsidRPr="00526681">
              <w:rPr>
                <w:rFonts w:ascii="宋体" w:eastAsia="宋体" w:hAnsi="宋体" w:hint="eastAsia"/>
                <w:color w:val="000000"/>
                <w:sz w:val="15"/>
                <w:szCs w:val="15"/>
              </w:rPr>
              <w:t>基于改进的YOLO v3</w:t>
            </w:r>
          </w:p>
        </w:tc>
        <w:tc>
          <w:tcPr>
            <w:tcW w:w="2835" w:type="dxa"/>
            <w:tcBorders>
              <w:top w:val="nil"/>
              <w:bottom w:val="nil"/>
            </w:tcBorders>
            <w:vAlign w:val="center"/>
          </w:tcPr>
          <w:p w14:paraId="4B8B96EA" w14:textId="366678F3" w:rsidR="00253D6B" w:rsidRPr="00526681" w:rsidRDefault="00253D6B" w:rsidP="00253D6B">
            <w:pPr>
              <w:adjustRightInd w:val="0"/>
              <w:snapToGrid w:val="0"/>
              <w:spacing w:line="360" w:lineRule="auto"/>
              <w:ind w:leftChars="172" w:left="361"/>
              <w:jc w:val="center"/>
              <w:rPr>
                <w:rFonts w:ascii="宋体" w:eastAsia="宋体" w:hAnsi="宋体"/>
                <w:color w:val="000000"/>
                <w:sz w:val="15"/>
                <w:szCs w:val="15"/>
              </w:rPr>
            </w:pPr>
            <w:r w:rsidRPr="00526681">
              <w:rPr>
                <w:rFonts w:ascii="宋体" w:eastAsia="宋体" w:hAnsi="宋体" w:hint="eastAsia"/>
                <w:color w:val="000000"/>
                <w:sz w:val="15"/>
                <w:szCs w:val="15"/>
              </w:rPr>
              <w:t>实现了模型轻量化，提高了检测速度和精度</w:t>
            </w:r>
          </w:p>
        </w:tc>
        <w:tc>
          <w:tcPr>
            <w:tcW w:w="2540" w:type="dxa"/>
            <w:tcBorders>
              <w:top w:val="nil"/>
              <w:bottom w:val="nil"/>
            </w:tcBorders>
            <w:vAlign w:val="center"/>
          </w:tcPr>
          <w:p w14:paraId="45296314" w14:textId="4CAC8271" w:rsidR="00253D6B" w:rsidRPr="00A825BA" w:rsidRDefault="00253D6B" w:rsidP="00253D6B">
            <w:pPr>
              <w:adjustRightInd w:val="0"/>
              <w:snapToGrid w:val="0"/>
              <w:spacing w:line="360" w:lineRule="auto"/>
              <w:ind w:leftChars="172" w:left="361"/>
              <w:jc w:val="center"/>
              <w:rPr>
                <w:rFonts w:ascii="宋体" w:eastAsia="宋体" w:hAnsi="宋体"/>
                <w:color w:val="000000"/>
                <w:sz w:val="15"/>
                <w:szCs w:val="15"/>
              </w:rPr>
            </w:pPr>
            <w:r w:rsidRPr="002F0083">
              <w:rPr>
                <w:rFonts w:ascii="宋体" w:eastAsia="宋体" w:hAnsi="宋体" w:hint="eastAsia"/>
                <w:color w:val="000000"/>
                <w:sz w:val="15"/>
                <w:szCs w:val="15"/>
              </w:rPr>
              <w:t>由于数据量及样本标签准确性的限制会产生误差</w:t>
            </w:r>
          </w:p>
        </w:tc>
      </w:tr>
      <w:tr w:rsidR="00135460" w:rsidRPr="000C7946" w14:paraId="4094FAFA" w14:textId="77777777" w:rsidTr="00642596">
        <w:trPr>
          <w:jc w:val="center"/>
        </w:trPr>
        <w:tc>
          <w:tcPr>
            <w:tcW w:w="2127" w:type="dxa"/>
            <w:tcBorders>
              <w:top w:val="nil"/>
              <w:bottom w:val="nil"/>
            </w:tcBorders>
            <w:vAlign w:val="center"/>
          </w:tcPr>
          <w:p w14:paraId="688F0C34" w14:textId="6EB93AE8" w:rsidR="00135460" w:rsidRPr="002F0083" w:rsidRDefault="00135460" w:rsidP="00135460">
            <w:pPr>
              <w:adjustRightInd w:val="0"/>
              <w:snapToGrid w:val="0"/>
              <w:spacing w:line="360" w:lineRule="auto"/>
              <w:ind w:leftChars="172" w:left="361"/>
              <w:jc w:val="center"/>
              <w:rPr>
                <w:rFonts w:ascii="宋体" w:hAnsi="宋体"/>
                <w:color w:val="000000"/>
                <w:sz w:val="15"/>
                <w:szCs w:val="15"/>
              </w:rPr>
            </w:pPr>
            <w:r w:rsidRPr="002F0083">
              <w:rPr>
                <w:rFonts w:ascii="宋体" w:eastAsia="宋体" w:hAnsi="宋体" w:hint="eastAsia"/>
                <w:color w:val="000000"/>
                <w:sz w:val="15"/>
                <w:szCs w:val="15"/>
              </w:rPr>
              <w:t>超高分辨率遥感图像</w:t>
            </w:r>
            <w:r>
              <w:rPr>
                <w:rFonts w:ascii="宋体" w:eastAsia="宋体" w:hAnsi="宋体" w:hint="eastAsia"/>
                <w:color w:val="000000"/>
                <w:sz w:val="15"/>
                <w:szCs w:val="15"/>
              </w:rPr>
              <w:t>中震后损坏</w:t>
            </w:r>
            <w:r w:rsidRPr="002F0083">
              <w:rPr>
                <w:rFonts w:ascii="宋体" w:eastAsia="宋体" w:hAnsi="宋体" w:hint="eastAsia"/>
                <w:color w:val="000000"/>
                <w:sz w:val="15"/>
                <w:szCs w:val="15"/>
              </w:rPr>
              <w:t>建筑物检测</w:t>
            </w:r>
          </w:p>
        </w:tc>
        <w:tc>
          <w:tcPr>
            <w:tcW w:w="2126" w:type="dxa"/>
            <w:tcBorders>
              <w:top w:val="nil"/>
              <w:bottom w:val="nil"/>
            </w:tcBorders>
            <w:vAlign w:val="center"/>
          </w:tcPr>
          <w:p w14:paraId="52D419C1" w14:textId="4ADBC74B" w:rsidR="00135460" w:rsidRPr="002F0083" w:rsidRDefault="00135460" w:rsidP="00135460">
            <w:pPr>
              <w:adjustRightInd w:val="0"/>
              <w:snapToGrid w:val="0"/>
              <w:spacing w:line="360" w:lineRule="auto"/>
              <w:ind w:leftChars="172" w:left="361"/>
              <w:jc w:val="center"/>
              <w:rPr>
                <w:rFonts w:ascii="宋体" w:hAnsi="宋体"/>
                <w:color w:val="000000"/>
                <w:sz w:val="15"/>
                <w:szCs w:val="15"/>
              </w:rPr>
            </w:pPr>
            <w:r w:rsidRPr="002F0083">
              <w:rPr>
                <w:rFonts w:ascii="宋体" w:eastAsia="宋体" w:hAnsi="宋体" w:hint="eastAsia"/>
                <w:color w:val="000000"/>
                <w:sz w:val="15"/>
                <w:szCs w:val="15"/>
              </w:rPr>
              <w:t>Wang等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_Ref118829259 \r \h</w:instrText>
            </w:r>
            <w:r w:rsidRPr="00D0322F">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[48]</w:t>
            </w:r>
            <w:r w:rsidRPr="00D0322F">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2F0083">
              <w:rPr>
                <w:rFonts w:ascii="宋体" w:eastAsia="宋体" w:hAnsi="宋体" w:hint="eastAsia"/>
                <w:color w:val="000000"/>
                <w:sz w:val="15"/>
                <w:szCs w:val="15"/>
              </w:rPr>
              <w:t>改进的</w:t>
            </w:r>
            <w:r>
              <w:rPr>
                <w:rFonts w:ascii="宋体" w:eastAsia="宋体" w:hAnsi="宋体"/>
                <w:color w:val="000000"/>
                <w:sz w:val="15"/>
                <w:szCs w:val="15"/>
              </w:rPr>
              <w:t>FCN</w:t>
            </w:r>
            <w:r>
              <w:rPr>
                <w:rFonts w:ascii="宋体" w:eastAsia="宋体" w:hAnsi="宋体" w:hint="eastAsia"/>
                <w:color w:val="000000"/>
                <w:sz w:val="15"/>
                <w:szCs w:val="15"/>
              </w:rPr>
              <w:t>和</w:t>
            </w:r>
            <w:r w:rsidRPr="002F0083">
              <w:rPr>
                <w:rFonts w:ascii="宋体" w:eastAsia="宋体" w:hAnsi="宋体" w:hint="eastAsia"/>
                <w:color w:val="000000"/>
                <w:sz w:val="15"/>
                <w:szCs w:val="15"/>
              </w:rPr>
              <w:t>OCR技术</w:t>
            </w:r>
            <w:r>
              <w:rPr>
                <w:rFonts w:ascii="宋体" w:eastAsia="宋体" w:hAnsi="宋体" w:hint="eastAsia"/>
                <w:color w:val="000000"/>
                <w:sz w:val="15"/>
                <w:szCs w:val="15"/>
              </w:rPr>
              <w:t>等</w:t>
            </w:r>
          </w:p>
        </w:tc>
        <w:tc>
          <w:tcPr>
            <w:tcW w:w="2835" w:type="dxa"/>
            <w:tcBorders>
              <w:top w:val="nil"/>
              <w:bottom w:val="nil"/>
            </w:tcBorders>
            <w:vAlign w:val="center"/>
          </w:tcPr>
          <w:p w14:paraId="2DECEC69" w14:textId="0581FF70" w:rsidR="00135460" w:rsidRPr="002F0083" w:rsidRDefault="00135460" w:rsidP="00135460">
            <w:pPr>
              <w:adjustRightInd w:val="0"/>
              <w:snapToGrid w:val="0"/>
              <w:spacing w:line="360" w:lineRule="auto"/>
              <w:ind w:leftChars="172" w:left="361"/>
              <w:jc w:val="center"/>
              <w:rPr>
                <w:rFonts w:ascii="宋体" w:hAnsi="宋体"/>
                <w:color w:val="000000"/>
                <w:sz w:val="15"/>
                <w:szCs w:val="15"/>
              </w:rPr>
            </w:pPr>
            <w:r w:rsidRPr="002F0083">
              <w:rPr>
                <w:rFonts w:ascii="宋体" w:eastAsia="宋体" w:hAnsi="宋体" w:hint="eastAsia"/>
                <w:color w:val="000000"/>
                <w:sz w:val="15"/>
                <w:szCs w:val="15"/>
              </w:rPr>
              <w:t>增强</w:t>
            </w:r>
            <w:r>
              <w:rPr>
                <w:rFonts w:ascii="宋体" w:eastAsia="宋体" w:hAnsi="宋体" w:hint="eastAsia"/>
                <w:color w:val="000000"/>
                <w:sz w:val="15"/>
                <w:szCs w:val="15"/>
              </w:rPr>
              <w:t>了</w:t>
            </w:r>
            <w:r w:rsidRPr="002F0083">
              <w:rPr>
                <w:rFonts w:ascii="宋体" w:eastAsia="宋体" w:hAnsi="宋体" w:hint="eastAsia"/>
                <w:color w:val="000000"/>
                <w:sz w:val="15"/>
                <w:szCs w:val="15"/>
              </w:rPr>
              <w:t>特征表示</w:t>
            </w:r>
            <w:r>
              <w:rPr>
                <w:rFonts w:ascii="宋体" w:eastAsia="宋体" w:hAnsi="宋体" w:hint="eastAsia"/>
                <w:color w:val="000000"/>
                <w:sz w:val="15"/>
                <w:szCs w:val="15"/>
              </w:rPr>
              <w:t>，</w:t>
            </w:r>
            <w:r w:rsidRPr="00DF02C5">
              <w:rPr>
                <w:rFonts w:ascii="宋体" w:eastAsia="宋体" w:hAnsi="宋体" w:hint="eastAsia"/>
                <w:color w:val="000000"/>
                <w:sz w:val="15"/>
                <w:szCs w:val="15"/>
              </w:rPr>
              <w:t>减少了漏检误检</w:t>
            </w:r>
          </w:p>
        </w:tc>
        <w:tc>
          <w:tcPr>
            <w:tcW w:w="2540" w:type="dxa"/>
            <w:tcBorders>
              <w:top w:val="nil"/>
              <w:bottom w:val="nil"/>
            </w:tcBorders>
            <w:vAlign w:val="center"/>
          </w:tcPr>
          <w:p w14:paraId="7536562D" w14:textId="67312AA0" w:rsidR="00135460" w:rsidRDefault="00135460" w:rsidP="00135460">
            <w:pPr>
              <w:adjustRightInd w:val="0"/>
              <w:snapToGrid w:val="0"/>
              <w:spacing w:line="360" w:lineRule="auto"/>
              <w:ind w:leftChars="172" w:left="361"/>
              <w:jc w:val="center"/>
              <w:rPr>
                <w:rFonts w:ascii="宋体" w:hAnsi="宋体"/>
                <w:color w:val="000000"/>
                <w:sz w:val="15"/>
                <w:szCs w:val="15"/>
              </w:rPr>
            </w:pPr>
            <w:r>
              <w:rPr>
                <w:rFonts w:ascii="宋体" w:eastAsia="宋体" w:hAnsi="宋体" w:hint="eastAsia"/>
                <w:color w:val="000000"/>
                <w:sz w:val="15"/>
                <w:szCs w:val="15"/>
              </w:rPr>
              <w:t>进一步可将该方法应用于其他场景</w:t>
            </w:r>
          </w:p>
        </w:tc>
      </w:tr>
      <w:tr w:rsidR="0055345C" w:rsidRPr="000C7946" w14:paraId="270319C3" w14:textId="77777777" w:rsidTr="001F7391">
        <w:trPr>
          <w:jc w:val="center"/>
        </w:trPr>
        <w:tc>
          <w:tcPr>
            <w:tcW w:w="2127" w:type="dxa"/>
            <w:tcBorders>
              <w:top w:val="nil"/>
              <w:bottom w:val="single" w:sz="12" w:space="0" w:color="auto"/>
            </w:tcBorders>
            <w:vAlign w:val="center"/>
          </w:tcPr>
          <w:p w14:paraId="4CD90271" w14:textId="6982A37E"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sidRPr="00193015">
              <w:rPr>
                <w:rFonts w:ascii="宋体" w:eastAsia="宋体" w:hAnsi="宋体" w:hint="eastAsia"/>
                <w:color w:val="000000"/>
                <w:sz w:val="15"/>
                <w:szCs w:val="15"/>
              </w:rPr>
              <w:t>建筑物</w:t>
            </w:r>
            <w:r w:rsidR="004C0395">
              <w:rPr>
                <w:rFonts w:ascii="宋体" w:eastAsia="宋体" w:hAnsi="宋体" w:hint="eastAsia"/>
                <w:color w:val="000000"/>
                <w:sz w:val="15"/>
                <w:szCs w:val="15"/>
              </w:rPr>
              <w:t>多种</w:t>
            </w:r>
            <w:r>
              <w:rPr>
                <w:rFonts w:ascii="宋体" w:eastAsia="宋体" w:hAnsi="宋体" w:hint="eastAsia"/>
                <w:color w:val="000000"/>
                <w:sz w:val="15"/>
                <w:szCs w:val="15"/>
              </w:rPr>
              <w:t>损坏评估</w:t>
            </w:r>
          </w:p>
        </w:tc>
        <w:tc>
          <w:tcPr>
            <w:tcW w:w="2126" w:type="dxa"/>
            <w:tcBorders>
              <w:top w:val="nil"/>
              <w:bottom w:val="single" w:sz="12" w:space="0" w:color="auto"/>
            </w:tcBorders>
            <w:vAlign w:val="center"/>
          </w:tcPr>
          <w:p w14:paraId="3C3F9061" w14:textId="0783D9DE"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sidRPr="00E2785C">
              <w:rPr>
                <w:rFonts w:ascii="宋体" w:eastAsia="宋体" w:hAnsi="宋体" w:hint="eastAsia"/>
                <w:color w:val="000000"/>
                <w:sz w:val="15"/>
                <w:szCs w:val="15"/>
              </w:rPr>
              <w:t>Shen等</w:t>
            </w:r>
            <w:r w:rsidRPr="00D0322F">
              <w:rPr>
                <w:rFonts w:ascii="宋体" w:hAnsi="宋体"/>
                <w:color w:val="000000"/>
                <w:sz w:val="15"/>
                <w:szCs w:val="15"/>
                <w:vertAlign w:val="superscript"/>
              </w:rPr>
              <w:fldChar w:fldCharType="begin"/>
            </w:r>
            <w:r w:rsidRPr="00D0322F">
              <w:rPr>
                <w:rFonts w:ascii="宋体" w:eastAsia="宋体" w:hAnsi="宋体"/>
                <w:color w:val="000000"/>
                <w:sz w:val="15"/>
                <w:szCs w:val="15"/>
                <w:vertAlign w:val="superscript"/>
              </w:rPr>
              <w:instrText xml:space="preserve"> </w:instrText>
            </w:r>
            <w:r w:rsidRPr="00D0322F">
              <w:rPr>
                <w:rFonts w:ascii="宋体" w:eastAsia="宋体" w:hAnsi="宋体" w:hint="eastAsia"/>
                <w:color w:val="000000"/>
                <w:sz w:val="15"/>
                <w:szCs w:val="15"/>
                <w:vertAlign w:val="superscript"/>
              </w:rPr>
              <w:instrText>REF _Ref118829282 \r \h</w:instrText>
            </w:r>
            <w:r w:rsidRPr="00D0322F">
              <w:rPr>
                <w:rFonts w:ascii="宋体" w:eastAsia="宋体" w:hAnsi="宋体"/>
                <w:color w:val="000000"/>
                <w:sz w:val="15"/>
                <w:szCs w:val="15"/>
                <w:vertAlign w:val="superscript"/>
              </w:rPr>
              <w:instrText xml:space="preserve"> </w:instrText>
            </w:r>
            <w:r w:rsidR="00D0322F">
              <w:rPr>
                <w:rFonts w:ascii="宋体" w:eastAsia="宋体" w:hAnsi="宋体"/>
                <w:color w:val="000000"/>
                <w:sz w:val="15"/>
                <w:szCs w:val="15"/>
                <w:vertAlign w:val="superscript"/>
              </w:rPr>
              <w:instrText xml:space="preserve"> \* MERGEFORMAT </w:instrText>
            </w:r>
            <w:r w:rsidRPr="00D0322F">
              <w:rPr>
                <w:rFonts w:ascii="宋体" w:hAnsi="宋体"/>
                <w:color w:val="000000"/>
                <w:sz w:val="15"/>
                <w:szCs w:val="15"/>
                <w:vertAlign w:val="superscript"/>
              </w:rPr>
            </w:r>
            <w:r w:rsidRPr="00D0322F">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[49]</w:t>
            </w:r>
            <w:r w:rsidRPr="00D0322F">
              <w:rPr>
                <w:rFonts w:ascii="宋体" w:hAnsi="宋体"/>
                <w:color w:val="000000"/>
                <w:sz w:val="15"/>
                <w:szCs w:val="15"/>
                <w:vertAlign w:val="superscript"/>
              </w:rPr>
              <w:fldChar w:fldCharType="end"/>
            </w:r>
            <w:r w:rsidRPr="00E2785C">
              <w:rPr>
                <w:rFonts w:ascii="宋体" w:eastAsia="宋体" w:hAnsi="宋体" w:hint="eastAsia"/>
                <w:color w:val="000000"/>
                <w:sz w:val="15"/>
                <w:szCs w:val="15"/>
              </w:rPr>
              <w:t>基于U-Net建立了</w:t>
            </w:r>
            <w:r>
              <w:rPr>
                <w:rFonts w:ascii="宋体" w:eastAsia="宋体" w:hAnsi="宋体" w:hint="eastAsia"/>
                <w:color w:val="000000"/>
                <w:sz w:val="15"/>
                <w:szCs w:val="15"/>
              </w:rPr>
              <w:t>横向</w:t>
            </w:r>
            <w:r w:rsidRPr="00E2785C">
              <w:rPr>
                <w:rFonts w:ascii="宋体" w:eastAsia="宋体" w:hAnsi="宋体" w:hint="eastAsia"/>
                <w:color w:val="000000"/>
                <w:sz w:val="15"/>
                <w:szCs w:val="15"/>
              </w:rPr>
              <w:t>特征融合</w:t>
            </w:r>
            <w:r>
              <w:rPr>
                <w:rFonts w:ascii="宋体" w:eastAsia="宋体" w:hAnsi="宋体" w:hint="eastAsia"/>
                <w:color w:val="000000"/>
                <w:sz w:val="15"/>
                <w:szCs w:val="15"/>
              </w:rPr>
              <w:t>模型</w:t>
            </w:r>
          </w:p>
        </w:tc>
        <w:tc>
          <w:tcPr>
            <w:tcW w:w="2835" w:type="dxa"/>
            <w:tcBorders>
              <w:top w:val="nil"/>
              <w:bottom w:val="single" w:sz="12" w:space="0" w:color="auto"/>
            </w:tcBorders>
            <w:vAlign w:val="center"/>
          </w:tcPr>
          <w:p w14:paraId="6D929F38" w14:textId="348955E2"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sidRPr="00E2785C">
              <w:rPr>
                <w:rFonts w:ascii="宋体" w:eastAsia="宋体" w:hAnsi="宋体" w:hint="eastAsia"/>
                <w:color w:val="000000"/>
                <w:sz w:val="15"/>
                <w:szCs w:val="15"/>
              </w:rPr>
              <w:t>更好地探索灾前和灾后图像之间的相关性</w:t>
            </w:r>
          </w:p>
        </w:tc>
        <w:tc>
          <w:tcPr>
            <w:tcW w:w="2540" w:type="dxa"/>
            <w:tcBorders>
              <w:top w:val="nil"/>
              <w:bottom w:val="single" w:sz="12" w:space="0" w:color="auto"/>
            </w:tcBorders>
            <w:vAlign w:val="center"/>
          </w:tcPr>
          <w:p w14:paraId="2CF31A36" w14:textId="3E534547" w:rsidR="00253D6B" w:rsidRPr="002F0083" w:rsidRDefault="00E2785C" w:rsidP="00253D6B">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增加</w:t>
            </w:r>
            <w:r w:rsidR="003D5448">
              <w:rPr>
                <w:rFonts w:ascii="宋体" w:eastAsia="宋体" w:hAnsi="宋体" w:hint="eastAsia"/>
                <w:color w:val="000000"/>
                <w:sz w:val="15"/>
                <w:szCs w:val="15"/>
              </w:rPr>
              <w:t>了</w:t>
            </w:r>
            <w:r>
              <w:rPr>
                <w:rFonts w:ascii="宋体" w:eastAsia="宋体" w:hAnsi="宋体" w:hint="eastAsia"/>
                <w:color w:val="000000"/>
                <w:sz w:val="15"/>
                <w:szCs w:val="15"/>
              </w:rPr>
              <w:t>计算成本</w:t>
            </w:r>
          </w:p>
        </w:tc>
      </w:tr>
    </w:tbl>
    <w:p w14:paraId="39F515E4" w14:textId="77777777" w:rsidR="00974593" w:rsidRPr="00D454CB" w:rsidRDefault="00974593" w:rsidP="00974593">
      <w:pPr>
        <w:adjustRightInd w:val="0"/>
        <w:snapToGrid w:val="0"/>
        <w:spacing w:line="360" w:lineRule="auto"/>
        <w:ind w:leftChars="86" w:left="181"/>
        <w:rPr>
          <w:color w:val="000000"/>
        </w:rPr>
      </w:pPr>
    </w:p>
    <w:p w14:paraId="27DC710B" w14:textId="387EB4AC" w:rsidR="006F2A15" w:rsidRPr="006F2A15" w:rsidRDefault="006F2A15" w:rsidP="006F2A15">
      <w:pPr>
        <w:adjustRightInd w:val="0"/>
        <w:snapToGrid w:val="0"/>
        <w:spacing w:line="360" w:lineRule="auto"/>
        <w:ind w:firstLine="420"/>
        <w:rPr>
          <w:color w:val="000000"/>
        </w:rPr>
      </w:pPr>
      <w:r w:rsidRPr="00BA43F8">
        <w:t>（</w:t>
      </w:r>
      <w:r>
        <w:t>2</w:t>
      </w:r>
      <w:r w:rsidRPr="00BA43F8">
        <w:t>）</w:t>
      </w:r>
      <w:r w:rsidRPr="006F2A15">
        <w:rPr>
          <w:rFonts w:hint="eastAsia"/>
          <w:color w:val="000000"/>
        </w:rPr>
        <w:t>基于航拍影像识别</w:t>
      </w:r>
    </w:p>
    <w:p w14:paraId="6EB721A6" w14:textId="073F81F4" w:rsidR="00CC768C" w:rsidRDefault="00C44DB4" w:rsidP="00CC768C">
      <w:pPr>
        <w:adjustRightInd w:val="0"/>
        <w:snapToGrid w:val="0"/>
        <w:spacing w:line="360" w:lineRule="auto"/>
        <w:ind w:leftChars="86" w:left="181" w:firstLine="420"/>
        <w:rPr>
          <w:color w:val="000000"/>
        </w:rPr>
      </w:pPr>
      <w:r w:rsidRPr="006F2A15">
        <w:rPr>
          <w:rFonts w:hint="eastAsia"/>
          <w:color w:val="000000"/>
        </w:rPr>
        <w:t>除了卫星影像外，航拍影像也被广泛应用于灾后救援及重建领域。</w:t>
      </w:r>
      <w:r w:rsidR="009E2F1F">
        <w:rPr>
          <w:rFonts w:hint="eastAsia"/>
          <w:color w:val="000000"/>
        </w:rPr>
        <w:t>有学者</w:t>
      </w:r>
      <w:r>
        <w:rPr>
          <w:rFonts w:hint="eastAsia"/>
          <w:color w:val="000000"/>
        </w:rPr>
        <w:t>提出了</w:t>
      </w:r>
      <w:r w:rsidRPr="006F2A15">
        <w:rPr>
          <w:rFonts w:hint="eastAsia"/>
          <w:color w:val="000000"/>
        </w:rPr>
        <w:t>一种基于航空图像</w:t>
      </w:r>
      <w:r>
        <w:rPr>
          <w:rFonts w:hint="eastAsia"/>
          <w:color w:val="000000"/>
        </w:rPr>
        <w:t>的</w:t>
      </w:r>
      <w:r w:rsidRPr="006F2A15">
        <w:rPr>
          <w:rFonts w:hint="eastAsia"/>
          <w:color w:val="000000"/>
        </w:rPr>
        <w:t>震区倒塌建筑物自动识别技术，</w:t>
      </w:r>
      <w:r w:rsidR="001C68C5">
        <w:rPr>
          <w:rFonts w:hint="eastAsia"/>
          <w:color w:val="000000"/>
        </w:rPr>
        <w:t>基于此思路，</w:t>
      </w:r>
      <w:r w:rsidR="001C68C5" w:rsidRPr="006F2A15">
        <w:rPr>
          <w:color w:val="000000"/>
        </w:rPr>
        <w:t>Miura</w:t>
      </w:r>
      <w:r w:rsidR="001C68C5">
        <w:rPr>
          <w:rFonts w:hint="eastAsia"/>
          <w:color w:val="000000"/>
        </w:rPr>
        <w:t>等</w:t>
      </w:r>
      <w:r w:rsidR="001C68C5" w:rsidRPr="006F2A15">
        <w:rPr>
          <w:rFonts w:hint="eastAsia"/>
          <w:color w:val="000000"/>
        </w:rPr>
        <w:t>利用航拍影像训练</w:t>
      </w:r>
      <w:r w:rsidR="001C68C5">
        <w:rPr>
          <w:rFonts w:hint="eastAsia"/>
          <w:color w:val="000000"/>
        </w:rPr>
        <w:t>C</w:t>
      </w:r>
      <w:r w:rsidR="001C68C5">
        <w:rPr>
          <w:color w:val="000000"/>
        </w:rPr>
        <w:t>NN</w:t>
      </w:r>
      <w:r w:rsidR="001C68C5">
        <w:rPr>
          <w:rFonts w:hint="eastAsia"/>
          <w:color w:val="000000"/>
        </w:rPr>
        <w:t>模型成功实现了不同损伤等级识别</w:t>
      </w:r>
      <w:r w:rsidR="001C68C5">
        <w:rPr>
          <w:color w:val="000000"/>
          <w:vertAlign w:val="superscript"/>
        </w:rPr>
        <w:fldChar w:fldCharType="begin"/>
      </w:r>
      <w:r w:rsidR="001C68C5">
        <w:rPr>
          <w:color w:val="000000"/>
          <w:vertAlign w:val="superscript"/>
        </w:rPr>
        <w:instrText xml:space="preserve"> REF _Ref118829299 \r \h</w:instrText>
      </w:r>
      <w:r w:rsidR="00011ABC" w:rsidRPr="00011ABC">
        <w:rPr>
          <w:color w:val="000000"/>
          <w:vertAlign w:val="superscript"/>
        </w:rPr>
        <w:instrText xml:space="preserve"> </w:instrText>
      </w:r>
      <w:r w:rsidR="001C68C5">
        <w:rPr>
          <w:color w:val="000000"/>
          <w:vertAlign w:val="superscript"/>
        </w:rPr>
        <w:instrText xml:space="preserve"> </w:instrText>
      </w:r>
      <w:r w:rsidR="001C68C5">
        <w:rPr>
          <w:color w:val="000000"/>
          <w:vertAlign w:val="superscript"/>
        </w:rPr>
      </w:r>
      <w:r w:rsidR="001C68C5">
        <w:rPr>
          <w:color w:val="000000"/>
          <w:vertAlign w:val="superscript"/>
        </w:rPr>
        <w:fldChar w:fldCharType="separate"/>
      </w:r>
      <w:r w:rsidR="006927CF">
        <w:rPr>
          <w:color w:val="000000"/>
          <w:vertAlign w:val="superscript"/>
        </w:rPr>
        <w:t>[50]</w:t>
      </w:r>
      <w:r w:rsidR="001C68C5">
        <w:rPr>
          <w:color w:val="000000"/>
          <w:vertAlign w:val="superscript"/>
        </w:rPr>
        <w:fldChar w:fldCharType="end"/>
      </w:r>
      <w:r w:rsidR="001C68C5">
        <w:rPr>
          <w:rFonts w:hint="eastAsia"/>
          <w:color w:val="000000"/>
        </w:rPr>
        <w:t>，验证了</w:t>
      </w:r>
      <w:r w:rsidR="006E2F60">
        <w:rPr>
          <w:rFonts w:hint="eastAsia"/>
          <w:color w:val="000000"/>
        </w:rPr>
        <w:t>该技术的</w:t>
      </w:r>
      <w:r w:rsidR="001C68C5" w:rsidRPr="006F2A15">
        <w:rPr>
          <w:rFonts w:hint="eastAsia"/>
          <w:color w:val="000000"/>
        </w:rPr>
        <w:t>应用潜力</w:t>
      </w:r>
      <w:r w:rsidR="001C68C5">
        <w:rPr>
          <w:rFonts w:hint="eastAsia"/>
          <w:color w:val="000000"/>
        </w:rPr>
        <w:t>，</w:t>
      </w:r>
      <w:r w:rsidR="001C68C5" w:rsidRPr="00C1158B">
        <w:rPr>
          <w:rFonts w:hint="eastAsia"/>
          <w:color w:val="000000"/>
        </w:rPr>
        <w:t>值得一提的是，在此基础上引入图像的</w:t>
      </w:r>
      <w:r w:rsidR="001C68C5" w:rsidRPr="00C1158B">
        <w:rPr>
          <w:rFonts w:hint="eastAsia"/>
          <w:color w:val="000000"/>
        </w:rPr>
        <w:t>3D</w:t>
      </w:r>
      <w:r w:rsidR="001C68C5" w:rsidRPr="00C1158B">
        <w:rPr>
          <w:rFonts w:hint="eastAsia"/>
          <w:color w:val="000000"/>
        </w:rPr>
        <w:t>特征可以显著</w:t>
      </w:r>
      <w:r w:rsidR="001C68C5" w:rsidRPr="00C1158B">
        <w:rPr>
          <w:color w:val="000000"/>
        </w:rPr>
        <w:t>提高</w:t>
      </w:r>
      <w:r w:rsidR="001C68C5" w:rsidRPr="00C1158B">
        <w:rPr>
          <w:rFonts w:hint="eastAsia"/>
          <w:color w:val="000000"/>
        </w:rPr>
        <w:t>网络</w:t>
      </w:r>
      <w:r w:rsidR="001C68C5" w:rsidRPr="00C1158B">
        <w:rPr>
          <w:color w:val="000000"/>
        </w:rPr>
        <w:t>模型</w:t>
      </w:r>
      <w:r w:rsidR="001C68C5" w:rsidRPr="00C1158B">
        <w:rPr>
          <w:rFonts w:hint="eastAsia"/>
          <w:color w:val="000000"/>
        </w:rPr>
        <w:t>的泛化能力和准确率。</w:t>
      </w:r>
      <w:r w:rsidR="00615D95" w:rsidRPr="006F2A15">
        <w:rPr>
          <w:rFonts w:hint="eastAsia"/>
          <w:color w:val="000000"/>
        </w:rPr>
        <w:t>然而，由于航拍影像下倒塌建筑物</w:t>
      </w:r>
      <w:r w:rsidR="00615D95">
        <w:rPr>
          <w:rFonts w:hint="eastAsia"/>
          <w:color w:val="000000"/>
        </w:rPr>
        <w:t>形状多样、背景复杂</w:t>
      </w:r>
      <w:r w:rsidR="00615D95" w:rsidRPr="006F2A15">
        <w:rPr>
          <w:rFonts w:hint="eastAsia"/>
          <w:color w:val="000000"/>
        </w:rPr>
        <w:t>，检测会受到传统网络特征提取能力</w:t>
      </w:r>
      <w:r w:rsidR="00615D95" w:rsidRPr="006F2A15">
        <w:rPr>
          <w:color w:val="000000"/>
        </w:rPr>
        <w:t>的限制</w:t>
      </w:r>
      <w:r w:rsidR="00615D95" w:rsidRPr="006F2A15">
        <w:rPr>
          <w:rFonts w:hint="eastAsia"/>
          <w:color w:val="000000"/>
        </w:rPr>
        <w:t>，</w:t>
      </w:r>
      <w:r w:rsidR="00615D95">
        <w:rPr>
          <w:rFonts w:hint="eastAsia"/>
          <w:color w:val="000000"/>
        </w:rPr>
        <w:t>为此，</w:t>
      </w:r>
      <w:r w:rsidR="006E2F60">
        <w:rPr>
          <w:rFonts w:hint="eastAsia"/>
          <w:color w:val="000000"/>
        </w:rPr>
        <w:t>有学者</w:t>
      </w:r>
      <w:r w:rsidR="003772E4">
        <w:rPr>
          <w:rFonts w:hint="eastAsia"/>
          <w:color w:val="000000"/>
        </w:rPr>
        <w:t>引入</w:t>
      </w:r>
      <w:r w:rsidR="00615D95" w:rsidRPr="001F7391">
        <w:rPr>
          <w:rFonts w:hint="eastAsia"/>
          <w:color w:val="000000"/>
        </w:rPr>
        <w:t>可变形卷积层</w:t>
      </w:r>
      <w:r w:rsidR="00615D95" w:rsidRPr="006F2A15">
        <w:rPr>
          <w:rFonts w:hint="eastAsia"/>
          <w:color w:val="000000"/>
        </w:rPr>
        <w:t>提高对任意形状倒塌建筑物的适应性</w:t>
      </w:r>
      <w:r w:rsidR="00615D95">
        <w:rPr>
          <w:color w:val="000000"/>
          <w:vertAlign w:val="superscript"/>
        </w:rPr>
        <w:fldChar w:fldCharType="begin"/>
      </w:r>
      <w:r w:rsidR="00615D95">
        <w:rPr>
          <w:color w:val="000000"/>
          <w:vertAlign w:val="superscript"/>
        </w:rPr>
        <w:instrText xml:space="preserve"> REF _Ref118829316 \r \h </w:instrText>
      </w:r>
      <w:r w:rsidR="00615D95">
        <w:rPr>
          <w:color w:val="000000"/>
          <w:vertAlign w:val="superscript"/>
        </w:rPr>
      </w:r>
      <w:r w:rsidR="00615D95">
        <w:rPr>
          <w:color w:val="000000"/>
          <w:vertAlign w:val="superscript"/>
        </w:rPr>
        <w:fldChar w:fldCharType="separate"/>
      </w:r>
      <w:r w:rsidR="006927CF">
        <w:rPr>
          <w:color w:val="000000"/>
          <w:vertAlign w:val="superscript"/>
        </w:rPr>
        <w:t>[51]</w:t>
      </w:r>
      <w:r w:rsidR="00615D95">
        <w:rPr>
          <w:color w:val="000000"/>
          <w:vertAlign w:val="superscript"/>
        </w:rPr>
        <w:fldChar w:fldCharType="end"/>
      </w:r>
      <w:r w:rsidR="00615D95">
        <w:rPr>
          <w:rFonts w:hint="eastAsia"/>
          <w:color w:val="000000"/>
        </w:rPr>
        <w:t>，</w:t>
      </w:r>
      <w:r w:rsidR="003772E4">
        <w:rPr>
          <w:rFonts w:hint="eastAsia"/>
          <w:color w:val="000000"/>
        </w:rPr>
        <w:t>或</w:t>
      </w:r>
      <w:r w:rsidR="00C40F9E" w:rsidRPr="006F2A15">
        <w:rPr>
          <w:rFonts w:hint="eastAsia"/>
          <w:color w:val="000000"/>
        </w:rPr>
        <w:t>使用</w:t>
      </w:r>
      <w:r w:rsidR="00C40F9E" w:rsidRPr="006F2A15">
        <w:rPr>
          <w:color w:val="000000"/>
        </w:rPr>
        <w:t>k-means</w:t>
      </w:r>
      <w:r w:rsidR="00C40F9E" w:rsidRPr="006F2A15">
        <w:rPr>
          <w:color w:val="000000"/>
        </w:rPr>
        <w:t>算法</w:t>
      </w:r>
      <w:r w:rsidR="00C40F9E" w:rsidRPr="001F7391">
        <w:rPr>
          <w:rFonts w:hint="eastAsia"/>
          <w:color w:val="000000"/>
        </w:rPr>
        <w:t>优化锚点的数量和尺寸大小</w:t>
      </w:r>
      <w:r w:rsidR="00C40F9E">
        <w:rPr>
          <w:color w:val="000000"/>
          <w:vertAlign w:val="superscript"/>
        </w:rPr>
        <w:fldChar w:fldCharType="begin"/>
      </w:r>
      <w:r w:rsidR="00C40F9E">
        <w:rPr>
          <w:color w:val="000000"/>
          <w:vertAlign w:val="superscript"/>
        </w:rPr>
        <w:instrText xml:space="preserve"> REF _Ref118829319 \r \h </w:instrText>
      </w:r>
      <w:r w:rsidR="00C40F9E">
        <w:rPr>
          <w:color w:val="000000"/>
          <w:vertAlign w:val="superscript"/>
        </w:rPr>
      </w:r>
      <w:r w:rsidR="00C40F9E">
        <w:rPr>
          <w:color w:val="000000"/>
          <w:vertAlign w:val="superscript"/>
        </w:rPr>
        <w:fldChar w:fldCharType="separate"/>
      </w:r>
      <w:r w:rsidR="006927CF">
        <w:rPr>
          <w:color w:val="000000"/>
          <w:vertAlign w:val="superscript"/>
        </w:rPr>
        <w:t>[52]</w:t>
      </w:r>
      <w:r w:rsidR="00C40F9E">
        <w:rPr>
          <w:color w:val="000000"/>
          <w:vertAlign w:val="superscript"/>
        </w:rPr>
        <w:fldChar w:fldCharType="end"/>
      </w:r>
      <w:r w:rsidR="00C40F9E">
        <w:rPr>
          <w:rFonts w:hint="eastAsia"/>
          <w:color w:val="000000"/>
        </w:rPr>
        <w:t>，</w:t>
      </w:r>
      <w:r w:rsidR="001B4285">
        <w:rPr>
          <w:rFonts w:hint="eastAsia"/>
          <w:color w:val="000000"/>
        </w:rPr>
        <w:t>这些做法</w:t>
      </w:r>
      <w:r w:rsidR="00C40F9E" w:rsidRPr="006775B3">
        <w:rPr>
          <w:rFonts w:hint="eastAsia"/>
          <w:color w:val="000000"/>
        </w:rPr>
        <w:t>有效缓解</w:t>
      </w:r>
      <w:r w:rsidR="00C40F9E">
        <w:rPr>
          <w:rFonts w:hint="eastAsia"/>
          <w:color w:val="000000"/>
        </w:rPr>
        <w:t>了</w:t>
      </w:r>
      <w:r w:rsidR="00C40F9E" w:rsidRPr="006775B3">
        <w:rPr>
          <w:rFonts w:hint="eastAsia"/>
          <w:color w:val="000000"/>
        </w:rPr>
        <w:t>误检和漏检问题</w:t>
      </w:r>
      <w:r w:rsidR="00C40F9E">
        <w:rPr>
          <w:rFonts w:hint="eastAsia"/>
          <w:color w:val="000000"/>
        </w:rPr>
        <w:t>。</w:t>
      </w:r>
      <w:r w:rsidR="003772E4">
        <w:rPr>
          <w:rFonts w:hint="eastAsia"/>
          <w:color w:val="000000"/>
        </w:rPr>
        <w:t>此外，</w:t>
      </w:r>
      <w:r w:rsidR="00C40F9E">
        <w:rPr>
          <w:rFonts w:hint="eastAsia"/>
          <w:color w:val="000000"/>
        </w:rPr>
        <w:t>通过</w:t>
      </w:r>
      <w:r w:rsidR="009E2F1F">
        <w:rPr>
          <w:rFonts w:hint="eastAsia"/>
          <w:color w:val="000000"/>
        </w:rPr>
        <w:t>结合</w:t>
      </w:r>
      <w:r w:rsidR="009E2F1F" w:rsidRPr="006F2A15">
        <w:rPr>
          <w:rFonts w:hint="eastAsia"/>
          <w:color w:val="000000"/>
        </w:rPr>
        <w:t>在线硬样本挖掘技术</w:t>
      </w:r>
      <w:r w:rsidR="009E2F1F" w:rsidRPr="00C002B3">
        <w:rPr>
          <w:rFonts w:hint="eastAsia"/>
          <w:color w:val="000000"/>
        </w:rPr>
        <w:t>提高信息利用率</w:t>
      </w:r>
      <w:r w:rsidR="009E2F1F">
        <w:rPr>
          <w:color w:val="000000"/>
          <w:vertAlign w:val="superscript"/>
        </w:rPr>
        <w:fldChar w:fldCharType="begin"/>
      </w:r>
      <w:r w:rsidR="009E2F1F">
        <w:rPr>
          <w:color w:val="000000"/>
          <w:vertAlign w:val="superscript"/>
        </w:rPr>
        <w:instrText xml:space="preserve"> REF _Ref118829333 \r \h  </w:instrText>
      </w:r>
      <w:r w:rsidR="009E2F1F">
        <w:rPr>
          <w:color w:val="000000"/>
          <w:vertAlign w:val="superscript"/>
        </w:rPr>
      </w:r>
      <w:r w:rsidR="009E2F1F">
        <w:rPr>
          <w:color w:val="000000"/>
          <w:vertAlign w:val="superscript"/>
        </w:rPr>
        <w:fldChar w:fldCharType="separate"/>
      </w:r>
      <w:r w:rsidR="006927CF">
        <w:rPr>
          <w:color w:val="000000"/>
          <w:vertAlign w:val="superscript"/>
        </w:rPr>
        <w:t>[53]</w:t>
      </w:r>
      <w:r w:rsidR="009E2F1F">
        <w:rPr>
          <w:color w:val="000000"/>
          <w:vertAlign w:val="superscript"/>
        </w:rPr>
        <w:fldChar w:fldCharType="end"/>
      </w:r>
      <w:r w:rsidR="009E2F1F">
        <w:rPr>
          <w:rFonts w:hint="eastAsia"/>
          <w:color w:val="000000"/>
        </w:rPr>
        <w:t>或使用新的网络架构</w:t>
      </w:r>
      <w:r w:rsidR="00696C4A" w:rsidRPr="00696C4A">
        <w:rPr>
          <w:color w:val="000000"/>
          <w:vertAlign w:val="superscript"/>
        </w:rPr>
        <w:fldChar w:fldCharType="begin"/>
      </w:r>
      <w:r w:rsidR="00696C4A" w:rsidRPr="00696C4A">
        <w:rPr>
          <w:color w:val="000000"/>
          <w:vertAlign w:val="superscript"/>
        </w:rPr>
        <w:instrText xml:space="preserve"> </w:instrText>
      </w:r>
      <w:r w:rsidR="00696C4A" w:rsidRPr="00696C4A">
        <w:rPr>
          <w:rFonts w:hint="eastAsia"/>
          <w:color w:val="000000"/>
          <w:vertAlign w:val="superscript"/>
        </w:rPr>
        <w:instrText>REF _Ref118829336 \r \h</w:instrText>
      </w:r>
      <w:r w:rsidR="00696C4A" w:rsidRPr="00696C4A">
        <w:rPr>
          <w:color w:val="000000"/>
          <w:vertAlign w:val="superscript"/>
        </w:rPr>
        <w:instrText xml:space="preserve"> </w:instrText>
      </w:r>
      <w:r w:rsidR="00696C4A">
        <w:rPr>
          <w:color w:val="000000"/>
          <w:vertAlign w:val="superscript"/>
        </w:rPr>
        <w:instrText xml:space="preserve"> \* MERGEFORMAT </w:instrText>
      </w:r>
      <w:r w:rsidR="00696C4A" w:rsidRPr="00696C4A">
        <w:rPr>
          <w:color w:val="000000"/>
          <w:vertAlign w:val="superscript"/>
        </w:rPr>
      </w:r>
      <w:r w:rsidR="00696C4A" w:rsidRPr="00696C4A">
        <w:rPr>
          <w:color w:val="000000"/>
          <w:vertAlign w:val="superscript"/>
        </w:rPr>
        <w:fldChar w:fldCharType="separate"/>
      </w:r>
      <w:r w:rsidR="006927CF">
        <w:rPr>
          <w:color w:val="000000"/>
          <w:vertAlign w:val="superscript"/>
        </w:rPr>
        <w:t>[54]</w:t>
      </w:r>
      <w:r w:rsidR="00696C4A" w:rsidRPr="00696C4A">
        <w:rPr>
          <w:color w:val="000000"/>
          <w:vertAlign w:val="superscript"/>
        </w:rPr>
        <w:fldChar w:fldCharType="end"/>
      </w:r>
      <w:r w:rsidR="006E2F60">
        <w:rPr>
          <w:rFonts w:hint="eastAsia"/>
          <w:color w:val="000000"/>
        </w:rPr>
        <w:t>可</w:t>
      </w:r>
      <w:r w:rsidR="00C40F9E" w:rsidRPr="00C002B3">
        <w:rPr>
          <w:rFonts w:hint="eastAsia"/>
          <w:color w:val="000000"/>
        </w:rPr>
        <w:t>获得更好的分类结果</w:t>
      </w:r>
      <w:r w:rsidR="00C40F9E" w:rsidRPr="00C1158B">
        <w:rPr>
          <w:rFonts w:hint="eastAsia"/>
          <w:color w:val="000000"/>
        </w:rPr>
        <w:t>。</w:t>
      </w:r>
      <w:r w:rsidR="00CC768C">
        <w:rPr>
          <w:color w:val="000000"/>
        </w:rPr>
        <w:fldChar w:fldCharType="begin"/>
      </w:r>
      <w:r w:rsidR="00CC768C">
        <w:rPr>
          <w:color w:val="000000"/>
        </w:rPr>
        <w:instrText xml:space="preserve"> </w:instrText>
      </w:r>
      <w:r w:rsidR="00CC768C">
        <w:rPr>
          <w:rFonts w:hint="eastAsia"/>
          <w:color w:val="000000"/>
        </w:rPr>
        <w:instrText>REF _Ref119230986 \h</w:instrText>
      </w:r>
      <w:r w:rsidR="00CC768C">
        <w:rPr>
          <w:color w:val="000000"/>
        </w:rPr>
        <w:instrText xml:space="preserve"> </w:instrText>
      </w:r>
      <w:r w:rsidR="00CC768C">
        <w:rPr>
          <w:color w:val="000000"/>
        </w:rPr>
      </w:r>
      <w:r w:rsidR="00CC768C">
        <w:rPr>
          <w:color w:val="000000"/>
        </w:rPr>
        <w:fldChar w:fldCharType="separate"/>
      </w:r>
      <w:r w:rsidR="006927CF">
        <w:rPr>
          <w:rFonts w:hint="eastAsia"/>
        </w:rPr>
        <w:t>表</w:t>
      </w:r>
      <w:r w:rsidR="006927CF">
        <w:rPr>
          <w:noProof/>
        </w:rPr>
        <w:t>12</w:t>
      </w:r>
      <w:r w:rsidR="00CC768C">
        <w:rPr>
          <w:color w:val="000000"/>
        </w:rPr>
        <w:lastRenderedPageBreak/>
        <w:fldChar w:fldCharType="end"/>
      </w:r>
      <w:r w:rsidR="00CC768C">
        <w:rPr>
          <w:rFonts w:hint="eastAsia"/>
          <w:color w:val="000000"/>
        </w:rPr>
        <w:t>列举了</w:t>
      </w:r>
      <w:r w:rsidR="00CC768C" w:rsidRPr="008A22B8">
        <w:rPr>
          <w:rFonts w:hint="eastAsia"/>
          <w:color w:val="000000"/>
        </w:rPr>
        <w:t>基于航拍影像的结构灾后整体损伤</w:t>
      </w:r>
      <w:r w:rsidR="000B34C6">
        <w:rPr>
          <w:rFonts w:hint="eastAsia"/>
          <w:color w:val="000000"/>
        </w:rPr>
        <w:t>自动</w:t>
      </w:r>
      <w:r w:rsidR="00CC768C" w:rsidRPr="008A22B8">
        <w:rPr>
          <w:rFonts w:hint="eastAsia"/>
          <w:color w:val="000000"/>
        </w:rPr>
        <w:t>评估</w:t>
      </w:r>
      <w:r w:rsidR="000B34C6">
        <w:rPr>
          <w:rFonts w:hint="eastAsia"/>
          <w:color w:val="000000"/>
        </w:rPr>
        <w:t>技术方法。</w:t>
      </w:r>
    </w:p>
    <w:p w14:paraId="15AE40F2" w14:textId="1004370D" w:rsidR="00D454CB" w:rsidRDefault="00D454CB" w:rsidP="00D454CB">
      <w:pPr>
        <w:pStyle w:val="ad"/>
        <w:ind w:leftChars="86" w:left="181"/>
        <w:rPr>
          <w:color w:val="000000"/>
        </w:rPr>
      </w:pPr>
      <w:bookmarkStart w:id="32" w:name="_Ref11923098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12</w:t>
      </w:r>
      <w:r>
        <w:fldChar w:fldCharType="end"/>
      </w:r>
      <w:bookmarkEnd w:id="32"/>
      <w:r>
        <w:t xml:space="preserve"> </w:t>
      </w:r>
      <w:r w:rsidRPr="006F2A15">
        <w:rPr>
          <w:rFonts w:hint="eastAsia"/>
          <w:color w:val="000000"/>
        </w:rPr>
        <w:t>基于航拍影像</w:t>
      </w:r>
      <w:r>
        <w:rPr>
          <w:rFonts w:hint="eastAsia"/>
          <w:color w:val="000000"/>
        </w:rPr>
        <w:t>的</w:t>
      </w:r>
      <w:r w:rsidRPr="006F2A15">
        <w:rPr>
          <w:rFonts w:hint="eastAsia"/>
        </w:rPr>
        <w:t>结构灾后整体损伤</w:t>
      </w:r>
      <w:r>
        <w:rPr>
          <w:rFonts w:hint="eastAsia"/>
        </w:rPr>
        <w:t>评估</w:t>
      </w:r>
      <w:r w:rsidRPr="000C7946">
        <w:rPr>
          <w:rFonts w:hint="eastAsia"/>
          <w:color w:val="000000"/>
        </w:rPr>
        <w:t>各方法评价</w:t>
      </w:r>
    </w:p>
    <w:p w14:paraId="58FE3298" w14:textId="75C427E9" w:rsidR="00D454CB" w:rsidRPr="00D454CB" w:rsidRDefault="00D454CB" w:rsidP="00D454CB">
      <w:pPr>
        <w:pStyle w:val="ad"/>
        <w:ind w:leftChars="172" w:left="361"/>
        <w:rPr>
          <w:color w:val="000000"/>
        </w:rPr>
      </w:pPr>
      <w:r w:rsidRPr="000C7946">
        <w:rPr>
          <w:color w:val="000000"/>
        </w:rPr>
        <w:t xml:space="preserve"> </w:t>
      </w:r>
      <w:r>
        <w:t>Tab.</w:t>
      </w:r>
      <w:fldSimple w:instr=" SEQ Tab. \* ARABIC ">
        <w:r w:rsidR="006927CF">
          <w:rPr>
            <w:noProof/>
          </w:rPr>
          <w:t>12</w:t>
        </w:r>
      </w:fldSimple>
      <w:r>
        <w:t xml:space="preserve"> </w:t>
      </w:r>
      <w:r w:rsidRPr="00974593">
        <w:rPr>
          <w:color w:val="000000"/>
        </w:rPr>
        <w:t>Evaluation of global damage assessment methods for post-disaster structures</w:t>
      </w:r>
      <w:r w:rsidRPr="00D454CB">
        <w:rPr>
          <w:color w:val="000000"/>
        </w:rPr>
        <w:t xml:space="preserve"> based on aerial images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2000"/>
        <w:gridCol w:w="3260"/>
        <w:gridCol w:w="2257"/>
      </w:tblGrid>
      <w:tr w:rsidR="00C71D49" w14:paraId="05727B14" w14:textId="77777777" w:rsidTr="001F7391">
        <w:trPr>
          <w:jc w:val="center"/>
        </w:trPr>
        <w:tc>
          <w:tcPr>
            <w:tcW w:w="2111" w:type="dxa"/>
            <w:tcBorders>
              <w:top w:val="single" w:sz="12" w:space="0" w:color="auto"/>
              <w:bottom w:val="single" w:sz="4" w:space="0" w:color="auto"/>
            </w:tcBorders>
            <w:vAlign w:val="center"/>
          </w:tcPr>
          <w:p w14:paraId="2AE7D147" w14:textId="1E96A8EC"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bCs/>
                <w:color w:val="000000"/>
                <w:sz w:val="15"/>
                <w:szCs w:val="15"/>
              </w:rPr>
              <w:t>灾后建筑物损伤评估内容</w:t>
            </w:r>
          </w:p>
        </w:tc>
        <w:tc>
          <w:tcPr>
            <w:tcW w:w="2000" w:type="dxa"/>
            <w:tcBorders>
              <w:top w:val="single" w:sz="12" w:space="0" w:color="auto"/>
              <w:bottom w:val="single" w:sz="4" w:space="0" w:color="auto"/>
            </w:tcBorders>
            <w:vAlign w:val="center"/>
          </w:tcPr>
          <w:p w14:paraId="1A546564" w14:textId="77777777"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3260" w:type="dxa"/>
            <w:tcBorders>
              <w:top w:val="single" w:sz="12" w:space="0" w:color="auto"/>
              <w:bottom w:val="single" w:sz="4" w:space="0" w:color="auto"/>
            </w:tcBorders>
            <w:vAlign w:val="center"/>
          </w:tcPr>
          <w:p w14:paraId="32C26394" w14:textId="77777777"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2257" w:type="dxa"/>
            <w:tcBorders>
              <w:top w:val="single" w:sz="12" w:space="0" w:color="auto"/>
              <w:bottom w:val="single" w:sz="4" w:space="0" w:color="auto"/>
            </w:tcBorders>
            <w:vAlign w:val="center"/>
          </w:tcPr>
          <w:p w14:paraId="6672EBB8" w14:textId="77777777" w:rsidR="00D454CB" w:rsidRPr="000C7946" w:rsidRDefault="00D454CB" w:rsidP="00622D5C">
            <w:pPr>
              <w:adjustRightInd w:val="0"/>
              <w:snapToGrid w:val="0"/>
              <w:spacing w:line="360" w:lineRule="auto"/>
              <w:ind w:leftChars="172" w:left="36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C71D49" w:rsidRPr="000C7946" w14:paraId="32057FED" w14:textId="77777777" w:rsidTr="001F7391">
        <w:trPr>
          <w:jc w:val="center"/>
        </w:trPr>
        <w:tc>
          <w:tcPr>
            <w:tcW w:w="2111" w:type="dxa"/>
            <w:tcBorders>
              <w:top w:val="nil"/>
              <w:bottom w:val="nil"/>
            </w:tcBorders>
            <w:vAlign w:val="center"/>
          </w:tcPr>
          <w:p w14:paraId="7B02AC7F" w14:textId="4169C84A" w:rsidR="00D454CB" w:rsidRPr="001418C2" w:rsidRDefault="0026577C" w:rsidP="00622D5C">
            <w:pPr>
              <w:adjustRightInd w:val="0"/>
              <w:snapToGrid w:val="0"/>
              <w:spacing w:line="360" w:lineRule="auto"/>
              <w:ind w:leftChars="172" w:left="361"/>
              <w:jc w:val="center"/>
              <w:rPr>
                <w:rFonts w:ascii="宋体" w:eastAsia="宋体" w:hAnsi="宋体"/>
                <w:color w:val="000000"/>
                <w:sz w:val="15"/>
                <w:szCs w:val="15"/>
              </w:rPr>
            </w:pPr>
            <w:r w:rsidRPr="0026577C">
              <w:rPr>
                <w:rFonts w:ascii="宋体" w:eastAsia="宋体" w:hAnsi="宋体" w:hint="eastAsia"/>
                <w:color w:val="000000"/>
                <w:sz w:val="15"/>
                <w:szCs w:val="15"/>
              </w:rPr>
              <w:t>识别倒塌、未倒塌和蓝色防水布覆盖的建筑物</w:t>
            </w:r>
          </w:p>
        </w:tc>
        <w:tc>
          <w:tcPr>
            <w:tcW w:w="2000" w:type="dxa"/>
            <w:tcBorders>
              <w:top w:val="nil"/>
              <w:bottom w:val="nil"/>
            </w:tcBorders>
            <w:vAlign w:val="center"/>
          </w:tcPr>
          <w:p w14:paraId="30A076DA" w14:textId="79B1910E" w:rsidR="00D454CB" w:rsidRPr="0026577C" w:rsidRDefault="0026577C" w:rsidP="00622D5C">
            <w:pPr>
              <w:adjustRightInd w:val="0"/>
              <w:snapToGrid w:val="0"/>
              <w:spacing w:line="360" w:lineRule="auto"/>
              <w:ind w:leftChars="172" w:left="361"/>
              <w:jc w:val="center"/>
              <w:rPr>
                <w:rFonts w:ascii="宋体" w:eastAsia="宋体" w:hAnsi="宋体"/>
                <w:color w:val="000000"/>
                <w:sz w:val="15"/>
                <w:szCs w:val="15"/>
              </w:rPr>
            </w:pPr>
            <w:r w:rsidRPr="0026577C">
              <w:rPr>
                <w:rFonts w:ascii="宋体" w:eastAsia="宋体" w:hAnsi="宋体" w:hint="eastAsia"/>
                <w:color w:val="000000"/>
                <w:sz w:val="15"/>
                <w:szCs w:val="15"/>
              </w:rPr>
              <w:t>Miura等</w:t>
            </w:r>
            <w:r w:rsidR="001245A1" w:rsidRPr="006729CA">
              <w:rPr>
                <w:rFonts w:ascii="宋体" w:hAnsi="宋体"/>
                <w:color w:val="000000"/>
                <w:sz w:val="15"/>
                <w:szCs w:val="15"/>
                <w:vertAlign w:val="superscript"/>
              </w:rPr>
              <w:fldChar w:fldCharType="begin"/>
            </w:r>
            <w:r w:rsidR="001245A1" w:rsidRPr="006729CA">
              <w:rPr>
                <w:rFonts w:ascii="宋体" w:eastAsia="宋体" w:hAnsi="宋体"/>
                <w:color w:val="000000"/>
                <w:sz w:val="15"/>
                <w:szCs w:val="15"/>
                <w:vertAlign w:val="superscript"/>
              </w:rPr>
              <w:instrText xml:space="preserve"> </w:instrText>
            </w:r>
            <w:r w:rsidR="001245A1" w:rsidRPr="006729CA">
              <w:rPr>
                <w:rFonts w:ascii="宋体" w:eastAsia="宋体" w:hAnsi="宋体" w:hint="eastAsia"/>
                <w:color w:val="000000"/>
                <w:sz w:val="15"/>
                <w:szCs w:val="15"/>
                <w:vertAlign w:val="superscript"/>
              </w:rPr>
              <w:instrText>REF _Ref118829299 \r \h</w:instrText>
            </w:r>
            <w:r w:rsidR="001245A1" w:rsidRPr="006729CA">
              <w:rPr>
                <w:rFonts w:ascii="宋体" w:eastAsia="宋体" w:hAnsi="宋体"/>
                <w:color w:val="000000"/>
                <w:sz w:val="15"/>
                <w:szCs w:val="15"/>
                <w:vertAlign w:val="superscript"/>
              </w:rPr>
              <w:instrText xml:space="preserve"> </w:instrText>
            </w:r>
            <w:r w:rsidR="006729CA">
              <w:rPr>
                <w:rFonts w:ascii="宋体" w:eastAsia="宋体" w:hAnsi="宋体"/>
                <w:color w:val="000000"/>
                <w:sz w:val="15"/>
                <w:szCs w:val="15"/>
                <w:vertAlign w:val="superscript"/>
              </w:rPr>
              <w:instrText xml:space="preserve"> \* MERGEFORMAT </w:instrText>
            </w:r>
            <w:r w:rsidR="001245A1" w:rsidRPr="006729CA">
              <w:rPr>
                <w:rFonts w:ascii="宋体" w:hAnsi="宋体"/>
                <w:color w:val="000000"/>
                <w:sz w:val="15"/>
                <w:szCs w:val="15"/>
                <w:vertAlign w:val="superscript"/>
              </w:rPr>
            </w:r>
            <w:r w:rsidR="001245A1" w:rsidRPr="006729CA">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[50]</w:t>
            </w:r>
            <w:r w:rsidR="001245A1" w:rsidRPr="006729CA">
              <w:rPr>
                <w:rFonts w:ascii="宋体" w:hAnsi="宋体"/>
                <w:color w:val="000000"/>
                <w:sz w:val="15"/>
                <w:szCs w:val="15"/>
                <w:vertAlign w:val="superscript"/>
              </w:rPr>
              <w:fldChar w:fldCharType="end"/>
            </w:r>
            <w:r>
              <w:rPr>
                <w:rFonts w:ascii="宋体" w:eastAsia="宋体" w:hAnsi="宋体" w:hint="eastAsia"/>
                <w:color w:val="000000"/>
                <w:sz w:val="15"/>
                <w:szCs w:val="15"/>
              </w:rPr>
              <w:t>基于利用</w:t>
            </w:r>
            <w:r w:rsidRPr="0026577C">
              <w:rPr>
                <w:rFonts w:ascii="宋体" w:eastAsia="宋体" w:hAnsi="宋体" w:hint="eastAsia"/>
                <w:color w:val="000000"/>
                <w:sz w:val="15"/>
                <w:szCs w:val="15"/>
              </w:rPr>
              <w:t>航拍影像训练</w:t>
            </w:r>
            <w:r>
              <w:rPr>
                <w:rFonts w:ascii="宋体" w:eastAsia="宋体" w:hAnsi="宋体" w:hint="eastAsia"/>
                <w:color w:val="000000"/>
                <w:sz w:val="15"/>
                <w:szCs w:val="15"/>
              </w:rPr>
              <w:t>的</w:t>
            </w:r>
            <w:r w:rsidRPr="0026577C">
              <w:rPr>
                <w:rFonts w:ascii="宋体" w:eastAsia="宋体" w:hAnsi="宋体" w:hint="eastAsia"/>
                <w:color w:val="000000"/>
                <w:sz w:val="15"/>
                <w:szCs w:val="15"/>
              </w:rPr>
              <w:t>CNN</w:t>
            </w:r>
          </w:p>
        </w:tc>
        <w:tc>
          <w:tcPr>
            <w:tcW w:w="3260" w:type="dxa"/>
            <w:tcBorders>
              <w:top w:val="nil"/>
              <w:bottom w:val="nil"/>
            </w:tcBorders>
            <w:vAlign w:val="center"/>
          </w:tcPr>
          <w:p w14:paraId="16FC66A2" w14:textId="472C6A34" w:rsidR="00D454CB" w:rsidRPr="001418C2" w:rsidRDefault="0026577C"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可</w:t>
            </w:r>
            <w:r w:rsidRPr="0026577C">
              <w:rPr>
                <w:rFonts w:ascii="宋体" w:eastAsia="宋体" w:hAnsi="宋体" w:hint="eastAsia"/>
                <w:color w:val="000000"/>
                <w:sz w:val="15"/>
                <w:szCs w:val="15"/>
              </w:rPr>
              <w:t>识别倒塌、未倒塌和蓝色防水布覆盖的建筑物</w:t>
            </w:r>
          </w:p>
        </w:tc>
        <w:tc>
          <w:tcPr>
            <w:tcW w:w="2257" w:type="dxa"/>
            <w:tcBorders>
              <w:top w:val="nil"/>
              <w:bottom w:val="nil"/>
            </w:tcBorders>
            <w:vAlign w:val="center"/>
          </w:tcPr>
          <w:p w14:paraId="6BFA1BBB" w14:textId="12F47E09" w:rsidR="00D454CB" w:rsidRPr="001418C2" w:rsidRDefault="0026577C"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很难正确分类存在如太阳能电池板等</w:t>
            </w:r>
            <w:r w:rsidR="00E34D2D">
              <w:rPr>
                <w:rFonts w:ascii="宋体" w:eastAsia="宋体" w:hAnsi="宋体" w:hint="eastAsia"/>
                <w:color w:val="000000"/>
                <w:sz w:val="15"/>
                <w:szCs w:val="15"/>
              </w:rPr>
              <w:t>小物体</w:t>
            </w:r>
            <w:r>
              <w:rPr>
                <w:rFonts w:ascii="宋体" w:eastAsia="宋体" w:hAnsi="宋体" w:hint="eastAsia"/>
                <w:color w:val="000000"/>
                <w:sz w:val="15"/>
                <w:szCs w:val="15"/>
              </w:rPr>
              <w:t>建筑物</w:t>
            </w:r>
          </w:p>
        </w:tc>
      </w:tr>
      <w:tr w:rsidR="00C71D49" w:rsidRPr="000C7946" w14:paraId="44D1CBE5" w14:textId="77777777" w:rsidTr="001F7391">
        <w:trPr>
          <w:jc w:val="center"/>
        </w:trPr>
        <w:tc>
          <w:tcPr>
            <w:tcW w:w="2111" w:type="dxa"/>
            <w:tcBorders>
              <w:top w:val="nil"/>
              <w:bottom w:val="nil"/>
            </w:tcBorders>
            <w:vAlign w:val="center"/>
          </w:tcPr>
          <w:p w14:paraId="3BE7D5A8" w14:textId="6079F943"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基于</w:t>
            </w:r>
            <w:r w:rsidRPr="006775B3">
              <w:rPr>
                <w:rFonts w:ascii="宋体" w:eastAsia="宋体" w:hAnsi="宋体" w:hint="eastAsia"/>
                <w:color w:val="000000"/>
                <w:sz w:val="15"/>
                <w:szCs w:val="15"/>
              </w:rPr>
              <w:t>无人机图像</w:t>
            </w:r>
            <w:r>
              <w:rPr>
                <w:rFonts w:ascii="宋体" w:eastAsia="宋体" w:hAnsi="宋体" w:hint="eastAsia"/>
                <w:color w:val="000000"/>
                <w:sz w:val="15"/>
                <w:szCs w:val="15"/>
              </w:rPr>
              <w:t>的</w:t>
            </w:r>
            <w:r w:rsidRPr="006775B3">
              <w:rPr>
                <w:rFonts w:ascii="宋体" w:eastAsia="宋体" w:hAnsi="宋体" w:hint="eastAsia"/>
                <w:color w:val="000000"/>
                <w:sz w:val="15"/>
                <w:szCs w:val="15"/>
              </w:rPr>
              <w:t>震后倒塌建筑物检测</w:t>
            </w:r>
          </w:p>
        </w:tc>
        <w:tc>
          <w:tcPr>
            <w:tcW w:w="2000" w:type="dxa"/>
            <w:tcBorders>
              <w:top w:val="nil"/>
              <w:bottom w:val="nil"/>
            </w:tcBorders>
            <w:vAlign w:val="center"/>
          </w:tcPr>
          <w:p w14:paraId="47FC61F3" w14:textId="00070A81" w:rsidR="00D454CB" w:rsidRPr="001418C2"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Ding等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_Ref118829316 \r \h</w:instrText>
            </w:r>
            <w:r w:rsidRPr="006729CA">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[51]</w:t>
            </w:r>
            <w:r w:rsidRPr="006729CA">
              <w:rPr>
                <w:rFonts w:ascii="宋体" w:hAnsi="宋体"/>
                <w:color w:val="000000"/>
                <w:sz w:val="15"/>
                <w:szCs w:val="15"/>
                <w:vertAlign w:val="superscript"/>
              </w:rPr>
              <w:fldChar w:fldCharType="end"/>
            </w:r>
            <w:r w:rsidRPr="006775B3">
              <w:rPr>
                <w:rFonts w:ascii="宋体" w:eastAsia="宋体" w:hAnsi="宋体" w:hint="eastAsia"/>
                <w:color w:val="000000"/>
                <w:sz w:val="15"/>
                <w:szCs w:val="15"/>
              </w:rPr>
              <w:t>基于改进的NMS和Faster R-CNN</w:t>
            </w:r>
          </w:p>
        </w:tc>
        <w:tc>
          <w:tcPr>
            <w:tcW w:w="3260" w:type="dxa"/>
            <w:tcBorders>
              <w:top w:val="nil"/>
              <w:bottom w:val="nil"/>
            </w:tcBorders>
            <w:vAlign w:val="center"/>
          </w:tcPr>
          <w:p w14:paraId="384691E7" w14:textId="4874B201" w:rsidR="00D454CB" w:rsidRPr="001418C2"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有效抑制</w:t>
            </w:r>
            <w:r>
              <w:rPr>
                <w:rFonts w:ascii="宋体" w:eastAsia="宋体" w:hAnsi="宋体" w:hint="eastAsia"/>
                <w:color w:val="000000"/>
                <w:sz w:val="15"/>
                <w:szCs w:val="15"/>
              </w:rPr>
              <w:t>了</w:t>
            </w:r>
            <w:r w:rsidRPr="006775B3">
              <w:rPr>
                <w:rFonts w:ascii="宋体" w:eastAsia="宋体" w:hAnsi="宋体" w:hint="eastAsia"/>
                <w:color w:val="000000"/>
                <w:sz w:val="15"/>
                <w:szCs w:val="15"/>
              </w:rPr>
              <w:t>冗余边界框</w:t>
            </w:r>
            <w:r w:rsidR="00F237A6">
              <w:rPr>
                <w:rFonts w:ascii="宋体" w:eastAsia="宋体" w:hAnsi="宋体" w:hint="eastAsia"/>
                <w:color w:val="000000"/>
                <w:sz w:val="15"/>
                <w:szCs w:val="15"/>
              </w:rPr>
              <w:t>，</w:t>
            </w:r>
            <w:r w:rsidRPr="006775B3">
              <w:rPr>
                <w:rFonts w:ascii="宋体" w:eastAsia="宋体" w:hAnsi="宋体" w:hint="eastAsia"/>
                <w:color w:val="000000"/>
                <w:sz w:val="15"/>
                <w:szCs w:val="15"/>
              </w:rPr>
              <w:t>提高了对任意形状倒塌建筑物的适应性</w:t>
            </w:r>
          </w:p>
        </w:tc>
        <w:tc>
          <w:tcPr>
            <w:tcW w:w="2257" w:type="dxa"/>
            <w:tcBorders>
              <w:top w:val="nil"/>
              <w:bottom w:val="nil"/>
            </w:tcBorders>
            <w:vAlign w:val="center"/>
          </w:tcPr>
          <w:p w14:paraId="0658109B" w14:textId="0989EFCE" w:rsidR="00D454CB" w:rsidRPr="001418C2" w:rsidRDefault="006775B3" w:rsidP="00622D5C">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进一步将研究</w:t>
            </w:r>
            <w:r w:rsidRPr="006775B3">
              <w:rPr>
                <w:rFonts w:ascii="宋体" w:eastAsia="宋体" w:hAnsi="宋体" w:hint="eastAsia"/>
                <w:color w:val="000000"/>
                <w:sz w:val="15"/>
                <w:szCs w:val="15"/>
              </w:rPr>
              <w:t>模糊背景</w:t>
            </w:r>
            <w:r w:rsidR="00DA2AFB">
              <w:rPr>
                <w:rFonts w:ascii="宋体" w:eastAsia="宋体" w:hAnsi="宋体" w:hint="eastAsia"/>
                <w:color w:val="000000"/>
                <w:sz w:val="15"/>
                <w:szCs w:val="15"/>
              </w:rPr>
              <w:t>下的检测</w:t>
            </w:r>
            <w:r>
              <w:rPr>
                <w:rFonts w:ascii="宋体" w:eastAsia="宋体" w:hAnsi="宋体" w:hint="eastAsia"/>
                <w:color w:val="000000"/>
                <w:sz w:val="15"/>
                <w:szCs w:val="15"/>
              </w:rPr>
              <w:t>问题</w:t>
            </w:r>
          </w:p>
        </w:tc>
      </w:tr>
      <w:tr w:rsidR="00C71D49" w:rsidRPr="000C7946" w14:paraId="1DD36F57" w14:textId="77777777" w:rsidTr="001F7391">
        <w:trPr>
          <w:jc w:val="center"/>
        </w:trPr>
        <w:tc>
          <w:tcPr>
            <w:tcW w:w="2111" w:type="dxa"/>
            <w:tcBorders>
              <w:top w:val="nil"/>
              <w:bottom w:val="nil"/>
            </w:tcBorders>
            <w:vAlign w:val="center"/>
          </w:tcPr>
          <w:p w14:paraId="3AED5E9B" w14:textId="559768E2"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识别航拍图像中背景相似的受损建筑物</w:t>
            </w:r>
          </w:p>
        </w:tc>
        <w:tc>
          <w:tcPr>
            <w:tcW w:w="2000" w:type="dxa"/>
            <w:tcBorders>
              <w:top w:val="nil"/>
              <w:bottom w:val="nil"/>
            </w:tcBorders>
            <w:vAlign w:val="center"/>
          </w:tcPr>
          <w:p w14:paraId="3F533CD8" w14:textId="64824107"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Shi等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_Ref118829319 \r \h</w:instrText>
            </w:r>
            <w:r w:rsidRPr="006729CA">
              <w:rPr>
                <w:rFonts w:ascii="宋体" w:eastAsia="宋体" w:hAnsi="宋体"/>
                <w:color w:val="000000"/>
                <w:sz w:val="15"/>
                <w:szCs w:val="15"/>
                <w:vertAlign w:val="superscript"/>
              </w:rPr>
              <w:instrText xml:space="preserve"> </w:instrText>
            </w:r>
            <w:r w:rsidR="006729CA">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[52]</w:t>
            </w:r>
            <w:r w:rsidRPr="006729CA">
              <w:rPr>
                <w:rFonts w:ascii="宋体" w:hAnsi="宋体"/>
                <w:color w:val="000000"/>
                <w:sz w:val="15"/>
                <w:szCs w:val="15"/>
                <w:vertAlign w:val="superscript"/>
              </w:rPr>
              <w:fldChar w:fldCharType="end"/>
            </w:r>
            <w:r>
              <w:rPr>
                <w:rFonts w:hint="eastAsia"/>
              </w:rPr>
              <w:t xml:space="preserve"> </w:t>
            </w:r>
            <w:r w:rsidRPr="006775B3">
              <w:rPr>
                <w:rFonts w:ascii="宋体" w:eastAsia="宋体" w:hAnsi="宋体" w:hint="eastAsia"/>
                <w:color w:val="000000"/>
                <w:sz w:val="15"/>
                <w:szCs w:val="15"/>
              </w:rPr>
              <w:t>基于改进的YOLO v4</w:t>
            </w:r>
          </w:p>
        </w:tc>
        <w:tc>
          <w:tcPr>
            <w:tcW w:w="3260" w:type="dxa"/>
            <w:tcBorders>
              <w:top w:val="nil"/>
              <w:bottom w:val="nil"/>
            </w:tcBorders>
            <w:vAlign w:val="center"/>
          </w:tcPr>
          <w:p w14:paraId="775210D1" w14:textId="0E75E6D3" w:rsidR="00D454CB" w:rsidRPr="006775B3" w:rsidRDefault="006775B3" w:rsidP="00622D5C">
            <w:pPr>
              <w:adjustRightInd w:val="0"/>
              <w:snapToGrid w:val="0"/>
              <w:spacing w:line="360" w:lineRule="auto"/>
              <w:ind w:leftChars="172" w:left="361"/>
              <w:jc w:val="center"/>
              <w:rPr>
                <w:rFonts w:ascii="宋体" w:eastAsia="宋体" w:hAnsi="宋体"/>
                <w:color w:val="000000"/>
                <w:sz w:val="15"/>
                <w:szCs w:val="15"/>
              </w:rPr>
            </w:pPr>
            <w:r w:rsidRPr="006775B3">
              <w:rPr>
                <w:rFonts w:ascii="宋体" w:eastAsia="宋体" w:hAnsi="宋体" w:hint="eastAsia"/>
                <w:color w:val="000000"/>
                <w:sz w:val="15"/>
                <w:szCs w:val="15"/>
              </w:rPr>
              <w:t>增强了对背景相似倒塌建筑物的检测能力</w:t>
            </w:r>
          </w:p>
        </w:tc>
        <w:tc>
          <w:tcPr>
            <w:tcW w:w="2257" w:type="dxa"/>
            <w:tcBorders>
              <w:top w:val="nil"/>
              <w:bottom w:val="nil"/>
            </w:tcBorders>
            <w:vAlign w:val="center"/>
          </w:tcPr>
          <w:p w14:paraId="225C26C7" w14:textId="113A62ED" w:rsidR="00D454CB" w:rsidRPr="006775B3" w:rsidRDefault="00DC332D" w:rsidP="00622D5C">
            <w:pPr>
              <w:adjustRightInd w:val="0"/>
              <w:snapToGrid w:val="0"/>
              <w:spacing w:line="360" w:lineRule="auto"/>
              <w:ind w:leftChars="172" w:left="361"/>
              <w:jc w:val="center"/>
              <w:rPr>
                <w:rFonts w:ascii="宋体" w:eastAsia="宋体" w:hAnsi="宋体"/>
                <w:color w:val="000000"/>
                <w:sz w:val="15"/>
                <w:szCs w:val="15"/>
              </w:rPr>
            </w:pPr>
            <w:r w:rsidRPr="00DC332D">
              <w:rPr>
                <w:rFonts w:ascii="宋体" w:eastAsia="宋体" w:hAnsi="宋体" w:hint="eastAsia"/>
                <w:color w:val="000000"/>
                <w:sz w:val="15"/>
                <w:szCs w:val="15"/>
              </w:rPr>
              <w:t>漏检和</w:t>
            </w:r>
            <w:r w:rsidR="008221A2">
              <w:rPr>
                <w:rFonts w:ascii="宋体" w:eastAsia="宋体" w:hAnsi="宋体" w:hint="eastAsia"/>
                <w:color w:val="000000"/>
                <w:sz w:val="15"/>
                <w:szCs w:val="15"/>
              </w:rPr>
              <w:t>误检</w:t>
            </w:r>
            <w:r w:rsidRPr="00DC332D">
              <w:rPr>
                <w:rFonts w:ascii="宋体" w:eastAsia="宋体" w:hAnsi="宋体" w:hint="eastAsia"/>
                <w:color w:val="000000"/>
                <w:sz w:val="15"/>
                <w:szCs w:val="15"/>
              </w:rPr>
              <w:t>问题依然存在，模型训练时间</w:t>
            </w:r>
            <w:r w:rsidR="008221A2">
              <w:rPr>
                <w:rFonts w:ascii="宋体" w:eastAsia="宋体" w:hAnsi="宋体" w:hint="eastAsia"/>
                <w:color w:val="000000"/>
                <w:sz w:val="15"/>
                <w:szCs w:val="15"/>
              </w:rPr>
              <w:t>较</w:t>
            </w:r>
            <w:r w:rsidRPr="00DC332D">
              <w:rPr>
                <w:rFonts w:ascii="宋体" w:eastAsia="宋体" w:hAnsi="宋体" w:hint="eastAsia"/>
                <w:color w:val="000000"/>
                <w:sz w:val="15"/>
                <w:szCs w:val="15"/>
              </w:rPr>
              <w:t>长</w:t>
            </w:r>
          </w:p>
        </w:tc>
      </w:tr>
      <w:tr w:rsidR="00914C6B" w:rsidRPr="000C7946" w14:paraId="668AF46D" w14:textId="77777777" w:rsidTr="001F7391">
        <w:trPr>
          <w:jc w:val="center"/>
        </w:trPr>
        <w:tc>
          <w:tcPr>
            <w:tcW w:w="2111" w:type="dxa"/>
            <w:tcBorders>
              <w:top w:val="nil"/>
            </w:tcBorders>
            <w:vAlign w:val="center"/>
          </w:tcPr>
          <w:p w14:paraId="2F91374F" w14:textId="62184C06"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Pr>
                <w:rFonts w:ascii="宋体" w:eastAsia="宋体" w:hAnsi="宋体" w:hint="eastAsia"/>
                <w:color w:val="000000"/>
                <w:sz w:val="15"/>
                <w:szCs w:val="15"/>
              </w:rPr>
              <w:t>震后受损</w:t>
            </w:r>
            <w:r w:rsidRPr="00DC332D">
              <w:rPr>
                <w:rFonts w:ascii="宋体" w:eastAsia="宋体" w:hAnsi="宋体" w:hint="eastAsia"/>
                <w:color w:val="000000"/>
                <w:sz w:val="15"/>
                <w:szCs w:val="15"/>
              </w:rPr>
              <w:t>建筑物</w:t>
            </w:r>
            <w:r>
              <w:rPr>
                <w:rFonts w:ascii="宋体" w:eastAsia="宋体" w:hAnsi="宋体" w:hint="eastAsia"/>
                <w:color w:val="000000"/>
                <w:sz w:val="15"/>
                <w:szCs w:val="15"/>
              </w:rPr>
              <w:t>多级</w:t>
            </w:r>
            <w:r w:rsidRPr="00DC332D">
              <w:rPr>
                <w:rFonts w:ascii="宋体" w:eastAsia="宋体" w:hAnsi="宋体" w:hint="eastAsia"/>
                <w:color w:val="000000"/>
                <w:sz w:val="15"/>
                <w:szCs w:val="15"/>
              </w:rPr>
              <w:t>损坏程度</w:t>
            </w:r>
            <w:r>
              <w:rPr>
                <w:rFonts w:ascii="宋体" w:eastAsia="宋体" w:hAnsi="宋体" w:hint="eastAsia"/>
                <w:color w:val="000000"/>
                <w:sz w:val="15"/>
                <w:szCs w:val="15"/>
              </w:rPr>
              <w:t>检测</w:t>
            </w:r>
          </w:p>
        </w:tc>
        <w:tc>
          <w:tcPr>
            <w:tcW w:w="2000" w:type="dxa"/>
            <w:tcBorders>
              <w:top w:val="nil"/>
            </w:tcBorders>
            <w:vAlign w:val="center"/>
          </w:tcPr>
          <w:p w14:paraId="71039223" w14:textId="153199E3"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sidRPr="00C002B3">
              <w:rPr>
                <w:rFonts w:ascii="宋体" w:eastAsia="宋体" w:hAnsi="宋体" w:hint="eastAsia"/>
                <w:color w:val="000000"/>
                <w:sz w:val="15"/>
                <w:szCs w:val="15"/>
              </w:rPr>
              <w:t>Zhan等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_Ref118829333 \r \h</w:instrText>
            </w:r>
            <w:r w:rsidRPr="006729CA">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[53]</w:t>
            </w:r>
            <w:r w:rsidRPr="006729CA">
              <w:rPr>
                <w:rFonts w:ascii="宋体" w:hAnsi="宋体"/>
                <w:color w:val="000000"/>
                <w:sz w:val="15"/>
                <w:szCs w:val="15"/>
                <w:vertAlign w:val="superscript"/>
              </w:rPr>
              <w:fldChar w:fldCharType="end"/>
            </w:r>
            <w:r>
              <w:rPr>
                <w:rFonts w:ascii="宋体" w:eastAsia="宋体" w:hAnsi="宋体" w:hint="eastAsia"/>
                <w:color w:val="000000"/>
                <w:sz w:val="15"/>
                <w:szCs w:val="15"/>
              </w:rPr>
              <w:t>基于改进的</w:t>
            </w:r>
            <w:r w:rsidRPr="00C002B3">
              <w:rPr>
                <w:rFonts w:ascii="宋体" w:eastAsia="宋体" w:hAnsi="宋体" w:hint="eastAsia"/>
                <w:color w:val="000000"/>
                <w:sz w:val="15"/>
                <w:szCs w:val="15"/>
              </w:rPr>
              <w:t>Mask R-CNN</w:t>
            </w:r>
            <w:r>
              <w:rPr>
                <w:rFonts w:ascii="宋体" w:eastAsia="宋体" w:hAnsi="宋体" w:hint="eastAsia"/>
                <w:color w:val="000000"/>
                <w:sz w:val="15"/>
                <w:szCs w:val="15"/>
              </w:rPr>
              <w:t>并结合</w:t>
            </w:r>
            <w:r w:rsidRPr="00C002B3">
              <w:rPr>
                <w:rFonts w:ascii="宋体" w:eastAsia="宋体" w:hAnsi="宋体" w:hint="eastAsia"/>
                <w:color w:val="000000"/>
                <w:sz w:val="15"/>
                <w:szCs w:val="15"/>
              </w:rPr>
              <w:t>在线硬样本挖掘技术</w:t>
            </w:r>
          </w:p>
        </w:tc>
        <w:tc>
          <w:tcPr>
            <w:tcW w:w="3260" w:type="dxa"/>
            <w:tcBorders>
              <w:top w:val="nil"/>
            </w:tcBorders>
            <w:vAlign w:val="center"/>
          </w:tcPr>
          <w:p w14:paraId="310A2AA6" w14:textId="1DC10648"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增强了检测具有相似特征小物体的能力</w:t>
            </w:r>
          </w:p>
        </w:tc>
        <w:tc>
          <w:tcPr>
            <w:tcW w:w="2257" w:type="dxa"/>
            <w:tcBorders>
              <w:top w:val="nil"/>
            </w:tcBorders>
            <w:vAlign w:val="center"/>
          </w:tcPr>
          <w:p w14:paraId="6E12E55D" w14:textId="686DE7F3" w:rsidR="00914C6B" w:rsidRPr="006775B3" w:rsidRDefault="00914C6B" w:rsidP="00914C6B">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四种损伤类别的总体分类准确率</w:t>
            </w:r>
            <w:r w:rsidR="00696C4A">
              <w:rPr>
                <w:rFonts w:ascii="宋体" w:eastAsia="宋体" w:hAnsi="宋体" w:hint="eastAsia"/>
                <w:color w:val="000000"/>
                <w:sz w:val="15"/>
                <w:szCs w:val="15"/>
              </w:rPr>
              <w:t>有待提高</w:t>
            </w:r>
          </w:p>
        </w:tc>
      </w:tr>
      <w:tr w:rsidR="00440B6E" w:rsidRPr="000C7946" w14:paraId="65F8EF56" w14:textId="77777777" w:rsidTr="001F7391">
        <w:trPr>
          <w:jc w:val="center"/>
        </w:trPr>
        <w:tc>
          <w:tcPr>
            <w:tcW w:w="2111" w:type="dxa"/>
            <w:tcBorders>
              <w:top w:val="nil"/>
            </w:tcBorders>
            <w:vAlign w:val="center"/>
          </w:tcPr>
          <w:p w14:paraId="0553F521" w14:textId="1490265C" w:rsidR="00440B6E" w:rsidRPr="006775B3"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飓风后建筑物损坏评估</w:t>
            </w:r>
          </w:p>
        </w:tc>
        <w:tc>
          <w:tcPr>
            <w:tcW w:w="2000" w:type="dxa"/>
            <w:tcBorders>
              <w:top w:val="nil"/>
            </w:tcBorders>
            <w:vAlign w:val="center"/>
          </w:tcPr>
          <w:p w14:paraId="00EFB2C2" w14:textId="51C3DC09" w:rsidR="00440B6E" w:rsidRPr="00DC332D"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Cheng等</w:t>
            </w:r>
            <w:r w:rsidRPr="006729CA">
              <w:rPr>
                <w:rFonts w:ascii="宋体" w:hAnsi="宋体"/>
                <w:color w:val="000000"/>
                <w:sz w:val="15"/>
                <w:szCs w:val="15"/>
                <w:vertAlign w:val="superscript"/>
              </w:rPr>
              <w:fldChar w:fldCharType="begin"/>
            </w:r>
            <w:r w:rsidRPr="006729CA">
              <w:rPr>
                <w:rFonts w:ascii="宋体" w:eastAsia="宋体" w:hAnsi="宋体"/>
                <w:color w:val="000000"/>
                <w:sz w:val="15"/>
                <w:szCs w:val="15"/>
                <w:vertAlign w:val="superscript"/>
              </w:rPr>
              <w:instrText xml:space="preserve"> </w:instrText>
            </w:r>
            <w:r w:rsidRPr="006729CA">
              <w:rPr>
                <w:rFonts w:ascii="宋体" w:eastAsia="宋体" w:hAnsi="宋体" w:hint="eastAsia"/>
                <w:color w:val="000000"/>
                <w:sz w:val="15"/>
                <w:szCs w:val="15"/>
                <w:vertAlign w:val="superscript"/>
              </w:rPr>
              <w:instrText>REF _Ref118829336 \r \h</w:instrText>
            </w:r>
            <w:r w:rsidRPr="006729CA">
              <w:rPr>
                <w:rFonts w:ascii="宋体" w:eastAsia="宋体" w:hAnsi="宋体"/>
                <w:color w:val="000000"/>
                <w:sz w:val="15"/>
                <w:szCs w:val="15"/>
                <w:vertAlign w:val="superscript"/>
              </w:rPr>
              <w:instrText xml:space="preserve"> </w:instrText>
            </w:r>
            <w:r>
              <w:rPr>
                <w:rFonts w:ascii="宋体" w:eastAsia="宋体" w:hAnsi="宋体"/>
                <w:color w:val="000000"/>
                <w:sz w:val="15"/>
                <w:szCs w:val="15"/>
                <w:vertAlign w:val="superscript"/>
              </w:rPr>
              <w:instrText xml:space="preserve"> \* MERGEFORMAT </w:instrText>
            </w:r>
            <w:r w:rsidRPr="006729CA">
              <w:rPr>
                <w:rFonts w:ascii="宋体" w:hAnsi="宋体"/>
                <w:color w:val="000000"/>
                <w:sz w:val="15"/>
                <w:szCs w:val="15"/>
                <w:vertAlign w:val="superscript"/>
              </w:rPr>
            </w:r>
            <w:r w:rsidRPr="006729CA">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[54]</w:t>
            </w:r>
            <w:r w:rsidRPr="006729CA">
              <w:rPr>
                <w:rFonts w:ascii="宋体" w:hAnsi="宋体"/>
                <w:color w:val="000000"/>
                <w:sz w:val="15"/>
                <w:szCs w:val="15"/>
                <w:vertAlign w:val="superscript"/>
              </w:rPr>
              <w:fldChar w:fldCharType="end"/>
            </w:r>
            <w:r w:rsidRPr="005E695A">
              <w:rPr>
                <w:rFonts w:ascii="宋体" w:eastAsia="宋体" w:hAnsi="宋体" w:hint="eastAsia"/>
                <w:color w:val="000000"/>
                <w:sz w:val="15"/>
                <w:szCs w:val="15"/>
              </w:rPr>
              <w:t>基于堆叠卷积神经网络架构</w:t>
            </w:r>
          </w:p>
        </w:tc>
        <w:tc>
          <w:tcPr>
            <w:tcW w:w="3260" w:type="dxa"/>
            <w:tcBorders>
              <w:top w:val="nil"/>
            </w:tcBorders>
            <w:vAlign w:val="center"/>
          </w:tcPr>
          <w:p w14:paraId="06A95FB2" w14:textId="1B747DB5" w:rsidR="00440B6E" w:rsidRPr="00C002B3"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考虑</w:t>
            </w:r>
            <w:r>
              <w:rPr>
                <w:rFonts w:ascii="宋体" w:eastAsia="宋体" w:hAnsi="宋体" w:hint="eastAsia"/>
                <w:color w:val="000000"/>
                <w:sz w:val="15"/>
                <w:szCs w:val="15"/>
              </w:rPr>
              <w:t>了</w:t>
            </w:r>
            <w:r w:rsidRPr="005E695A">
              <w:rPr>
                <w:rFonts w:ascii="宋体" w:eastAsia="宋体" w:hAnsi="宋体" w:hint="eastAsia"/>
                <w:color w:val="000000"/>
                <w:sz w:val="15"/>
                <w:szCs w:val="15"/>
              </w:rPr>
              <w:t>损坏级别类别的顺序性</w:t>
            </w:r>
          </w:p>
        </w:tc>
        <w:tc>
          <w:tcPr>
            <w:tcW w:w="2257" w:type="dxa"/>
            <w:tcBorders>
              <w:top w:val="nil"/>
            </w:tcBorders>
            <w:vAlign w:val="center"/>
          </w:tcPr>
          <w:p w14:paraId="2AC8F161" w14:textId="2B48013E" w:rsidR="00440B6E" w:rsidRPr="00C002B3" w:rsidRDefault="00440B6E" w:rsidP="00622D5C">
            <w:pPr>
              <w:adjustRightInd w:val="0"/>
              <w:snapToGrid w:val="0"/>
              <w:spacing w:line="360" w:lineRule="auto"/>
              <w:ind w:leftChars="172" w:left="361"/>
              <w:jc w:val="center"/>
              <w:rPr>
                <w:rFonts w:ascii="宋体" w:eastAsia="宋体" w:hAnsi="宋体"/>
                <w:color w:val="000000"/>
                <w:sz w:val="15"/>
                <w:szCs w:val="15"/>
              </w:rPr>
            </w:pPr>
            <w:r w:rsidRPr="005E695A">
              <w:rPr>
                <w:rFonts w:ascii="宋体" w:eastAsia="宋体" w:hAnsi="宋体" w:hint="eastAsia"/>
                <w:color w:val="000000"/>
                <w:sz w:val="15"/>
                <w:szCs w:val="15"/>
              </w:rPr>
              <w:t>建筑物</w:t>
            </w:r>
            <w:r>
              <w:rPr>
                <w:rFonts w:ascii="宋体" w:eastAsia="宋体" w:hAnsi="宋体" w:hint="eastAsia"/>
                <w:color w:val="000000"/>
                <w:sz w:val="15"/>
                <w:szCs w:val="15"/>
              </w:rPr>
              <w:t>的</w:t>
            </w:r>
            <w:r w:rsidRPr="005E695A">
              <w:rPr>
                <w:rFonts w:ascii="宋体" w:eastAsia="宋体" w:hAnsi="宋体" w:hint="eastAsia"/>
                <w:color w:val="000000"/>
                <w:sz w:val="15"/>
                <w:szCs w:val="15"/>
              </w:rPr>
              <w:t>定位精度和分类精度</w:t>
            </w:r>
            <w:r>
              <w:rPr>
                <w:rFonts w:ascii="宋体" w:eastAsia="宋体" w:hAnsi="宋体" w:hint="eastAsia"/>
                <w:color w:val="000000"/>
                <w:sz w:val="15"/>
                <w:szCs w:val="15"/>
              </w:rPr>
              <w:t>不高</w:t>
            </w:r>
          </w:p>
        </w:tc>
      </w:tr>
    </w:tbl>
    <w:p w14:paraId="3BEFA451" w14:textId="77777777" w:rsidR="00D454CB" w:rsidRPr="006F2A15" w:rsidRDefault="00D454CB" w:rsidP="00C71D49">
      <w:pPr>
        <w:adjustRightInd w:val="0"/>
        <w:snapToGrid w:val="0"/>
        <w:spacing w:line="360" w:lineRule="auto"/>
        <w:rPr>
          <w:color w:val="000000"/>
        </w:rPr>
      </w:pPr>
    </w:p>
    <w:p w14:paraId="6DA7E39F" w14:textId="1C8298F7" w:rsidR="006F2A15" w:rsidRPr="006F2A15" w:rsidRDefault="006F2A15" w:rsidP="006F2A15">
      <w:pPr>
        <w:adjustRightInd w:val="0"/>
        <w:snapToGrid w:val="0"/>
        <w:spacing w:line="360" w:lineRule="auto"/>
        <w:ind w:firstLine="420"/>
        <w:rPr>
          <w:color w:val="000000"/>
        </w:rPr>
      </w:pPr>
      <w:r w:rsidRPr="00BA43F8">
        <w:t>（</w:t>
      </w:r>
      <w:r>
        <w:t>3</w:t>
      </w:r>
      <w:r w:rsidRPr="00BA43F8">
        <w:t>）</w:t>
      </w:r>
      <w:r w:rsidRPr="006F2A15">
        <w:rPr>
          <w:rFonts w:hint="eastAsia"/>
          <w:bCs/>
          <w:color w:val="000000"/>
        </w:rPr>
        <w:t>结合多种分辨率或多模式灾害影像识别</w:t>
      </w:r>
    </w:p>
    <w:p w14:paraId="5CAC8908" w14:textId="31432F7D" w:rsidR="008A22B8" w:rsidRDefault="006F2A15">
      <w:pPr>
        <w:adjustRightInd w:val="0"/>
        <w:snapToGrid w:val="0"/>
        <w:spacing w:line="360" w:lineRule="auto"/>
        <w:ind w:firstLine="420"/>
        <w:rPr>
          <w:color w:val="000000"/>
        </w:rPr>
      </w:pPr>
      <w:r w:rsidRPr="006F2A15">
        <w:rPr>
          <w:rFonts w:hint="eastAsia"/>
          <w:color w:val="000000"/>
        </w:rPr>
        <w:t>以上方法大都使用单一分辨率作为输入，而结合多种途径（机载、卫星、航拍图像）或者多种模式（多分辨率、多时相、多感官）获取的高分辨率图像</w:t>
      </w:r>
      <w:r w:rsidR="00683B5E">
        <w:rPr>
          <w:rFonts w:hint="eastAsia"/>
          <w:color w:val="000000"/>
        </w:rPr>
        <w:t>来</w:t>
      </w:r>
      <w:r w:rsidRPr="006F2A15">
        <w:rPr>
          <w:rFonts w:hint="eastAsia"/>
          <w:color w:val="000000"/>
        </w:rPr>
        <w:t>训练网络可以提高算法的检测精度。</w:t>
      </w:r>
      <w:r w:rsidR="004F6BA3">
        <w:rPr>
          <w:rFonts w:hint="eastAsia"/>
          <w:color w:val="000000"/>
        </w:rPr>
        <w:t>较为典型的</w:t>
      </w:r>
      <w:r w:rsidR="00D9390E">
        <w:rPr>
          <w:rFonts w:hint="eastAsia"/>
          <w:color w:val="000000"/>
        </w:rPr>
        <w:t>是</w:t>
      </w:r>
      <w:r w:rsidRPr="006F2A15">
        <w:rPr>
          <w:color w:val="000000"/>
        </w:rPr>
        <w:t>Rudne</w:t>
      </w:r>
      <w:r w:rsidR="00D9390E">
        <w:rPr>
          <w:rFonts w:hint="eastAsia"/>
          <w:color w:val="000000"/>
        </w:rPr>
        <w:t>等提出的</w:t>
      </w:r>
      <w:r w:rsidR="00D9390E" w:rsidRPr="006F2A15">
        <w:rPr>
          <w:rFonts w:hint="eastAsia"/>
          <w:color w:val="000000"/>
        </w:rPr>
        <w:t>融合多分辨率、多时相和多感官卫星图像训练</w:t>
      </w:r>
      <w:r w:rsidR="00D9390E" w:rsidRPr="006F2A15">
        <w:rPr>
          <w:rFonts w:hint="eastAsia"/>
          <w:color w:val="000000"/>
        </w:rPr>
        <w:t>CNN</w:t>
      </w:r>
      <w:r w:rsidR="00D9390E" w:rsidRPr="006F2A15">
        <w:rPr>
          <w:rFonts w:hint="eastAsia"/>
          <w:color w:val="000000"/>
        </w:rPr>
        <w:t>的思想</w:t>
      </w:r>
      <w:r w:rsidR="00D9390E">
        <w:rPr>
          <w:color w:val="000000"/>
          <w:vertAlign w:val="superscript"/>
        </w:rPr>
        <w:fldChar w:fldCharType="begin"/>
      </w:r>
      <w:r w:rsidR="00D9390E">
        <w:rPr>
          <w:color w:val="000000"/>
          <w:vertAlign w:val="superscript"/>
        </w:rPr>
        <w:instrText xml:space="preserve"> REF _Ref118829340 \r \h </w:instrText>
      </w:r>
      <w:r w:rsidR="00D9390E">
        <w:rPr>
          <w:color w:val="000000"/>
          <w:vertAlign w:val="superscript"/>
        </w:rPr>
      </w:r>
      <w:r w:rsidR="00D9390E">
        <w:rPr>
          <w:color w:val="000000"/>
          <w:vertAlign w:val="superscript"/>
        </w:rPr>
        <w:fldChar w:fldCharType="separate"/>
      </w:r>
      <w:r w:rsidR="006927CF">
        <w:rPr>
          <w:color w:val="000000"/>
          <w:vertAlign w:val="superscript"/>
        </w:rPr>
        <w:t>[55]</w:t>
      </w:r>
      <w:r w:rsidR="00D9390E">
        <w:rPr>
          <w:color w:val="000000"/>
          <w:vertAlign w:val="superscript"/>
        </w:rPr>
        <w:fldChar w:fldCharType="end"/>
      </w:r>
      <w:r w:rsidR="00D9390E">
        <w:rPr>
          <w:rFonts w:hint="eastAsia"/>
          <w:color w:val="000000"/>
        </w:rPr>
        <w:t>。</w:t>
      </w:r>
      <w:r w:rsidR="008A22B8">
        <w:rPr>
          <w:color w:val="000000"/>
        </w:rPr>
        <w:fldChar w:fldCharType="begin"/>
      </w:r>
      <w:r w:rsidR="008A22B8">
        <w:rPr>
          <w:color w:val="000000"/>
        </w:rPr>
        <w:instrText xml:space="preserve"> </w:instrText>
      </w:r>
      <w:r w:rsidR="008A22B8">
        <w:rPr>
          <w:rFonts w:hint="eastAsia"/>
          <w:color w:val="000000"/>
        </w:rPr>
        <w:instrText>REF _Ref119231019 \h</w:instrText>
      </w:r>
      <w:r w:rsidR="008A22B8">
        <w:rPr>
          <w:color w:val="000000"/>
        </w:rPr>
        <w:instrText xml:space="preserve"> </w:instrText>
      </w:r>
      <w:r w:rsidR="008A22B8">
        <w:rPr>
          <w:color w:val="000000"/>
        </w:rPr>
      </w:r>
      <w:r w:rsidR="008A22B8">
        <w:rPr>
          <w:color w:val="000000"/>
        </w:rPr>
        <w:fldChar w:fldCharType="separate"/>
      </w:r>
      <w:r w:rsidR="006927CF">
        <w:rPr>
          <w:rFonts w:hint="eastAsia"/>
        </w:rPr>
        <w:t>表</w:t>
      </w:r>
      <w:r w:rsidR="006927CF">
        <w:rPr>
          <w:noProof/>
        </w:rPr>
        <w:t>13</w:t>
      </w:r>
      <w:r w:rsidR="008A22B8">
        <w:rPr>
          <w:color w:val="000000"/>
        </w:rPr>
        <w:fldChar w:fldCharType="end"/>
      </w:r>
      <w:r w:rsidR="00C83B4C">
        <w:rPr>
          <w:rFonts w:hint="eastAsia"/>
          <w:color w:val="000000"/>
        </w:rPr>
        <w:t>列举</w:t>
      </w:r>
      <w:r w:rsidR="008A22B8">
        <w:rPr>
          <w:rFonts w:hint="eastAsia"/>
          <w:color w:val="000000"/>
        </w:rPr>
        <w:t>了</w:t>
      </w:r>
      <w:r w:rsidR="00DF6565" w:rsidRPr="008A22B8">
        <w:rPr>
          <w:rFonts w:hint="eastAsia"/>
          <w:color w:val="000000"/>
        </w:rPr>
        <w:t>结合多种分辨率或多模式灾害影像的灾后</w:t>
      </w:r>
      <w:r w:rsidR="00683B5E">
        <w:rPr>
          <w:rFonts w:hint="eastAsia"/>
          <w:color w:val="000000"/>
        </w:rPr>
        <w:t>自动</w:t>
      </w:r>
      <w:r w:rsidR="00DF6565" w:rsidRPr="008A22B8">
        <w:rPr>
          <w:rFonts w:hint="eastAsia"/>
          <w:color w:val="000000"/>
        </w:rPr>
        <w:t>识别</w:t>
      </w:r>
      <w:r w:rsidR="00683B5E">
        <w:rPr>
          <w:rFonts w:hint="eastAsia"/>
          <w:color w:val="000000"/>
        </w:rPr>
        <w:t>技术方法。</w:t>
      </w:r>
    </w:p>
    <w:p w14:paraId="4F06C4EB" w14:textId="3FA27610" w:rsidR="00D454CB" w:rsidRDefault="00D454CB" w:rsidP="00D454CB">
      <w:pPr>
        <w:pStyle w:val="ad"/>
        <w:ind w:leftChars="86" w:left="181"/>
        <w:rPr>
          <w:color w:val="000000"/>
        </w:rPr>
      </w:pPr>
      <w:bookmarkStart w:id="33" w:name="_Ref11923101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927CF">
        <w:rPr>
          <w:noProof/>
        </w:rPr>
        <w:t>13</w:t>
      </w:r>
      <w:r>
        <w:fldChar w:fldCharType="end"/>
      </w:r>
      <w:bookmarkEnd w:id="33"/>
      <w:r>
        <w:t xml:space="preserve"> </w:t>
      </w:r>
      <w:r w:rsidR="003D206F" w:rsidRPr="006F2A15">
        <w:rPr>
          <w:rFonts w:hint="eastAsia"/>
          <w:bCs/>
          <w:color w:val="000000"/>
        </w:rPr>
        <w:t>结合多种分辨率或多模式灾害影像</w:t>
      </w:r>
      <w:r w:rsidR="006B641D">
        <w:rPr>
          <w:rFonts w:hint="eastAsia"/>
          <w:bCs/>
          <w:color w:val="000000"/>
        </w:rPr>
        <w:t>的</w:t>
      </w:r>
      <w:r w:rsidR="003D206F" w:rsidRPr="006F2A15">
        <w:rPr>
          <w:rFonts w:hint="eastAsia"/>
        </w:rPr>
        <w:t>灾后</w:t>
      </w:r>
      <w:r w:rsidR="003D206F" w:rsidRPr="006F2A15">
        <w:rPr>
          <w:rFonts w:hint="eastAsia"/>
          <w:bCs/>
          <w:color w:val="000000"/>
        </w:rPr>
        <w:t>识别</w:t>
      </w:r>
      <w:r w:rsidRPr="000C7946">
        <w:rPr>
          <w:rFonts w:hint="eastAsia"/>
          <w:color w:val="000000"/>
        </w:rPr>
        <w:t>各方法评价</w:t>
      </w:r>
    </w:p>
    <w:p w14:paraId="51BD59AA" w14:textId="28BA8D00" w:rsidR="00D454CB" w:rsidRPr="00E43076" w:rsidRDefault="00D454CB" w:rsidP="00D454CB">
      <w:pPr>
        <w:pStyle w:val="ad"/>
        <w:ind w:leftChars="86" w:left="181"/>
        <w:rPr>
          <w:color w:val="000000"/>
        </w:rPr>
      </w:pPr>
      <w:r w:rsidRPr="000C7946">
        <w:rPr>
          <w:color w:val="000000"/>
        </w:rPr>
        <w:t xml:space="preserve"> </w:t>
      </w:r>
      <w:r>
        <w:t>Tab.</w:t>
      </w:r>
      <w:fldSimple w:instr=" SEQ Tab. \* ARABIC ">
        <w:r w:rsidR="006927CF">
          <w:rPr>
            <w:noProof/>
          </w:rPr>
          <w:t>13</w:t>
        </w:r>
      </w:fldSimple>
      <w:r>
        <w:t xml:space="preserve"> </w:t>
      </w:r>
      <w:r w:rsidR="006B641D" w:rsidRPr="006B641D">
        <w:rPr>
          <w:color w:val="000000"/>
        </w:rPr>
        <w:t>Evaluation of post-disaster identification methods combined with multi-resolution or multi-modal disaster images</w:t>
      </w:r>
    </w:p>
    <w:tbl>
      <w:tblPr>
        <w:tblStyle w:val="ab"/>
        <w:tblW w:w="0" w:type="auto"/>
        <w:jc w:val="center"/>
        <w:tblBorders>
          <w:top w:val="single" w:sz="4"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1433"/>
        <w:gridCol w:w="2861"/>
        <w:gridCol w:w="3223"/>
      </w:tblGrid>
      <w:tr w:rsidR="00C71D49" w14:paraId="49152C86" w14:textId="77777777" w:rsidTr="001F7391">
        <w:trPr>
          <w:jc w:val="center"/>
        </w:trPr>
        <w:tc>
          <w:tcPr>
            <w:tcW w:w="2111" w:type="dxa"/>
            <w:tcBorders>
              <w:top w:val="single" w:sz="12" w:space="0" w:color="auto"/>
              <w:bottom w:val="single" w:sz="4" w:space="0" w:color="auto"/>
            </w:tcBorders>
            <w:vAlign w:val="center"/>
          </w:tcPr>
          <w:p w14:paraId="6825B6FB" w14:textId="79C91D43" w:rsidR="00D454CB" w:rsidRPr="000C7946" w:rsidRDefault="006B641D" w:rsidP="00622D5C">
            <w:pPr>
              <w:adjustRightInd w:val="0"/>
              <w:snapToGrid w:val="0"/>
              <w:spacing w:line="360" w:lineRule="auto"/>
              <w:ind w:leftChars="86" w:left="181"/>
              <w:jc w:val="center"/>
              <w:rPr>
                <w:rFonts w:ascii="宋体" w:eastAsia="宋体" w:hAnsi="宋体"/>
                <w:color w:val="000000"/>
                <w:sz w:val="15"/>
                <w:szCs w:val="15"/>
              </w:rPr>
            </w:pPr>
            <w:r w:rsidRPr="006B641D">
              <w:rPr>
                <w:rFonts w:ascii="宋体" w:eastAsia="宋体" w:hAnsi="宋体" w:hint="eastAsia"/>
                <w:bCs/>
                <w:color w:val="000000"/>
                <w:sz w:val="15"/>
                <w:szCs w:val="15"/>
              </w:rPr>
              <w:t>结合多种分辨率或多模式灾害影像的灾后识别</w:t>
            </w:r>
            <w:r>
              <w:rPr>
                <w:rFonts w:ascii="宋体" w:eastAsia="宋体" w:hAnsi="宋体" w:hint="eastAsia"/>
                <w:bCs/>
                <w:color w:val="000000"/>
                <w:sz w:val="15"/>
                <w:szCs w:val="15"/>
              </w:rPr>
              <w:t>内容</w:t>
            </w:r>
          </w:p>
        </w:tc>
        <w:tc>
          <w:tcPr>
            <w:tcW w:w="1433" w:type="dxa"/>
            <w:tcBorders>
              <w:top w:val="single" w:sz="12" w:space="0" w:color="auto"/>
              <w:bottom w:val="single" w:sz="4" w:space="0" w:color="auto"/>
            </w:tcBorders>
            <w:vAlign w:val="center"/>
          </w:tcPr>
          <w:p w14:paraId="09E9AE6D" w14:textId="77777777" w:rsidR="00D454CB" w:rsidRPr="000C7946" w:rsidRDefault="00D454CB"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作者及方法</w:t>
            </w:r>
          </w:p>
        </w:tc>
        <w:tc>
          <w:tcPr>
            <w:tcW w:w="2861" w:type="dxa"/>
            <w:tcBorders>
              <w:top w:val="single" w:sz="12" w:space="0" w:color="auto"/>
              <w:bottom w:val="single" w:sz="4" w:space="0" w:color="auto"/>
            </w:tcBorders>
            <w:vAlign w:val="center"/>
          </w:tcPr>
          <w:p w14:paraId="64D54D02" w14:textId="77777777" w:rsidR="00D454CB" w:rsidRPr="000C7946" w:rsidRDefault="00D454CB"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优势</w:t>
            </w:r>
          </w:p>
        </w:tc>
        <w:tc>
          <w:tcPr>
            <w:tcW w:w="3223" w:type="dxa"/>
            <w:tcBorders>
              <w:top w:val="single" w:sz="12" w:space="0" w:color="auto"/>
              <w:bottom w:val="single" w:sz="4" w:space="0" w:color="auto"/>
            </w:tcBorders>
            <w:vAlign w:val="center"/>
          </w:tcPr>
          <w:p w14:paraId="65F83585" w14:textId="77777777" w:rsidR="00D454CB" w:rsidRPr="000C7946" w:rsidRDefault="00D454CB" w:rsidP="00622D5C">
            <w:pPr>
              <w:adjustRightInd w:val="0"/>
              <w:snapToGrid w:val="0"/>
              <w:spacing w:line="360" w:lineRule="auto"/>
              <w:ind w:leftChars="86" w:left="181"/>
              <w:jc w:val="center"/>
              <w:rPr>
                <w:rFonts w:ascii="宋体" w:eastAsia="宋体" w:hAnsi="宋体"/>
                <w:color w:val="000000"/>
                <w:sz w:val="15"/>
                <w:szCs w:val="15"/>
              </w:rPr>
            </w:pPr>
            <w:r w:rsidRPr="000C7946">
              <w:rPr>
                <w:rFonts w:ascii="宋体" w:eastAsia="宋体" w:hAnsi="宋体" w:hint="eastAsia"/>
                <w:color w:val="000000"/>
                <w:sz w:val="15"/>
                <w:szCs w:val="15"/>
              </w:rPr>
              <w:t>局限/展望</w:t>
            </w:r>
          </w:p>
        </w:tc>
      </w:tr>
      <w:tr w:rsidR="00C71D49" w:rsidRPr="000C7946" w14:paraId="78C0C1EC" w14:textId="77777777" w:rsidTr="001F7391">
        <w:trPr>
          <w:jc w:val="center"/>
        </w:trPr>
        <w:tc>
          <w:tcPr>
            <w:tcW w:w="2111" w:type="dxa"/>
            <w:tcBorders>
              <w:top w:val="single" w:sz="4" w:space="0" w:color="auto"/>
              <w:bottom w:val="nil"/>
            </w:tcBorders>
            <w:vAlign w:val="center"/>
          </w:tcPr>
          <w:p w14:paraId="2DB994B0" w14:textId="0FDE4495" w:rsidR="00D454CB" w:rsidRPr="008E55C6" w:rsidRDefault="006B641D" w:rsidP="00622D5C">
            <w:pPr>
              <w:adjustRightInd w:val="0"/>
              <w:snapToGrid w:val="0"/>
              <w:spacing w:line="360" w:lineRule="auto"/>
              <w:ind w:leftChars="86" w:left="181"/>
              <w:jc w:val="center"/>
              <w:rPr>
                <w:rFonts w:ascii="宋体" w:eastAsia="宋体" w:hAnsi="宋体"/>
                <w:color w:val="000000"/>
                <w:sz w:val="15"/>
                <w:szCs w:val="15"/>
              </w:rPr>
            </w:pPr>
            <w:r w:rsidRPr="006B641D">
              <w:rPr>
                <w:rFonts w:ascii="宋体" w:eastAsia="宋体" w:hAnsi="宋体" w:hint="eastAsia"/>
                <w:color w:val="000000"/>
                <w:sz w:val="15"/>
                <w:szCs w:val="15"/>
              </w:rPr>
              <w:t>生成洪水地图</w:t>
            </w:r>
            <w:r>
              <w:rPr>
                <w:rFonts w:ascii="宋体" w:eastAsia="宋体" w:hAnsi="宋体" w:hint="eastAsia"/>
                <w:color w:val="000000"/>
                <w:sz w:val="15"/>
                <w:szCs w:val="15"/>
              </w:rPr>
              <w:t>并</w:t>
            </w:r>
            <w:r w:rsidRPr="006B641D">
              <w:rPr>
                <w:rFonts w:ascii="宋体" w:eastAsia="宋体" w:hAnsi="宋体" w:hint="eastAsia"/>
                <w:color w:val="000000"/>
                <w:sz w:val="15"/>
                <w:szCs w:val="15"/>
              </w:rPr>
              <w:t>快速分割被淹建筑物</w:t>
            </w:r>
          </w:p>
        </w:tc>
        <w:tc>
          <w:tcPr>
            <w:tcW w:w="1433" w:type="dxa"/>
            <w:tcBorders>
              <w:top w:val="single" w:sz="4" w:space="0" w:color="auto"/>
              <w:bottom w:val="nil"/>
            </w:tcBorders>
            <w:vAlign w:val="center"/>
          </w:tcPr>
          <w:p w14:paraId="4389ECFE" w14:textId="3C974B30" w:rsidR="00D454CB" w:rsidRPr="008E55C6" w:rsidRDefault="003D206F" w:rsidP="00622D5C">
            <w:pPr>
              <w:adjustRightInd w:val="0"/>
              <w:snapToGrid w:val="0"/>
              <w:spacing w:line="360" w:lineRule="auto"/>
              <w:ind w:leftChars="86" w:left="181"/>
              <w:jc w:val="center"/>
              <w:rPr>
                <w:rFonts w:ascii="宋体" w:eastAsia="宋体" w:hAnsi="宋体"/>
                <w:color w:val="000000"/>
                <w:sz w:val="15"/>
                <w:szCs w:val="15"/>
              </w:rPr>
            </w:pPr>
            <w:r w:rsidRPr="003D206F">
              <w:rPr>
                <w:rFonts w:ascii="宋体" w:eastAsia="宋体" w:hAnsi="宋体" w:hint="eastAsia"/>
                <w:color w:val="000000"/>
                <w:sz w:val="15"/>
                <w:szCs w:val="15"/>
              </w:rPr>
              <w:t>Rudner等</w:t>
            </w:r>
            <w:r w:rsidRPr="00E74B39">
              <w:rPr>
                <w:rFonts w:ascii="宋体" w:hAnsi="宋体"/>
                <w:color w:val="000000"/>
                <w:sz w:val="15"/>
                <w:szCs w:val="15"/>
                <w:vertAlign w:val="superscript"/>
              </w:rPr>
              <w:fldChar w:fldCharType="begin"/>
            </w:r>
            <w:r w:rsidRPr="00E74B39">
              <w:rPr>
                <w:rFonts w:ascii="宋体" w:eastAsia="宋体" w:hAnsi="宋体"/>
                <w:color w:val="000000"/>
                <w:sz w:val="15"/>
                <w:szCs w:val="15"/>
                <w:vertAlign w:val="superscript"/>
              </w:rPr>
              <w:instrText xml:space="preserve"> </w:instrText>
            </w:r>
            <w:r w:rsidRPr="00E74B39">
              <w:rPr>
                <w:rFonts w:ascii="宋体" w:eastAsia="宋体" w:hAnsi="宋体" w:hint="eastAsia"/>
                <w:color w:val="000000"/>
                <w:sz w:val="15"/>
                <w:szCs w:val="15"/>
                <w:vertAlign w:val="superscript"/>
              </w:rPr>
              <w:instrText>REF _Ref118829340 \r \h</w:instrText>
            </w:r>
            <w:r w:rsidRPr="00E74B39">
              <w:rPr>
                <w:rFonts w:ascii="宋体" w:eastAsia="宋体" w:hAnsi="宋体"/>
                <w:color w:val="000000"/>
                <w:sz w:val="15"/>
                <w:szCs w:val="15"/>
                <w:vertAlign w:val="superscript"/>
              </w:rPr>
              <w:instrText xml:space="preserve"> </w:instrText>
            </w:r>
            <w:r w:rsidR="00E74B39">
              <w:rPr>
                <w:rFonts w:ascii="宋体" w:eastAsia="宋体" w:hAnsi="宋体"/>
                <w:color w:val="000000"/>
                <w:sz w:val="15"/>
                <w:szCs w:val="15"/>
                <w:vertAlign w:val="superscript"/>
              </w:rPr>
              <w:instrText xml:space="preserve"> \* MERGEFORMAT </w:instrText>
            </w:r>
            <w:r w:rsidRPr="00E74B39">
              <w:rPr>
                <w:rFonts w:ascii="宋体" w:hAnsi="宋体"/>
                <w:color w:val="000000"/>
                <w:sz w:val="15"/>
                <w:szCs w:val="15"/>
                <w:vertAlign w:val="superscript"/>
              </w:rPr>
            </w:r>
            <w:r w:rsidRPr="00E74B39">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[55]</w:t>
            </w:r>
            <w:r w:rsidRPr="00E74B39">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Pr="003D206F">
              <w:rPr>
                <w:rFonts w:ascii="宋体" w:eastAsia="宋体" w:hAnsi="宋体" w:hint="eastAsia"/>
                <w:color w:val="000000"/>
                <w:sz w:val="15"/>
                <w:szCs w:val="15"/>
              </w:rPr>
              <w:t>Multi3Net</w:t>
            </w:r>
          </w:p>
        </w:tc>
        <w:tc>
          <w:tcPr>
            <w:tcW w:w="2861" w:type="dxa"/>
            <w:tcBorders>
              <w:top w:val="single" w:sz="4" w:space="0" w:color="auto"/>
              <w:bottom w:val="nil"/>
            </w:tcBorders>
            <w:vAlign w:val="center"/>
          </w:tcPr>
          <w:p w14:paraId="1D55A9F0" w14:textId="025B8398" w:rsidR="00D454CB" w:rsidRPr="008E55C6" w:rsidRDefault="003D206F" w:rsidP="00622D5C">
            <w:pPr>
              <w:adjustRightInd w:val="0"/>
              <w:snapToGrid w:val="0"/>
              <w:spacing w:line="360" w:lineRule="auto"/>
              <w:ind w:leftChars="86" w:left="181"/>
              <w:jc w:val="center"/>
              <w:rPr>
                <w:rFonts w:ascii="宋体" w:eastAsia="宋体" w:hAnsi="宋体"/>
                <w:color w:val="000000"/>
                <w:sz w:val="15"/>
                <w:szCs w:val="15"/>
              </w:rPr>
            </w:pPr>
            <w:r w:rsidRPr="003D206F">
              <w:rPr>
                <w:rFonts w:ascii="宋体" w:eastAsia="宋体" w:hAnsi="宋体" w:hint="eastAsia"/>
                <w:color w:val="000000"/>
                <w:sz w:val="15"/>
                <w:szCs w:val="15"/>
              </w:rPr>
              <w:t>融合多分辨率、多时相和多感官卫星图像</w:t>
            </w:r>
            <w:r w:rsidR="00683B5E">
              <w:rPr>
                <w:rFonts w:ascii="宋体" w:eastAsia="宋体" w:hAnsi="宋体" w:hint="eastAsia"/>
                <w:color w:val="000000"/>
                <w:sz w:val="15"/>
                <w:szCs w:val="15"/>
              </w:rPr>
              <w:t>数据</w:t>
            </w:r>
          </w:p>
        </w:tc>
        <w:tc>
          <w:tcPr>
            <w:tcW w:w="3223" w:type="dxa"/>
            <w:tcBorders>
              <w:top w:val="single" w:sz="4" w:space="0" w:color="auto"/>
              <w:bottom w:val="nil"/>
            </w:tcBorders>
            <w:vAlign w:val="center"/>
          </w:tcPr>
          <w:p w14:paraId="7A65119C" w14:textId="190AFD96"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将适用于更多灾害识别场景</w:t>
            </w:r>
          </w:p>
        </w:tc>
      </w:tr>
      <w:tr w:rsidR="00C71D49" w:rsidRPr="000C7946" w14:paraId="2F11183E" w14:textId="77777777" w:rsidTr="001F7391">
        <w:trPr>
          <w:jc w:val="center"/>
        </w:trPr>
        <w:tc>
          <w:tcPr>
            <w:tcW w:w="2111" w:type="dxa"/>
            <w:tcBorders>
              <w:top w:val="nil"/>
              <w:bottom w:val="nil"/>
            </w:tcBorders>
            <w:vAlign w:val="center"/>
          </w:tcPr>
          <w:p w14:paraId="40BB1C82" w14:textId="76A4F1FE"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灾后</w:t>
            </w:r>
            <w:r w:rsidRPr="00DB451C">
              <w:rPr>
                <w:rFonts w:ascii="宋体" w:eastAsia="宋体" w:hAnsi="宋体" w:hint="eastAsia"/>
                <w:color w:val="000000"/>
                <w:sz w:val="15"/>
                <w:szCs w:val="15"/>
              </w:rPr>
              <w:t>建筑物损伤</w:t>
            </w:r>
            <w:r>
              <w:rPr>
                <w:rFonts w:ascii="宋体" w:eastAsia="宋体" w:hAnsi="宋体" w:hint="eastAsia"/>
                <w:color w:val="000000"/>
                <w:sz w:val="15"/>
                <w:szCs w:val="15"/>
              </w:rPr>
              <w:t>检测</w:t>
            </w:r>
          </w:p>
        </w:tc>
        <w:tc>
          <w:tcPr>
            <w:tcW w:w="1433" w:type="dxa"/>
            <w:tcBorders>
              <w:top w:val="nil"/>
              <w:bottom w:val="nil"/>
            </w:tcBorders>
            <w:vAlign w:val="center"/>
          </w:tcPr>
          <w:p w14:paraId="65417F31" w14:textId="21E5DD1A" w:rsidR="00D454CB" w:rsidRPr="008E55C6" w:rsidRDefault="00DB451C" w:rsidP="00683B5E">
            <w:pPr>
              <w:adjustRightInd w:val="0"/>
              <w:snapToGrid w:val="0"/>
              <w:spacing w:line="360" w:lineRule="auto"/>
              <w:ind w:leftChars="86" w:left="181"/>
              <w:jc w:val="center"/>
              <w:rPr>
                <w:rFonts w:ascii="宋体" w:eastAsia="宋体" w:hAnsi="宋体"/>
                <w:color w:val="000000"/>
                <w:sz w:val="15"/>
                <w:szCs w:val="15"/>
              </w:rPr>
            </w:pPr>
            <w:r w:rsidRPr="00DB451C">
              <w:rPr>
                <w:rFonts w:ascii="宋体" w:eastAsia="宋体" w:hAnsi="宋体" w:hint="eastAsia"/>
                <w:color w:val="000000"/>
                <w:sz w:val="15"/>
                <w:szCs w:val="15"/>
              </w:rPr>
              <w:t>Duarte等</w:t>
            </w:r>
            <w:r w:rsidRPr="00E74B39">
              <w:rPr>
                <w:rFonts w:ascii="宋体" w:hAnsi="宋体"/>
                <w:color w:val="000000"/>
                <w:sz w:val="15"/>
                <w:szCs w:val="15"/>
                <w:vertAlign w:val="superscript"/>
              </w:rPr>
              <w:fldChar w:fldCharType="begin"/>
            </w:r>
            <w:r w:rsidRPr="00E74B39">
              <w:rPr>
                <w:rFonts w:ascii="宋体" w:eastAsia="宋体" w:hAnsi="宋体"/>
                <w:color w:val="000000"/>
                <w:sz w:val="15"/>
                <w:szCs w:val="15"/>
                <w:vertAlign w:val="superscript"/>
              </w:rPr>
              <w:instrText xml:space="preserve"> </w:instrText>
            </w:r>
            <w:r w:rsidRPr="00E74B39">
              <w:rPr>
                <w:rFonts w:ascii="宋体" w:eastAsia="宋体" w:hAnsi="宋体" w:hint="eastAsia"/>
                <w:color w:val="000000"/>
                <w:sz w:val="15"/>
                <w:szCs w:val="15"/>
                <w:vertAlign w:val="superscript"/>
              </w:rPr>
              <w:instrText>REF _Ref118829346 \r \h</w:instrText>
            </w:r>
            <w:r w:rsidRPr="00E74B39">
              <w:rPr>
                <w:rFonts w:ascii="宋体" w:eastAsia="宋体" w:hAnsi="宋体"/>
                <w:color w:val="000000"/>
                <w:sz w:val="15"/>
                <w:szCs w:val="15"/>
                <w:vertAlign w:val="superscript"/>
              </w:rPr>
              <w:instrText xml:space="preserve"> </w:instrText>
            </w:r>
            <w:r w:rsidR="00E74B39">
              <w:rPr>
                <w:rFonts w:ascii="宋体" w:eastAsia="宋体" w:hAnsi="宋体"/>
                <w:color w:val="000000"/>
                <w:sz w:val="15"/>
                <w:szCs w:val="15"/>
                <w:vertAlign w:val="superscript"/>
              </w:rPr>
              <w:instrText xml:space="preserve"> \* MERGEFORMAT </w:instrText>
            </w:r>
            <w:r w:rsidRPr="00E74B39">
              <w:rPr>
                <w:rFonts w:ascii="宋体" w:hAnsi="宋体"/>
                <w:color w:val="000000"/>
                <w:sz w:val="15"/>
                <w:szCs w:val="15"/>
                <w:vertAlign w:val="superscript"/>
              </w:rPr>
            </w:r>
            <w:r w:rsidRPr="00E74B39">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[56]</w:t>
            </w:r>
            <w:r w:rsidRPr="00E74B39">
              <w:rPr>
                <w:rFonts w:ascii="宋体" w:hAnsi="宋体"/>
                <w:color w:val="000000"/>
                <w:sz w:val="15"/>
                <w:szCs w:val="15"/>
                <w:vertAlign w:val="superscript"/>
              </w:rPr>
              <w:fldChar w:fldCharType="end"/>
            </w:r>
            <w:r w:rsidRPr="00DB451C">
              <w:rPr>
                <w:rFonts w:ascii="宋体" w:eastAsia="宋体" w:hAnsi="宋体" w:hint="eastAsia"/>
                <w:color w:val="000000"/>
                <w:sz w:val="15"/>
                <w:szCs w:val="15"/>
              </w:rPr>
              <w:t>基于CNN</w:t>
            </w:r>
          </w:p>
        </w:tc>
        <w:tc>
          <w:tcPr>
            <w:tcW w:w="2861" w:type="dxa"/>
            <w:tcBorders>
              <w:top w:val="nil"/>
              <w:bottom w:val="nil"/>
            </w:tcBorders>
            <w:vAlign w:val="center"/>
          </w:tcPr>
          <w:p w14:paraId="1CB95E15" w14:textId="70FA50D4"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通过融合</w:t>
            </w:r>
            <w:r w:rsidRPr="00DB451C">
              <w:rPr>
                <w:rFonts w:ascii="宋体" w:eastAsia="宋体" w:hAnsi="宋体" w:hint="eastAsia"/>
                <w:color w:val="000000"/>
                <w:sz w:val="15"/>
                <w:szCs w:val="15"/>
              </w:rPr>
              <w:t>分辨率特征</w:t>
            </w:r>
            <w:r>
              <w:rPr>
                <w:rFonts w:ascii="宋体" w:eastAsia="宋体" w:hAnsi="宋体" w:hint="eastAsia"/>
                <w:color w:val="000000"/>
                <w:sz w:val="15"/>
                <w:szCs w:val="15"/>
              </w:rPr>
              <w:t>，</w:t>
            </w:r>
            <w:r w:rsidRPr="00DB451C">
              <w:rPr>
                <w:rFonts w:ascii="宋体" w:eastAsia="宋体" w:hAnsi="宋体" w:hint="eastAsia"/>
                <w:color w:val="000000"/>
                <w:sz w:val="15"/>
                <w:szCs w:val="15"/>
              </w:rPr>
              <w:t>显示出更好的准确性和定位能力</w:t>
            </w:r>
          </w:p>
        </w:tc>
        <w:tc>
          <w:tcPr>
            <w:tcW w:w="3223" w:type="dxa"/>
            <w:tcBorders>
              <w:top w:val="nil"/>
              <w:bottom w:val="nil"/>
            </w:tcBorders>
            <w:vAlign w:val="center"/>
          </w:tcPr>
          <w:p w14:paraId="0E5B18F5" w14:textId="630C6440"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sidRPr="00DB451C">
              <w:rPr>
                <w:rFonts w:ascii="宋体" w:eastAsia="宋体" w:hAnsi="宋体" w:hint="eastAsia"/>
                <w:color w:val="000000"/>
                <w:sz w:val="15"/>
                <w:szCs w:val="15"/>
              </w:rPr>
              <w:t>没有关于图像分类任务中每个分辨率级别个体贡献的信息</w:t>
            </w:r>
          </w:p>
        </w:tc>
      </w:tr>
      <w:tr w:rsidR="00C71D49" w:rsidRPr="000C7946" w14:paraId="4D1E852E" w14:textId="77777777" w:rsidTr="001F7391">
        <w:trPr>
          <w:jc w:val="center"/>
        </w:trPr>
        <w:tc>
          <w:tcPr>
            <w:tcW w:w="2111" w:type="dxa"/>
            <w:tcBorders>
              <w:top w:val="nil"/>
              <w:bottom w:val="nil"/>
            </w:tcBorders>
            <w:vAlign w:val="center"/>
          </w:tcPr>
          <w:p w14:paraId="24C07A18" w14:textId="28045963" w:rsidR="00D454CB" w:rsidRPr="008E55C6" w:rsidRDefault="00DB451C"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灾后</w:t>
            </w:r>
            <w:r w:rsidRPr="00DB451C">
              <w:rPr>
                <w:rFonts w:ascii="宋体" w:eastAsia="宋体" w:hAnsi="宋体" w:hint="eastAsia"/>
                <w:color w:val="000000"/>
                <w:sz w:val="15"/>
                <w:szCs w:val="15"/>
              </w:rPr>
              <w:t>建筑</w:t>
            </w:r>
            <w:r>
              <w:rPr>
                <w:rFonts w:ascii="宋体" w:eastAsia="宋体" w:hAnsi="宋体" w:hint="eastAsia"/>
                <w:color w:val="000000"/>
                <w:sz w:val="15"/>
                <w:szCs w:val="15"/>
              </w:rPr>
              <w:t>结构</w:t>
            </w:r>
            <w:r w:rsidRPr="00DB451C">
              <w:rPr>
                <w:rFonts w:ascii="宋体" w:eastAsia="宋体" w:hAnsi="宋体" w:hint="eastAsia"/>
                <w:color w:val="000000"/>
                <w:sz w:val="15"/>
                <w:szCs w:val="15"/>
              </w:rPr>
              <w:t>损坏检测</w:t>
            </w:r>
          </w:p>
        </w:tc>
        <w:tc>
          <w:tcPr>
            <w:tcW w:w="1433" w:type="dxa"/>
            <w:tcBorders>
              <w:top w:val="nil"/>
              <w:bottom w:val="nil"/>
            </w:tcBorders>
            <w:vAlign w:val="center"/>
          </w:tcPr>
          <w:p w14:paraId="0718ACBC" w14:textId="1CD7FBFC" w:rsidR="00D454CB" w:rsidRPr="008E55C6" w:rsidRDefault="00DB451C" w:rsidP="00683B5E">
            <w:pPr>
              <w:adjustRightInd w:val="0"/>
              <w:snapToGrid w:val="0"/>
              <w:spacing w:line="360" w:lineRule="auto"/>
              <w:jc w:val="center"/>
              <w:rPr>
                <w:rFonts w:ascii="宋体" w:eastAsia="宋体" w:hAnsi="宋体"/>
                <w:color w:val="000000"/>
                <w:sz w:val="15"/>
                <w:szCs w:val="15"/>
              </w:rPr>
            </w:pPr>
            <w:r w:rsidRPr="00DB451C">
              <w:rPr>
                <w:rFonts w:ascii="宋体" w:eastAsia="宋体" w:hAnsi="宋体"/>
                <w:color w:val="000000"/>
                <w:sz w:val="15"/>
                <w:szCs w:val="15"/>
              </w:rPr>
              <w:t>Nex</w:t>
            </w:r>
            <w:r>
              <w:rPr>
                <w:rFonts w:ascii="宋体" w:eastAsia="宋体" w:hAnsi="宋体" w:hint="eastAsia"/>
                <w:color w:val="000000"/>
                <w:sz w:val="15"/>
                <w:szCs w:val="15"/>
              </w:rPr>
              <w:t>等</w:t>
            </w:r>
            <w:r w:rsidRPr="00E74B39">
              <w:rPr>
                <w:rFonts w:ascii="宋体" w:hAnsi="宋体"/>
                <w:color w:val="000000"/>
                <w:sz w:val="15"/>
                <w:szCs w:val="15"/>
                <w:vertAlign w:val="superscript"/>
              </w:rPr>
              <w:fldChar w:fldCharType="begin"/>
            </w:r>
            <w:r w:rsidRPr="00E74B39">
              <w:rPr>
                <w:rFonts w:ascii="宋体" w:eastAsia="宋体" w:hAnsi="宋体"/>
                <w:color w:val="000000"/>
                <w:sz w:val="15"/>
                <w:szCs w:val="15"/>
                <w:vertAlign w:val="superscript"/>
              </w:rPr>
              <w:instrText xml:space="preserve"> </w:instrText>
            </w:r>
            <w:r w:rsidRPr="00E74B39">
              <w:rPr>
                <w:rFonts w:ascii="宋体" w:eastAsia="宋体" w:hAnsi="宋体" w:hint="eastAsia"/>
                <w:color w:val="000000"/>
                <w:sz w:val="15"/>
                <w:szCs w:val="15"/>
                <w:vertAlign w:val="superscript"/>
              </w:rPr>
              <w:instrText>REF _Ref118829352 \r \h</w:instrText>
            </w:r>
            <w:r w:rsidRPr="00E74B39">
              <w:rPr>
                <w:rFonts w:ascii="宋体" w:eastAsia="宋体" w:hAnsi="宋体"/>
                <w:color w:val="000000"/>
                <w:sz w:val="15"/>
                <w:szCs w:val="15"/>
                <w:vertAlign w:val="superscript"/>
              </w:rPr>
              <w:instrText xml:space="preserve"> </w:instrText>
            </w:r>
            <w:r w:rsidR="00E74B39">
              <w:rPr>
                <w:rFonts w:ascii="宋体" w:eastAsia="宋体" w:hAnsi="宋体"/>
                <w:color w:val="000000"/>
                <w:sz w:val="15"/>
                <w:szCs w:val="15"/>
                <w:vertAlign w:val="superscript"/>
              </w:rPr>
              <w:instrText xml:space="preserve"> \* MERGEFORMAT </w:instrText>
            </w:r>
            <w:r w:rsidRPr="00E74B39">
              <w:rPr>
                <w:rFonts w:ascii="宋体" w:hAnsi="宋体"/>
                <w:color w:val="000000"/>
                <w:sz w:val="15"/>
                <w:szCs w:val="15"/>
                <w:vertAlign w:val="superscript"/>
              </w:rPr>
            </w:r>
            <w:r w:rsidRPr="00E74B39">
              <w:rPr>
                <w:rFonts w:ascii="宋体" w:hAnsi="宋体"/>
                <w:color w:val="000000"/>
                <w:sz w:val="15"/>
                <w:szCs w:val="15"/>
                <w:vertAlign w:val="superscript"/>
              </w:rPr>
              <w:fldChar w:fldCharType="separate"/>
            </w:r>
            <w:r w:rsidR="006927CF">
              <w:rPr>
                <w:rFonts w:ascii="宋体" w:eastAsia="宋体" w:hAnsi="宋体"/>
                <w:color w:val="000000"/>
                <w:sz w:val="15"/>
                <w:szCs w:val="15"/>
                <w:vertAlign w:val="superscript"/>
              </w:rPr>
              <w:t>[57]</w:t>
            </w:r>
            <w:r w:rsidRPr="00E74B39">
              <w:rPr>
                <w:rFonts w:ascii="宋体" w:hAnsi="宋体"/>
                <w:color w:val="000000"/>
                <w:sz w:val="15"/>
                <w:szCs w:val="15"/>
                <w:vertAlign w:val="superscript"/>
              </w:rPr>
              <w:fldChar w:fldCharType="end"/>
            </w:r>
            <w:r>
              <w:rPr>
                <w:rFonts w:ascii="宋体" w:eastAsia="宋体" w:hAnsi="宋体" w:hint="eastAsia"/>
                <w:color w:val="000000"/>
                <w:sz w:val="15"/>
                <w:szCs w:val="15"/>
              </w:rPr>
              <w:t>基于</w:t>
            </w:r>
            <w:r w:rsidR="002B20F0">
              <w:rPr>
                <w:rFonts w:ascii="宋体" w:eastAsia="宋体" w:hAnsi="宋体" w:hint="eastAsia"/>
                <w:color w:val="000000"/>
                <w:sz w:val="15"/>
                <w:szCs w:val="15"/>
              </w:rPr>
              <w:t>改进</w:t>
            </w:r>
            <w:r>
              <w:rPr>
                <w:rFonts w:ascii="宋体" w:eastAsia="宋体" w:hAnsi="宋体" w:hint="eastAsia"/>
                <w:color w:val="000000"/>
                <w:sz w:val="15"/>
                <w:szCs w:val="15"/>
              </w:rPr>
              <w:t>C</w:t>
            </w:r>
            <w:r>
              <w:rPr>
                <w:rFonts w:ascii="宋体" w:eastAsia="宋体" w:hAnsi="宋体"/>
                <w:color w:val="000000"/>
                <w:sz w:val="15"/>
                <w:szCs w:val="15"/>
              </w:rPr>
              <w:t>NN</w:t>
            </w:r>
          </w:p>
        </w:tc>
        <w:tc>
          <w:tcPr>
            <w:tcW w:w="2861" w:type="dxa"/>
            <w:tcBorders>
              <w:top w:val="nil"/>
              <w:bottom w:val="nil"/>
            </w:tcBorders>
            <w:vAlign w:val="center"/>
          </w:tcPr>
          <w:p w14:paraId="58A75CBF" w14:textId="3954AB41"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使用</w:t>
            </w:r>
            <w:r w:rsidRPr="00A67614">
              <w:rPr>
                <w:rFonts w:ascii="宋体" w:eastAsia="宋体" w:hAnsi="宋体" w:hint="eastAsia"/>
                <w:color w:val="000000"/>
                <w:sz w:val="15"/>
                <w:szCs w:val="15"/>
              </w:rPr>
              <w:t>涵盖不同位置、空间分辨率的异构和大型数据集</w:t>
            </w:r>
            <w:r>
              <w:rPr>
                <w:rFonts w:ascii="宋体" w:eastAsia="宋体" w:hAnsi="宋体" w:hint="eastAsia"/>
                <w:color w:val="000000"/>
                <w:sz w:val="15"/>
                <w:szCs w:val="15"/>
              </w:rPr>
              <w:t>，提升了检测精度</w:t>
            </w:r>
          </w:p>
        </w:tc>
        <w:tc>
          <w:tcPr>
            <w:tcW w:w="3223" w:type="dxa"/>
            <w:tcBorders>
              <w:top w:val="nil"/>
              <w:bottom w:val="nil"/>
            </w:tcBorders>
            <w:vAlign w:val="center"/>
          </w:tcPr>
          <w:p w14:paraId="279DEAEC" w14:textId="4F1655EA"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可进一步</w:t>
            </w:r>
            <w:r w:rsidRPr="00A67614">
              <w:rPr>
                <w:rFonts w:ascii="宋体" w:eastAsia="宋体" w:hAnsi="宋体" w:hint="eastAsia"/>
                <w:color w:val="000000"/>
                <w:sz w:val="15"/>
                <w:szCs w:val="15"/>
              </w:rPr>
              <w:t>结合使用生成对抗网络缓解由于不同位置缺乏数据而导致的问题</w:t>
            </w:r>
          </w:p>
        </w:tc>
      </w:tr>
      <w:tr w:rsidR="00C71D49" w:rsidRPr="000C7946" w14:paraId="36BB8F31" w14:textId="77777777" w:rsidTr="001F7391">
        <w:trPr>
          <w:jc w:val="center"/>
        </w:trPr>
        <w:tc>
          <w:tcPr>
            <w:tcW w:w="2111" w:type="dxa"/>
            <w:tcBorders>
              <w:top w:val="nil"/>
            </w:tcBorders>
            <w:vAlign w:val="center"/>
          </w:tcPr>
          <w:p w14:paraId="6836C91A" w14:textId="129DE4EC"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灾后</w:t>
            </w:r>
            <w:r w:rsidRPr="00A67614">
              <w:rPr>
                <w:rFonts w:ascii="宋体" w:eastAsia="宋体" w:hAnsi="宋体" w:hint="eastAsia"/>
                <w:color w:val="000000"/>
                <w:sz w:val="15"/>
                <w:szCs w:val="15"/>
              </w:rPr>
              <w:t>建筑物</w:t>
            </w:r>
            <w:r>
              <w:rPr>
                <w:rFonts w:ascii="宋体" w:eastAsia="宋体" w:hAnsi="宋体" w:hint="eastAsia"/>
                <w:color w:val="000000"/>
                <w:sz w:val="15"/>
                <w:szCs w:val="15"/>
              </w:rPr>
              <w:t>多级</w:t>
            </w:r>
            <w:r w:rsidRPr="00A67614">
              <w:rPr>
                <w:rFonts w:ascii="宋体" w:eastAsia="宋体" w:hAnsi="宋体" w:hint="eastAsia"/>
                <w:color w:val="000000"/>
                <w:sz w:val="15"/>
                <w:szCs w:val="15"/>
              </w:rPr>
              <w:t>损坏测绘</w:t>
            </w:r>
          </w:p>
        </w:tc>
        <w:tc>
          <w:tcPr>
            <w:tcW w:w="1433" w:type="dxa"/>
            <w:tcBorders>
              <w:top w:val="nil"/>
            </w:tcBorders>
            <w:vAlign w:val="center"/>
          </w:tcPr>
          <w:p w14:paraId="18CDD539" w14:textId="5AECCEF6" w:rsidR="00D454CB" w:rsidRPr="008E55C6" w:rsidRDefault="00A67614" w:rsidP="00622D5C">
            <w:pPr>
              <w:adjustRightInd w:val="0"/>
              <w:snapToGrid w:val="0"/>
              <w:spacing w:line="360" w:lineRule="auto"/>
              <w:ind w:leftChars="86" w:left="181"/>
              <w:jc w:val="center"/>
              <w:rPr>
                <w:rFonts w:ascii="宋体" w:eastAsia="宋体" w:hAnsi="宋体"/>
                <w:color w:val="000000"/>
                <w:sz w:val="15"/>
                <w:szCs w:val="15"/>
              </w:rPr>
            </w:pPr>
            <w:r w:rsidRPr="00A67614">
              <w:rPr>
                <w:rFonts w:ascii="宋体" w:eastAsia="宋体" w:hAnsi="宋体" w:hint="eastAsia"/>
                <w:color w:val="000000"/>
                <w:sz w:val="15"/>
                <w:szCs w:val="15"/>
              </w:rPr>
              <w:t>Adriano等</w:t>
            </w:r>
            <w:r w:rsidR="000F4B6D" w:rsidRPr="001F7391">
              <w:rPr>
                <w:rFonts w:ascii="宋体" w:hAnsi="宋体"/>
                <w:color w:val="000000"/>
                <w:sz w:val="15"/>
                <w:szCs w:val="15"/>
                <w:vertAlign w:val="superscript"/>
              </w:rPr>
              <w:fldChar w:fldCharType="begin"/>
            </w:r>
            <w:r w:rsidR="000F4B6D" w:rsidRPr="001F7391">
              <w:rPr>
                <w:rFonts w:ascii="宋体" w:hAnsi="宋体"/>
                <w:color w:val="000000"/>
                <w:sz w:val="15"/>
                <w:szCs w:val="15"/>
                <w:vertAlign w:val="superscript"/>
              </w:rPr>
              <w:instrText xml:space="preserve"> REF _Ref126854999 \r \h </w:instrText>
            </w:r>
            <w:r w:rsidR="000F4B6D">
              <w:rPr>
                <w:rFonts w:ascii="宋体" w:hAnsi="宋体"/>
                <w:color w:val="000000"/>
                <w:sz w:val="15"/>
                <w:szCs w:val="15"/>
                <w:vertAlign w:val="superscript"/>
              </w:rPr>
              <w:instrText xml:space="preserve"> \* MERGEFORMAT </w:instrText>
            </w:r>
            <w:r w:rsidR="000F4B6D" w:rsidRPr="001F7391">
              <w:rPr>
                <w:rFonts w:ascii="宋体" w:hAnsi="宋体"/>
                <w:color w:val="000000"/>
                <w:sz w:val="15"/>
                <w:szCs w:val="15"/>
                <w:vertAlign w:val="superscript"/>
              </w:rPr>
            </w:r>
            <w:r w:rsidR="000F4B6D" w:rsidRPr="001F7391">
              <w:rPr>
                <w:rFonts w:ascii="宋体" w:hAnsi="宋体"/>
                <w:color w:val="000000"/>
                <w:sz w:val="15"/>
                <w:szCs w:val="15"/>
                <w:vertAlign w:val="superscript"/>
              </w:rPr>
              <w:fldChar w:fldCharType="separate"/>
            </w:r>
            <w:r w:rsidR="006927CF" w:rsidRPr="006927CF">
              <w:rPr>
                <w:rFonts w:ascii="宋体" w:eastAsia="宋体" w:hAnsi="宋体"/>
                <w:color w:val="000000"/>
                <w:sz w:val="15"/>
                <w:szCs w:val="15"/>
                <w:vertAlign w:val="superscript"/>
              </w:rPr>
              <w:t>[58]</w:t>
            </w:r>
            <w:r w:rsidR="000F4B6D" w:rsidRPr="001F7391">
              <w:rPr>
                <w:rFonts w:ascii="宋体" w:hAnsi="宋体"/>
                <w:color w:val="000000"/>
                <w:sz w:val="15"/>
                <w:szCs w:val="15"/>
                <w:vertAlign w:val="superscript"/>
              </w:rPr>
              <w:fldChar w:fldCharType="end"/>
            </w:r>
            <w:r w:rsidRPr="00A67614">
              <w:rPr>
                <w:rFonts w:ascii="宋体" w:eastAsia="宋体" w:hAnsi="宋体" w:hint="eastAsia"/>
                <w:color w:val="000000"/>
                <w:sz w:val="15"/>
                <w:szCs w:val="15"/>
              </w:rPr>
              <w:t>基于Attention U-Net</w:t>
            </w:r>
          </w:p>
        </w:tc>
        <w:tc>
          <w:tcPr>
            <w:tcW w:w="2861" w:type="dxa"/>
            <w:tcBorders>
              <w:top w:val="nil"/>
            </w:tcBorders>
            <w:vAlign w:val="center"/>
          </w:tcPr>
          <w:p w14:paraId="2B7998F7" w14:textId="08E7FB7D" w:rsidR="00D454CB" w:rsidRPr="00A67614"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开发了</w:t>
            </w:r>
            <w:r w:rsidRPr="00A67614">
              <w:rPr>
                <w:rFonts w:ascii="宋体" w:eastAsia="宋体" w:hAnsi="宋体" w:hint="eastAsia"/>
                <w:color w:val="000000"/>
                <w:sz w:val="15"/>
                <w:szCs w:val="15"/>
              </w:rPr>
              <w:t>开源多模态和多时态建筑物损伤数据集</w:t>
            </w:r>
          </w:p>
        </w:tc>
        <w:tc>
          <w:tcPr>
            <w:tcW w:w="3223" w:type="dxa"/>
            <w:tcBorders>
              <w:top w:val="nil"/>
            </w:tcBorders>
            <w:vAlign w:val="center"/>
          </w:tcPr>
          <w:p w14:paraId="72EE0A7A" w14:textId="7680DDBB" w:rsidR="00D454CB" w:rsidRPr="00A67614" w:rsidRDefault="00A67614" w:rsidP="00622D5C">
            <w:pPr>
              <w:adjustRightInd w:val="0"/>
              <w:snapToGrid w:val="0"/>
              <w:spacing w:line="360" w:lineRule="auto"/>
              <w:ind w:leftChars="86" w:left="181"/>
              <w:jc w:val="center"/>
              <w:rPr>
                <w:rFonts w:ascii="宋体" w:eastAsia="宋体" w:hAnsi="宋体"/>
                <w:color w:val="000000"/>
                <w:sz w:val="15"/>
                <w:szCs w:val="15"/>
              </w:rPr>
            </w:pPr>
            <w:r>
              <w:rPr>
                <w:rFonts w:ascii="宋体" w:eastAsia="宋体" w:hAnsi="宋体" w:hint="eastAsia"/>
                <w:color w:val="000000"/>
                <w:sz w:val="15"/>
                <w:szCs w:val="15"/>
              </w:rPr>
              <w:t>未来</w:t>
            </w:r>
            <w:r w:rsidRPr="00A67614">
              <w:rPr>
                <w:rFonts w:ascii="宋体" w:eastAsia="宋体" w:hAnsi="宋体" w:hint="eastAsia"/>
                <w:color w:val="000000"/>
                <w:sz w:val="15"/>
                <w:szCs w:val="15"/>
              </w:rPr>
              <w:t>将</w:t>
            </w:r>
            <w:r>
              <w:rPr>
                <w:rFonts w:ascii="宋体" w:eastAsia="宋体" w:hAnsi="宋体" w:hint="eastAsia"/>
                <w:color w:val="000000"/>
                <w:sz w:val="15"/>
                <w:szCs w:val="15"/>
              </w:rPr>
              <w:t>扩展数据集</w:t>
            </w:r>
            <w:r w:rsidR="002B20F0">
              <w:rPr>
                <w:rFonts w:ascii="宋体" w:eastAsia="宋体" w:hAnsi="宋体" w:hint="eastAsia"/>
                <w:color w:val="000000"/>
                <w:sz w:val="15"/>
                <w:szCs w:val="15"/>
              </w:rPr>
              <w:t>以涵盖</w:t>
            </w:r>
            <w:r w:rsidRPr="00A67614">
              <w:rPr>
                <w:rFonts w:ascii="宋体" w:eastAsia="宋体" w:hAnsi="宋体" w:hint="eastAsia"/>
                <w:color w:val="000000"/>
                <w:sz w:val="15"/>
                <w:szCs w:val="15"/>
              </w:rPr>
              <w:t>多种空间分辨率的遥感数据</w:t>
            </w:r>
          </w:p>
        </w:tc>
      </w:tr>
    </w:tbl>
    <w:p w14:paraId="6F9A5784" w14:textId="77777777" w:rsidR="00D454CB" w:rsidRPr="00571A0B" w:rsidRDefault="00D454CB" w:rsidP="00D454CB">
      <w:pPr>
        <w:adjustRightInd w:val="0"/>
        <w:snapToGrid w:val="0"/>
        <w:spacing w:line="360" w:lineRule="auto"/>
        <w:ind w:leftChars="86" w:left="181"/>
        <w:rPr>
          <w:color w:val="000000"/>
        </w:rPr>
      </w:pPr>
    </w:p>
    <w:p w14:paraId="53817D59" w14:textId="670EF65E" w:rsidR="00CF4BA8" w:rsidRDefault="001738C8" w:rsidP="00792204">
      <w:pPr>
        <w:adjustRightInd w:val="0"/>
        <w:snapToGrid w:val="0"/>
        <w:spacing w:line="360" w:lineRule="auto"/>
        <w:ind w:firstLine="420"/>
        <w:rPr>
          <w:color w:val="000000"/>
        </w:rPr>
      </w:pPr>
      <w:r>
        <w:rPr>
          <w:rFonts w:hint="eastAsia"/>
          <w:color w:val="000000"/>
        </w:rPr>
        <w:t>从本节可以看出，</w:t>
      </w:r>
      <w:r w:rsidR="006F2A15" w:rsidRPr="006F2A15">
        <w:rPr>
          <w:color w:val="000000"/>
        </w:rPr>
        <w:t>基于深度学习的</w:t>
      </w:r>
      <w:r w:rsidR="009C45D8">
        <w:rPr>
          <w:rFonts w:hint="eastAsia"/>
          <w:color w:val="000000"/>
        </w:rPr>
        <w:t>计算机视觉技术</w:t>
      </w:r>
      <w:r w:rsidR="006F2A15" w:rsidRPr="006F2A15">
        <w:rPr>
          <w:rFonts w:hint="eastAsia"/>
          <w:color w:val="000000"/>
        </w:rPr>
        <w:t>以</w:t>
      </w:r>
      <w:r w:rsidR="006F2A15" w:rsidRPr="006F2A15">
        <w:rPr>
          <w:color w:val="000000"/>
        </w:rPr>
        <w:t>高效、低成本、可快速获取感兴趣图像特征等优势</w:t>
      </w:r>
      <w:r w:rsidR="006F2A15" w:rsidRPr="006F2A15">
        <w:rPr>
          <w:rFonts w:hint="eastAsia"/>
          <w:color w:val="000000"/>
        </w:rPr>
        <w:t>正</w:t>
      </w:r>
      <w:r w:rsidR="006F2A15" w:rsidRPr="006F2A15">
        <w:rPr>
          <w:color w:val="000000"/>
        </w:rPr>
        <w:t>在</w:t>
      </w:r>
      <w:r w:rsidR="006F2A15" w:rsidRPr="006F2A15">
        <w:rPr>
          <w:rFonts w:hint="eastAsia"/>
          <w:color w:val="000000"/>
        </w:rPr>
        <w:t>结构灾后整体损伤评估领域</w:t>
      </w:r>
      <w:r w:rsidR="006F2A15" w:rsidRPr="006F2A15">
        <w:rPr>
          <w:color w:val="000000"/>
        </w:rPr>
        <w:t>发挥着愈发重要的作用</w:t>
      </w:r>
      <w:r w:rsidR="009C45D8">
        <w:rPr>
          <w:rFonts w:hint="eastAsia"/>
          <w:color w:val="000000"/>
        </w:rPr>
        <w:t>，</w:t>
      </w:r>
      <w:r w:rsidR="00CF4BA8">
        <w:rPr>
          <w:rFonts w:hint="eastAsia"/>
          <w:color w:val="000000"/>
        </w:rPr>
        <w:t>但不可否认的是，</w:t>
      </w:r>
      <w:r w:rsidR="009C45D8">
        <w:rPr>
          <w:rFonts w:hint="eastAsia"/>
          <w:color w:val="000000"/>
        </w:rPr>
        <w:t>该技术</w:t>
      </w:r>
      <w:r w:rsidR="00CF4BA8">
        <w:rPr>
          <w:rFonts w:hint="eastAsia"/>
          <w:color w:val="000000"/>
        </w:rPr>
        <w:t>在处理灾后地面现场细致调查时存在精度不足、无法探测</w:t>
      </w:r>
      <w:r w:rsidR="009C45D8">
        <w:rPr>
          <w:rFonts w:hint="eastAsia"/>
          <w:color w:val="000000"/>
        </w:rPr>
        <w:t>结构</w:t>
      </w:r>
      <w:r w:rsidR="00CF4BA8">
        <w:rPr>
          <w:rFonts w:hint="eastAsia"/>
          <w:color w:val="000000"/>
        </w:rPr>
        <w:t>内部破坏等问题</w:t>
      </w:r>
      <w:r w:rsidR="009C45D8">
        <w:rPr>
          <w:rFonts w:hint="eastAsia"/>
          <w:color w:val="000000"/>
        </w:rPr>
        <w:t>。</w:t>
      </w:r>
      <w:r w:rsidR="00CF4BA8">
        <w:rPr>
          <w:rFonts w:hint="eastAsia"/>
          <w:color w:val="000000"/>
        </w:rPr>
        <w:t>为此，未来可考虑</w:t>
      </w:r>
      <w:r w:rsidR="00CF4BA8" w:rsidRPr="002D5ADD">
        <w:rPr>
          <w:rFonts w:hint="eastAsia"/>
        </w:rPr>
        <w:t>与工业自动化监测</w:t>
      </w:r>
      <w:r w:rsidR="00DA2AFB">
        <w:rPr>
          <w:rFonts w:hint="eastAsia"/>
        </w:rPr>
        <w:t>设备</w:t>
      </w:r>
      <w:r w:rsidR="00CF4BA8" w:rsidRPr="002D5ADD">
        <w:rPr>
          <w:rFonts w:hint="eastAsia"/>
        </w:rPr>
        <w:t>集成</w:t>
      </w:r>
      <w:r w:rsidR="00CF4BA8">
        <w:rPr>
          <w:rFonts w:hint="eastAsia"/>
        </w:rPr>
        <w:t>，在解决灾后细致调查问题的同时</w:t>
      </w:r>
      <w:r w:rsidR="00CF4BA8" w:rsidRPr="002D5ADD">
        <w:rPr>
          <w:rFonts w:hint="eastAsia"/>
        </w:rPr>
        <w:t>使结构健康监测更加智能化和高效便捷</w:t>
      </w:r>
      <w:r w:rsidR="00CF4BA8">
        <w:rPr>
          <w:rFonts w:hint="eastAsia"/>
        </w:rPr>
        <w:t>。</w:t>
      </w:r>
    </w:p>
    <w:bookmarkEnd w:id="15"/>
    <w:bookmarkEnd w:id="29"/>
    <w:p w14:paraId="79ED1E41" w14:textId="50652DDC" w:rsidR="002D5ADD" w:rsidRPr="00BA43F8" w:rsidRDefault="002D5ADD" w:rsidP="002D5ADD">
      <w:pPr>
        <w:adjustRightInd w:val="0"/>
        <w:snapToGrid w:val="0"/>
        <w:spacing w:line="360" w:lineRule="auto"/>
        <w:outlineLvl w:val="0"/>
        <w:rPr>
          <w:b/>
          <w:sz w:val="28"/>
          <w:szCs w:val="28"/>
        </w:rPr>
      </w:pPr>
      <w:r>
        <w:rPr>
          <w:b/>
          <w:sz w:val="28"/>
          <w:szCs w:val="28"/>
        </w:rPr>
        <w:t>5</w:t>
      </w:r>
      <w:r w:rsidRPr="00BA43F8">
        <w:rPr>
          <w:b/>
          <w:sz w:val="28"/>
          <w:szCs w:val="28"/>
        </w:rPr>
        <w:t xml:space="preserve"> </w:t>
      </w:r>
      <w:r w:rsidRPr="002D5ADD">
        <w:rPr>
          <w:rFonts w:hint="eastAsia"/>
          <w:b/>
          <w:sz w:val="28"/>
          <w:szCs w:val="28"/>
        </w:rPr>
        <w:t>结</w:t>
      </w:r>
      <w:r w:rsidR="001B47D4">
        <w:rPr>
          <w:rFonts w:hint="eastAsia"/>
          <w:b/>
          <w:sz w:val="28"/>
          <w:szCs w:val="28"/>
        </w:rPr>
        <w:t>语</w:t>
      </w:r>
    </w:p>
    <w:p w14:paraId="1A612267" w14:textId="60F5300C" w:rsidR="002D5ADD" w:rsidRPr="002D5ADD" w:rsidRDefault="002D5ADD" w:rsidP="002D5ADD">
      <w:pPr>
        <w:adjustRightInd w:val="0"/>
        <w:snapToGrid w:val="0"/>
        <w:spacing w:line="360" w:lineRule="auto"/>
        <w:ind w:firstLine="420"/>
      </w:pPr>
      <w:r w:rsidRPr="002D5ADD">
        <w:rPr>
          <w:rFonts w:hint="eastAsia"/>
        </w:rPr>
        <w:lastRenderedPageBreak/>
        <w:t>本文</w:t>
      </w:r>
      <w:r w:rsidR="0095018E">
        <w:rPr>
          <w:rFonts w:hint="eastAsia"/>
        </w:rPr>
        <w:t>重点</w:t>
      </w:r>
      <w:r w:rsidRPr="002D5ADD">
        <w:t>回顾和总结</w:t>
      </w:r>
      <w:r w:rsidRPr="002D5ADD">
        <w:rPr>
          <w:rFonts w:hint="eastAsia"/>
        </w:rPr>
        <w:t>了</w:t>
      </w:r>
      <w:r w:rsidRPr="002D5ADD">
        <w:t>基于</w:t>
      </w:r>
      <w:r w:rsidRPr="002D5ADD">
        <w:rPr>
          <w:rFonts w:hint="eastAsia"/>
        </w:rPr>
        <w:t>深度学习的计算机视觉技术在土木工程建设全生命周期</w:t>
      </w:r>
      <w:r w:rsidR="00AC260C">
        <w:rPr>
          <w:rFonts w:hint="eastAsia"/>
        </w:rPr>
        <w:t>中</w:t>
      </w:r>
      <w:r w:rsidRPr="002D5ADD">
        <w:t>的应用</w:t>
      </w:r>
      <w:r w:rsidRPr="002D5ADD">
        <w:rPr>
          <w:rFonts w:hint="eastAsia"/>
        </w:rPr>
        <w:t>。首先</w:t>
      </w:r>
      <w:r w:rsidR="0095018E" w:rsidRPr="002D5ADD">
        <w:t>利用</w:t>
      </w:r>
      <w:r w:rsidR="0095018E" w:rsidRPr="002D5ADD">
        <w:t>CiteSpace</w:t>
      </w:r>
      <w:r w:rsidR="0095018E">
        <w:rPr>
          <w:rFonts w:hint="eastAsia"/>
        </w:rPr>
        <w:t>软件对检索到的相关文献进行</w:t>
      </w:r>
      <w:r w:rsidRPr="002D5ADD">
        <w:t>科学</w:t>
      </w:r>
      <w:r w:rsidRPr="002D5ADD">
        <w:rPr>
          <w:rFonts w:hint="eastAsia"/>
        </w:rPr>
        <w:t>分析与统计</w:t>
      </w:r>
      <w:r w:rsidR="0095018E">
        <w:rPr>
          <w:rFonts w:hint="eastAsia"/>
        </w:rPr>
        <w:t>；</w:t>
      </w:r>
      <w:r w:rsidRPr="002D5ADD">
        <w:rPr>
          <w:rFonts w:hint="eastAsia"/>
        </w:rPr>
        <w:t>其次简要</w:t>
      </w:r>
      <w:r w:rsidR="0095018E">
        <w:rPr>
          <w:rFonts w:hint="eastAsia"/>
        </w:rPr>
        <w:t>阐述了</w:t>
      </w:r>
      <w:r w:rsidRPr="002D5ADD">
        <w:rPr>
          <w:rFonts w:hint="eastAsia"/>
        </w:rPr>
        <w:t>计算机视觉</w:t>
      </w:r>
      <w:r w:rsidR="00AC260C">
        <w:rPr>
          <w:rFonts w:hint="eastAsia"/>
        </w:rPr>
        <w:t>技术</w:t>
      </w:r>
      <w:r w:rsidRPr="002D5ADD">
        <w:rPr>
          <w:rFonts w:hint="eastAsia"/>
        </w:rPr>
        <w:t>的发展历程</w:t>
      </w:r>
      <w:r w:rsidR="00AC260C">
        <w:rPr>
          <w:rFonts w:hint="eastAsia"/>
        </w:rPr>
        <w:t>和基本原理</w:t>
      </w:r>
      <w:r w:rsidRPr="002D5ADD">
        <w:rPr>
          <w:rFonts w:hint="eastAsia"/>
        </w:rPr>
        <w:t>，归纳了构建深度学习数据集所涉及的数据获取、数据处理以及数据标注</w:t>
      </w:r>
      <w:r w:rsidR="00A561EE">
        <w:rPr>
          <w:rFonts w:hint="eastAsia"/>
        </w:rPr>
        <w:t>方法</w:t>
      </w:r>
      <w:r w:rsidR="0095018E">
        <w:rPr>
          <w:rFonts w:hint="eastAsia"/>
        </w:rPr>
        <w:t>；最后</w:t>
      </w:r>
      <w:r w:rsidRPr="002D5ADD">
        <w:t>回顾了</w:t>
      </w:r>
      <w:r w:rsidR="00AC260C" w:rsidRPr="002D5ADD">
        <w:rPr>
          <w:rFonts w:hint="eastAsia"/>
        </w:rPr>
        <w:t>近年来</w:t>
      </w:r>
      <w:r w:rsidR="00AC260C">
        <w:rPr>
          <w:rFonts w:hint="eastAsia"/>
        </w:rPr>
        <w:t>基于深度学习的计算机视觉技术</w:t>
      </w:r>
      <w:r w:rsidRPr="002D5ADD">
        <w:rPr>
          <w:rFonts w:hint="eastAsia"/>
        </w:rPr>
        <w:t>在施工</w:t>
      </w:r>
      <w:r w:rsidR="00AC260C">
        <w:rPr>
          <w:rFonts w:hint="eastAsia"/>
        </w:rPr>
        <w:t>现场</w:t>
      </w:r>
      <w:r w:rsidRPr="002D5ADD">
        <w:rPr>
          <w:rFonts w:hint="eastAsia"/>
        </w:rPr>
        <w:t>安全管理、在役结构损伤检测以及灾后</w:t>
      </w:r>
      <w:r w:rsidR="00AC260C" w:rsidRPr="002D5ADD">
        <w:rPr>
          <w:rFonts w:hint="eastAsia"/>
        </w:rPr>
        <w:t>结构</w:t>
      </w:r>
      <w:r w:rsidRPr="002D5ADD">
        <w:rPr>
          <w:rFonts w:hint="eastAsia"/>
        </w:rPr>
        <w:t>损伤评估领域</w:t>
      </w:r>
      <w:r w:rsidR="00AC260C">
        <w:rPr>
          <w:rFonts w:hint="eastAsia"/>
        </w:rPr>
        <w:t>中的应用研究</w:t>
      </w:r>
      <w:r w:rsidR="00503ED6">
        <w:rPr>
          <w:rFonts w:hint="eastAsia"/>
        </w:rPr>
        <w:t>。</w:t>
      </w:r>
      <w:r w:rsidRPr="002D5ADD">
        <w:rPr>
          <w:rFonts w:hint="eastAsia"/>
        </w:rPr>
        <w:t>通</w:t>
      </w:r>
      <w:r w:rsidRPr="002D5ADD">
        <w:t>过对</w:t>
      </w:r>
      <w:r w:rsidR="00A561EE">
        <w:rPr>
          <w:rFonts w:hint="eastAsia"/>
        </w:rPr>
        <w:t>相关</w:t>
      </w:r>
      <w:r w:rsidRPr="002D5ADD">
        <w:rPr>
          <w:rFonts w:hint="eastAsia"/>
        </w:rPr>
        <w:t>工程应用发展脉络的</w:t>
      </w:r>
      <w:r w:rsidRPr="002D5ADD">
        <w:t>了解，</w:t>
      </w:r>
      <w:r w:rsidRPr="002D5ADD">
        <w:rPr>
          <w:rFonts w:hint="eastAsia"/>
        </w:rPr>
        <w:t>可以</w:t>
      </w:r>
      <w:r w:rsidRPr="002D5ADD">
        <w:t>找到</w:t>
      </w:r>
      <w:r w:rsidR="00503ED6">
        <w:rPr>
          <w:rFonts w:hint="eastAsia"/>
        </w:rPr>
        <w:t>研究</w:t>
      </w:r>
      <w:r w:rsidRPr="002D5ADD">
        <w:t>共性和迁移点，从而启发研究者在未来开发更多类型的实际应用</w:t>
      </w:r>
      <w:r w:rsidRPr="002D5ADD">
        <w:rPr>
          <w:rFonts w:hint="eastAsia"/>
        </w:rPr>
        <w:t>，更好</w:t>
      </w:r>
      <w:r w:rsidR="00AC260C">
        <w:rPr>
          <w:rFonts w:hint="eastAsia"/>
        </w:rPr>
        <w:t>地</w:t>
      </w:r>
      <w:r w:rsidRPr="002D5ADD">
        <w:rPr>
          <w:rFonts w:hint="eastAsia"/>
        </w:rPr>
        <w:t>辅助工程任务。</w:t>
      </w:r>
      <w:r w:rsidRPr="002D5ADD">
        <w:t>下面列出了</w:t>
      </w:r>
      <w:r w:rsidRPr="002D5ADD">
        <w:rPr>
          <w:rFonts w:hint="eastAsia"/>
        </w:rPr>
        <w:t>可以拓展</w:t>
      </w:r>
      <w:r w:rsidRPr="002D5ADD">
        <w:t>的</w:t>
      </w:r>
      <w:r w:rsidRPr="002D5ADD">
        <w:rPr>
          <w:rFonts w:hint="eastAsia"/>
        </w:rPr>
        <w:t>应用</w:t>
      </w:r>
      <w:r w:rsidRPr="002D5ADD">
        <w:t>方向。</w:t>
      </w:r>
    </w:p>
    <w:p w14:paraId="1B717D45" w14:textId="5C0449EE" w:rsidR="002D5ADD" w:rsidRPr="002D5ADD" w:rsidRDefault="002D5ADD" w:rsidP="002D5ADD">
      <w:pPr>
        <w:adjustRightInd w:val="0"/>
        <w:snapToGrid w:val="0"/>
        <w:spacing w:line="360" w:lineRule="auto"/>
        <w:ind w:firstLine="420"/>
      </w:pPr>
      <w:r w:rsidRPr="00BA43F8">
        <w:t>（</w:t>
      </w:r>
      <w:r>
        <w:t>1</w:t>
      </w:r>
      <w:r w:rsidRPr="00BA43F8">
        <w:t>）</w:t>
      </w:r>
      <w:r w:rsidRPr="002D5ADD">
        <w:rPr>
          <w:rFonts w:hint="eastAsia"/>
        </w:rPr>
        <w:t>进一步完善预制构件的</w:t>
      </w:r>
      <w:r w:rsidRPr="002D5ADD">
        <w:t>数据集类型</w:t>
      </w:r>
      <w:r w:rsidRPr="002D5ADD">
        <w:rPr>
          <w:rFonts w:hint="eastAsia"/>
        </w:rPr>
        <w:t>，使其更好</w:t>
      </w:r>
      <w:r w:rsidR="00AC260C">
        <w:rPr>
          <w:rFonts w:hint="eastAsia"/>
        </w:rPr>
        <w:t>地</w:t>
      </w:r>
      <w:r w:rsidRPr="002D5ADD">
        <w:rPr>
          <w:rFonts w:hint="eastAsia"/>
        </w:rPr>
        <w:t>服务于装配式建筑施工进程。</w:t>
      </w:r>
    </w:p>
    <w:p w14:paraId="6BDF8E37" w14:textId="3D51983A" w:rsidR="002D5ADD" w:rsidRPr="002D5ADD" w:rsidRDefault="002D5ADD" w:rsidP="002D5ADD">
      <w:pPr>
        <w:adjustRightInd w:val="0"/>
        <w:snapToGrid w:val="0"/>
        <w:spacing w:line="360" w:lineRule="auto"/>
        <w:ind w:firstLine="420"/>
      </w:pPr>
      <w:r w:rsidRPr="00BA43F8">
        <w:t>（</w:t>
      </w:r>
      <w:r>
        <w:t>2</w:t>
      </w:r>
      <w:r w:rsidRPr="00BA43F8">
        <w:t>）</w:t>
      </w:r>
      <w:r w:rsidRPr="002A35B7">
        <w:rPr>
          <w:rFonts w:hint="eastAsia"/>
        </w:rPr>
        <w:t>引入视频结构化技术，建立施工场景对象动态关联网络。</w:t>
      </w:r>
    </w:p>
    <w:p w14:paraId="7A5FBF20" w14:textId="2D31DA17" w:rsidR="002D5ADD" w:rsidRPr="002D5ADD" w:rsidRDefault="002D5ADD" w:rsidP="002D5ADD">
      <w:pPr>
        <w:adjustRightInd w:val="0"/>
        <w:snapToGrid w:val="0"/>
        <w:spacing w:line="360" w:lineRule="auto"/>
        <w:ind w:firstLine="420"/>
      </w:pPr>
      <w:r w:rsidRPr="00BA43F8">
        <w:t>（</w:t>
      </w:r>
      <w:r>
        <w:t>3</w:t>
      </w:r>
      <w:r w:rsidRPr="00BA43F8">
        <w:t>）</w:t>
      </w:r>
      <w:r w:rsidRPr="002A35B7">
        <w:rPr>
          <w:rFonts w:hint="eastAsia"/>
        </w:rPr>
        <w:t>将可见损伤检测结果与内容分析相结合，进一步组织成可供计算机和人理解的文本信息或可视化图形信息</w:t>
      </w:r>
      <w:r w:rsidR="00BA32AF">
        <w:rPr>
          <w:rFonts w:hint="eastAsia"/>
        </w:rPr>
        <w:t>，以提供更多的信息解释和趋势判断能力。</w:t>
      </w:r>
    </w:p>
    <w:p w14:paraId="4634253D" w14:textId="1A02E206" w:rsidR="002D5ADD" w:rsidRPr="002D5ADD" w:rsidRDefault="002D5ADD" w:rsidP="002D5ADD">
      <w:pPr>
        <w:adjustRightInd w:val="0"/>
        <w:snapToGrid w:val="0"/>
        <w:spacing w:line="360" w:lineRule="auto"/>
        <w:ind w:firstLine="420"/>
      </w:pPr>
      <w:r w:rsidRPr="00BA43F8">
        <w:t>（</w:t>
      </w:r>
      <w:r>
        <w:t>4</w:t>
      </w:r>
      <w:r w:rsidRPr="00BA43F8">
        <w:t>）</w:t>
      </w:r>
      <w:r w:rsidR="00AC260C" w:rsidRPr="002A35B7">
        <w:rPr>
          <w:rFonts w:hint="eastAsia"/>
        </w:rPr>
        <w:t>集成</w:t>
      </w:r>
      <w:r w:rsidRPr="002A35B7">
        <w:rPr>
          <w:rFonts w:hint="eastAsia"/>
        </w:rPr>
        <w:t>自动化监测车以及机器人</w:t>
      </w:r>
      <w:r w:rsidR="00AC260C">
        <w:rPr>
          <w:rFonts w:hint="eastAsia"/>
        </w:rPr>
        <w:t>，</w:t>
      </w:r>
      <w:r w:rsidRPr="002A35B7">
        <w:rPr>
          <w:rFonts w:hint="eastAsia"/>
        </w:rPr>
        <w:t>使结构健康监测更加智能化和高效便捷</w:t>
      </w:r>
      <w:r w:rsidR="0095018E">
        <w:rPr>
          <w:rFonts w:hint="eastAsia"/>
        </w:rPr>
        <w:t>，</w:t>
      </w:r>
      <w:r w:rsidRPr="002D5ADD">
        <w:rPr>
          <w:rFonts w:hint="eastAsia"/>
        </w:rPr>
        <w:t>进一步推动基于深度学习的计算机视觉技术在土木工程领域的实际部署及产业化发展。</w:t>
      </w:r>
    </w:p>
    <w:p w14:paraId="437C6F21" w14:textId="5918CA81" w:rsidR="00FA3841" w:rsidRDefault="00A6781D" w:rsidP="00993C96">
      <w:pPr>
        <w:adjustRightInd w:val="0"/>
        <w:snapToGrid w:val="0"/>
        <w:spacing w:line="360" w:lineRule="auto"/>
        <w:ind w:firstLine="420"/>
      </w:pPr>
      <w:r>
        <w:rPr>
          <w:rFonts w:hint="eastAsia"/>
        </w:rPr>
        <w:t>目前，基于深度学习的计算机视觉技术正在土木工程</w:t>
      </w:r>
      <w:r w:rsidRPr="002D5ADD">
        <w:rPr>
          <w:rFonts w:hint="eastAsia"/>
        </w:rPr>
        <w:t>建设全生命周期</w:t>
      </w:r>
      <w:r>
        <w:rPr>
          <w:rFonts w:hint="eastAsia"/>
        </w:rPr>
        <w:t>中发挥重要作用。</w:t>
      </w:r>
      <w:r w:rsidR="00993C96">
        <w:rPr>
          <w:rFonts w:hint="eastAsia"/>
        </w:rPr>
        <w:t>未来，通过</w:t>
      </w:r>
      <w:r w:rsidR="00993C96" w:rsidRPr="00993C96">
        <w:rPr>
          <w:rFonts w:hint="eastAsia"/>
        </w:rPr>
        <w:t>构建高质量数据集</w:t>
      </w:r>
      <w:r w:rsidR="00993C96">
        <w:rPr>
          <w:rFonts w:hint="eastAsia"/>
        </w:rPr>
        <w:t>、</w:t>
      </w:r>
      <w:r w:rsidR="00993C96" w:rsidRPr="00993C96">
        <w:rPr>
          <w:rFonts w:hint="eastAsia"/>
        </w:rPr>
        <w:t>引入</w:t>
      </w:r>
      <w:r w:rsidR="00993C96">
        <w:rPr>
          <w:rFonts w:hint="eastAsia"/>
        </w:rPr>
        <w:t>新的</w:t>
      </w:r>
      <w:r w:rsidR="00993C96" w:rsidRPr="00993C96">
        <w:rPr>
          <w:rFonts w:hint="eastAsia"/>
        </w:rPr>
        <w:t>图像处理技术</w:t>
      </w:r>
      <w:r w:rsidR="00993C96">
        <w:rPr>
          <w:rFonts w:hint="eastAsia"/>
        </w:rPr>
        <w:t>以及</w:t>
      </w:r>
      <w:r w:rsidR="00993C96" w:rsidRPr="00993C96">
        <w:rPr>
          <w:rFonts w:hint="eastAsia"/>
        </w:rPr>
        <w:t>改进</w:t>
      </w:r>
      <w:r w:rsidR="00993C96">
        <w:rPr>
          <w:rFonts w:hint="eastAsia"/>
        </w:rPr>
        <w:t>深度学习</w:t>
      </w:r>
      <w:r w:rsidR="00993C96" w:rsidRPr="00993C96">
        <w:rPr>
          <w:rFonts w:hint="eastAsia"/>
        </w:rPr>
        <w:t>算法框架</w:t>
      </w:r>
      <w:r w:rsidR="00993C96">
        <w:rPr>
          <w:rFonts w:hint="eastAsia"/>
        </w:rPr>
        <w:t>等方法，基于深度学习的计算机视觉技术</w:t>
      </w:r>
      <w:r>
        <w:rPr>
          <w:rFonts w:hint="eastAsia"/>
        </w:rPr>
        <w:t>将发挥出更丰富的土木工程应用</w:t>
      </w:r>
      <w:r w:rsidR="00993C96">
        <w:rPr>
          <w:rFonts w:hint="eastAsia"/>
        </w:rPr>
        <w:t>潜力。</w:t>
      </w:r>
    </w:p>
    <w:p w14:paraId="2419A658" w14:textId="77777777" w:rsidR="00993C96" w:rsidRPr="00993C96" w:rsidRDefault="00993C96" w:rsidP="00993C96">
      <w:pPr>
        <w:adjustRightInd w:val="0"/>
        <w:snapToGrid w:val="0"/>
        <w:spacing w:line="360" w:lineRule="auto"/>
      </w:pPr>
    </w:p>
    <w:p w14:paraId="17C00CD9" w14:textId="717B1E7A" w:rsidR="00FA3841" w:rsidRPr="00BA43F8" w:rsidRDefault="00E152CF" w:rsidP="00FA3841">
      <w:pPr>
        <w:autoSpaceDE w:val="0"/>
        <w:autoSpaceDN w:val="0"/>
        <w:adjustRightInd w:val="0"/>
        <w:snapToGrid w:val="0"/>
        <w:spacing w:line="360" w:lineRule="auto"/>
      </w:pPr>
      <w:r w:rsidRPr="00BA43F8">
        <w:rPr>
          <w:b/>
          <w:bCs/>
          <w:kern w:val="0"/>
          <w:szCs w:val="21"/>
        </w:rPr>
        <w:t>作者贡献说明</w:t>
      </w:r>
      <w:r w:rsidR="00FA3841" w:rsidRPr="00BA43F8">
        <w:rPr>
          <w:b/>
          <w:bCs/>
          <w:kern w:val="0"/>
          <w:szCs w:val="21"/>
        </w:rPr>
        <w:t>：</w:t>
      </w:r>
    </w:p>
    <w:p w14:paraId="3DB99BBA" w14:textId="0F495081" w:rsidR="00FA3841" w:rsidRPr="00BA43F8" w:rsidRDefault="005C37FD" w:rsidP="00943CE3">
      <w:pPr>
        <w:autoSpaceDE w:val="0"/>
        <w:autoSpaceDN w:val="0"/>
        <w:adjustRightInd w:val="0"/>
        <w:snapToGrid w:val="0"/>
        <w:spacing w:line="360" w:lineRule="auto"/>
        <w:ind w:firstLineChars="200" w:firstLine="360"/>
        <w:rPr>
          <w:sz w:val="18"/>
          <w:szCs w:val="18"/>
        </w:rPr>
      </w:pPr>
      <w:r w:rsidRPr="005C37FD">
        <w:rPr>
          <w:rFonts w:hint="eastAsia"/>
          <w:sz w:val="18"/>
          <w:szCs w:val="18"/>
        </w:rPr>
        <w:t>方成</w:t>
      </w:r>
      <w:r w:rsidR="00EA7980">
        <w:rPr>
          <w:rFonts w:hint="eastAsia"/>
          <w:sz w:val="18"/>
          <w:szCs w:val="18"/>
        </w:rPr>
        <w:t>：</w:t>
      </w:r>
      <w:r w:rsidR="005F315E">
        <w:rPr>
          <w:rFonts w:hint="eastAsia"/>
          <w:sz w:val="18"/>
          <w:szCs w:val="18"/>
        </w:rPr>
        <w:t>论文想法提出，</w:t>
      </w:r>
      <w:r w:rsidR="00EA7980">
        <w:rPr>
          <w:rFonts w:hint="eastAsia"/>
          <w:sz w:val="18"/>
          <w:szCs w:val="18"/>
        </w:rPr>
        <w:t>论文核对</w:t>
      </w:r>
    </w:p>
    <w:p w14:paraId="1497FF92" w14:textId="2E36FB66" w:rsidR="00FA3841" w:rsidRDefault="005C37FD" w:rsidP="00943CE3">
      <w:pPr>
        <w:autoSpaceDE w:val="0"/>
        <w:autoSpaceDN w:val="0"/>
        <w:adjustRightInd w:val="0"/>
        <w:snapToGrid w:val="0"/>
        <w:spacing w:line="360" w:lineRule="auto"/>
        <w:ind w:firstLineChars="200" w:firstLine="360"/>
        <w:rPr>
          <w:sz w:val="18"/>
          <w:szCs w:val="18"/>
        </w:rPr>
      </w:pPr>
      <w:r w:rsidRPr="005C37FD">
        <w:rPr>
          <w:rFonts w:hint="eastAsia"/>
          <w:sz w:val="18"/>
          <w:szCs w:val="18"/>
        </w:rPr>
        <w:t>于盛鑫</w:t>
      </w:r>
      <w:r w:rsidR="00FA3841" w:rsidRPr="00BA43F8">
        <w:rPr>
          <w:sz w:val="18"/>
          <w:szCs w:val="18"/>
        </w:rPr>
        <w:t>：</w:t>
      </w:r>
      <w:r w:rsidR="00EA7980">
        <w:rPr>
          <w:rFonts w:hint="eastAsia"/>
          <w:sz w:val="18"/>
          <w:szCs w:val="18"/>
        </w:rPr>
        <w:t>论文</w:t>
      </w:r>
      <w:r w:rsidR="005F315E">
        <w:rPr>
          <w:rFonts w:hint="eastAsia"/>
          <w:sz w:val="18"/>
          <w:szCs w:val="18"/>
        </w:rPr>
        <w:t>框架设计，论文</w:t>
      </w:r>
      <w:r w:rsidR="00EA7980">
        <w:rPr>
          <w:rFonts w:hint="eastAsia"/>
          <w:sz w:val="18"/>
          <w:szCs w:val="18"/>
        </w:rPr>
        <w:t>撰写与修改</w:t>
      </w:r>
    </w:p>
    <w:p w14:paraId="2D7F515A" w14:textId="0C1FB90A" w:rsidR="00B911D1" w:rsidRDefault="00B911D1" w:rsidP="00943CE3">
      <w:pPr>
        <w:autoSpaceDE w:val="0"/>
        <w:autoSpaceDN w:val="0"/>
        <w:adjustRightInd w:val="0"/>
        <w:snapToGrid w:val="0"/>
        <w:spacing w:line="360" w:lineRule="auto"/>
        <w:ind w:firstLineChars="200" w:firstLine="360"/>
        <w:rPr>
          <w:sz w:val="18"/>
          <w:szCs w:val="18"/>
        </w:rPr>
      </w:pPr>
      <w:r w:rsidRPr="00B911D1">
        <w:rPr>
          <w:rFonts w:hint="eastAsia"/>
          <w:sz w:val="18"/>
          <w:szCs w:val="18"/>
        </w:rPr>
        <w:t>李永刚</w:t>
      </w:r>
      <w:r>
        <w:rPr>
          <w:rFonts w:hint="eastAsia"/>
          <w:sz w:val="18"/>
          <w:szCs w:val="18"/>
        </w:rPr>
        <w:t>：</w:t>
      </w:r>
      <w:r w:rsidRPr="005C5D74">
        <w:rPr>
          <w:rFonts w:hint="eastAsia"/>
          <w:sz w:val="18"/>
          <w:szCs w:val="18"/>
        </w:rPr>
        <w:t>论文构思</w:t>
      </w:r>
      <w:r>
        <w:rPr>
          <w:rFonts w:hint="eastAsia"/>
          <w:sz w:val="18"/>
          <w:szCs w:val="18"/>
        </w:rPr>
        <w:t>、</w:t>
      </w:r>
      <w:r w:rsidRPr="005C5D74">
        <w:rPr>
          <w:rFonts w:hint="eastAsia"/>
          <w:sz w:val="18"/>
          <w:szCs w:val="18"/>
        </w:rPr>
        <w:t>修改</w:t>
      </w:r>
      <w:r w:rsidR="00A46E81" w:rsidRPr="005C5D74">
        <w:rPr>
          <w:rFonts w:hint="eastAsia"/>
          <w:sz w:val="18"/>
          <w:szCs w:val="18"/>
        </w:rPr>
        <w:t>与</w:t>
      </w:r>
      <w:r>
        <w:rPr>
          <w:rFonts w:hint="eastAsia"/>
          <w:sz w:val="18"/>
          <w:szCs w:val="18"/>
        </w:rPr>
        <w:t>核对</w:t>
      </w:r>
    </w:p>
    <w:p w14:paraId="744F04EA" w14:textId="110E8CD1" w:rsidR="00B911D1" w:rsidRDefault="00B911D1" w:rsidP="00943CE3">
      <w:pPr>
        <w:autoSpaceDE w:val="0"/>
        <w:autoSpaceDN w:val="0"/>
        <w:adjustRightInd w:val="0"/>
        <w:snapToGrid w:val="0"/>
        <w:spacing w:line="360" w:lineRule="auto"/>
        <w:ind w:firstLineChars="200" w:firstLine="360"/>
        <w:rPr>
          <w:sz w:val="18"/>
          <w:szCs w:val="18"/>
        </w:rPr>
      </w:pPr>
      <w:r w:rsidRPr="00B911D1">
        <w:rPr>
          <w:rFonts w:hint="eastAsia"/>
          <w:sz w:val="18"/>
          <w:szCs w:val="18"/>
        </w:rPr>
        <w:t>贾王龙</w:t>
      </w:r>
      <w:r>
        <w:rPr>
          <w:rFonts w:hint="eastAsia"/>
          <w:sz w:val="18"/>
          <w:szCs w:val="18"/>
        </w:rPr>
        <w:t>：</w:t>
      </w:r>
      <w:r w:rsidRPr="005C5D74">
        <w:rPr>
          <w:rFonts w:hint="eastAsia"/>
          <w:sz w:val="18"/>
          <w:szCs w:val="18"/>
        </w:rPr>
        <w:t>论文</w:t>
      </w:r>
      <w:r w:rsidR="00F23A51" w:rsidRPr="005C5D74">
        <w:rPr>
          <w:rFonts w:hint="eastAsia"/>
          <w:sz w:val="18"/>
          <w:szCs w:val="18"/>
        </w:rPr>
        <w:t>构思</w:t>
      </w:r>
      <w:r w:rsidR="00A46E81" w:rsidRPr="005C5D74">
        <w:rPr>
          <w:rFonts w:hint="eastAsia"/>
          <w:sz w:val="18"/>
          <w:szCs w:val="18"/>
        </w:rPr>
        <w:t>与</w:t>
      </w:r>
      <w:r w:rsidR="00F23A51">
        <w:rPr>
          <w:rFonts w:hint="eastAsia"/>
          <w:sz w:val="18"/>
          <w:szCs w:val="18"/>
        </w:rPr>
        <w:t>核对</w:t>
      </w:r>
    </w:p>
    <w:p w14:paraId="78F80715" w14:textId="3918FF1E" w:rsidR="00B911D1" w:rsidRDefault="00B911D1" w:rsidP="00943CE3">
      <w:pPr>
        <w:autoSpaceDE w:val="0"/>
        <w:autoSpaceDN w:val="0"/>
        <w:adjustRightInd w:val="0"/>
        <w:snapToGrid w:val="0"/>
        <w:spacing w:line="360" w:lineRule="auto"/>
        <w:ind w:firstLineChars="200" w:firstLine="360"/>
        <w:rPr>
          <w:sz w:val="18"/>
          <w:szCs w:val="18"/>
        </w:rPr>
      </w:pPr>
      <w:r w:rsidRPr="00B911D1">
        <w:rPr>
          <w:rFonts w:hint="eastAsia"/>
          <w:sz w:val="18"/>
          <w:szCs w:val="18"/>
        </w:rPr>
        <w:t>杨鹏博</w:t>
      </w:r>
      <w:r>
        <w:rPr>
          <w:rFonts w:hint="eastAsia"/>
          <w:sz w:val="18"/>
          <w:szCs w:val="18"/>
        </w:rPr>
        <w:t>：</w:t>
      </w:r>
      <w:r w:rsidRPr="005C5D74">
        <w:rPr>
          <w:rFonts w:hint="eastAsia"/>
          <w:sz w:val="18"/>
          <w:szCs w:val="18"/>
        </w:rPr>
        <w:t>论文构思与</w:t>
      </w:r>
      <w:r w:rsidR="00F23A51">
        <w:rPr>
          <w:rFonts w:hint="eastAsia"/>
          <w:sz w:val="18"/>
          <w:szCs w:val="18"/>
        </w:rPr>
        <w:t>核对</w:t>
      </w:r>
    </w:p>
    <w:p w14:paraId="1117D776" w14:textId="36ACBD44" w:rsidR="005C37FD" w:rsidRDefault="005C37FD" w:rsidP="00943CE3">
      <w:pPr>
        <w:autoSpaceDE w:val="0"/>
        <w:autoSpaceDN w:val="0"/>
        <w:adjustRightInd w:val="0"/>
        <w:snapToGrid w:val="0"/>
        <w:spacing w:line="360" w:lineRule="auto"/>
        <w:ind w:firstLineChars="200" w:firstLine="360"/>
        <w:rPr>
          <w:sz w:val="18"/>
          <w:szCs w:val="18"/>
        </w:rPr>
      </w:pPr>
      <w:r w:rsidRPr="005C37FD">
        <w:rPr>
          <w:rFonts w:hint="eastAsia"/>
          <w:sz w:val="18"/>
          <w:szCs w:val="18"/>
        </w:rPr>
        <w:t>杨欣悦</w:t>
      </w:r>
      <w:r>
        <w:rPr>
          <w:rFonts w:hint="eastAsia"/>
          <w:sz w:val="18"/>
          <w:szCs w:val="18"/>
        </w:rPr>
        <w:t>：</w:t>
      </w:r>
      <w:r w:rsidR="00EA7980">
        <w:rPr>
          <w:rFonts w:hint="eastAsia"/>
          <w:sz w:val="18"/>
          <w:szCs w:val="18"/>
        </w:rPr>
        <w:t>论文总体规划，</w:t>
      </w:r>
      <w:r w:rsidR="0099100E">
        <w:rPr>
          <w:rFonts w:hint="eastAsia"/>
          <w:sz w:val="18"/>
          <w:szCs w:val="18"/>
        </w:rPr>
        <w:t>论文</w:t>
      </w:r>
      <w:r w:rsidR="00EA7980">
        <w:rPr>
          <w:rFonts w:hint="eastAsia"/>
          <w:sz w:val="18"/>
          <w:szCs w:val="18"/>
        </w:rPr>
        <w:t>撰写</w:t>
      </w:r>
      <w:r w:rsidR="005F315E">
        <w:rPr>
          <w:rFonts w:hint="eastAsia"/>
          <w:sz w:val="18"/>
          <w:szCs w:val="18"/>
        </w:rPr>
        <w:t>与核对</w:t>
      </w:r>
    </w:p>
    <w:p w14:paraId="3E4ADD38" w14:textId="6581EC90" w:rsidR="008314FD" w:rsidRPr="00BA43F8" w:rsidRDefault="008314FD" w:rsidP="003F5AFB">
      <w:pPr>
        <w:autoSpaceDE w:val="0"/>
        <w:autoSpaceDN w:val="0"/>
        <w:adjustRightInd w:val="0"/>
        <w:snapToGrid w:val="0"/>
        <w:spacing w:line="360" w:lineRule="auto"/>
        <w:rPr>
          <w:b/>
          <w:szCs w:val="21"/>
        </w:rPr>
      </w:pPr>
    </w:p>
    <w:p w14:paraId="591575B9" w14:textId="16807A12" w:rsidR="00726AF6" w:rsidRPr="00BA43F8" w:rsidRDefault="005661F2" w:rsidP="00E32F54">
      <w:pPr>
        <w:adjustRightInd w:val="0"/>
        <w:snapToGrid w:val="0"/>
        <w:spacing w:line="360" w:lineRule="auto"/>
        <w:jc w:val="left"/>
        <w:rPr>
          <w:b/>
          <w:bCs/>
          <w:color w:val="000000" w:themeColor="text1"/>
          <w:kern w:val="0"/>
          <w:szCs w:val="21"/>
        </w:rPr>
      </w:pPr>
      <w:r w:rsidRPr="00BA43F8">
        <w:rPr>
          <w:b/>
          <w:bCs/>
          <w:color w:val="000000" w:themeColor="text1"/>
          <w:kern w:val="0"/>
          <w:szCs w:val="21"/>
        </w:rPr>
        <w:t>参考文献：</w:t>
      </w:r>
      <w:r w:rsidR="008A6C85" w:rsidRPr="00BA43F8">
        <w:rPr>
          <w:rFonts w:hint="eastAsia"/>
          <w:b/>
          <w:bCs/>
          <w:color w:val="000000" w:themeColor="text1"/>
          <w:kern w:val="0"/>
          <w:szCs w:val="21"/>
        </w:rPr>
        <w:t xml:space="preserve"> </w:t>
      </w:r>
    </w:p>
    <w:p w14:paraId="503A554F" w14:textId="3E7C3E13" w:rsidR="008E357B" w:rsidRDefault="008E357B"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4" w:name="_Ref118827994"/>
      <w:bookmarkStart w:id="35" w:name="_neb602DE191_FFDB_4902_A733_26B84175641B"/>
      <w:r w:rsidRPr="008E357B">
        <w:rPr>
          <w:color w:val="000000" w:themeColor="text1"/>
          <w:kern w:val="0"/>
          <w:sz w:val="18"/>
          <w:szCs w:val="18"/>
        </w:rPr>
        <w:t>CHEN C. CiteSpace II: Detecting and visualizing emerging trends and transient patterns in scientific literature [J]. Journal of the American Society for Information Science and Technology, 2006, 57(3): 359.</w:t>
      </w:r>
      <w:r w:rsidR="002B66D2" w:rsidRPr="00BA43F8">
        <w:rPr>
          <w:color w:val="000000" w:themeColor="text1"/>
          <w:kern w:val="0"/>
          <w:sz w:val="18"/>
          <w:szCs w:val="18"/>
        </w:rPr>
        <w:t xml:space="preserve"> </w:t>
      </w:r>
      <w:bookmarkEnd w:id="34"/>
    </w:p>
    <w:p w14:paraId="1FFCB519" w14:textId="0C94B1F0" w:rsidR="001B172B" w:rsidRDefault="001B172B"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6" w:name="_Ref119615340"/>
      <w:r w:rsidRPr="001B172B">
        <w:rPr>
          <w:color w:val="000000" w:themeColor="text1"/>
          <w:kern w:val="0"/>
          <w:sz w:val="18"/>
          <w:szCs w:val="18"/>
        </w:rPr>
        <w:t>FANG C, PING Y, GAO Y, et al. Machine learning-aided multi-objective optimization of structures with hybrid braces</w:t>
      </w:r>
      <w:r w:rsidR="003061BE">
        <w:rPr>
          <w:color w:val="000000" w:themeColor="text1"/>
          <w:kern w:val="0"/>
          <w:sz w:val="18"/>
          <w:szCs w:val="18"/>
        </w:rPr>
        <w:t>-</w:t>
      </w:r>
      <w:r w:rsidRPr="001B172B">
        <w:rPr>
          <w:color w:val="000000" w:themeColor="text1"/>
          <w:kern w:val="0"/>
          <w:sz w:val="18"/>
          <w:szCs w:val="18"/>
        </w:rPr>
        <w:t>Framework and case study [J]. Engineering Structures, 2022, 269: 114808.</w:t>
      </w:r>
      <w:bookmarkEnd w:id="36"/>
    </w:p>
    <w:p w14:paraId="5CB5A55A" w14:textId="06ED9322" w:rsidR="008E357B" w:rsidRDefault="008E357B"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7" w:name="_Ref118828129"/>
      <w:r w:rsidRPr="008E357B">
        <w:rPr>
          <w:color w:val="000000" w:themeColor="text1"/>
          <w:kern w:val="0"/>
          <w:sz w:val="18"/>
          <w:szCs w:val="18"/>
        </w:rPr>
        <w:t xml:space="preserve">LECUN Y, BOSER B, DENKER J S, et al. </w:t>
      </w:r>
      <w:r w:rsidR="00D71658" w:rsidRPr="00D71658">
        <w:rPr>
          <w:color w:val="000000" w:themeColor="text1"/>
          <w:kern w:val="0"/>
          <w:sz w:val="18"/>
          <w:szCs w:val="18"/>
        </w:rPr>
        <w:t>Backpropagation applied to handwritten zip code recognition</w:t>
      </w:r>
      <w:r w:rsidRPr="008E357B">
        <w:rPr>
          <w:color w:val="000000" w:themeColor="text1"/>
          <w:kern w:val="0"/>
          <w:sz w:val="18"/>
          <w:szCs w:val="18"/>
        </w:rPr>
        <w:t xml:space="preserve"> [J]. Neural Computation, 1989, 1(4): 541.</w:t>
      </w:r>
      <w:r w:rsidR="002B66D2" w:rsidRPr="00BA43F8">
        <w:rPr>
          <w:color w:val="000000" w:themeColor="text1"/>
          <w:kern w:val="0"/>
          <w:sz w:val="18"/>
          <w:szCs w:val="18"/>
        </w:rPr>
        <w:t xml:space="preserve"> </w:t>
      </w:r>
      <w:bookmarkEnd w:id="37"/>
    </w:p>
    <w:p w14:paraId="220944E1" w14:textId="6635F25C" w:rsidR="003542CE" w:rsidRDefault="003542CE"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8" w:name="_Ref118828537"/>
      <w:r w:rsidRPr="003542CE">
        <w:rPr>
          <w:color w:val="000000" w:themeColor="text1"/>
          <w:kern w:val="0"/>
          <w:sz w:val="18"/>
          <w:szCs w:val="18"/>
        </w:rPr>
        <w:t xml:space="preserve">RADFORD A, METZ L, CHINTALA S. </w:t>
      </w:r>
      <w:r w:rsidR="008A6C85" w:rsidRPr="008A6C85">
        <w:rPr>
          <w:color w:val="000000" w:themeColor="text1"/>
          <w:kern w:val="0"/>
          <w:sz w:val="18"/>
          <w:szCs w:val="18"/>
        </w:rPr>
        <w:t>Unsupervised representation learning with deep convolutional generative adversarial networks</w:t>
      </w:r>
      <w:r w:rsidRPr="003542CE">
        <w:rPr>
          <w:color w:val="000000" w:themeColor="text1"/>
          <w:kern w:val="0"/>
          <w:sz w:val="18"/>
          <w:szCs w:val="18"/>
        </w:rPr>
        <w:t xml:space="preserve"> </w:t>
      </w:r>
      <w:bookmarkEnd w:id="38"/>
      <w:r w:rsidR="00D02F0B" w:rsidRPr="00D02F0B">
        <w:rPr>
          <w:color w:val="000000" w:themeColor="text1"/>
          <w:kern w:val="0"/>
          <w:sz w:val="18"/>
          <w:szCs w:val="18"/>
        </w:rPr>
        <w:t>[J]. arXiv preprint arXiv:1511.06434, 2015.</w:t>
      </w:r>
    </w:p>
    <w:p w14:paraId="04219B52" w14:textId="11647921" w:rsidR="003542CE" w:rsidRDefault="008B77D4"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39" w:name="_Ref118828557"/>
      <w:r w:rsidRPr="008B77D4">
        <w:rPr>
          <w:color w:val="000000" w:themeColor="text1"/>
          <w:kern w:val="0"/>
          <w:sz w:val="18"/>
          <w:szCs w:val="18"/>
        </w:rPr>
        <w:t xml:space="preserve">YE X W, JIN T, LI Z X, et al. Structural </w:t>
      </w:r>
      <w:r w:rsidR="008A6C85" w:rsidRPr="008B77D4">
        <w:rPr>
          <w:color w:val="000000" w:themeColor="text1"/>
          <w:kern w:val="0"/>
          <w:sz w:val="18"/>
          <w:szCs w:val="18"/>
        </w:rPr>
        <w:t xml:space="preserve">crack detection from benchmark data sets using pruned fully convolutional networks </w:t>
      </w:r>
      <w:r w:rsidRPr="008B77D4">
        <w:rPr>
          <w:color w:val="000000" w:themeColor="text1"/>
          <w:kern w:val="0"/>
          <w:sz w:val="18"/>
          <w:szCs w:val="18"/>
        </w:rPr>
        <w:t>[J]. Journal of Structural Engineering, 2021, 147(11): 04721008.</w:t>
      </w:r>
      <w:r w:rsidR="006A6159" w:rsidRPr="00BA43F8">
        <w:rPr>
          <w:color w:val="000000" w:themeColor="text1"/>
          <w:kern w:val="0"/>
          <w:sz w:val="18"/>
          <w:szCs w:val="18"/>
        </w:rPr>
        <w:t xml:space="preserve"> </w:t>
      </w:r>
      <w:bookmarkEnd w:id="39"/>
    </w:p>
    <w:p w14:paraId="7F2B601C" w14:textId="2DDFD22B" w:rsidR="003542CE" w:rsidRDefault="008B77D4"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0" w:name="_Ref118828620"/>
      <w:r w:rsidRPr="008B77D4">
        <w:rPr>
          <w:color w:val="000000" w:themeColor="text1"/>
          <w:kern w:val="0"/>
          <w:sz w:val="18"/>
          <w:szCs w:val="18"/>
        </w:rPr>
        <w:t>FANG Q, LI H, LUO X, et al. Detecting non-hardhat-use by a deep learning method from far-field surveillance videos [J]. Automation in Construction, 2018, 85: 1.</w:t>
      </w:r>
      <w:bookmarkEnd w:id="40"/>
      <w:r w:rsidR="008A6C85">
        <w:rPr>
          <w:color w:val="000000" w:themeColor="text1"/>
          <w:kern w:val="0"/>
          <w:sz w:val="18"/>
          <w:szCs w:val="18"/>
        </w:rPr>
        <w:t xml:space="preserve"> </w:t>
      </w:r>
    </w:p>
    <w:p w14:paraId="61807337" w14:textId="5451A332" w:rsidR="00473DC5" w:rsidRDefault="00473DC5" w:rsidP="00473DC5">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1" w:name="_Ref119071657"/>
      <w:r w:rsidRPr="008B77D4">
        <w:rPr>
          <w:rFonts w:hint="eastAsia"/>
          <w:color w:val="000000" w:themeColor="text1"/>
          <w:kern w:val="0"/>
          <w:sz w:val="18"/>
          <w:szCs w:val="18"/>
        </w:rPr>
        <w:t xml:space="preserve">SHEN J, XIONG X, LI Y, et al. </w:t>
      </w:r>
      <w:r w:rsidR="008A6C85" w:rsidRPr="008A6C85">
        <w:rPr>
          <w:rFonts w:hint="eastAsia"/>
          <w:color w:val="000000" w:themeColor="text1"/>
          <w:kern w:val="0"/>
          <w:sz w:val="18"/>
          <w:szCs w:val="18"/>
        </w:rPr>
        <w:t>Detecting safety helmet wearing on construction sites with bounding</w:t>
      </w:r>
      <w:r w:rsidR="003061BE">
        <w:rPr>
          <w:rFonts w:hint="eastAsia"/>
          <w:color w:val="000000" w:themeColor="text1"/>
          <w:kern w:val="0"/>
          <w:sz w:val="18"/>
          <w:szCs w:val="18"/>
        </w:rPr>
        <w:t>-</w:t>
      </w:r>
      <w:r w:rsidR="008A6C85" w:rsidRPr="008A6C85">
        <w:rPr>
          <w:rFonts w:hint="eastAsia"/>
          <w:color w:val="000000" w:themeColor="text1"/>
          <w:kern w:val="0"/>
          <w:sz w:val="18"/>
          <w:szCs w:val="18"/>
        </w:rPr>
        <w:t>box regression and deep transfer learning</w:t>
      </w:r>
      <w:r w:rsidRPr="008B77D4">
        <w:rPr>
          <w:color w:val="000000" w:themeColor="text1"/>
          <w:kern w:val="0"/>
          <w:sz w:val="18"/>
          <w:szCs w:val="18"/>
        </w:rPr>
        <w:t xml:space="preserve"> [J]. Computer-Aided Civil and Infrastructure Engineering, 2021, 36(2): 180.</w:t>
      </w:r>
      <w:r w:rsidRPr="00BA43F8">
        <w:rPr>
          <w:color w:val="000000" w:themeColor="text1"/>
          <w:kern w:val="0"/>
          <w:sz w:val="18"/>
          <w:szCs w:val="18"/>
        </w:rPr>
        <w:t xml:space="preserve"> </w:t>
      </w:r>
      <w:bookmarkEnd w:id="41"/>
    </w:p>
    <w:p w14:paraId="25760436" w14:textId="3FC8E8D9" w:rsidR="003542CE" w:rsidRDefault="008B77D4"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2" w:name="_Ref118828632"/>
      <w:r w:rsidRPr="008B77D4">
        <w:rPr>
          <w:color w:val="000000" w:themeColor="text1"/>
          <w:kern w:val="0"/>
          <w:sz w:val="18"/>
          <w:szCs w:val="18"/>
        </w:rPr>
        <w:t xml:space="preserve">WANG Z, WU Y, YANG L, et al. Fast </w:t>
      </w:r>
      <w:r w:rsidR="008A6C85" w:rsidRPr="008B77D4">
        <w:rPr>
          <w:color w:val="000000" w:themeColor="text1"/>
          <w:kern w:val="0"/>
          <w:sz w:val="18"/>
          <w:szCs w:val="18"/>
        </w:rPr>
        <w:t xml:space="preserve">personal protective equipment detection for real construction sites using deep learning </w:t>
      </w:r>
      <w:r w:rsidR="008A6C85" w:rsidRPr="008B77D4">
        <w:rPr>
          <w:color w:val="000000" w:themeColor="text1"/>
          <w:kern w:val="0"/>
          <w:sz w:val="18"/>
          <w:szCs w:val="18"/>
        </w:rPr>
        <w:lastRenderedPageBreak/>
        <w:t>approaches</w:t>
      </w:r>
      <w:r w:rsidRPr="008B77D4">
        <w:rPr>
          <w:color w:val="000000" w:themeColor="text1"/>
          <w:kern w:val="0"/>
          <w:sz w:val="18"/>
          <w:szCs w:val="18"/>
        </w:rPr>
        <w:t xml:space="preserve"> [J]. Sensors, 2021, 21(10): 3478.</w:t>
      </w:r>
      <w:r w:rsidR="006A6159" w:rsidRPr="00BA43F8">
        <w:rPr>
          <w:color w:val="000000" w:themeColor="text1"/>
          <w:kern w:val="0"/>
          <w:sz w:val="18"/>
          <w:szCs w:val="18"/>
        </w:rPr>
        <w:t xml:space="preserve"> </w:t>
      </w:r>
      <w:bookmarkEnd w:id="42"/>
    </w:p>
    <w:p w14:paraId="60394A3C" w14:textId="34AD38ED" w:rsidR="00F4226A" w:rsidRDefault="00F4226A" w:rsidP="00F4226A">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3" w:name="_Ref118828622"/>
      <w:r w:rsidRPr="008B77D4">
        <w:rPr>
          <w:color w:val="000000" w:themeColor="text1"/>
          <w:kern w:val="0"/>
          <w:sz w:val="18"/>
          <w:szCs w:val="18"/>
        </w:rPr>
        <w:t xml:space="preserve">FANG W, DING L, LUO H, et al. </w:t>
      </w:r>
      <w:r w:rsidR="00715130" w:rsidRPr="00715130">
        <w:rPr>
          <w:color w:val="000000" w:themeColor="text1"/>
          <w:kern w:val="0"/>
          <w:sz w:val="18"/>
          <w:szCs w:val="18"/>
        </w:rPr>
        <w:t>Falls from heights: A computer vision-based approach for safety harness detection</w:t>
      </w:r>
      <w:r w:rsidRPr="008B77D4">
        <w:rPr>
          <w:color w:val="000000" w:themeColor="text1"/>
          <w:kern w:val="0"/>
          <w:sz w:val="18"/>
          <w:szCs w:val="18"/>
        </w:rPr>
        <w:t xml:space="preserve"> [J]. Automation in Construction, 2018, 91: 53.</w:t>
      </w:r>
      <w:bookmarkEnd w:id="43"/>
    </w:p>
    <w:p w14:paraId="6FD4326F" w14:textId="26BF78A0" w:rsidR="002128C9" w:rsidRPr="002128C9" w:rsidRDefault="002128C9" w:rsidP="002128C9">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4" w:name="_Ref118828754"/>
      <w:r w:rsidRPr="00C006D1">
        <w:rPr>
          <w:color w:val="000000" w:themeColor="text1"/>
          <w:kern w:val="0"/>
          <w:sz w:val="18"/>
          <w:szCs w:val="18"/>
        </w:rPr>
        <w:t>XIONG R, TANG P. Machine learning using synthetic images for detecting dust emissions on construction sites [J]. Smart and Sustainable Built Environment, 2021, 10(3): 487.</w:t>
      </w:r>
      <w:r w:rsidRPr="00BA43F8">
        <w:rPr>
          <w:color w:val="000000" w:themeColor="text1"/>
          <w:kern w:val="0"/>
          <w:sz w:val="18"/>
          <w:szCs w:val="18"/>
        </w:rPr>
        <w:t xml:space="preserve"> </w:t>
      </w:r>
      <w:bookmarkEnd w:id="44"/>
    </w:p>
    <w:p w14:paraId="2C1DB4F5" w14:textId="5DBEDF52"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5" w:name="_Ref118828656"/>
      <w:r w:rsidRPr="00C006D1">
        <w:rPr>
          <w:color w:val="000000" w:themeColor="text1"/>
          <w:kern w:val="0"/>
          <w:sz w:val="18"/>
          <w:szCs w:val="18"/>
        </w:rPr>
        <w:t>DING L, FANG W, LUO H, et al. A deep hybrid learning model to detect unsafe behavior: Integrating convolution neural networks and long short-term memory [J]. Automation in Construction, 2018, 86: 118.</w:t>
      </w:r>
      <w:r w:rsidR="00364D3A" w:rsidRPr="00BA43F8">
        <w:rPr>
          <w:color w:val="000000" w:themeColor="text1"/>
          <w:kern w:val="0"/>
          <w:sz w:val="18"/>
          <w:szCs w:val="18"/>
        </w:rPr>
        <w:t xml:space="preserve"> </w:t>
      </w:r>
      <w:bookmarkEnd w:id="45"/>
    </w:p>
    <w:p w14:paraId="55A9403D" w14:textId="33375826"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6" w:name="_Ref118828659"/>
      <w:r w:rsidRPr="00C006D1">
        <w:rPr>
          <w:color w:val="000000" w:themeColor="text1"/>
          <w:kern w:val="0"/>
          <w:sz w:val="18"/>
          <w:szCs w:val="18"/>
        </w:rPr>
        <w:t xml:space="preserve">LUO X, LI H, CAO D, et al. Recognizing </w:t>
      </w:r>
      <w:r w:rsidR="008A6C85" w:rsidRPr="00C006D1">
        <w:rPr>
          <w:color w:val="000000" w:themeColor="text1"/>
          <w:kern w:val="0"/>
          <w:sz w:val="18"/>
          <w:szCs w:val="18"/>
        </w:rPr>
        <w:t>diverse construction activities in site images via relevance networks of construction-related objects detected by convolutional neural networks</w:t>
      </w:r>
      <w:r w:rsidRPr="00C006D1">
        <w:rPr>
          <w:color w:val="000000" w:themeColor="text1"/>
          <w:kern w:val="0"/>
          <w:sz w:val="18"/>
          <w:szCs w:val="18"/>
        </w:rPr>
        <w:t xml:space="preserve"> [J]. Journal of Computing in Civil Engineering, 2018, 32(3): 04018012.</w:t>
      </w:r>
      <w:bookmarkEnd w:id="46"/>
    </w:p>
    <w:p w14:paraId="716DAF18" w14:textId="2DF6A8B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7" w:name="_Ref118828674"/>
      <w:r w:rsidRPr="00C006D1">
        <w:rPr>
          <w:color w:val="000000" w:themeColor="text1"/>
          <w:kern w:val="0"/>
          <w:sz w:val="18"/>
          <w:szCs w:val="18"/>
        </w:rPr>
        <w:t>FANG W, DING L, ZHONG B, et al. Automated detection of workers and heavy equipment on construction sites: A convolutional neural network approach [J]. Advanced Engineering Informatics, 2018, 37: 139.</w:t>
      </w:r>
      <w:r w:rsidR="00364D3A" w:rsidRPr="00BA43F8">
        <w:rPr>
          <w:color w:val="000000" w:themeColor="text1"/>
          <w:kern w:val="0"/>
          <w:sz w:val="18"/>
          <w:szCs w:val="18"/>
        </w:rPr>
        <w:t xml:space="preserve"> </w:t>
      </w:r>
      <w:bookmarkEnd w:id="47"/>
    </w:p>
    <w:p w14:paraId="3B4677A7" w14:textId="0F694EB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8" w:name="_Ref118828677"/>
      <w:r w:rsidRPr="00C006D1">
        <w:rPr>
          <w:color w:val="000000" w:themeColor="text1"/>
          <w:kern w:val="0"/>
          <w:sz w:val="18"/>
          <w:szCs w:val="18"/>
        </w:rPr>
        <w:t xml:space="preserve">KIM H, KIM H, HONG Y W, et al. </w:t>
      </w:r>
      <w:r w:rsidR="00432058" w:rsidRPr="00432058">
        <w:rPr>
          <w:color w:val="000000" w:themeColor="text1"/>
          <w:kern w:val="0"/>
          <w:sz w:val="18"/>
          <w:szCs w:val="18"/>
        </w:rPr>
        <w:t>Detecting construction equipment using a region-based fully convolutional network and transfer learning</w:t>
      </w:r>
      <w:r w:rsidRPr="00C006D1">
        <w:rPr>
          <w:color w:val="000000" w:themeColor="text1"/>
          <w:kern w:val="0"/>
          <w:sz w:val="18"/>
          <w:szCs w:val="18"/>
        </w:rPr>
        <w:t xml:space="preserve"> [J]. Journal of Computing in Civil Engineering, 2018, 32(2): 04017082.</w:t>
      </w:r>
      <w:r w:rsidR="00364D3A" w:rsidRPr="00BA43F8">
        <w:rPr>
          <w:color w:val="000000" w:themeColor="text1"/>
          <w:kern w:val="0"/>
          <w:sz w:val="18"/>
          <w:szCs w:val="18"/>
        </w:rPr>
        <w:t xml:space="preserve"> </w:t>
      </w:r>
      <w:bookmarkEnd w:id="48"/>
    </w:p>
    <w:p w14:paraId="3343C75F" w14:textId="7D0E821D"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49" w:name="_Ref118828683"/>
      <w:r w:rsidRPr="00C006D1">
        <w:rPr>
          <w:color w:val="000000" w:themeColor="text1"/>
          <w:kern w:val="0"/>
          <w:sz w:val="18"/>
          <w:szCs w:val="18"/>
        </w:rPr>
        <w:t>LUO H, LIU J, FANG W, et al. Real-time smart video surveillance to manage safety: A case study of a transport mega-project [J]. Advanced Engineering Informatics, 2020, 45: 101100.</w:t>
      </w:r>
      <w:r w:rsidR="00364D3A" w:rsidRPr="00BA43F8">
        <w:rPr>
          <w:color w:val="000000" w:themeColor="text1"/>
          <w:kern w:val="0"/>
          <w:sz w:val="18"/>
          <w:szCs w:val="18"/>
        </w:rPr>
        <w:t xml:space="preserve"> </w:t>
      </w:r>
      <w:bookmarkEnd w:id="49"/>
    </w:p>
    <w:p w14:paraId="013B5614" w14:textId="0FC67204"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0" w:name="_Ref118828686"/>
      <w:r w:rsidRPr="00C006D1">
        <w:rPr>
          <w:color w:val="000000" w:themeColor="text1"/>
          <w:kern w:val="0"/>
          <w:sz w:val="18"/>
          <w:szCs w:val="18"/>
        </w:rPr>
        <w:t>ZENG T, WANG J, CUI B, et al. The equipment detection and localization of large-scale construction jobsite by far-field construction surveillance video based on improving YOLOv3 and grey wolf optimizer improving extreme learning machine [J]. Construction and Building Materials, 2021, 291: 123268.</w:t>
      </w:r>
      <w:r w:rsidR="00364D3A" w:rsidRPr="00BA43F8">
        <w:rPr>
          <w:color w:val="000000" w:themeColor="text1"/>
          <w:kern w:val="0"/>
          <w:sz w:val="18"/>
          <w:szCs w:val="18"/>
        </w:rPr>
        <w:t xml:space="preserve"> </w:t>
      </w:r>
      <w:bookmarkEnd w:id="50"/>
    </w:p>
    <w:p w14:paraId="749DFAAC" w14:textId="05233B33" w:rsidR="003542CE" w:rsidRP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1" w:name="_Ref118828712"/>
      <w:r w:rsidRPr="00C006D1">
        <w:rPr>
          <w:color w:val="000000" w:themeColor="text1"/>
          <w:kern w:val="0"/>
          <w:sz w:val="18"/>
          <w:szCs w:val="18"/>
        </w:rPr>
        <w:t>CHEN C, ZHU Z, HAMMAD A. Automated excavators activity recognition and productivity analysis from construction site surveillance videos [J]. Automation in Construction, 2020, 110: 103045.</w:t>
      </w:r>
      <w:r w:rsidR="00364D3A" w:rsidRPr="00BA43F8">
        <w:rPr>
          <w:color w:val="000000" w:themeColor="text1"/>
          <w:kern w:val="0"/>
          <w:sz w:val="18"/>
          <w:szCs w:val="18"/>
        </w:rPr>
        <w:t xml:space="preserve"> </w:t>
      </w:r>
      <w:bookmarkEnd w:id="51"/>
    </w:p>
    <w:p w14:paraId="71E0215D" w14:textId="1B2AFC6E"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2" w:name="_Ref118828716"/>
      <w:r w:rsidRPr="00C006D1">
        <w:rPr>
          <w:color w:val="000000" w:themeColor="text1"/>
          <w:kern w:val="0"/>
          <w:sz w:val="18"/>
          <w:szCs w:val="18"/>
        </w:rPr>
        <w:t>LIN Z</w:t>
      </w:r>
      <w:r w:rsidR="00432058">
        <w:rPr>
          <w:color w:val="000000" w:themeColor="text1"/>
          <w:kern w:val="0"/>
          <w:sz w:val="18"/>
          <w:szCs w:val="18"/>
        </w:rPr>
        <w:t xml:space="preserve"> H</w:t>
      </w:r>
      <w:r w:rsidRPr="00C006D1">
        <w:rPr>
          <w:color w:val="000000" w:themeColor="text1"/>
          <w:kern w:val="0"/>
          <w:sz w:val="18"/>
          <w:szCs w:val="18"/>
        </w:rPr>
        <w:t>, CHEN A Y, HSIEH S</w:t>
      </w:r>
      <w:r w:rsidR="00432058">
        <w:rPr>
          <w:color w:val="000000" w:themeColor="text1"/>
          <w:kern w:val="0"/>
          <w:sz w:val="18"/>
          <w:szCs w:val="18"/>
        </w:rPr>
        <w:t xml:space="preserve"> H</w:t>
      </w:r>
      <w:r w:rsidRPr="00C006D1">
        <w:rPr>
          <w:color w:val="000000" w:themeColor="text1"/>
          <w:kern w:val="0"/>
          <w:sz w:val="18"/>
          <w:szCs w:val="18"/>
        </w:rPr>
        <w:t>. Temporal image analytics for abnormal construction activity identification [J]. Automation in Construction, 2021, 124: 103572.</w:t>
      </w:r>
      <w:r w:rsidR="00364D3A" w:rsidRPr="00BA43F8">
        <w:rPr>
          <w:color w:val="000000" w:themeColor="text1"/>
          <w:kern w:val="0"/>
          <w:sz w:val="18"/>
          <w:szCs w:val="18"/>
        </w:rPr>
        <w:t xml:space="preserve"> </w:t>
      </w:r>
      <w:bookmarkEnd w:id="52"/>
    </w:p>
    <w:p w14:paraId="776EB52E" w14:textId="32577AA6"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3" w:name="_Ref118828724"/>
      <w:r w:rsidRPr="00C006D1">
        <w:rPr>
          <w:color w:val="000000" w:themeColor="text1"/>
          <w:kern w:val="0"/>
          <w:sz w:val="18"/>
          <w:szCs w:val="18"/>
        </w:rPr>
        <w:t xml:space="preserve">LI J, ZHOU G, LI D, et al. Recognizing workers' construction activities on a reinforcement processing area through the position relationship of objects detected by faster R-CNN [J]. Engineering, Construction and Architectural Management, </w:t>
      </w:r>
      <w:bookmarkEnd w:id="53"/>
      <w:r w:rsidR="00432058" w:rsidRPr="00432058">
        <w:rPr>
          <w:color w:val="000000" w:themeColor="text1"/>
          <w:kern w:val="0"/>
          <w:sz w:val="18"/>
          <w:szCs w:val="18"/>
        </w:rPr>
        <w:t>2023, 30(4): 1657-1678.</w:t>
      </w:r>
    </w:p>
    <w:p w14:paraId="56A7D8B3" w14:textId="12D5FE16"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4" w:name="_Ref118828727"/>
      <w:r w:rsidRPr="00C006D1">
        <w:rPr>
          <w:color w:val="000000" w:themeColor="text1"/>
          <w:kern w:val="0"/>
          <w:sz w:val="18"/>
          <w:szCs w:val="18"/>
        </w:rPr>
        <w:t xml:space="preserve">WANG Z, ZHANG Q, YANG B, et al. </w:t>
      </w:r>
      <w:r w:rsidR="00432058" w:rsidRPr="00432058">
        <w:rPr>
          <w:color w:val="000000" w:themeColor="text1"/>
          <w:kern w:val="0"/>
          <w:sz w:val="18"/>
          <w:szCs w:val="18"/>
        </w:rPr>
        <w:t>Vision-based framework for automatic progress monitoring of precast walls by using surveillance videos during the construction phase</w:t>
      </w:r>
      <w:r w:rsidRPr="00C006D1">
        <w:rPr>
          <w:color w:val="000000" w:themeColor="text1"/>
          <w:kern w:val="0"/>
          <w:sz w:val="18"/>
          <w:szCs w:val="18"/>
        </w:rPr>
        <w:t xml:space="preserve"> [J]. Journal of Computing in Civil Engineering, 2021, 35(1): 04020056.</w:t>
      </w:r>
      <w:bookmarkEnd w:id="54"/>
    </w:p>
    <w:p w14:paraId="415A9184" w14:textId="65F1516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5" w:name="_Ref118828735"/>
      <w:r w:rsidRPr="00C006D1">
        <w:rPr>
          <w:color w:val="000000" w:themeColor="text1"/>
          <w:kern w:val="0"/>
          <w:sz w:val="18"/>
          <w:szCs w:val="18"/>
        </w:rPr>
        <w:t>XIAO B, WANG Y, KANG S</w:t>
      </w:r>
      <w:r w:rsidR="00166244">
        <w:rPr>
          <w:color w:val="000000" w:themeColor="text1"/>
          <w:kern w:val="0"/>
          <w:sz w:val="18"/>
          <w:szCs w:val="18"/>
        </w:rPr>
        <w:t xml:space="preserve"> </w:t>
      </w:r>
      <w:r w:rsidRPr="00C006D1">
        <w:rPr>
          <w:color w:val="000000" w:themeColor="text1"/>
          <w:kern w:val="0"/>
          <w:sz w:val="18"/>
          <w:szCs w:val="18"/>
        </w:rPr>
        <w:t xml:space="preserve">C. </w:t>
      </w:r>
      <w:r w:rsidR="00166244" w:rsidRPr="00166244">
        <w:rPr>
          <w:color w:val="000000" w:themeColor="text1"/>
          <w:kern w:val="0"/>
          <w:sz w:val="18"/>
          <w:szCs w:val="18"/>
        </w:rPr>
        <w:t>Deep learning image captioning in construction management: a feasibility study</w:t>
      </w:r>
      <w:r w:rsidRPr="00C006D1">
        <w:rPr>
          <w:color w:val="000000" w:themeColor="text1"/>
          <w:kern w:val="0"/>
          <w:sz w:val="18"/>
          <w:szCs w:val="18"/>
        </w:rPr>
        <w:t xml:space="preserve"> [J]. Journal of Construction Engineering and Management, 2022, </w:t>
      </w:r>
      <w:bookmarkEnd w:id="55"/>
      <w:r w:rsidR="00166244" w:rsidRPr="00166244">
        <w:rPr>
          <w:color w:val="000000" w:themeColor="text1"/>
          <w:kern w:val="0"/>
          <w:sz w:val="18"/>
          <w:szCs w:val="18"/>
        </w:rPr>
        <w:t>148(7): 04022049.</w:t>
      </w:r>
    </w:p>
    <w:p w14:paraId="65890628" w14:textId="6830C0AF" w:rsidR="003542CE" w:rsidRP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6" w:name="_Ref118828762"/>
      <w:r w:rsidRPr="00C006D1">
        <w:rPr>
          <w:color w:val="000000" w:themeColor="text1"/>
          <w:kern w:val="0"/>
          <w:sz w:val="18"/>
          <w:szCs w:val="18"/>
        </w:rPr>
        <w:t>ZHU</w:t>
      </w:r>
      <w:r w:rsidR="00166244">
        <w:rPr>
          <w:color w:val="000000" w:themeColor="text1"/>
          <w:kern w:val="0"/>
          <w:sz w:val="18"/>
          <w:szCs w:val="18"/>
        </w:rPr>
        <w:t xml:space="preserve"> H</w:t>
      </w:r>
      <w:r w:rsidRPr="00C006D1">
        <w:rPr>
          <w:color w:val="000000" w:themeColor="text1"/>
          <w:kern w:val="0"/>
          <w:sz w:val="18"/>
          <w:szCs w:val="18"/>
        </w:rPr>
        <w:t>, GE</w:t>
      </w:r>
      <w:r w:rsidR="00166244">
        <w:rPr>
          <w:color w:val="000000" w:themeColor="text1"/>
          <w:kern w:val="0"/>
          <w:sz w:val="18"/>
          <w:szCs w:val="18"/>
        </w:rPr>
        <w:t xml:space="preserve"> W</w:t>
      </w:r>
      <w:r w:rsidRPr="00C006D1">
        <w:rPr>
          <w:color w:val="000000" w:themeColor="text1"/>
          <w:kern w:val="0"/>
          <w:sz w:val="18"/>
          <w:szCs w:val="18"/>
        </w:rPr>
        <w:t>, LIU</w:t>
      </w:r>
      <w:r w:rsidR="00166244">
        <w:rPr>
          <w:color w:val="000000" w:themeColor="text1"/>
          <w:kern w:val="0"/>
          <w:sz w:val="18"/>
          <w:szCs w:val="18"/>
        </w:rPr>
        <w:t xml:space="preserve"> Z</w:t>
      </w:r>
      <w:r w:rsidRPr="00C006D1">
        <w:rPr>
          <w:color w:val="000000" w:themeColor="text1"/>
          <w:kern w:val="0"/>
          <w:sz w:val="18"/>
          <w:szCs w:val="18"/>
        </w:rPr>
        <w:t xml:space="preserve">. </w:t>
      </w:r>
      <w:r w:rsidR="00166244" w:rsidRPr="00166244">
        <w:rPr>
          <w:color w:val="000000" w:themeColor="text1"/>
          <w:kern w:val="0"/>
          <w:sz w:val="18"/>
          <w:szCs w:val="18"/>
        </w:rPr>
        <w:t>Deep learning-based classification of weld surface defects</w:t>
      </w:r>
      <w:r w:rsidRPr="00C006D1">
        <w:rPr>
          <w:color w:val="000000" w:themeColor="text1"/>
          <w:kern w:val="0"/>
          <w:sz w:val="18"/>
          <w:szCs w:val="18"/>
        </w:rPr>
        <w:t xml:space="preserve"> [J]. Applied Sciences, 2019, 9(16): 3312.</w:t>
      </w:r>
      <w:r w:rsidR="007161BA" w:rsidRPr="00BA43F8">
        <w:rPr>
          <w:color w:val="000000" w:themeColor="text1"/>
          <w:kern w:val="0"/>
          <w:sz w:val="18"/>
          <w:szCs w:val="18"/>
        </w:rPr>
        <w:t xml:space="preserve"> </w:t>
      </w:r>
      <w:bookmarkEnd w:id="56"/>
    </w:p>
    <w:p w14:paraId="439D44BA" w14:textId="5476F3DF" w:rsidR="00EE24EF" w:rsidRPr="00923A85" w:rsidRDefault="00EE24EF" w:rsidP="00EE24EF">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7" w:name="_Ref126854826"/>
      <w:r w:rsidRPr="00923A85">
        <w:rPr>
          <w:color w:val="000000" w:themeColor="text1"/>
          <w:kern w:val="0"/>
          <w:sz w:val="18"/>
          <w:szCs w:val="18"/>
        </w:rPr>
        <w:t xml:space="preserve">MERY D, ARTETA C. </w:t>
      </w:r>
      <w:bookmarkEnd w:id="57"/>
      <w:r w:rsidR="00923A85" w:rsidRPr="00923A85">
        <w:rPr>
          <w:color w:val="000000" w:themeColor="text1"/>
          <w:kern w:val="0"/>
          <w:sz w:val="18"/>
          <w:szCs w:val="18"/>
        </w:rPr>
        <w:t>Automatic defect recognition in x-ray testing using computer vision [C] // 2017 IEEE winter conference on applications of computer vision (WACV). Santa Rosa</w:t>
      </w:r>
      <w:r w:rsidR="00923A85" w:rsidRPr="00923A85">
        <w:rPr>
          <w:rFonts w:hint="eastAsia"/>
          <w:color w:val="000000" w:themeColor="text1"/>
          <w:kern w:val="0"/>
          <w:sz w:val="18"/>
          <w:szCs w:val="18"/>
        </w:rPr>
        <w:t>:</w:t>
      </w:r>
      <w:r w:rsidR="00923A85" w:rsidRPr="00923A85">
        <w:rPr>
          <w:color w:val="000000" w:themeColor="text1"/>
          <w:kern w:val="0"/>
          <w:sz w:val="18"/>
          <w:szCs w:val="18"/>
        </w:rPr>
        <w:t xml:space="preserve"> IEEE, 2017: 1026-1035.</w:t>
      </w:r>
    </w:p>
    <w:p w14:paraId="299D9E7A" w14:textId="2F5CD4D6" w:rsidR="003542CE" w:rsidRPr="003061B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8" w:name="_Ref118828789"/>
      <w:r w:rsidRPr="003061BE">
        <w:rPr>
          <w:color w:val="000000" w:themeColor="text1"/>
          <w:kern w:val="0"/>
          <w:sz w:val="18"/>
          <w:szCs w:val="18"/>
        </w:rPr>
        <w:t>SIZYAKIN R, VORONIN V, GAPON N, et al. Automatic detection of welding defects using the convolutional neural network</w:t>
      </w:r>
      <w:r w:rsidR="00BA423F">
        <w:rPr>
          <w:color w:val="000000" w:themeColor="text1"/>
          <w:kern w:val="0"/>
          <w:sz w:val="18"/>
          <w:szCs w:val="18"/>
        </w:rPr>
        <w:t xml:space="preserve"> </w:t>
      </w:r>
      <w:r w:rsidR="00845A91" w:rsidRPr="003061BE">
        <w:rPr>
          <w:color w:val="000000" w:themeColor="text1"/>
          <w:kern w:val="0"/>
          <w:sz w:val="18"/>
          <w:szCs w:val="18"/>
        </w:rPr>
        <w:t>[C]</w:t>
      </w:r>
      <w:r w:rsidR="00BA423F">
        <w:rPr>
          <w:color w:val="000000" w:themeColor="text1"/>
          <w:kern w:val="0"/>
          <w:sz w:val="18"/>
          <w:szCs w:val="18"/>
        </w:rPr>
        <w:t xml:space="preserve"> </w:t>
      </w:r>
      <w:r w:rsidR="00845A91" w:rsidRPr="003061BE">
        <w:rPr>
          <w:color w:val="000000" w:themeColor="text1"/>
          <w:kern w:val="0"/>
          <w:sz w:val="18"/>
          <w:szCs w:val="18"/>
        </w:rPr>
        <w:t>//</w:t>
      </w:r>
      <w:r w:rsidR="00BA423F">
        <w:rPr>
          <w:color w:val="000000" w:themeColor="text1"/>
          <w:kern w:val="0"/>
          <w:sz w:val="18"/>
          <w:szCs w:val="18"/>
        </w:rPr>
        <w:t xml:space="preserve"> </w:t>
      </w:r>
      <w:r w:rsidR="00845A91" w:rsidRPr="003061BE">
        <w:rPr>
          <w:color w:val="000000" w:themeColor="text1"/>
          <w:kern w:val="0"/>
          <w:sz w:val="18"/>
          <w:szCs w:val="18"/>
        </w:rPr>
        <w:t>Automated Visual Inspection and Machine Vision III. SPIE, 2019, 11061: 93-101</w:t>
      </w:r>
      <w:r w:rsidRPr="003061BE">
        <w:rPr>
          <w:color w:val="000000" w:themeColor="text1"/>
          <w:kern w:val="0"/>
          <w:sz w:val="18"/>
          <w:szCs w:val="18"/>
        </w:rPr>
        <w:t>.</w:t>
      </w:r>
      <w:r w:rsidR="007161BA" w:rsidRPr="003061BE">
        <w:rPr>
          <w:color w:val="000000" w:themeColor="text1"/>
          <w:kern w:val="0"/>
          <w:sz w:val="18"/>
          <w:szCs w:val="18"/>
        </w:rPr>
        <w:t xml:space="preserve"> </w:t>
      </w:r>
      <w:bookmarkEnd w:id="58"/>
    </w:p>
    <w:p w14:paraId="2E1176FF" w14:textId="6B54E82F"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59" w:name="_Ref118828792"/>
      <w:r w:rsidRPr="00C006D1">
        <w:rPr>
          <w:color w:val="000000" w:themeColor="text1"/>
          <w:kern w:val="0"/>
          <w:sz w:val="18"/>
          <w:szCs w:val="18"/>
        </w:rPr>
        <w:t>YANG L, JIANG H. Weld defect classification in radiographic images using unified deep neural network with multi-level features [J]. Journal of Intelligent Manufacturing, 2021, 32(2): 459.</w:t>
      </w:r>
      <w:r w:rsidR="007161BA" w:rsidRPr="00BA43F8">
        <w:rPr>
          <w:color w:val="000000" w:themeColor="text1"/>
          <w:kern w:val="0"/>
          <w:sz w:val="18"/>
          <w:szCs w:val="18"/>
        </w:rPr>
        <w:t xml:space="preserve"> </w:t>
      </w:r>
      <w:bookmarkEnd w:id="59"/>
    </w:p>
    <w:p w14:paraId="557DFF83" w14:textId="5CFC89BD"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0" w:name="_Ref118828796"/>
      <w:r w:rsidRPr="00C006D1">
        <w:rPr>
          <w:color w:val="000000" w:themeColor="text1"/>
          <w:kern w:val="0"/>
          <w:sz w:val="18"/>
          <w:szCs w:val="18"/>
        </w:rPr>
        <w:t xml:space="preserve">YANG D, CUI Y, YU Z, et al. </w:t>
      </w:r>
      <w:r w:rsidR="003061BE" w:rsidRPr="003061BE">
        <w:rPr>
          <w:color w:val="000000" w:themeColor="text1"/>
          <w:kern w:val="0"/>
          <w:sz w:val="18"/>
          <w:szCs w:val="18"/>
        </w:rPr>
        <w:t>Deep learning</w:t>
      </w:r>
      <w:r w:rsidR="003061BE">
        <w:rPr>
          <w:color w:val="000000" w:themeColor="text1"/>
          <w:kern w:val="0"/>
          <w:sz w:val="18"/>
          <w:szCs w:val="18"/>
        </w:rPr>
        <w:t xml:space="preserve"> </w:t>
      </w:r>
      <w:r w:rsidR="003061BE" w:rsidRPr="003061BE">
        <w:rPr>
          <w:color w:val="000000" w:themeColor="text1"/>
          <w:kern w:val="0"/>
          <w:sz w:val="18"/>
          <w:szCs w:val="18"/>
        </w:rPr>
        <w:t>based steel pipe weld defect detection</w:t>
      </w:r>
      <w:r w:rsidRPr="00C006D1">
        <w:rPr>
          <w:color w:val="000000" w:themeColor="text1"/>
          <w:kern w:val="0"/>
          <w:sz w:val="18"/>
          <w:szCs w:val="18"/>
        </w:rPr>
        <w:t xml:space="preserve"> [J]. Applied Artificial Intelligence, 2021, 35(15): 1237.</w:t>
      </w:r>
      <w:bookmarkEnd w:id="60"/>
    </w:p>
    <w:p w14:paraId="254D2036" w14:textId="2C043DE3"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1" w:name="_Ref118828809"/>
      <w:r w:rsidRPr="00C006D1">
        <w:rPr>
          <w:rFonts w:hint="eastAsia"/>
          <w:color w:val="000000" w:themeColor="text1"/>
          <w:kern w:val="0"/>
          <w:sz w:val="18"/>
          <w:szCs w:val="18"/>
        </w:rPr>
        <w:t xml:space="preserve">YUAN C, CHEN W, HAO H, et al. </w:t>
      </w:r>
      <w:r w:rsidR="003061BE" w:rsidRPr="003061BE">
        <w:rPr>
          <w:rFonts w:hint="eastAsia"/>
          <w:color w:val="000000" w:themeColor="text1"/>
          <w:kern w:val="0"/>
          <w:sz w:val="18"/>
          <w:szCs w:val="18"/>
        </w:rPr>
        <w:t>Near real</w:t>
      </w:r>
      <w:r w:rsidR="003061BE">
        <w:rPr>
          <w:color w:val="000000" w:themeColor="text1"/>
          <w:kern w:val="0"/>
          <w:sz w:val="18"/>
          <w:szCs w:val="18"/>
        </w:rPr>
        <w:t>-</w:t>
      </w:r>
      <w:r w:rsidR="003061BE" w:rsidRPr="003061BE">
        <w:rPr>
          <w:rFonts w:hint="eastAsia"/>
          <w:color w:val="000000" w:themeColor="text1"/>
          <w:kern w:val="0"/>
          <w:sz w:val="18"/>
          <w:szCs w:val="18"/>
        </w:rPr>
        <w:t>time bolt</w:t>
      </w:r>
      <w:r w:rsidR="003061BE">
        <w:rPr>
          <w:rFonts w:hint="eastAsia"/>
          <w:color w:val="000000" w:themeColor="text1"/>
          <w:kern w:val="0"/>
          <w:sz w:val="18"/>
          <w:szCs w:val="18"/>
        </w:rPr>
        <w:t>-</w:t>
      </w:r>
      <w:r w:rsidR="003061BE" w:rsidRPr="003061BE">
        <w:rPr>
          <w:rFonts w:hint="eastAsia"/>
          <w:color w:val="000000" w:themeColor="text1"/>
          <w:kern w:val="0"/>
          <w:sz w:val="18"/>
          <w:szCs w:val="18"/>
        </w:rPr>
        <w:t>loosening detection using mask and region</w:t>
      </w:r>
      <w:r w:rsidR="00715130">
        <w:rPr>
          <w:rFonts w:hint="eastAsia"/>
          <w:color w:val="000000" w:themeColor="text1"/>
          <w:kern w:val="0"/>
          <w:sz w:val="18"/>
          <w:szCs w:val="18"/>
        </w:rPr>
        <w:t>-</w:t>
      </w:r>
      <w:r w:rsidR="003061BE" w:rsidRPr="003061BE">
        <w:rPr>
          <w:rFonts w:hint="eastAsia"/>
          <w:color w:val="000000" w:themeColor="text1"/>
          <w:kern w:val="0"/>
          <w:sz w:val="18"/>
          <w:szCs w:val="18"/>
        </w:rPr>
        <w:t>based convolutional neural network</w:t>
      </w:r>
      <w:r w:rsidRPr="00C006D1">
        <w:rPr>
          <w:rFonts w:hint="eastAsia"/>
          <w:color w:val="000000" w:themeColor="text1"/>
          <w:kern w:val="0"/>
          <w:sz w:val="18"/>
          <w:szCs w:val="18"/>
        </w:rPr>
        <w:t xml:space="preserve"> [J]. Structural Control and Health Monitoring, 2021, 28(7)</w:t>
      </w:r>
      <w:r w:rsidR="003061BE" w:rsidRPr="003061BE">
        <w:rPr>
          <w:color w:val="000000" w:themeColor="text1"/>
          <w:kern w:val="0"/>
          <w:sz w:val="18"/>
          <w:szCs w:val="18"/>
        </w:rPr>
        <w:t>: e2741</w:t>
      </w:r>
      <w:r w:rsidRPr="00C006D1">
        <w:rPr>
          <w:rFonts w:hint="eastAsia"/>
          <w:color w:val="000000" w:themeColor="text1"/>
          <w:kern w:val="0"/>
          <w:sz w:val="18"/>
          <w:szCs w:val="18"/>
        </w:rPr>
        <w:t>.</w:t>
      </w:r>
      <w:bookmarkEnd w:id="61"/>
    </w:p>
    <w:p w14:paraId="6532B8C6" w14:textId="07FE356F"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2" w:name="_Ref118828819"/>
      <w:r w:rsidRPr="00C006D1">
        <w:rPr>
          <w:color w:val="000000" w:themeColor="text1"/>
          <w:kern w:val="0"/>
          <w:sz w:val="18"/>
          <w:szCs w:val="18"/>
        </w:rPr>
        <w:t>HUYNH T</w:t>
      </w:r>
      <w:r w:rsidR="00DD1F71">
        <w:rPr>
          <w:color w:val="000000" w:themeColor="text1"/>
          <w:kern w:val="0"/>
          <w:sz w:val="18"/>
          <w:szCs w:val="18"/>
        </w:rPr>
        <w:t xml:space="preserve"> </w:t>
      </w:r>
      <w:r w:rsidRPr="00C006D1">
        <w:rPr>
          <w:color w:val="000000" w:themeColor="text1"/>
          <w:kern w:val="0"/>
          <w:sz w:val="18"/>
          <w:szCs w:val="18"/>
        </w:rPr>
        <w:t>C, PARK J</w:t>
      </w:r>
      <w:r w:rsidR="00DD1F71">
        <w:rPr>
          <w:color w:val="000000" w:themeColor="text1"/>
          <w:kern w:val="0"/>
          <w:sz w:val="18"/>
          <w:szCs w:val="18"/>
        </w:rPr>
        <w:t xml:space="preserve"> </w:t>
      </w:r>
      <w:r w:rsidRPr="00C006D1">
        <w:rPr>
          <w:color w:val="000000" w:themeColor="text1"/>
          <w:kern w:val="0"/>
          <w:sz w:val="18"/>
          <w:szCs w:val="18"/>
        </w:rPr>
        <w:t>H, JUNG H</w:t>
      </w:r>
      <w:r w:rsidR="00DD1F71">
        <w:rPr>
          <w:color w:val="000000" w:themeColor="text1"/>
          <w:kern w:val="0"/>
          <w:sz w:val="18"/>
          <w:szCs w:val="18"/>
        </w:rPr>
        <w:t xml:space="preserve"> </w:t>
      </w:r>
      <w:r w:rsidRPr="00C006D1">
        <w:rPr>
          <w:color w:val="000000" w:themeColor="text1"/>
          <w:kern w:val="0"/>
          <w:sz w:val="18"/>
          <w:szCs w:val="18"/>
        </w:rPr>
        <w:t>J, et al. Quasi-autonomous bolt-loosening detection method using vision-based deep learning and image processing [J]. Automation in Construction, 2019, 105: 102844</w:t>
      </w:r>
      <w:bookmarkEnd w:id="62"/>
    </w:p>
    <w:p w14:paraId="56444B95" w14:textId="730476F7" w:rsidR="003542C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3" w:name="_Ref118828825"/>
      <w:r w:rsidRPr="00C006D1">
        <w:rPr>
          <w:color w:val="000000" w:themeColor="text1"/>
          <w:kern w:val="0"/>
          <w:sz w:val="18"/>
          <w:szCs w:val="18"/>
        </w:rPr>
        <w:t>QI Y, LI P, XIONG B, et al. A two-step computer vision-based framework for bolt loosening detection and its implementation on a smartphone application [J]. Structural Health Monitoring, 2022: 147592172110499.</w:t>
      </w:r>
      <w:bookmarkEnd w:id="63"/>
    </w:p>
    <w:p w14:paraId="097DC5C4" w14:textId="57EE01FD" w:rsidR="00AB2FFB" w:rsidRPr="001F7391" w:rsidRDefault="00AB2FFB" w:rsidP="00AB2FFB">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4" w:name="_Ref126854885"/>
      <w:r w:rsidRPr="003542CE">
        <w:rPr>
          <w:color w:val="000000" w:themeColor="text1"/>
          <w:kern w:val="0"/>
          <w:sz w:val="18"/>
          <w:szCs w:val="18"/>
        </w:rPr>
        <w:t>YANG X, GAO Y, FAN</w:t>
      </w:r>
      <w:r w:rsidRPr="003542CE">
        <w:rPr>
          <w:rFonts w:hint="eastAsia"/>
          <w:color w:val="000000" w:themeColor="text1"/>
          <w:kern w:val="0"/>
          <w:sz w:val="18"/>
          <w:szCs w:val="18"/>
        </w:rPr>
        <w:t>G C, et al. Deep learning</w:t>
      </w:r>
      <w:r w:rsidR="00DD1F71">
        <w:rPr>
          <w:rFonts w:hint="eastAsia"/>
          <w:color w:val="000000" w:themeColor="text1"/>
          <w:kern w:val="0"/>
          <w:sz w:val="18"/>
          <w:szCs w:val="18"/>
        </w:rPr>
        <w:t>-</w:t>
      </w:r>
      <w:r w:rsidRPr="003542CE">
        <w:rPr>
          <w:rFonts w:hint="eastAsia"/>
          <w:color w:val="000000" w:themeColor="text1"/>
          <w:kern w:val="0"/>
          <w:sz w:val="18"/>
          <w:szCs w:val="18"/>
        </w:rPr>
        <w:t>based bolt loosening detection for wind turbine towers [J]. Structural Control and Health Monitoring, 2022</w:t>
      </w:r>
      <w:bookmarkEnd w:id="64"/>
      <w:r w:rsidR="00DD1F71" w:rsidRPr="00DD1F71">
        <w:rPr>
          <w:color w:val="000000" w:themeColor="text1"/>
          <w:kern w:val="0"/>
          <w:sz w:val="18"/>
          <w:szCs w:val="18"/>
        </w:rPr>
        <w:t>, 29(6): e2943.</w:t>
      </w:r>
    </w:p>
    <w:p w14:paraId="46E5CC6F" w14:textId="3D9911D2"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5" w:name="_Ref118828874"/>
      <w:r w:rsidRPr="00C006D1">
        <w:rPr>
          <w:color w:val="000000" w:themeColor="text1"/>
          <w:kern w:val="0"/>
          <w:sz w:val="18"/>
          <w:szCs w:val="18"/>
        </w:rPr>
        <w:lastRenderedPageBreak/>
        <w:t>ZHANG Y, YUEN K</w:t>
      </w:r>
      <w:r w:rsidR="00DD1F71">
        <w:rPr>
          <w:color w:val="000000" w:themeColor="text1"/>
          <w:kern w:val="0"/>
          <w:sz w:val="18"/>
          <w:szCs w:val="18"/>
        </w:rPr>
        <w:t xml:space="preserve"> </w:t>
      </w:r>
      <w:r w:rsidRPr="00C006D1">
        <w:rPr>
          <w:color w:val="000000" w:themeColor="text1"/>
          <w:kern w:val="0"/>
          <w:sz w:val="18"/>
          <w:szCs w:val="18"/>
        </w:rPr>
        <w:t>V. Bolt damage identification based on orientation-aware center point estimation network [J]. Structural Health Monitoring, 2022, 21(2): 438.</w:t>
      </w:r>
      <w:r w:rsidR="007161BA" w:rsidRPr="00BA43F8">
        <w:rPr>
          <w:color w:val="000000" w:themeColor="text1"/>
          <w:kern w:val="0"/>
          <w:sz w:val="18"/>
          <w:szCs w:val="18"/>
        </w:rPr>
        <w:t xml:space="preserve"> </w:t>
      </w:r>
      <w:bookmarkEnd w:id="65"/>
    </w:p>
    <w:p w14:paraId="2A6AD767" w14:textId="2DECD71F"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6" w:name="_Ref118828921"/>
      <w:r w:rsidRPr="00C006D1">
        <w:rPr>
          <w:color w:val="000000" w:themeColor="text1"/>
          <w:kern w:val="0"/>
          <w:sz w:val="18"/>
          <w:szCs w:val="18"/>
        </w:rPr>
        <w:t xml:space="preserve">LI R, YUAN Y, ZHANG W, et al. </w:t>
      </w:r>
      <w:r w:rsidR="00DD1F71" w:rsidRPr="00DD1F71">
        <w:rPr>
          <w:rFonts w:hint="eastAsia"/>
          <w:color w:val="000000" w:themeColor="text1"/>
          <w:kern w:val="0"/>
          <w:sz w:val="18"/>
          <w:szCs w:val="18"/>
        </w:rPr>
        <w:t>Unified vision</w:t>
      </w:r>
      <w:r w:rsidR="00715130">
        <w:rPr>
          <w:rFonts w:hint="eastAsia"/>
          <w:color w:val="000000" w:themeColor="text1"/>
          <w:kern w:val="0"/>
          <w:sz w:val="18"/>
          <w:szCs w:val="18"/>
        </w:rPr>
        <w:t>-</w:t>
      </w:r>
      <w:r w:rsidR="00DD1F71" w:rsidRPr="00DD1F71">
        <w:rPr>
          <w:rFonts w:hint="eastAsia"/>
          <w:color w:val="000000" w:themeColor="text1"/>
          <w:kern w:val="0"/>
          <w:sz w:val="18"/>
          <w:szCs w:val="18"/>
        </w:rPr>
        <w:t>based methodology for simultaneous concrete defect detection and geolocalization</w:t>
      </w:r>
      <w:r w:rsidRPr="00C006D1">
        <w:rPr>
          <w:color w:val="000000" w:themeColor="text1"/>
          <w:kern w:val="0"/>
          <w:sz w:val="18"/>
          <w:szCs w:val="18"/>
        </w:rPr>
        <w:t xml:space="preserve"> [J]. Computer-Aided Civil and Infrastructure Engineering, 2018, 33(7): 527.</w:t>
      </w:r>
      <w:r w:rsidR="007161BA" w:rsidRPr="00BA43F8">
        <w:rPr>
          <w:color w:val="000000" w:themeColor="text1"/>
          <w:kern w:val="0"/>
          <w:sz w:val="18"/>
          <w:szCs w:val="18"/>
        </w:rPr>
        <w:t xml:space="preserve"> </w:t>
      </w:r>
      <w:bookmarkEnd w:id="66"/>
    </w:p>
    <w:p w14:paraId="576B2D6E" w14:textId="4ED2AE6B" w:rsidR="000F6A1E" w:rsidRP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7" w:name="_Ref118828931"/>
      <w:r w:rsidRPr="00C006D1">
        <w:rPr>
          <w:color w:val="000000" w:themeColor="text1"/>
          <w:kern w:val="0"/>
          <w:sz w:val="18"/>
          <w:szCs w:val="18"/>
        </w:rPr>
        <w:t>NI F</w:t>
      </w:r>
      <w:r w:rsidR="00DD1F71">
        <w:rPr>
          <w:color w:val="000000" w:themeColor="text1"/>
          <w:kern w:val="0"/>
          <w:sz w:val="18"/>
          <w:szCs w:val="18"/>
        </w:rPr>
        <w:t xml:space="preserve"> </w:t>
      </w:r>
      <w:r w:rsidRPr="00C006D1">
        <w:rPr>
          <w:color w:val="000000" w:themeColor="text1"/>
          <w:kern w:val="0"/>
          <w:sz w:val="18"/>
          <w:szCs w:val="18"/>
        </w:rPr>
        <w:t>T, ZHANG J, CHEN Z</w:t>
      </w:r>
      <w:r w:rsidR="00DD1F71">
        <w:rPr>
          <w:color w:val="000000" w:themeColor="text1"/>
          <w:kern w:val="0"/>
          <w:sz w:val="18"/>
          <w:szCs w:val="18"/>
        </w:rPr>
        <w:t xml:space="preserve"> </w:t>
      </w:r>
      <w:r w:rsidRPr="00C006D1">
        <w:rPr>
          <w:color w:val="000000" w:themeColor="text1"/>
          <w:kern w:val="0"/>
          <w:sz w:val="18"/>
          <w:szCs w:val="18"/>
        </w:rPr>
        <w:t>Q. Pixel-level crack delineation in images with convolutional feature fusion [J]. Structural Control and Health Monitoring, 2019, 26(1): e2286.</w:t>
      </w:r>
      <w:bookmarkEnd w:id="67"/>
    </w:p>
    <w:p w14:paraId="01C5F7EF" w14:textId="40A0999E"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8" w:name="_Ref118828934"/>
      <w:r w:rsidRPr="00C006D1">
        <w:rPr>
          <w:color w:val="000000" w:themeColor="text1"/>
          <w:kern w:val="0"/>
          <w:sz w:val="18"/>
          <w:szCs w:val="18"/>
        </w:rPr>
        <w:t>KALFARISI R, WU Z</w:t>
      </w:r>
      <w:r w:rsidR="00DD1F71">
        <w:rPr>
          <w:color w:val="000000" w:themeColor="text1"/>
          <w:kern w:val="0"/>
          <w:sz w:val="18"/>
          <w:szCs w:val="18"/>
        </w:rPr>
        <w:t xml:space="preserve"> </w:t>
      </w:r>
      <w:r w:rsidRPr="00C006D1">
        <w:rPr>
          <w:color w:val="000000" w:themeColor="text1"/>
          <w:kern w:val="0"/>
          <w:sz w:val="18"/>
          <w:szCs w:val="18"/>
        </w:rPr>
        <w:t xml:space="preserve">Y, SOH K. </w:t>
      </w:r>
      <w:r w:rsidR="00DD1F71" w:rsidRPr="00DD1F71">
        <w:rPr>
          <w:color w:val="000000" w:themeColor="text1"/>
          <w:kern w:val="0"/>
          <w:sz w:val="18"/>
          <w:szCs w:val="18"/>
        </w:rPr>
        <w:t>Crack detection and segmentation using deep learning with 3D reality mesh model for quantitative assessment and integrated visualization</w:t>
      </w:r>
      <w:r w:rsidRPr="00C006D1">
        <w:rPr>
          <w:color w:val="000000" w:themeColor="text1"/>
          <w:kern w:val="0"/>
          <w:sz w:val="18"/>
          <w:szCs w:val="18"/>
        </w:rPr>
        <w:t xml:space="preserve"> [J]. Journal of Computing in Civil Engineering, 2020, 34(3): 04020010.</w:t>
      </w:r>
      <w:r w:rsidR="007161BA" w:rsidRPr="00BA43F8">
        <w:rPr>
          <w:color w:val="000000" w:themeColor="text1"/>
          <w:kern w:val="0"/>
          <w:sz w:val="18"/>
          <w:szCs w:val="18"/>
        </w:rPr>
        <w:t xml:space="preserve"> </w:t>
      </w:r>
      <w:bookmarkEnd w:id="68"/>
    </w:p>
    <w:p w14:paraId="02F83CB5" w14:textId="624BCFC1" w:rsidR="000F6A1E" w:rsidRDefault="00C006D1"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69" w:name="_Ref118829062"/>
      <w:r w:rsidRPr="00C006D1">
        <w:rPr>
          <w:color w:val="000000" w:themeColor="text1"/>
          <w:kern w:val="0"/>
          <w:sz w:val="18"/>
          <w:szCs w:val="18"/>
        </w:rPr>
        <w:t>ZHANG L, SHEN J, ZHU B. A research on an improved Unet-based concrete crack detection algorithm [J]. Structural Health Monitoring, 2021, 20(4): 1864.</w:t>
      </w:r>
      <w:r w:rsidR="009F4BC1" w:rsidRPr="00BA43F8">
        <w:rPr>
          <w:color w:val="000000" w:themeColor="text1"/>
          <w:kern w:val="0"/>
          <w:sz w:val="18"/>
          <w:szCs w:val="18"/>
        </w:rPr>
        <w:t xml:space="preserve"> </w:t>
      </w:r>
      <w:bookmarkEnd w:id="69"/>
    </w:p>
    <w:p w14:paraId="36FF7A4B" w14:textId="3C85C755"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0" w:name="_Ref118829094"/>
      <w:r w:rsidRPr="00822C82">
        <w:rPr>
          <w:color w:val="000000" w:themeColor="text1"/>
          <w:kern w:val="0"/>
          <w:sz w:val="18"/>
          <w:szCs w:val="18"/>
        </w:rPr>
        <w:t xml:space="preserve">FAN Z, LI C, CHEN Y, et al. </w:t>
      </w:r>
      <w:r w:rsidR="00DD1F71" w:rsidRPr="00DD1F71">
        <w:rPr>
          <w:color w:val="000000" w:themeColor="text1"/>
          <w:kern w:val="0"/>
          <w:sz w:val="18"/>
          <w:szCs w:val="18"/>
        </w:rPr>
        <w:t>Automatic crack detection on road pavements using encoder-decoder architecture</w:t>
      </w:r>
      <w:r w:rsidRPr="00822C82">
        <w:rPr>
          <w:color w:val="000000" w:themeColor="text1"/>
          <w:kern w:val="0"/>
          <w:sz w:val="18"/>
          <w:szCs w:val="18"/>
        </w:rPr>
        <w:t xml:space="preserve"> [J]. Materials, 2020, 13(13): 2960.</w:t>
      </w:r>
      <w:bookmarkEnd w:id="70"/>
    </w:p>
    <w:p w14:paraId="02EEE4F2" w14:textId="63669B4B" w:rsidR="0036203E" w:rsidRPr="0036203E" w:rsidRDefault="0036203E" w:rsidP="0036203E">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1" w:name="_Ref118828939"/>
      <w:r w:rsidRPr="00C006D1">
        <w:rPr>
          <w:color w:val="000000" w:themeColor="text1"/>
          <w:kern w:val="0"/>
          <w:sz w:val="18"/>
          <w:szCs w:val="18"/>
        </w:rPr>
        <w:t>LI Y, BAO T, XU B, et al. A deep residual neural network framework with transfer learning for concrete dams patch-level crack classification and weakly-supervised localization [J]. Measurement, 2022, 188: 110641.</w:t>
      </w:r>
      <w:bookmarkEnd w:id="71"/>
    </w:p>
    <w:p w14:paraId="5D4E25F9" w14:textId="5D7D3429" w:rsidR="00104CE6" w:rsidRPr="00104CE6" w:rsidRDefault="00104CE6" w:rsidP="00104CE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2" w:name="_Ref118829189"/>
      <w:r w:rsidRPr="00822C82">
        <w:rPr>
          <w:color w:val="000000" w:themeColor="text1"/>
          <w:kern w:val="0"/>
          <w:sz w:val="18"/>
          <w:szCs w:val="18"/>
        </w:rPr>
        <w:t>JIANG Y, PANG D, LI C. A deep learning approach for fast detection and classification of concrete damage [J]. Automation in Construction, 2021, 128: 103785.</w:t>
      </w:r>
      <w:bookmarkEnd w:id="72"/>
    </w:p>
    <w:p w14:paraId="6D806E38" w14:textId="444B31E2" w:rsidR="002D7BDB" w:rsidRDefault="002D7BDB" w:rsidP="002D7BDB">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3" w:name="_Ref118829065"/>
      <w:r w:rsidRPr="00C006D1">
        <w:rPr>
          <w:color w:val="000000" w:themeColor="text1"/>
          <w:kern w:val="0"/>
          <w:sz w:val="18"/>
          <w:szCs w:val="18"/>
        </w:rPr>
        <w:t xml:space="preserve">ZHANG A, WANG K C P, LI B, et al. </w:t>
      </w:r>
      <w:r w:rsidR="00DD037F" w:rsidRPr="00DD037F">
        <w:rPr>
          <w:rFonts w:hint="eastAsia"/>
          <w:color w:val="000000" w:themeColor="text1"/>
          <w:kern w:val="0"/>
          <w:sz w:val="18"/>
          <w:szCs w:val="18"/>
        </w:rPr>
        <w:t>Automated pixel</w:t>
      </w:r>
      <w:r w:rsidR="00DD037F">
        <w:rPr>
          <w:rFonts w:hint="eastAsia"/>
          <w:color w:val="000000" w:themeColor="text1"/>
          <w:kern w:val="0"/>
          <w:sz w:val="18"/>
          <w:szCs w:val="18"/>
        </w:rPr>
        <w:t>-</w:t>
      </w:r>
      <w:r w:rsidR="00DD037F" w:rsidRPr="00DD037F">
        <w:rPr>
          <w:rFonts w:hint="eastAsia"/>
          <w:color w:val="000000" w:themeColor="text1"/>
          <w:kern w:val="0"/>
          <w:sz w:val="18"/>
          <w:szCs w:val="18"/>
        </w:rPr>
        <w:t>level pavement crack detection on 3D asphalt surfaces using a deep</w:t>
      </w:r>
      <w:r w:rsidR="00DD037F">
        <w:rPr>
          <w:rFonts w:hint="eastAsia"/>
          <w:color w:val="000000" w:themeColor="text1"/>
          <w:kern w:val="0"/>
          <w:sz w:val="18"/>
          <w:szCs w:val="18"/>
        </w:rPr>
        <w:t>-</w:t>
      </w:r>
      <w:r w:rsidR="00DD037F" w:rsidRPr="00DD037F">
        <w:rPr>
          <w:rFonts w:hint="eastAsia"/>
          <w:color w:val="000000" w:themeColor="text1"/>
          <w:kern w:val="0"/>
          <w:sz w:val="18"/>
          <w:szCs w:val="18"/>
        </w:rPr>
        <w:t>learning network</w:t>
      </w:r>
      <w:r w:rsidRPr="00C006D1">
        <w:rPr>
          <w:color w:val="000000" w:themeColor="text1"/>
          <w:kern w:val="0"/>
          <w:sz w:val="18"/>
          <w:szCs w:val="18"/>
        </w:rPr>
        <w:t xml:space="preserve"> [J]. Computer-Aided Civil and Infrastructure Engineering, 2017, 32(10): 805.</w:t>
      </w:r>
      <w:bookmarkEnd w:id="73"/>
    </w:p>
    <w:p w14:paraId="73113C7F" w14:textId="087AE1E2" w:rsidR="002D7BDB" w:rsidRDefault="002D7BDB" w:rsidP="002D7BDB">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4" w:name="_Ref118829069"/>
      <w:r w:rsidRPr="00C006D1">
        <w:rPr>
          <w:color w:val="000000" w:themeColor="text1"/>
          <w:kern w:val="0"/>
          <w:sz w:val="18"/>
          <w:szCs w:val="18"/>
        </w:rPr>
        <w:t xml:space="preserve">ZHANG A, WANG K C P, FEI Y, et al. </w:t>
      </w:r>
      <w:r w:rsidR="00DD037F" w:rsidRPr="00DD037F">
        <w:rPr>
          <w:color w:val="000000" w:themeColor="text1"/>
          <w:kern w:val="0"/>
          <w:sz w:val="18"/>
          <w:szCs w:val="18"/>
        </w:rPr>
        <w:t>Deep learning</w:t>
      </w:r>
      <w:r w:rsidR="00DD037F">
        <w:rPr>
          <w:color w:val="000000" w:themeColor="text1"/>
          <w:kern w:val="0"/>
          <w:sz w:val="18"/>
          <w:szCs w:val="18"/>
        </w:rPr>
        <w:t>-</w:t>
      </w:r>
      <w:r w:rsidR="00DD037F" w:rsidRPr="00DD037F">
        <w:rPr>
          <w:color w:val="000000" w:themeColor="text1"/>
          <w:kern w:val="0"/>
          <w:sz w:val="18"/>
          <w:szCs w:val="18"/>
        </w:rPr>
        <w:t>based fully automated pavement crack detection on 3D asphalt surfaces with an improved CrackNet</w:t>
      </w:r>
      <w:r w:rsidRPr="00C006D1">
        <w:rPr>
          <w:color w:val="000000" w:themeColor="text1"/>
          <w:kern w:val="0"/>
          <w:sz w:val="18"/>
          <w:szCs w:val="18"/>
        </w:rPr>
        <w:t xml:space="preserve"> [J]. Journal of Computing in Civil Engineering, 2018, 32(5): 04018041.</w:t>
      </w:r>
      <w:bookmarkEnd w:id="74"/>
    </w:p>
    <w:p w14:paraId="69B866EC" w14:textId="353CE512" w:rsidR="00603EF3" w:rsidRPr="00603EF3" w:rsidRDefault="00603EF3" w:rsidP="00603EF3">
      <w:pPr>
        <w:pStyle w:val="aa"/>
        <w:numPr>
          <w:ilvl w:val="0"/>
          <w:numId w:val="4"/>
        </w:numPr>
        <w:ind w:firstLineChars="0"/>
        <w:rPr>
          <w:color w:val="000000" w:themeColor="text1"/>
          <w:kern w:val="0"/>
          <w:sz w:val="18"/>
          <w:szCs w:val="18"/>
        </w:rPr>
      </w:pPr>
      <w:bookmarkStart w:id="75" w:name="_Ref126854980"/>
      <w:r w:rsidRPr="00603EF3">
        <w:rPr>
          <w:color w:val="000000" w:themeColor="text1"/>
          <w:kern w:val="0"/>
          <w:sz w:val="18"/>
          <w:szCs w:val="18"/>
        </w:rPr>
        <w:t>JIANG Y, HAN S, LI D, et al. Automatic concrete sidewalk deficiency detection and mapping with deep learning [J]. Expert Systems with Applications, 2022, 207: 117980.</w:t>
      </w:r>
      <w:bookmarkEnd w:id="75"/>
    </w:p>
    <w:p w14:paraId="615462B6" w14:textId="69718C08" w:rsidR="00603EF3" w:rsidRPr="00603EF3" w:rsidRDefault="00603EF3" w:rsidP="00603EF3">
      <w:pPr>
        <w:pStyle w:val="aa"/>
        <w:numPr>
          <w:ilvl w:val="0"/>
          <w:numId w:val="4"/>
        </w:numPr>
        <w:ind w:firstLineChars="0"/>
        <w:rPr>
          <w:color w:val="000000" w:themeColor="text1"/>
          <w:kern w:val="0"/>
          <w:sz w:val="18"/>
          <w:szCs w:val="18"/>
        </w:rPr>
      </w:pPr>
      <w:bookmarkStart w:id="76" w:name="_Ref126854981"/>
      <w:r w:rsidRPr="00603EF3">
        <w:rPr>
          <w:color w:val="000000" w:themeColor="text1"/>
          <w:kern w:val="0"/>
          <w:sz w:val="18"/>
          <w:szCs w:val="18"/>
        </w:rPr>
        <w:t>ZHAO S, KANG F, LI J. Concrete dam damage detection and localisation based on YOLOv5s-HSC and photogrammetric 3D reconstruction [J]. Automation in Construction, 2022, 143: 104555.</w:t>
      </w:r>
      <w:bookmarkEnd w:id="76"/>
    </w:p>
    <w:p w14:paraId="2B9A42D5" w14:textId="00452E08" w:rsidR="00603EF3" w:rsidRPr="00603EF3" w:rsidRDefault="00603EF3" w:rsidP="00603EF3">
      <w:pPr>
        <w:pStyle w:val="aa"/>
        <w:numPr>
          <w:ilvl w:val="0"/>
          <w:numId w:val="4"/>
        </w:numPr>
        <w:ind w:firstLineChars="0"/>
        <w:rPr>
          <w:color w:val="000000" w:themeColor="text1"/>
          <w:kern w:val="0"/>
          <w:sz w:val="18"/>
          <w:szCs w:val="18"/>
        </w:rPr>
      </w:pPr>
      <w:bookmarkStart w:id="77" w:name="_Ref126854989"/>
      <w:r w:rsidRPr="00603EF3">
        <w:rPr>
          <w:color w:val="000000" w:themeColor="text1"/>
          <w:kern w:val="0"/>
          <w:sz w:val="18"/>
          <w:szCs w:val="18"/>
        </w:rPr>
        <w:t xml:space="preserve">MCLAUGHLIN E, CHARRON N, NARASIMHAN S. </w:t>
      </w:r>
      <w:r w:rsidR="00DD037F" w:rsidRPr="00DD037F">
        <w:rPr>
          <w:color w:val="000000" w:themeColor="text1"/>
          <w:kern w:val="0"/>
          <w:sz w:val="18"/>
          <w:szCs w:val="18"/>
        </w:rPr>
        <w:t>Automated defect quantification in concrete bridges using robotics and deep learning</w:t>
      </w:r>
      <w:r w:rsidRPr="00603EF3">
        <w:rPr>
          <w:color w:val="000000" w:themeColor="text1"/>
          <w:kern w:val="0"/>
          <w:sz w:val="18"/>
          <w:szCs w:val="18"/>
        </w:rPr>
        <w:t xml:space="preserve"> [J]. Journal of Computing in Civil Engineering, 2020, 34(5)</w:t>
      </w:r>
      <w:bookmarkEnd w:id="77"/>
      <w:r w:rsidR="00DD037F" w:rsidRPr="00DD037F">
        <w:rPr>
          <w:color w:val="000000" w:themeColor="text1"/>
          <w:kern w:val="0"/>
          <w:sz w:val="18"/>
          <w:szCs w:val="18"/>
        </w:rPr>
        <w:t>: 04020029.</w:t>
      </w:r>
    </w:p>
    <w:p w14:paraId="2DEC6540" w14:textId="7F0CE739" w:rsidR="00603EF3" w:rsidRPr="00603EF3" w:rsidRDefault="00603EF3" w:rsidP="00603EF3">
      <w:pPr>
        <w:pStyle w:val="aa"/>
        <w:numPr>
          <w:ilvl w:val="0"/>
          <w:numId w:val="4"/>
        </w:numPr>
        <w:ind w:firstLineChars="0"/>
        <w:rPr>
          <w:color w:val="000000" w:themeColor="text1"/>
          <w:kern w:val="0"/>
          <w:sz w:val="18"/>
          <w:szCs w:val="18"/>
        </w:rPr>
      </w:pPr>
      <w:bookmarkStart w:id="78" w:name="_Ref126854990"/>
      <w:r w:rsidRPr="00603EF3">
        <w:rPr>
          <w:color w:val="000000" w:themeColor="text1"/>
          <w:kern w:val="0"/>
          <w:sz w:val="18"/>
          <w:szCs w:val="18"/>
        </w:rPr>
        <w:t xml:space="preserve">ISAILOVIĆ D, STOJANOVIC V, TRAPP M, et al. </w:t>
      </w:r>
      <w:r w:rsidR="00DD037F" w:rsidRPr="00DD037F">
        <w:rPr>
          <w:color w:val="000000" w:themeColor="text1"/>
          <w:kern w:val="0"/>
          <w:sz w:val="18"/>
          <w:szCs w:val="18"/>
        </w:rPr>
        <w:t>Bridge damage: Detection, IFC-based semantic enrichment and visualization</w:t>
      </w:r>
      <w:r w:rsidRPr="00603EF3">
        <w:rPr>
          <w:color w:val="000000" w:themeColor="text1"/>
          <w:kern w:val="0"/>
          <w:sz w:val="18"/>
          <w:szCs w:val="18"/>
        </w:rPr>
        <w:t xml:space="preserve"> [J]. Automation in Construction, 2020, 112: 103088.</w:t>
      </w:r>
      <w:bookmarkEnd w:id="78"/>
    </w:p>
    <w:p w14:paraId="34C8E568" w14:textId="41366145"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79" w:name="_Ref118829234"/>
      <w:r w:rsidRPr="00822C82">
        <w:rPr>
          <w:color w:val="000000" w:themeColor="text1"/>
          <w:kern w:val="0"/>
          <w:sz w:val="18"/>
          <w:szCs w:val="18"/>
        </w:rPr>
        <w:t xml:space="preserve">YANG H, XU M, CHEN Y, et al. A </w:t>
      </w:r>
      <w:r w:rsidR="00DD037F" w:rsidRPr="00822C82">
        <w:rPr>
          <w:color w:val="000000" w:themeColor="text1"/>
          <w:kern w:val="0"/>
          <w:sz w:val="18"/>
          <w:szCs w:val="18"/>
        </w:rPr>
        <w:t>postprocessing method based on regions and boundaries using convolutional neural networks and a new dataset for building extraction</w:t>
      </w:r>
      <w:r w:rsidRPr="00822C82">
        <w:rPr>
          <w:color w:val="000000" w:themeColor="text1"/>
          <w:kern w:val="0"/>
          <w:sz w:val="18"/>
          <w:szCs w:val="18"/>
        </w:rPr>
        <w:t xml:space="preserve"> [J]. Remote Sensing, 2022, 14(3): 647.</w:t>
      </w:r>
      <w:bookmarkEnd w:id="79"/>
    </w:p>
    <w:p w14:paraId="1D31DEDF" w14:textId="38722293"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0" w:name="_Ref118829238"/>
      <w:r w:rsidRPr="00822C82">
        <w:rPr>
          <w:color w:val="000000" w:themeColor="text1"/>
          <w:kern w:val="0"/>
          <w:sz w:val="18"/>
          <w:szCs w:val="18"/>
        </w:rPr>
        <w:t xml:space="preserve">JI M, LIU L, BUCHROITHNER M. </w:t>
      </w:r>
      <w:r w:rsidR="00DD037F" w:rsidRPr="00DD037F">
        <w:rPr>
          <w:color w:val="000000" w:themeColor="text1"/>
          <w:kern w:val="0"/>
          <w:sz w:val="18"/>
          <w:szCs w:val="18"/>
        </w:rPr>
        <w:t>Identifying collapsed buildings using post-earthquake satellite imagery and convolutional neural networks: A case study of the 2010 Haiti earthquake</w:t>
      </w:r>
      <w:r w:rsidRPr="00822C82">
        <w:rPr>
          <w:color w:val="000000" w:themeColor="text1"/>
          <w:kern w:val="0"/>
          <w:sz w:val="18"/>
          <w:szCs w:val="18"/>
        </w:rPr>
        <w:t xml:space="preserve"> [J]. Remote Sensing, 2018, 10(11): 1689.</w:t>
      </w:r>
      <w:bookmarkEnd w:id="80"/>
    </w:p>
    <w:p w14:paraId="339099BF" w14:textId="0BDC6FB5" w:rsidR="000F6A1E" w:rsidRDefault="00822C82"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1" w:name="_Ref118829252"/>
      <w:r w:rsidRPr="00822C82">
        <w:rPr>
          <w:color w:val="000000" w:themeColor="text1"/>
          <w:kern w:val="0"/>
          <w:sz w:val="18"/>
          <w:szCs w:val="18"/>
        </w:rPr>
        <w:t xml:space="preserve">MA H, LIU Y, REN Y, et al. </w:t>
      </w:r>
      <w:r w:rsidR="00DD037F" w:rsidRPr="00DD037F">
        <w:rPr>
          <w:color w:val="000000" w:themeColor="text1"/>
          <w:kern w:val="0"/>
          <w:sz w:val="18"/>
          <w:szCs w:val="18"/>
        </w:rPr>
        <w:t>Detection of collapsed buildings in post-earthquake remote sensing images based on the improved YOLOv3</w:t>
      </w:r>
      <w:r w:rsidRPr="00822C82">
        <w:rPr>
          <w:color w:val="000000" w:themeColor="text1"/>
          <w:kern w:val="0"/>
          <w:sz w:val="18"/>
          <w:szCs w:val="18"/>
        </w:rPr>
        <w:t xml:space="preserve"> [J]. Remote Sensing, 2019, 12(1): 44.</w:t>
      </w:r>
      <w:bookmarkEnd w:id="81"/>
    </w:p>
    <w:p w14:paraId="64DE7932" w14:textId="00381977" w:rsid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2" w:name="_Ref118829259"/>
      <w:r w:rsidRPr="00FC50D9">
        <w:rPr>
          <w:color w:val="000000" w:themeColor="text1"/>
          <w:kern w:val="0"/>
          <w:sz w:val="18"/>
          <w:szCs w:val="18"/>
        </w:rPr>
        <w:t xml:space="preserve">WANG C, QIU X, HUAN H, et al. </w:t>
      </w:r>
      <w:r w:rsidR="00DD037F" w:rsidRPr="00DD037F">
        <w:rPr>
          <w:color w:val="000000" w:themeColor="text1"/>
          <w:kern w:val="0"/>
          <w:sz w:val="18"/>
          <w:szCs w:val="18"/>
        </w:rPr>
        <w:t>Earthquake-damaged buildings detection in very high-resolution remote sensing images based on object context and boundary enhanced loss</w:t>
      </w:r>
      <w:r w:rsidRPr="00FC50D9">
        <w:rPr>
          <w:color w:val="000000" w:themeColor="text1"/>
          <w:kern w:val="0"/>
          <w:sz w:val="18"/>
          <w:szCs w:val="18"/>
        </w:rPr>
        <w:t xml:space="preserve"> [J]. Remote Sensing, 2021, 13(16): 3119.</w:t>
      </w:r>
      <w:bookmarkEnd w:id="82"/>
    </w:p>
    <w:p w14:paraId="0FCA6701" w14:textId="5DBE42CB" w:rsidR="000F6A1E" w:rsidRPr="00845A91"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3" w:name="_Ref118829282"/>
      <w:r w:rsidRPr="00845A91">
        <w:rPr>
          <w:color w:val="000000" w:themeColor="text1"/>
          <w:kern w:val="0"/>
          <w:sz w:val="18"/>
          <w:szCs w:val="18"/>
        </w:rPr>
        <w:t xml:space="preserve">SHEN Y, ZHU S, YANG T, et al. </w:t>
      </w:r>
      <w:r w:rsidR="00DD037F" w:rsidRPr="00DD037F">
        <w:rPr>
          <w:color w:val="000000" w:themeColor="text1"/>
          <w:kern w:val="0"/>
          <w:sz w:val="18"/>
          <w:szCs w:val="18"/>
        </w:rPr>
        <w:t>Cross-directional feature fusion network for building damage assessment from satellite imagery</w:t>
      </w:r>
      <w:r w:rsidR="00845A91" w:rsidRPr="00845A91">
        <w:t xml:space="preserve"> </w:t>
      </w:r>
      <w:r w:rsidR="00845A91" w:rsidRPr="00845A91">
        <w:rPr>
          <w:color w:val="000000" w:themeColor="text1"/>
          <w:kern w:val="0"/>
          <w:sz w:val="18"/>
          <w:szCs w:val="18"/>
        </w:rPr>
        <w:t>[J]. arXiv preprint arXiv:2010.14014, 2020.</w:t>
      </w:r>
      <w:bookmarkEnd w:id="83"/>
    </w:p>
    <w:p w14:paraId="295A7D90" w14:textId="5E357BB1" w:rsidR="000F6A1E" w:rsidRP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4" w:name="_Ref118829299"/>
      <w:r w:rsidRPr="00FC50D9">
        <w:rPr>
          <w:color w:val="000000" w:themeColor="text1"/>
          <w:kern w:val="0"/>
          <w:sz w:val="18"/>
          <w:szCs w:val="18"/>
        </w:rPr>
        <w:t xml:space="preserve">MIURA H, ARIDOME T, MATSUOKA M. </w:t>
      </w:r>
      <w:r w:rsidR="00BA423F" w:rsidRPr="00BA423F">
        <w:rPr>
          <w:color w:val="000000" w:themeColor="text1"/>
          <w:kern w:val="0"/>
          <w:sz w:val="18"/>
          <w:szCs w:val="18"/>
        </w:rPr>
        <w:t>Deep learning-based identification of collapsed, non-collapsed and blue tarp-covered buildings from post-disaster aerial images</w:t>
      </w:r>
      <w:r w:rsidRPr="00FC50D9">
        <w:rPr>
          <w:color w:val="000000" w:themeColor="text1"/>
          <w:kern w:val="0"/>
          <w:sz w:val="18"/>
          <w:szCs w:val="18"/>
        </w:rPr>
        <w:t xml:space="preserve"> [J]. Remote Sensing, 2020, 12(12)</w:t>
      </w:r>
      <w:bookmarkEnd w:id="84"/>
      <w:r w:rsidR="00BA423F" w:rsidRPr="00BA423F">
        <w:rPr>
          <w:color w:val="000000" w:themeColor="text1"/>
          <w:kern w:val="0"/>
          <w:sz w:val="18"/>
          <w:szCs w:val="18"/>
        </w:rPr>
        <w:t>: 1924.</w:t>
      </w:r>
    </w:p>
    <w:p w14:paraId="5B9FC3EB" w14:textId="235DF1EF" w:rsidR="000F6A1E" w:rsidRP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5" w:name="_Ref118829316"/>
      <w:r w:rsidRPr="00FC50D9">
        <w:rPr>
          <w:color w:val="000000" w:themeColor="text1"/>
          <w:kern w:val="0"/>
          <w:sz w:val="18"/>
          <w:szCs w:val="18"/>
        </w:rPr>
        <w:t xml:space="preserve">DING J, ZHANG J, ZHAN Z, et al. A </w:t>
      </w:r>
      <w:r w:rsidR="00BA423F" w:rsidRPr="00FC50D9">
        <w:rPr>
          <w:color w:val="000000" w:themeColor="text1"/>
          <w:kern w:val="0"/>
          <w:sz w:val="18"/>
          <w:szCs w:val="18"/>
        </w:rPr>
        <w:t>precision efficient method for collapsed building detection in post-earthquake UAV images based on the improved NMS algorithm and faster R-CNN</w:t>
      </w:r>
      <w:r w:rsidRPr="00FC50D9">
        <w:rPr>
          <w:color w:val="000000" w:themeColor="text1"/>
          <w:kern w:val="0"/>
          <w:sz w:val="18"/>
          <w:szCs w:val="18"/>
        </w:rPr>
        <w:t xml:space="preserve"> [J]. Remote Sensing, 2022, 14(3): 663.</w:t>
      </w:r>
      <w:bookmarkEnd w:id="85"/>
    </w:p>
    <w:p w14:paraId="1E69BC17" w14:textId="740B2B34" w:rsidR="000F6A1E" w:rsidRPr="000F6A1E"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6" w:name="_Ref118829319"/>
      <w:r w:rsidRPr="00FC50D9">
        <w:rPr>
          <w:color w:val="000000" w:themeColor="text1"/>
          <w:kern w:val="0"/>
          <w:sz w:val="18"/>
          <w:szCs w:val="18"/>
        </w:rPr>
        <w:t xml:space="preserve">SHI L, ZHANG F, XIA J, et al. </w:t>
      </w:r>
      <w:r w:rsidR="00BA423F" w:rsidRPr="00BA423F">
        <w:rPr>
          <w:color w:val="000000" w:themeColor="text1"/>
          <w:kern w:val="0"/>
          <w:sz w:val="18"/>
          <w:szCs w:val="18"/>
        </w:rPr>
        <w:t>Identifying damaged buildings in aerial images using the object detection method</w:t>
      </w:r>
      <w:r w:rsidRPr="00FC50D9">
        <w:rPr>
          <w:color w:val="000000" w:themeColor="text1"/>
          <w:kern w:val="0"/>
          <w:sz w:val="18"/>
          <w:szCs w:val="18"/>
        </w:rPr>
        <w:t xml:space="preserve"> [J]. Remote Sensing, 2021, 13(21): 4213.</w:t>
      </w:r>
      <w:bookmarkEnd w:id="86"/>
    </w:p>
    <w:p w14:paraId="09E1C7CC" w14:textId="77817436"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7" w:name="_Ref118829333"/>
      <w:r w:rsidRPr="00FC50D9">
        <w:rPr>
          <w:color w:val="000000" w:themeColor="text1"/>
          <w:kern w:val="0"/>
          <w:sz w:val="18"/>
          <w:szCs w:val="18"/>
        </w:rPr>
        <w:t xml:space="preserve">ZHAN Y, LIU W, MARUYAMA Y. </w:t>
      </w:r>
      <w:r w:rsidR="00BA423F" w:rsidRPr="00BA423F">
        <w:rPr>
          <w:color w:val="000000" w:themeColor="text1"/>
          <w:kern w:val="0"/>
          <w:sz w:val="18"/>
          <w:szCs w:val="18"/>
        </w:rPr>
        <w:t>Damaged building extraction using modified mask R-CNN model using post-event aerial images of the 2016 Kumamoto earthquake</w:t>
      </w:r>
      <w:r w:rsidRPr="00FC50D9">
        <w:rPr>
          <w:color w:val="000000" w:themeColor="text1"/>
          <w:kern w:val="0"/>
          <w:sz w:val="18"/>
          <w:szCs w:val="18"/>
        </w:rPr>
        <w:t xml:space="preserve"> [J]. Remote Sensing, 2022, 14(4): 1002.</w:t>
      </w:r>
      <w:bookmarkEnd w:id="87"/>
    </w:p>
    <w:p w14:paraId="62EF919A" w14:textId="5DC4C5E1"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8" w:name="_Ref118829336"/>
      <w:r w:rsidRPr="00FC50D9">
        <w:rPr>
          <w:color w:val="000000" w:themeColor="text1"/>
          <w:kern w:val="0"/>
          <w:sz w:val="18"/>
          <w:szCs w:val="18"/>
        </w:rPr>
        <w:lastRenderedPageBreak/>
        <w:t>CHENG C</w:t>
      </w:r>
      <w:r w:rsidR="00BA423F">
        <w:rPr>
          <w:color w:val="000000" w:themeColor="text1"/>
          <w:kern w:val="0"/>
          <w:sz w:val="18"/>
          <w:szCs w:val="18"/>
        </w:rPr>
        <w:t xml:space="preserve"> </w:t>
      </w:r>
      <w:r w:rsidRPr="00FC50D9">
        <w:rPr>
          <w:rFonts w:hint="eastAsia"/>
          <w:color w:val="000000" w:themeColor="text1"/>
          <w:kern w:val="0"/>
          <w:sz w:val="18"/>
          <w:szCs w:val="18"/>
        </w:rPr>
        <w:t>S, BEHZADAN A H, NOSHADRAVAN A. Deep learning for post</w:t>
      </w:r>
      <w:r w:rsidR="00BA423F">
        <w:rPr>
          <w:rFonts w:hint="eastAsia"/>
          <w:color w:val="000000" w:themeColor="text1"/>
          <w:kern w:val="0"/>
          <w:sz w:val="18"/>
          <w:szCs w:val="18"/>
        </w:rPr>
        <w:t>-</w:t>
      </w:r>
      <w:r w:rsidRPr="00FC50D9">
        <w:rPr>
          <w:rFonts w:hint="eastAsia"/>
          <w:color w:val="000000" w:themeColor="text1"/>
          <w:kern w:val="0"/>
          <w:sz w:val="18"/>
          <w:szCs w:val="18"/>
        </w:rPr>
        <w:t>hurricane aerial damage assessment of buildings [J]. Computer-Aided Civil and Infrastructure Engineering, 2021, 36(6): 695.</w:t>
      </w:r>
      <w:bookmarkEnd w:id="88"/>
    </w:p>
    <w:p w14:paraId="402E4A92" w14:textId="323FEF57"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89" w:name="_Ref118829340"/>
      <w:r w:rsidRPr="00FC50D9">
        <w:rPr>
          <w:color w:val="000000" w:themeColor="text1"/>
          <w:kern w:val="0"/>
          <w:sz w:val="18"/>
          <w:szCs w:val="18"/>
        </w:rPr>
        <w:t xml:space="preserve">RUDNER T G J, RUßWURM M, FIL J, et al. </w:t>
      </w:r>
      <w:bookmarkEnd w:id="89"/>
      <w:r w:rsidR="00BA423F" w:rsidRPr="00BA423F">
        <w:rPr>
          <w:color w:val="000000" w:themeColor="text1"/>
          <w:kern w:val="0"/>
          <w:sz w:val="18"/>
          <w:szCs w:val="18"/>
        </w:rPr>
        <w:t>Multi3net: segmenting flooded buildings via fusion of multiresolution, multisensor, and multitemporal satellite imagery</w:t>
      </w:r>
      <w:r w:rsidR="00BA423F">
        <w:rPr>
          <w:color w:val="000000" w:themeColor="text1"/>
          <w:kern w:val="0"/>
          <w:sz w:val="18"/>
          <w:szCs w:val="18"/>
        </w:rPr>
        <w:t xml:space="preserve"> </w:t>
      </w:r>
      <w:r w:rsidR="00BA423F" w:rsidRPr="00BA423F">
        <w:rPr>
          <w:color w:val="000000" w:themeColor="text1"/>
          <w:kern w:val="0"/>
          <w:sz w:val="18"/>
          <w:szCs w:val="18"/>
        </w:rPr>
        <w:t>[C]</w:t>
      </w:r>
      <w:r w:rsidR="00BA423F">
        <w:rPr>
          <w:color w:val="000000" w:themeColor="text1"/>
          <w:kern w:val="0"/>
          <w:sz w:val="18"/>
          <w:szCs w:val="18"/>
        </w:rPr>
        <w:t xml:space="preserve"> </w:t>
      </w:r>
      <w:r w:rsidR="00BA423F" w:rsidRPr="00BA423F">
        <w:rPr>
          <w:color w:val="000000" w:themeColor="text1"/>
          <w:kern w:val="0"/>
          <w:sz w:val="18"/>
          <w:szCs w:val="18"/>
        </w:rPr>
        <w:t>//</w:t>
      </w:r>
      <w:r w:rsidR="00BA423F">
        <w:rPr>
          <w:color w:val="000000" w:themeColor="text1"/>
          <w:kern w:val="0"/>
          <w:sz w:val="18"/>
          <w:szCs w:val="18"/>
        </w:rPr>
        <w:t xml:space="preserve"> </w:t>
      </w:r>
      <w:r w:rsidR="00BA423F" w:rsidRPr="00BA423F">
        <w:rPr>
          <w:color w:val="000000" w:themeColor="text1"/>
          <w:kern w:val="0"/>
          <w:sz w:val="18"/>
          <w:szCs w:val="18"/>
        </w:rPr>
        <w:t>Proceedings of the AAAI Conference on Artificial Intelligence. 2019, 33(01): 702-709.</w:t>
      </w:r>
    </w:p>
    <w:p w14:paraId="26A3A58D" w14:textId="3E58CA61"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90" w:name="_Ref118829346"/>
      <w:r w:rsidRPr="00FC50D9">
        <w:rPr>
          <w:color w:val="000000" w:themeColor="text1"/>
          <w:kern w:val="0"/>
          <w:sz w:val="18"/>
          <w:szCs w:val="18"/>
        </w:rPr>
        <w:t xml:space="preserve">DUARTE D, NEX F, KERLE N, et al. </w:t>
      </w:r>
      <w:r w:rsidR="00E40DE2" w:rsidRPr="00E40DE2">
        <w:rPr>
          <w:color w:val="000000" w:themeColor="text1"/>
          <w:kern w:val="0"/>
          <w:sz w:val="18"/>
          <w:szCs w:val="18"/>
        </w:rPr>
        <w:t>Multi-resolution feature fusion for image classification of building damages with convolutional neural networks</w:t>
      </w:r>
      <w:r w:rsidRPr="00FC50D9">
        <w:rPr>
          <w:color w:val="000000" w:themeColor="text1"/>
          <w:kern w:val="0"/>
          <w:sz w:val="18"/>
          <w:szCs w:val="18"/>
        </w:rPr>
        <w:t xml:space="preserve"> [J]. Remote Sensing, 2018, 10(10): 1636.</w:t>
      </w:r>
      <w:bookmarkEnd w:id="90"/>
    </w:p>
    <w:p w14:paraId="0288F8D6" w14:textId="6147E0F5" w:rsidR="00FC50D9" w:rsidRDefault="00FC50D9"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91" w:name="_Ref118829352"/>
      <w:r w:rsidRPr="00FC50D9">
        <w:rPr>
          <w:color w:val="000000" w:themeColor="text1"/>
          <w:kern w:val="0"/>
          <w:sz w:val="18"/>
          <w:szCs w:val="18"/>
        </w:rPr>
        <w:t xml:space="preserve">NEX F, DUARTE D, TONOLO F G, et al. </w:t>
      </w:r>
      <w:r w:rsidR="00E40DE2" w:rsidRPr="00E40DE2">
        <w:rPr>
          <w:color w:val="000000" w:themeColor="text1"/>
          <w:kern w:val="0"/>
          <w:sz w:val="18"/>
          <w:szCs w:val="18"/>
        </w:rPr>
        <w:t>Structural building damage detection with deep learning: Assessment of a state-of-the-art CNN in operational conditions</w:t>
      </w:r>
      <w:r w:rsidRPr="00FC50D9">
        <w:rPr>
          <w:color w:val="000000" w:themeColor="text1"/>
          <w:kern w:val="0"/>
          <w:sz w:val="18"/>
          <w:szCs w:val="18"/>
        </w:rPr>
        <w:t xml:space="preserve"> [J]. Remote Sensing, 2019, 11(23)</w:t>
      </w:r>
      <w:bookmarkEnd w:id="91"/>
      <w:r w:rsidR="00E40DE2" w:rsidRPr="00E40DE2">
        <w:rPr>
          <w:color w:val="000000" w:themeColor="text1"/>
          <w:kern w:val="0"/>
          <w:sz w:val="18"/>
          <w:szCs w:val="18"/>
        </w:rPr>
        <w:t>: 2765.</w:t>
      </w:r>
    </w:p>
    <w:p w14:paraId="64E7FB6D" w14:textId="590E8FBF" w:rsidR="000F4B6D" w:rsidRDefault="000F4B6D" w:rsidP="00B336A6">
      <w:pPr>
        <w:pStyle w:val="aa"/>
        <w:numPr>
          <w:ilvl w:val="0"/>
          <w:numId w:val="4"/>
        </w:numPr>
        <w:autoSpaceDE w:val="0"/>
        <w:autoSpaceDN w:val="0"/>
        <w:adjustRightInd w:val="0"/>
        <w:snapToGrid w:val="0"/>
        <w:spacing w:line="360" w:lineRule="auto"/>
        <w:ind w:firstLineChars="0"/>
        <w:rPr>
          <w:color w:val="000000" w:themeColor="text1"/>
          <w:kern w:val="0"/>
          <w:sz w:val="18"/>
          <w:szCs w:val="18"/>
        </w:rPr>
      </w:pPr>
      <w:bookmarkStart w:id="92" w:name="_Ref126854999"/>
      <w:r w:rsidRPr="000F4B6D">
        <w:rPr>
          <w:color w:val="000000" w:themeColor="text1"/>
          <w:kern w:val="0"/>
          <w:sz w:val="18"/>
          <w:szCs w:val="18"/>
        </w:rPr>
        <w:t>ADRIANO B, YOKOYA N, XIA J, et al. Learning from multimodal and multitemporal earth observation data for building damage mapping [J]. ISPRS Journal of Photogrammetry and Remote Sensing, 2021, 175: 132.</w:t>
      </w:r>
      <w:bookmarkEnd w:id="92"/>
    </w:p>
    <w:bookmarkEnd w:id="35"/>
    <w:p w14:paraId="7877FD41" w14:textId="77777777" w:rsidR="00FC50D9" w:rsidRPr="00BA43F8" w:rsidRDefault="00FC50D9" w:rsidP="001F7391"/>
    <w:sectPr w:rsidR="00FC50D9" w:rsidRPr="00BA43F8" w:rsidSect="005C5249">
      <w:footerReference w:type="first" r:id="rId11"/>
      <w:type w:val="continuous"/>
      <w:pgSz w:w="11906" w:h="16838" w:code="9"/>
      <w:pgMar w:top="1247" w:right="1134" w:bottom="1134" w:left="1134" w:header="851" w:footer="851" w:gutter="0"/>
      <w:lnNumType w:countBy="1" w:restart="continuous"/>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4844" w14:textId="77777777" w:rsidR="00AC0775" w:rsidRDefault="00AC0775" w:rsidP="004A4A90">
      <w:r>
        <w:separator/>
      </w:r>
    </w:p>
  </w:endnote>
  <w:endnote w:type="continuationSeparator" w:id="0">
    <w:p w14:paraId="77FF0B40" w14:textId="77777777" w:rsidR="00AC0775" w:rsidRDefault="00AC0775" w:rsidP="004A4A90">
      <w:r>
        <w:continuationSeparator/>
      </w:r>
    </w:p>
  </w:endnote>
  <w:endnote w:type="continuationNotice" w:id="1">
    <w:p w14:paraId="0391B819" w14:textId="77777777" w:rsidR="00AC0775" w:rsidRDefault="00AC07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8A33" w14:textId="3732EF35" w:rsidR="0066560D" w:rsidRPr="00370E67" w:rsidRDefault="00FC33F4" w:rsidP="0066560D">
    <w:pPr>
      <w:pStyle w:val="a7"/>
      <w:spacing w:beforeLines="50" w:before="120"/>
      <w:rPr>
        <w:sz w:val="15"/>
        <w:szCs w:val="15"/>
      </w:rPr>
    </w:pPr>
    <w:r>
      <w:rPr>
        <w:noProof/>
      </w:rPr>
      <mc:AlternateContent>
        <mc:Choice Requires="wps">
          <w:drawing>
            <wp:anchor distT="4294967295" distB="4294967295" distL="114300" distR="114300" simplePos="0" relativeHeight="251661312" behindDoc="0" locked="0" layoutInCell="1" allowOverlap="1" wp14:anchorId="5FD819FA" wp14:editId="517E44EE">
              <wp:simplePos x="0" y="0"/>
              <wp:positionH relativeFrom="column">
                <wp:posOffset>0</wp:posOffset>
              </wp:positionH>
              <wp:positionV relativeFrom="paragraph">
                <wp:posOffset>11429</wp:posOffset>
              </wp:positionV>
              <wp:extent cx="262890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12B0162" id="直接连接符 2"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"/>
          </w:pict>
        </mc:Fallback>
      </mc:AlternateContent>
    </w:r>
    <w:r w:rsidR="0066560D" w:rsidRPr="00370E67">
      <w:rPr>
        <w:sz w:val="15"/>
        <w:szCs w:val="15"/>
      </w:rPr>
      <w:t>收稿日期：</w:t>
    </w:r>
    <w:r w:rsidR="0066560D">
      <w:rPr>
        <w:sz w:val="15"/>
        <w:szCs w:val="15"/>
      </w:rPr>
      <w:t>20</w:t>
    </w:r>
    <w:r w:rsidR="006927CF">
      <w:rPr>
        <w:rFonts w:hint="eastAsia"/>
        <w:sz w:val="15"/>
        <w:szCs w:val="15"/>
      </w:rPr>
      <w:t>2</w:t>
    </w:r>
    <w:r w:rsidR="006927CF">
      <w:rPr>
        <w:sz w:val="15"/>
        <w:szCs w:val="15"/>
      </w:rPr>
      <w:t>3</w:t>
    </w:r>
    <w:r w:rsidR="0066560D">
      <w:rPr>
        <w:sz w:val="15"/>
        <w:szCs w:val="15"/>
      </w:rPr>
      <w:t>-</w:t>
    </w:r>
    <w:r w:rsidR="006927CF">
      <w:rPr>
        <w:rFonts w:hint="eastAsia"/>
        <w:sz w:val="15"/>
        <w:szCs w:val="15"/>
      </w:rPr>
      <w:t>0</w:t>
    </w:r>
    <w:r w:rsidR="006927CF">
      <w:rPr>
        <w:sz w:val="15"/>
        <w:szCs w:val="15"/>
      </w:rPr>
      <w:t>6</w:t>
    </w:r>
    <w:r w:rsidR="0066560D">
      <w:rPr>
        <w:sz w:val="15"/>
        <w:szCs w:val="15"/>
      </w:rPr>
      <w:t>-</w:t>
    </w:r>
    <w:r w:rsidR="006927CF">
      <w:rPr>
        <w:rFonts w:hint="eastAsia"/>
        <w:sz w:val="15"/>
        <w:szCs w:val="15"/>
      </w:rPr>
      <w:t>0</w:t>
    </w:r>
    <w:r w:rsidR="006927CF">
      <w:rPr>
        <w:sz w:val="15"/>
        <w:szCs w:val="15"/>
      </w:rPr>
      <w:t>6</w:t>
    </w:r>
  </w:p>
  <w:p w14:paraId="261A91E8" w14:textId="1291DE2C" w:rsidR="0066560D" w:rsidRPr="00370E67" w:rsidRDefault="0066560D" w:rsidP="0066560D">
    <w:pPr>
      <w:ind w:left="750" w:hangingChars="500" w:hanging="750"/>
      <w:rPr>
        <w:szCs w:val="21"/>
      </w:rPr>
    </w:pPr>
    <w:r w:rsidRPr="00370E67">
      <w:rPr>
        <w:sz w:val="15"/>
        <w:szCs w:val="15"/>
      </w:rPr>
      <w:t>基金项目：</w:t>
    </w:r>
    <w:r w:rsidR="00555B8C" w:rsidRPr="00555B8C">
      <w:rPr>
        <w:sz w:val="15"/>
        <w:szCs w:val="15"/>
      </w:rPr>
      <w:t>国家自然科学基金项目</w:t>
    </w:r>
    <w:r w:rsidR="00555B8C" w:rsidRPr="00555B8C">
      <w:rPr>
        <w:sz w:val="15"/>
        <w:szCs w:val="15"/>
      </w:rPr>
      <w:t>(52078359, 51820105013)</w:t>
    </w:r>
  </w:p>
  <w:p w14:paraId="0AD201BB" w14:textId="3555F2B4" w:rsidR="0066560D" w:rsidRDefault="0066560D" w:rsidP="0066560D">
    <w:pPr>
      <w:pStyle w:val="a5"/>
      <w:ind w:right="360"/>
      <w:rPr>
        <w:rFonts w:ascii="Times New Roman" w:hAnsi="Times New Roman"/>
        <w:sz w:val="15"/>
        <w:szCs w:val="15"/>
        <w:lang w:val="fr-FR"/>
      </w:rPr>
    </w:pPr>
    <w:r w:rsidRPr="00370E67">
      <w:rPr>
        <w:rFonts w:ascii="Times New Roman" w:hAnsi="Times New Roman"/>
        <w:sz w:val="15"/>
        <w:szCs w:val="15"/>
      </w:rPr>
      <w:t>第一作者：</w:t>
    </w:r>
    <w:r w:rsidR="00614448">
      <w:rPr>
        <w:rFonts w:ascii="Times New Roman" w:hAnsi="Times New Roman" w:hint="eastAsia"/>
        <w:sz w:val="15"/>
        <w:szCs w:val="15"/>
      </w:rPr>
      <w:t>方成</w:t>
    </w:r>
    <w:r w:rsidRPr="00370E67">
      <w:rPr>
        <w:rFonts w:ascii="Times New Roman" w:hAnsi="Times New Roman"/>
        <w:sz w:val="15"/>
        <w:szCs w:val="15"/>
      </w:rPr>
      <w:t>（</w:t>
    </w:r>
    <w:r w:rsidRPr="00370E67">
      <w:rPr>
        <w:rFonts w:ascii="Times New Roman" w:hAnsi="Times New Roman"/>
        <w:sz w:val="15"/>
        <w:szCs w:val="15"/>
      </w:rPr>
      <w:t>1</w:t>
    </w:r>
    <w:r w:rsidR="00614448">
      <w:rPr>
        <w:rFonts w:ascii="Times New Roman" w:hAnsi="Times New Roman"/>
        <w:sz w:val="15"/>
        <w:szCs w:val="15"/>
      </w:rPr>
      <w:t>985</w:t>
    </w:r>
    <w:r w:rsidR="00392F31">
      <w:rPr>
        <w:rFonts w:ascii="Times New Roman" w:hAnsi="Times New Roman" w:hint="eastAsia"/>
        <w:sz w:val="15"/>
        <w:szCs w:val="15"/>
      </w:rPr>
      <w:t>—）</w:t>
    </w:r>
    <w:r w:rsidRPr="00370E67">
      <w:rPr>
        <w:rFonts w:ascii="Times New Roman" w:hAnsi="Times New Roman"/>
        <w:sz w:val="15"/>
        <w:szCs w:val="15"/>
      </w:rPr>
      <w:t>，男，</w:t>
    </w:r>
    <w:r w:rsidR="00614448" w:rsidRPr="00614448">
      <w:rPr>
        <w:rFonts w:ascii="Times New Roman" w:hAnsi="Times New Roman" w:hint="eastAsia"/>
        <w:sz w:val="15"/>
        <w:szCs w:val="15"/>
      </w:rPr>
      <w:t>研究员</w:t>
    </w:r>
    <w:r w:rsidRPr="00370E67">
      <w:rPr>
        <w:rFonts w:ascii="Times New Roman" w:hAnsi="Times New Roman"/>
        <w:sz w:val="15"/>
        <w:szCs w:val="15"/>
      </w:rPr>
      <w:t>，博士，主要研究方向为</w:t>
    </w:r>
    <w:r w:rsidR="00614448" w:rsidRPr="00FC0678">
      <w:rPr>
        <w:rFonts w:ascii="Times New Roman" w:hAnsi="Times New Roman" w:hint="eastAsia"/>
        <w:sz w:val="15"/>
        <w:szCs w:val="15"/>
      </w:rPr>
      <w:t>韧性结构及智能材料与结构研究</w:t>
    </w:r>
    <w:r>
      <w:rPr>
        <w:rFonts w:ascii="Times New Roman" w:hAnsi="Times New Roman" w:hint="eastAsia"/>
        <w:sz w:val="15"/>
        <w:szCs w:val="15"/>
      </w:rPr>
      <w:t>。</w:t>
    </w:r>
    <w:r w:rsidRPr="00370E67">
      <w:rPr>
        <w:rFonts w:ascii="Times New Roman" w:hAnsi="Times New Roman"/>
        <w:sz w:val="15"/>
        <w:szCs w:val="15"/>
        <w:lang w:val="fr-FR"/>
      </w:rPr>
      <w:t>E-mail:</w:t>
    </w:r>
    <w:r>
      <w:rPr>
        <w:rFonts w:ascii="Times New Roman" w:hAnsi="Times New Roman"/>
        <w:sz w:val="15"/>
        <w:szCs w:val="15"/>
        <w:lang w:val="fr-FR"/>
      </w:rPr>
      <w:t xml:space="preserve"> </w:t>
    </w:r>
    <w:r w:rsidR="00FC0678" w:rsidRPr="00FC0678">
      <w:rPr>
        <w:rFonts w:ascii="Times New Roman" w:hAnsi="Times New Roman"/>
        <w:sz w:val="15"/>
        <w:szCs w:val="15"/>
        <w:lang w:val="fr-FR"/>
      </w:rPr>
      <w:t>chengfang@tongji.edu.cn</w:t>
    </w:r>
  </w:p>
  <w:p w14:paraId="733BF62B" w14:textId="39B51B3E" w:rsidR="00FC0678" w:rsidRPr="00FC0678" w:rsidRDefault="00FC0678" w:rsidP="0066560D">
    <w:pPr>
      <w:pStyle w:val="a5"/>
      <w:ind w:right="360"/>
      <w:rPr>
        <w:rFonts w:ascii="Times New Roman" w:hAnsi="Times New Roman"/>
        <w:sz w:val="15"/>
        <w:szCs w:val="15"/>
      </w:rPr>
    </w:pPr>
    <w:r w:rsidRPr="00FC0678">
      <w:rPr>
        <w:rFonts w:ascii="Times New Roman" w:hAnsi="Times New Roman" w:hint="eastAsia"/>
        <w:sz w:val="15"/>
        <w:szCs w:val="15"/>
      </w:rPr>
      <w:t>通信作者：</w:t>
    </w:r>
    <w:r>
      <w:rPr>
        <w:rFonts w:ascii="Times New Roman" w:hAnsi="Times New Roman" w:hint="eastAsia"/>
        <w:sz w:val="15"/>
        <w:szCs w:val="15"/>
      </w:rPr>
      <w:t>于盛鑫</w:t>
    </w:r>
    <w:r w:rsidRPr="00FC0678">
      <w:rPr>
        <w:rFonts w:ascii="Times New Roman" w:hAnsi="Times New Roman" w:hint="eastAsia"/>
        <w:sz w:val="15"/>
        <w:szCs w:val="15"/>
      </w:rPr>
      <w:t>（</w:t>
    </w:r>
    <w:r>
      <w:rPr>
        <w:rFonts w:ascii="Times New Roman" w:hAnsi="Times New Roman"/>
        <w:sz w:val="15"/>
        <w:szCs w:val="15"/>
      </w:rPr>
      <w:t>2000</w:t>
    </w:r>
    <w:r w:rsidRPr="00FC0678">
      <w:rPr>
        <w:rFonts w:ascii="Times New Roman" w:hAnsi="Times New Roman" w:hint="eastAsia"/>
        <w:sz w:val="15"/>
        <w:szCs w:val="15"/>
      </w:rPr>
      <w:t>—</w:t>
    </w:r>
    <w:r w:rsidRPr="00FC0678">
      <w:rPr>
        <w:rFonts w:ascii="Times New Roman" w:hAnsi="Times New Roman" w:hint="eastAsia"/>
        <w:sz w:val="15"/>
        <w:szCs w:val="15"/>
      </w:rPr>
      <w:t>)</w:t>
    </w:r>
    <w:r w:rsidRPr="00FC0678">
      <w:rPr>
        <w:rFonts w:ascii="Times New Roman" w:hAnsi="Times New Roman" w:hint="eastAsia"/>
        <w:sz w:val="15"/>
        <w:szCs w:val="15"/>
      </w:rPr>
      <w:t>，男，</w:t>
    </w:r>
    <w:r>
      <w:rPr>
        <w:rFonts w:ascii="Times New Roman" w:hAnsi="Times New Roman" w:hint="eastAsia"/>
        <w:sz w:val="15"/>
        <w:szCs w:val="15"/>
      </w:rPr>
      <w:t>硕士生</w:t>
    </w:r>
    <w:r w:rsidRPr="00FC0678">
      <w:rPr>
        <w:rFonts w:ascii="Times New Roman" w:hAnsi="Times New Roman" w:hint="eastAsia"/>
        <w:sz w:val="15"/>
        <w:szCs w:val="15"/>
      </w:rPr>
      <w:t>，主要研究方向为韧性结构</w:t>
    </w:r>
    <w:r>
      <w:rPr>
        <w:rFonts w:ascii="Times New Roman" w:hAnsi="Times New Roman" w:hint="eastAsia"/>
        <w:sz w:val="15"/>
        <w:szCs w:val="15"/>
      </w:rPr>
      <w:t>及</w:t>
    </w:r>
    <w:r w:rsidRPr="00FC0678">
      <w:rPr>
        <w:rFonts w:ascii="Times New Roman" w:hAnsi="Times New Roman" w:hint="eastAsia"/>
        <w:sz w:val="15"/>
        <w:szCs w:val="15"/>
      </w:rPr>
      <w:t>人工智能与土木工程学科交叉</w:t>
    </w:r>
    <w:r>
      <w:rPr>
        <w:rFonts w:ascii="Times New Roman" w:hAnsi="Times New Roman" w:hint="eastAsia"/>
        <w:sz w:val="15"/>
        <w:szCs w:val="15"/>
      </w:rPr>
      <w:t>研究。</w:t>
    </w:r>
    <w:r w:rsidRPr="00FC0678">
      <w:rPr>
        <w:rFonts w:ascii="Times New Roman" w:hAnsi="Times New Roman" w:hint="eastAsia"/>
        <w:sz w:val="15"/>
        <w:szCs w:val="15"/>
      </w:rPr>
      <w:t xml:space="preserve"> E-mail: </w:t>
    </w:r>
    <w:r w:rsidRPr="00FC0678">
      <w:rPr>
        <w:rFonts w:ascii="Times New Roman" w:hAnsi="Times New Roman"/>
        <w:sz w:val="15"/>
        <w:szCs w:val="15"/>
      </w:rPr>
      <w:t>ysxnpng@tongji.edu.cn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BEED" w14:textId="6A847C7E" w:rsidR="007F10AF" w:rsidRPr="00370E67" w:rsidRDefault="00FC33F4" w:rsidP="007F10AF">
    <w:pPr>
      <w:pStyle w:val="a7"/>
      <w:spacing w:beforeLines="50" w:before="120"/>
      <w:rPr>
        <w:sz w:val="15"/>
        <w:szCs w:val="15"/>
      </w:rPr>
    </w:pPr>
    <w:r>
      <w:rPr>
        <w:noProof/>
      </w:rPr>
      <mc:AlternateContent>
        <mc:Choice Requires="wps">
          <w:drawing>
            <wp:anchor distT="4294967295" distB="4294967295" distL="114300" distR="114300" simplePos="0" relativeHeight="251659264" behindDoc="0" locked="0" layoutInCell="1" allowOverlap="1" wp14:anchorId="5366C4BE" wp14:editId="4978AA72">
              <wp:simplePos x="0" y="0"/>
              <wp:positionH relativeFrom="column">
                <wp:posOffset>0</wp:posOffset>
              </wp:positionH>
              <wp:positionV relativeFrom="paragraph">
                <wp:posOffset>11429</wp:posOffset>
              </wp:positionV>
              <wp:extent cx="26289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9BB9BC5"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"/>
          </w:pict>
        </mc:Fallback>
      </mc:AlternateContent>
    </w:r>
    <w:r w:rsidR="007F10AF" w:rsidRPr="00370E67">
      <w:rPr>
        <w:sz w:val="15"/>
        <w:szCs w:val="15"/>
      </w:rPr>
      <w:t>收稿日期：</w:t>
    </w:r>
    <w:r w:rsidR="009B60B9">
      <w:rPr>
        <w:sz w:val="15"/>
        <w:szCs w:val="15"/>
      </w:rPr>
      <w:t>20</w:t>
    </w:r>
    <w:r w:rsidR="009B60B9">
      <w:rPr>
        <w:rFonts w:hint="eastAsia"/>
        <w:sz w:val="15"/>
        <w:szCs w:val="15"/>
      </w:rPr>
      <w:t>××</w:t>
    </w:r>
    <w:r w:rsidR="00722015">
      <w:rPr>
        <w:sz w:val="15"/>
        <w:szCs w:val="15"/>
      </w:rPr>
      <w:t>-</w:t>
    </w:r>
    <w:r w:rsidR="00722015">
      <w:rPr>
        <w:rFonts w:hint="eastAsia"/>
        <w:sz w:val="15"/>
        <w:szCs w:val="15"/>
      </w:rPr>
      <w:t>××</w:t>
    </w:r>
    <w:r w:rsidR="00722015">
      <w:rPr>
        <w:sz w:val="15"/>
        <w:szCs w:val="15"/>
      </w:rPr>
      <w:t>-</w:t>
    </w:r>
    <w:r w:rsidR="00722015">
      <w:rPr>
        <w:rFonts w:hint="eastAsia"/>
        <w:sz w:val="15"/>
        <w:szCs w:val="15"/>
      </w:rPr>
      <w:t>××</w:t>
    </w:r>
  </w:p>
  <w:p w14:paraId="38A57CE3" w14:textId="6BFBFB2B" w:rsidR="007F10AF" w:rsidRPr="00370E67" w:rsidRDefault="007F10AF" w:rsidP="007F10AF">
    <w:pPr>
      <w:ind w:left="750" w:hangingChars="500" w:hanging="750"/>
      <w:rPr>
        <w:szCs w:val="21"/>
      </w:rPr>
    </w:pPr>
    <w:r w:rsidRPr="00370E67">
      <w:rPr>
        <w:sz w:val="15"/>
        <w:szCs w:val="15"/>
      </w:rPr>
      <w:t>基金项目：基金名称（课题编号）（</w:t>
    </w:r>
    <w:r w:rsidR="009B60B9">
      <w:rPr>
        <w:rStyle w:val="a9"/>
        <w:color w:val="auto"/>
        <w:sz w:val="15"/>
        <w:szCs w:val="15"/>
        <w:u w:val="none"/>
        <w:lang w:val="fr-FR"/>
      </w:rPr>
      <w:t>有基金课题支撑的</w:t>
    </w:r>
    <w:r w:rsidR="009B60B9">
      <w:rPr>
        <w:rStyle w:val="a9"/>
        <w:rFonts w:hint="eastAsia"/>
        <w:color w:val="auto"/>
        <w:sz w:val="15"/>
        <w:szCs w:val="15"/>
        <w:u w:val="none"/>
        <w:lang w:val="fr-FR"/>
      </w:rPr>
      <w:t>产出</w:t>
    </w:r>
    <w:r w:rsidRPr="00370E67">
      <w:rPr>
        <w:rStyle w:val="a9"/>
        <w:color w:val="auto"/>
        <w:sz w:val="15"/>
        <w:szCs w:val="15"/>
        <w:u w:val="none"/>
        <w:lang w:val="fr-FR"/>
      </w:rPr>
      <w:t>论文应在此列出，注意基金名称不是具体课题名称）</w:t>
    </w:r>
  </w:p>
  <w:p w14:paraId="3FB4F4CB" w14:textId="3EA25585" w:rsidR="007F10AF" w:rsidRPr="009B60B9" w:rsidRDefault="007F10AF" w:rsidP="007F10AF">
    <w:pPr>
      <w:pStyle w:val="a5"/>
      <w:ind w:right="360"/>
      <w:rPr>
        <w:rFonts w:ascii="Times New Roman" w:hAnsi="Times New Roman"/>
        <w:color w:val="000000" w:themeColor="text1"/>
      </w:rPr>
    </w:pPr>
    <w:r w:rsidRPr="00370E67">
      <w:rPr>
        <w:rFonts w:ascii="Times New Roman" w:hAnsi="Times New Roman"/>
        <w:sz w:val="15"/>
        <w:szCs w:val="15"/>
      </w:rPr>
      <w:t>第一作者：姓名（</w:t>
    </w:r>
    <w:r w:rsidRPr="00370E67">
      <w:rPr>
        <w:rFonts w:ascii="Times New Roman" w:hAnsi="Times New Roman"/>
        <w:sz w:val="15"/>
        <w:szCs w:val="15"/>
      </w:rPr>
      <w:t>19—)</w:t>
    </w:r>
    <w:r w:rsidRPr="00370E67">
      <w:rPr>
        <w:rFonts w:ascii="Times New Roman" w:hAnsi="Times New Roman"/>
        <w:sz w:val="15"/>
        <w:szCs w:val="15"/>
      </w:rPr>
      <w:t>，男，教授，工学博士，主要研究方向为</w:t>
    </w:r>
    <w:r w:rsidR="009B60B9">
      <w:rPr>
        <w:rStyle w:val="a9"/>
        <w:rFonts w:ascii="Times New Roman" w:hAnsi="Times New Roman" w:hint="eastAsia"/>
        <w:color w:val="000000" w:themeColor="text1"/>
        <w:u w:val="none"/>
      </w:rPr>
      <w:t>…</w:t>
    </w:r>
    <w:r w:rsidR="00722015">
      <w:rPr>
        <w:rFonts w:ascii="Times New Roman" w:hAnsi="Times New Roman" w:hint="eastAsia"/>
        <w:sz w:val="15"/>
        <w:szCs w:val="15"/>
      </w:rPr>
      <w:t>。</w:t>
    </w:r>
    <w:r w:rsidRPr="00370E67">
      <w:rPr>
        <w:rFonts w:ascii="Times New Roman" w:hAnsi="Times New Roman"/>
        <w:sz w:val="15"/>
        <w:szCs w:val="15"/>
        <w:lang w:val="fr-FR"/>
      </w:rPr>
      <w:t>E-mail:</w:t>
    </w:r>
    <w:r>
      <w:rPr>
        <w:rFonts w:ascii="Times New Roman" w:hAnsi="Times New Roman"/>
        <w:sz w:val="15"/>
        <w:szCs w:val="15"/>
        <w:lang w:val="fr-FR"/>
      </w:rPr>
      <w:t xml:space="preserve"> </w:t>
    </w:r>
    <w:r w:rsidR="009B60B9">
      <w:rPr>
        <w:rFonts w:ascii="Times New Roman" w:hAnsi="Times New Roman" w:hint="eastAsia"/>
        <w:sz w:val="15"/>
        <w:szCs w:val="15"/>
        <w:lang w:val="fr-FR"/>
      </w:rPr>
      <w:t>…</w:t>
    </w:r>
    <w:r w:rsidRPr="009B60B9">
      <w:rPr>
        <w:rFonts w:ascii="Times New Roman" w:hAnsi="Times New Roman"/>
        <w:color w:val="000000" w:themeColor="text1"/>
        <w:sz w:val="15"/>
        <w:szCs w:val="15"/>
      </w:rPr>
      <w:t>（</w:t>
    </w:r>
    <w:r w:rsidR="003F5AFB" w:rsidRPr="009B60B9">
      <w:rPr>
        <w:rFonts w:ascii="Times New Roman" w:hAnsi="Times New Roman" w:hint="eastAsia"/>
        <w:color w:val="000000" w:themeColor="text1"/>
        <w:sz w:val="15"/>
        <w:szCs w:val="15"/>
        <w:highlight w:val="yellow"/>
      </w:rPr>
      <w:t>此处</w:t>
    </w:r>
    <w:r w:rsidR="00F63FDD" w:rsidRPr="009B60B9">
      <w:rPr>
        <w:rFonts w:ascii="Times New Roman" w:hAnsi="Times New Roman"/>
        <w:color w:val="000000" w:themeColor="text1"/>
        <w:sz w:val="15"/>
        <w:szCs w:val="15"/>
        <w:highlight w:val="yellow"/>
      </w:rPr>
      <w:t>原始投稿</w:t>
    </w:r>
    <w:r w:rsidR="001A16FB" w:rsidRPr="009B60B9">
      <w:rPr>
        <w:rFonts w:ascii="Times New Roman" w:hAnsi="Times New Roman" w:hint="eastAsia"/>
        <w:color w:val="000000" w:themeColor="text1"/>
        <w:sz w:val="15"/>
        <w:szCs w:val="15"/>
        <w:highlight w:val="yellow"/>
      </w:rPr>
      <w:t>时不写</w:t>
    </w:r>
    <w:r w:rsidR="00F63FDD" w:rsidRPr="009B60B9">
      <w:rPr>
        <w:rFonts w:ascii="Times New Roman" w:hAnsi="Times New Roman"/>
        <w:color w:val="000000" w:themeColor="text1"/>
        <w:sz w:val="15"/>
        <w:szCs w:val="15"/>
        <w:highlight w:val="yellow"/>
      </w:rPr>
      <w:t>，匿</w:t>
    </w:r>
    <w:r w:rsidR="001A16FB" w:rsidRPr="009B60B9">
      <w:rPr>
        <w:rFonts w:ascii="Times New Roman" w:hAnsi="Times New Roman" w:hint="eastAsia"/>
        <w:color w:val="000000" w:themeColor="text1"/>
        <w:sz w:val="15"/>
        <w:szCs w:val="15"/>
        <w:highlight w:val="yellow"/>
      </w:rPr>
      <w:t>作者</w:t>
    </w:r>
    <w:r w:rsidRPr="009B60B9">
      <w:rPr>
        <w:rFonts w:ascii="Times New Roman" w:hAnsi="Times New Roman"/>
        <w:color w:val="000000" w:themeColor="text1"/>
        <w:sz w:val="15"/>
        <w:szCs w:val="15"/>
        <w:highlight w:val="yellow"/>
      </w:rPr>
      <w:t>名</w:t>
    </w:r>
    <w:r w:rsidRPr="009B60B9">
      <w:rPr>
        <w:rFonts w:ascii="Times New Roman" w:hAnsi="Times New Roman"/>
        <w:color w:val="000000" w:themeColor="text1"/>
        <w:sz w:val="15"/>
        <w:szCs w:val="15"/>
      </w:rPr>
      <w:t>）</w:t>
    </w:r>
  </w:p>
  <w:p w14:paraId="1C1FF1E8" w14:textId="1119CC66" w:rsidR="00370E67" w:rsidRPr="009B60B9" w:rsidRDefault="007F10AF" w:rsidP="007F10AF">
    <w:pPr>
      <w:pStyle w:val="a5"/>
      <w:ind w:right="360"/>
      <w:rPr>
        <w:color w:val="000000" w:themeColor="text1"/>
      </w:rPr>
    </w:pPr>
    <w:r w:rsidRPr="009B60B9">
      <w:rPr>
        <w:rFonts w:ascii="Times New Roman" w:hAnsi="Times New Roman"/>
        <w:color w:val="000000" w:themeColor="text1"/>
        <w:sz w:val="15"/>
        <w:szCs w:val="15"/>
        <w:lang w:val="fr-FR"/>
      </w:rPr>
      <w:t>通信作者：</w:t>
    </w:r>
    <w:r w:rsidRPr="009B60B9">
      <w:rPr>
        <w:rFonts w:ascii="Times New Roman" w:hAnsi="Times New Roman"/>
        <w:color w:val="000000" w:themeColor="text1"/>
        <w:sz w:val="15"/>
        <w:szCs w:val="15"/>
      </w:rPr>
      <w:t>姓名（</w:t>
    </w:r>
    <w:r w:rsidRPr="009B60B9">
      <w:rPr>
        <w:rFonts w:ascii="Times New Roman" w:hAnsi="Times New Roman"/>
        <w:color w:val="000000" w:themeColor="text1"/>
        <w:sz w:val="15"/>
        <w:szCs w:val="15"/>
      </w:rPr>
      <w:t>19—)</w:t>
    </w:r>
    <w:r w:rsidRPr="009B60B9">
      <w:rPr>
        <w:rFonts w:ascii="Times New Roman" w:hAnsi="Times New Roman"/>
        <w:color w:val="000000" w:themeColor="text1"/>
        <w:sz w:val="15"/>
        <w:szCs w:val="15"/>
      </w:rPr>
      <w:t>，女，教授，博士生导师，工学博士，主要研究方向为</w:t>
    </w:r>
    <w:r w:rsidR="009B60B9">
      <w:rPr>
        <w:rStyle w:val="a9"/>
        <w:rFonts w:ascii="Times New Roman" w:hAnsi="Times New Roman" w:hint="eastAsia"/>
        <w:color w:val="000000" w:themeColor="text1"/>
        <w:u w:val="none"/>
      </w:rPr>
      <w:t>…</w:t>
    </w:r>
    <w:r w:rsidR="00722015">
      <w:rPr>
        <w:rStyle w:val="a9"/>
        <w:rFonts w:ascii="Times New Roman" w:hAnsi="Times New Roman" w:hint="eastAsia"/>
        <w:color w:val="000000" w:themeColor="text1"/>
        <w:u w:val="none"/>
      </w:rPr>
      <w:t>。</w:t>
    </w:r>
    <w:r w:rsidRPr="009B60B9">
      <w:rPr>
        <w:rFonts w:ascii="Times New Roman" w:hAnsi="Times New Roman"/>
        <w:color w:val="000000" w:themeColor="text1"/>
        <w:sz w:val="15"/>
        <w:szCs w:val="15"/>
        <w:lang w:val="fr-FR"/>
      </w:rPr>
      <w:t>E-mai</w:t>
    </w:r>
    <w:r w:rsidRPr="009B60B9">
      <w:rPr>
        <w:rStyle w:val="a9"/>
        <w:rFonts w:ascii="Times New Roman" w:hAnsi="Times New Roman"/>
        <w:color w:val="000000" w:themeColor="text1"/>
        <w:u w:val="none"/>
      </w:rPr>
      <w:t xml:space="preserve">l: </w:t>
    </w:r>
    <w:r w:rsidR="009B60B9">
      <w:rPr>
        <w:rStyle w:val="a9"/>
        <w:rFonts w:ascii="Times New Roman" w:hAnsi="Times New Roman" w:hint="eastAsia"/>
        <w:color w:val="000000" w:themeColor="text1"/>
        <w:u w:val="none"/>
      </w:rPr>
      <w:t>…</w:t>
    </w:r>
    <w:r w:rsidRPr="009B60B9">
      <w:rPr>
        <w:rFonts w:ascii="Times New Roman" w:hAnsi="Times New Roman"/>
        <w:color w:val="000000" w:themeColor="text1"/>
        <w:sz w:val="15"/>
        <w:szCs w:val="15"/>
      </w:rPr>
      <w:t>（</w:t>
    </w:r>
    <w:r w:rsidRPr="009B60B9">
      <w:rPr>
        <w:rFonts w:ascii="Times New Roman" w:hAnsi="Times New Roman" w:hint="eastAsia"/>
        <w:color w:val="000000" w:themeColor="text1"/>
        <w:sz w:val="15"/>
        <w:szCs w:val="15"/>
        <w:highlight w:val="yellow"/>
      </w:rPr>
      <w:t>任选项</w:t>
    </w:r>
    <w:r w:rsidRPr="009B60B9">
      <w:rPr>
        <w:rFonts w:ascii="Times New Roman" w:hAnsi="Times New Roman"/>
        <w:color w:val="000000" w:themeColor="text1"/>
        <w:sz w:val="15"/>
        <w:szCs w:val="15"/>
        <w:highlight w:val="yellow"/>
      </w:rPr>
      <w:t>，</w:t>
    </w:r>
    <w:r w:rsidRPr="009B60B9">
      <w:rPr>
        <w:rFonts w:ascii="Times New Roman" w:hAnsi="Times New Roman" w:hint="eastAsia"/>
        <w:color w:val="000000" w:themeColor="text1"/>
        <w:sz w:val="15"/>
        <w:szCs w:val="15"/>
        <w:highlight w:val="yellow"/>
      </w:rPr>
      <w:t>原始投稿</w:t>
    </w:r>
    <w:r w:rsidR="001A16FB" w:rsidRPr="009B60B9">
      <w:rPr>
        <w:rFonts w:ascii="Times New Roman" w:hAnsi="Times New Roman" w:hint="eastAsia"/>
        <w:color w:val="000000" w:themeColor="text1"/>
        <w:sz w:val="15"/>
        <w:szCs w:val="15"/>
        <w:highlight w:val="yellow"/>
      </w:rPr>
      <w:t>时不写</w:t>
    </w:r>
    <w:r w:rsidRPr="009B60B9">
      <w:rPr>
        <w:rFonts w:ascii="Times New Roman" w:hAnsi="Times New Roman" w:hint="eastAsia"/>
        <w:color w:val="000000" w:themeColor="text1"/>
        <w:sz w:val="15"/>
        <w:szCs w:val="15"/>
        <w:highlight w:val="yellow"/>
      </w:rPr>
      <w:t>，匿</w:t>
    </w:r>
    <w:r w:rsidR="001A16FB" w:rsidRPr="009B60B9">
      <w:rPr>
        <w:rFonts w:ascii="Times New Roman" w:hAnsi="Times New Roman" w:hint="eastAsia"/>
        <w:color w:val="000000" w:themeColor="text1"/>
        <w:sz w:val="15"/>
        <w:szCs w:val="15"/>
        <w:highlight w:val="yellow"/>
      </w:rPr>
      <w:t>通信</w:t>
    </w:r>
    <w:r w:rsidRPr="009B60B9">
      <w:rPr>
        <w:rFonts w:ascii="Times New Roman" w:hAnsi="Times New Roman" w:hint="eastAsia"/>
        <w:color w:val="000000" w:themeColor="text1"/>
        <w:sz w:val="15"/>
        <w:szCs w:val="15"/>
        <w:highlight w:val="yellow"/>
      </w:rPr>
      <w:t>作者名</w:t>
    </w:r>
    <w:r w:rsidRPr="009B60B9">
      <w:rPr>
        <w:rStyle w:val="a9"/>
        <w:rFonts w:ascii="Times New Roman" w:hAnsi="Times New Roman"/>
        <w:color w:val="000000" w:themeColor="text1"/>
        <w:sz w:val="15"/>
        <w:szCs w:val="15"/>
        <w:u w:val="none"/>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E4A4" w14:textId="77777777" w:rsidR="00AC0775" w:rsidRDefault="00AC0775" w:rsidP="004A4A90">
      <w:r>
        <w:separator/>
      </w:r>
    </w:p>
  </w:footnote>
  <w:footnote w:type="continuationSeparator" w:id="0">
    <w:p w14:paraId="4C02979E" w14:textId="77777777" w:rsidR="00AC0775" w:rsidRDefault="00AC0775" w:rsidP="004A4A90">
      <w:r>
        <w:continuationSeparator/>
      </w:r>
    </w:p>
  </w:footnote>
  <w:footnote w:type="continuationNotice" w:id="1">
    <w:p w14:paraId="21C66868" w14:textId="77777777" w:rsidR="00AC0775" w:rsidRDefault="00AC07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50815"/>
    <w:multiLevelType w:val="hybridMultilevel"/>
    <w:tmpl w:val="EBFCBC4C"/>
    <w:lvl w:ilvl="0" w:tplc="1666C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985620072">
    <w:abstractNumId w:val="6"/>
  </w:num>
  <w:num w:numId="2" w16cid:durableId="1588034767">
    <w:abstractNumId w:val="5"/>
  </w:num>
  <w:num w:numId="3" w16cid:durableId="26564856">
    <w:abstractNumId w:val="1"/>
  </w:num>
  <w:num w:numId="4" w16cid:durableId="672300932">
    <w:abstractNumId w:val="3"/>
  </w:num>
  <w:num w:numId="5" w16cid:durableId="1233470352">
    <w:abstractNumId w:val="0"/>
  </w:num>
  <w:num w:numId="6" w16cid:durableId="819887945">
    <w:abstractNumId w:val="4"/>
  </w:num>
  <w:num w:numId="7" w16cid:durableId="1951160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90"/>
    <w:rsid w:val="00000360"/>
    <w:rsid w:val="00003E30"/>
    <w:rsid w:val="00004E40"/>
    <w:rsid w:val="0000538A"/>
    <w:rsid w:val="0000793E"/>
    <w:rsid w:val="00010C44"/>
    <w:rsid w:val="00011ABC"/>
    <w:rsid w:val="000124AB"/>
    <w:rsid w:val="000127B9"/>
    <w:rsid w:val="0001285B"/>
    <w:rsid w:val="000144EF"/>
    <w:rsid w:val="00015845"/>
    <w:rsid w:val="00016290"/>
    <w:rsid w:val="00016313"/>
    <w:rsid w:val="000178D5"/>
    <w:rsid w:val="00020D91"/>
    <w:rsid w:val="0002127D"/>
    <w:rsid w:val="00021AB4"/>
    <w:rsid w:val="00022C39"/>
    <w:rsid w:val="00027E75"/>
    <w:rsid w:val="0003093B"/>
    <w:rsid w:val="00030A19"/>
    <w:rsid w:val="00030CAA"/>
    <w:rsid w:val="00032E92"/>
    <w:rsid w:val="000330DF"/>
    <w:rsid w:val="00034104"/>
    <w:rsid w:val="00034535"/>
    <w:rsid w:val="00034BC7"/>
    <w:rsid w:val="00035615"/>
    <w:rsid w:val="00035C6C"/>
    <w:rsid w:val="00037AA2"/>
    <w:rsid w:val="0004015E"/>
    <w:rsid w:val="00041CF2"/>
    <w:rsid w:val="0004452A"/>
    <w:rsid w:val="00045F41"/>
    <w:rsid w:val="000476BA"/>
    <w:rsid w:val="00047A02"/>
    <w:rsid w:val="00047EDF"/>
    <w:rsid w:val="00050A54"/>
    <w:rsid w:val="00050F3D"/>
    <w:rsid w:val="00051883"/>
    <w:rsid w:val="00052A63"/>
    <w:rsid w:val="00053CB6"/>
    <w:rsid w:val="00053DBB"/>
    <w:rsid w:val="00055779"/>
    <w:rsid w:val="00056A72"/>
    <w:rsid w:val="00057127"/>
    <w:rsid w:val="000656BC"/>
    <w:rsid w:val="000675F4"/>
    <w:rsid w:val="00072720"/>
    <w:rsid w:val="00073EBC"/>
    <w:rsid w:val="00073EFB"/>
    <w:rsid w:val="0007446B"/>
    <w:rsid w:val="00076BDB"/>
    <w:rsid w:val="00081B4C"/>
    <w:rsid w:val="00084BA0"/>
    <w:rsid w:val="00084BB9"/>
    <w:rsid w:val="000912A6"/>
    <w:rsid w:val="00091AB1"/>
    <w:rsid w:val="0009315E"/>
    <w:rsid w:val="000942D7"/>
    <w:rsid w:val="00094392"/>
    <w:rsid w:val="000974F6"/>
    <w:rsid w:val="00097839"/>
    <w:rsid w:val="000A30E1"/>
    <w:rsid w:val="000A7F1F"/>
    <w:rsid w:val="000A7FD9"/>
    <w:rsid w:val="000B0EC9"/>
    <w:rsid w:val="000B16E7"/>
    <w:rsid w:val="000B2A30"/>
    <w:rsid w:val="000B3424"/>
    <w:rsid w:val="000B34C6"/>
    <w:rsid w:val="000B38CF"/>
    <w:rsid w:val="000B5A5B"/>
    <w:rsid w:val="000B7ACA"/>
    <w:rsid w:val="000B7C78"/>
    <w:rsid w:val="000C0A55"/>
    <w:rsid w:val="000C11D9"/>
    <w:rsid w:val="000C3594"/>
    <w:rsid w:val="000C3C7C"/>
    <w:rsid w:val="000C77CB"/>
    <w:rsid w:val="000C7946"/>
    <w:rsid w:val="000D01D8"/>
    <w:rsid w:val="000D0804"/>
    <w:rsid w:val="000D2505"/>
    <w:rsid w:val="000D5AF1"/>
    <w:rsid w:val="000D5DB0"/>
    <w:rsid w:val="000E0418"/>
    <w:rsid w:val="000E10A2"/>
    <w:rsid w:val="000E4D20"/>
    <w:rsid w:val="000E60EC"/>
    <w:rsid w:val="000E739A"/>
    <w:rsid w:val="000F072F"/>
    <w:rsid w:val="000F2592"/>
    <w:rsid w:val="000F4B6D"/>
    <w:rsid w:val="000F527A"/>
    <w:rsid w:val="000F6A1E"/>
    <w:rsid w:val="00100D11"/>
    <w:rsid w:val="00102897"/>
    <w:rsid w:val="00104CE6"/>
    <w:rsid w:val="00105F4A"/>
    <w:rsid w:val="00107862"/>
    <w:rsid w:val="00110CAC"/>
    <w:rsid w:val="00111FEE"/>
    <w:rsid w:val="00113576"/>
    <w:rsid w:val="00113B86"/>
    <w:rsid w:val="001141C1"/>
    <w:rsid w:val="0011495F"/>
    <w:rsid w:val="00115AA8"/>
    <w:rsid w:val="00116112"/>
    <w:rsid w:val="00116AA4"/>
    <w:rsid w:val="00117591"/>
    <w:rsid w:val="001200B0"/>
    <w:rsid w:val="0012050C"/>
    <w:rsid w:val="00121203"/>
    <w:rsid w:val="00121F1E"/>
    <w:rsid w:val="001223B9"/>
    <w:rsid w:val="00122E86"/>
    <w:rsid w:val="001230E3"/>
    <w:rsid w:val="00123AD0"/>
    <w:rsid w:val="001245A1"/>
    <w:rsid w:val="001264E9"/>
    <w:rsid w:val="00126DB6"/>
    <w:rsid w:val="001306EA"/>
    <w:rsid w:val="00131B92"/>
    <w:rsid w:val="00134ECD"/>
    <w:rsid w:val="00135460"/>
    <w:rsid w:val="00136231"/>
    <w:rsid w:val="001367A9"/>
    <w:rsid w:val="00136CC7"/>
    <w:rsid w:val="00136E9A"/>
    <w:rsid w:val="00140BB9"/>
    <w:rsid w:val="001418C2"/>
    <w:rsid w:val="00143CC8"/>
    <w:rsid w:val="00143FA0"/>
    <w:rsid w:val="00146C52"/>
    <w:rsid w:val="00150EA4"/>
    <w:rsid w:val="001526C7"/>
    <w:rsid w:val="00152CAD"/>
    <w:rsid w:val="00153CCC"/>
    <w:rsid w:val="00154307"/>
    <w:rsid w:val="001550AF"/>
    <w:rsid w:val="0015653D"/>
    <w:rsid w:val="001606DB"/>
    <w:rsid w:val="00160E2E"/>
    <w:rsid w:val="0016102B"/>
    <w:rsid w:val="00161287"/>
    <w:rsid w:val="00161AA8"/>
    <w:rsid w:val="001626B4"/>
    <w:rsid w:val="00162734"/>
    <w:rsid w:val="00163563"/>
    <w:rsid w:val="00164689"/>
    <w:rsid w:val="00164C4C"/>
    <w:rsid w:val="0016545C"/>
    <w:rsid w:val="00166244"/>
    <w:rsid w:val="00167E3F"/>
    <w:rsid w:val="00170EB3"/>
    <w:rsid w:val="00171444"/>
    <w:rsid w:val="0017174B"/>
    <w:rsid w:val="001738C8"/>
    <w:rsid w:val="0017529B"/>
    <w:rsid w:val="00175E48"/>
    <w:rsid w:val="00180670"/>
    <w:rsid w:val="001814F2"/>
    <w:rsid w:val="00186158"/>
    <w:rsid w:val="00187F86"/>
    <w:rsid w:val="001929D6"/>
    <w:rsid w:val="00193015"/>
    <w:rsid w:val="00193B49"/>
    <w:rsid w:val="00194015"/>
    <w:rsid w:val="00194FFC"/>
    <w:rsid w:val="001951B8"/>
    <w:rsid w:val="001974A3"/>
    <w:rsid w:val="001A0029"/>
    <w:rsid w:val="001A0CD8"/>
    <w:rsid w:val="001A0F73"/>
    <w:rsid w:val="001A16FB"/>
    <w:rsid w:val="001A256B"/>
    <w:rsid w:val="001A2EFF"/>
    <w:rsid w:val="001A4491"/>
    <w:rsid w:val="001A59A2"/>
    <w:rsid w:val="001A766B"/>
    <w:rsid w:val="001A771A"/>
    <w:rsid w:val="001A7B56"/>
    <w:rsid w:val="001B0174"/>
    <w:rsid w:val="001B0F49"/>
    <w:rsid w:val="001B172B"/>
    <w:rsid w:val="001B1E85"/>
    <w:rsid w:val="001B2E70"/>
    <w:rsid w:val="001B3C3B"/>
    <w:rsid w:val="001B3EE9"/>
    <w:rsid w:val="001B4143"/>
    <w:rsid w:val="001B4285"/>
    <w:rsid w:val="001B47D4"/>
    <w:rsid w:val="001B69D6"/>
    <w:rsid w:val="001B7325"/>
    <w:rsid w:val="001C3C7C"/>
    <w:rsid w:val="001C4B0D"/>
    <w:rsid w:val="001C52D7"/>
    <w:rsid w:val="001C5B98"/>
    <w:rsid w:val="001C68C5"/>
    <w:rsid w:val="001D18E9"/>
    <w:rsid w:val="001D1AAB"/>
    <w:rsid w:val="001D2D87"/>
    <w:rsid w:val="001D4842"/>
    <w:rsid w:val="001D4D69"/>
    <w:rsid w:val="001D76B1"/>
    <w:rsid w:val="001D7BB1"/>
    <w:rsid w:val="001E05AA"/>
    <w:rsid w:val="001E1A3C"/>
    <w:rsid w:val="001E342C"/>
    <w:rsid w:val="001E3491"/>
    <w:rsid w:val="001E4BA0"/>
    <w:rsid w:val="001E5536"/>
    <w:rsid w:val="001F07FC"/>
    <w:rsid w:val="001F100B"/>
    <w:rsid w:val="001F1213"/>
    <w:rsid w:val="001F2075"/>
    <w:rsid w:val="001F2161"/>
    <w:rsid w:val="001F292E"/>
    <w:rsid w:val="001F2A73"/>
    <w:rsid w:val="001F4931"/>
    <w:rsid w:val="001F54A8"/>
    <w:rsid w:val="001F7391"/>
    <w:rsid w:val="001F7A71"/>
    <w:rsid w:val="001F7B45"/>
    <w:rsid w:val="00200B07"/>
    <w:rsid w:val="0020394F"/>
    <w:rsid w:val="002047BA"/>
    <w:rsid w:val="002053B0"/>
    <w:rsid w:val="00205D8A"/>
    <w:rsid w:val="00207D45"/>
    <w:rsid w:val="00210937"/>
    <w:rsid w:val="0021137E"/>
    <w:rsid w:val="002128C9"/>
    <w:rsid w:val="0021350B"/>
    <w:rsid w:val="002153DD"/>
    <w:rsid w:val="00215A2B"/>
    <w:rsid w:val="00216CBA"/>
    <w:rsid w:val="0021702E"/>
    <w:rsid w:val="002175FD"/>
    <w:rsid w:val="00217DE8"/>
    <w:rsid w:val="00221B12"/>
    <w:rsid w:val="00221C3C"/>
    <w:rsid w:val="00223584"/>
    <w:rsid w:val="00223769"/>
    <w:rsid w:val="00224038"/>
    <w:rsid w:val="00224779"/>
    <w:rsid w:val="002253DC"/>
    <w:rsid w:val="00225F86"/>
    <w:rsid w:val="00227752"/>
    <w:rsid w:val="00234BA4"/>
    <w:rsid w:val="00235234"/>
    <w:rsid w:val="00236665"/>
    <w:rsid w:val="00236AB7"/>
    <w:rsid w:val="002372CE"/>
    <w:rsid w:val="00237B3D"/>
    <w:rsid w:val="00240FF4"/>
    <w:rsid w:val="0024150C"/>
    <w:rsid w:val="00243CE5"/>
    <w:rsid w:val="00244E91"/>
    <w:rsid w:val="002452AF"/>
    <w:rsid w:val="00245574"/>
    <w:rsid w:val="00250251"/>
    <w:rsid w:val="0025070C"/>
    <w:rsid w:val="00251AC3"/>
    <w:rsid w:val="002534B7"/>
    <w:rsid w:val="00253D6B"/>
    <w:rsid w:val="00254705"/>
    <w:rsid w:val="00254C7E"/>
    <w:rsid w:val="002551CD"/>
    <w:rsid w:val="00255541"/>
    <w:rsid w:val="00255CCB"/>
    <w:rsid w:val="00260CB5"/>
    <w:rsid w:val="002613FB"/>
    <w:rsid w:val="00262EBB"/>
    <w:rsid w:val="00263FF2"/>
    <w:rsid w:val="00264937"/>
    <w:rsid w:val="00264B9C"/>
    <w:rsid w:val="0026577C"/>
    <w:rsid w:val="00267B0D"/>
    <w:rsid w:val="00271BCE"/>
    <w:rsid w:val="002745CD"/>
    <w:rsid w:val="00275051"/>
    <w:rsid w:val="00275F7A"/>
    <w:rsid w:val="00277986"/>
    <w:rsid w:val="00280D5B"/>
    <w:rsid w:val="00281DCD"/>
    <w:rsid w:val="00282006"/>
    <w:rsid w:val="00282B5A"/>
    <w:rsid w:val="00283227"/>
    <w:rsid w:val="002840F1"/>
    <w:rsid w:val="002858D4"/>
    <w:rsid w:val="00286184"/>
    <w:rsid w:val="0028727A"/>
    <w:rsid w:val="0029026E"/>
    <w:rsid w:val="002909CA"/>
    <w:rsid w:val="00291FEA"/>
    <w:rsid w:val="00293808"/>
    <w:rsid w:val="00293F25"/>
    <w:rsid w:val="002943C4"/>
    <w:rsid w:val="00296CE8"/>
    <w:rsid w:val="00296D75"/>
    <w:rsid w:val="002A35B7"/>
    <w:rsid w:val="002A5342"/>
    <w:rsid w:val="002A7070"/>
    <w:rsid w:val="002B1F18"/>
    <w:rsid w:val="002B20F0"/>
    <w:rsid w:val="002B2133"/>
    <w:rsid w:val="002B4CF7"/>
    <w:rsid w:val="002B5A1C"/>
    <w:rsid w:val="002B66D2"/>
    <w:rsid w:val="002C0063"/>
    <w:rsid w:val="002C03C0"/>
    <w:rsid w:val="002C0C27"/>
    <w:rsid w:val="002C104C"/>
    <w:rsid w:val="002C12DA"/>
    <w:rsid w:val="002C1CA1"/>
    <w:rsid w:val="002C2E27"/>
    <w:rsid w:val="002C4AF2"/>
    <w:rsid w:val="002C6EF6"/>
    <w:rsid w:val="002C7055"/>
    <w:rsid w:val="002C71B7"/>
    <w:rsid w:val="002D045D"/>
    <w:rsid w:val="002D1627"/>
    <w:rsid w:val="002D28D9"/>
    <w:rsid w:val="002D3746"/>
    <w:rsid w:val="002D40F0"/>
    <w:rsid w:val="002D46A7"/>
    <w:rsid w:val="002D5ADD"/>
    <w:rsid w:val="002D6BB3"/>
    <w:rsid w:val="002D7BDB"/>
    <w:rsid w:val="002E177C"/>
    <w:rsid w:val="002E191B"/>
    <w:rsid w:val="002E1F77"/>
    <w:rsid w:val="002E1F8C"/>
    <w:rsid w:val="002E42CD"/>
    <w:rsid w:val="002E48D0"/>
    <w:rsid w:val="002E50DC"/>
    <w:rsid w:val="002E5561"/>
    <w:rsid w:val="002E71FA"/>
    <w:rsid w:val="002E78A3"/>
    <w:rsid w:val="002F0083"/>
    <w:rsid w:val="002F0816"/>
    <w:rsid w:val="002F0D18"/>
    <w:rsid w:val="002F201A"/>
    <w:rsid w:val="002F5612"/>
    <w:rsid w:val="002F652B"/>
    <w:rsid w:val="002F761E"/>
    <w:rsid w:val="0030046A"/>
    <w:rsid w:val="00301EB6"/>
    <w:rsid w:val="00302075"/>
    <w:rsid w:val="00302413"/>
    <w:rsid w:val="003026D5"/>
    <w:rsid w:val="003032A5"/>
    <w:rsid w:val="00303373"/>
    <w:rsid w:val="00305573"/>
    <w:rsid w:val="003061BE"/>
    <w:rsid w:val="00306211"/>
    <w:rsid w:val="00312E27"/>
    <w:rsid w:val="00313725"/>
    <w:rsid w:val="00316077"/>
    <w:rsid w:val="00316320"/>
    <w:rsid w:val="00317D04"/>
    <w:rsid w:val="00320749"/>
    <w:rsid w:val="00320E9C"/>
    <w:rsid w:val="00322374"/>
    <w:rsid w:val="003228CC"/>
    <w:rsid w:val="00323EA9"/>
    <w:rsid w:val="003248D6"/>
    <w:rsid w:val="00325EAA"/>
    <w:rsid w:val="003263EE"/>
    <w:rsid w:val="00326D0A"/>
    <w:rsid w:val="003274CB"/>
    <w:rsid w:val="00331004"/>
    <w:rsid w:val="003315DB"/>
    <w:rsid w:val="00336758"/>
    <w:rsid w:val="00337041"/>
    <w:rsid w:val="00337901"/>
    <w:rsid w:val="0034016A"/>
    <w:rsid w:val="00340E02"/>
    <w:rsid w:val="003412D1"/>
    <w:rsid w:val="00345203"/>
    <w:rsid w:val="00350C83"/>
    <w:rsid w:val="00351823"/>
    <w:rsid w:val="00351D41"/>
    <w:rsid w:val="00352CB8"/>
    <w:rsid w:val="0035309E"/>
    <w:rsid w:val="003536A9"/>
    <w:rsid w:val="003542CE"/>
    <w:rsid w:val="00354CCB"/>
    <w:rsid w:val="00355CCF"/>
    <w:rsid w:val="00355F22"/>
    <w:rsid w:val="00357967"/>
    <w:rsid w:val="00360FE1"/>
    <w:rsid w:val="0036203E"/>
    <w:rsid w:val="003623EA"/>
    <w:rsid w:val="00363ED5"/>
    <w:rsid w:val="003640D5"/>
    <w:rsid w:val="00364C8E"/>
    <w:rsid w:val="00364D3A"/>
    <w:rsid w:val="00364DA7"/>
    <w:rsid w:val="00367734"/>
    <w:rsid w:val="00367AFA"/>
    <w:rsid w:val="00370E67"/>
    <w:rsid w:val="00371DBB"/>
    <w:rsid w:val="003739CB"/>
    <w:rsid w:val="00373B60"/>
    <w:rsid w:val="003742E4"/>
    <w:rsid w:val="0037456E"/>
    <w:rsid w:val="00375C5D"/>
    <w:rsid w:val="003772E4"/>
    <w:rsid w:val="003817CC"/>
    <w:rsid w:val="0038218D"/>
    <w:rsid w:val="00382F15"/>
    <w:rsid w:val="00384D41"/>
    <w:rsid w:val="00385604"/>
    <w:rsid w:val="003860A3"/>
    <w:rsid w:val="003862E5"/>
    <w:rsid w:val="0038704D"/>
    <w:rsid w:val="003911E2"/>
    <w:rsid w:val="003913AC"/>
    <w:rsid w:val="00392BC5"/>
    <w:rsid w:val="00392F31"/>
    <w:rsid w:val="00394448"/>
    <w:rsid w:val="0039599E"/>
    <w:rsid w:val="0039791B"/>
    <w:rsid w:val="00397E8E"/>
    <w:rsid w:val="003A04FC"/>
    <w:rsid w:val="003A2A99"/>
    <w:rsid w:val="003A2AA1"/>
    <w:rsid w:val="003A34A4"/>
    <w:rsid w:val="003A3B12"/>
    <w:rsid w:val="003A597D"/>
    <w:rsid w:val="003A7067"/>
    <w:rsid w:val="003A7607"/>
    <w:rsid w:val="003B01D3"/>
    <w:rsid w:val="003B2497"/>
    <w:rsid w:val="003B28EE"/>
    <w:rsid w:val="003B3653"/>
    <w:rsid w:val="003B3938"/>
    <w:rsid w:val="003B3E5B"/>
    <w:rsid w:val="003B5875"/>
    <w:rsid w:val="003B5981"/>
    <w:rsid w:val="003B6E45"/>
    <w:rsid w:val="003B767E"/>
    <w:rsid w:val="003C1D61"/>
    <w:rsid w:val="003C2893"/>
    <w:rsid w:val="003C4175"/>
    <w:rsid w:val="003C491C"/>
    <w:rsid w:val="003C5734"/>
    <w:rsid w:val="003C6B83"/>
    <w:rsid w:val="003D137B"/>
    <w:rsid w:val="003D206F"/>
    <w:rsid w:val="003D2389"/>
    <w:rsid w:val="003D4C69"/>
    <w:rsid w:val="003D52F6"/>
    <w:rsid w:val="003D5448"/>
    <w:rsid w:val="003D54C0"/>
    <w:rsid w:val="003E0062"/>
    <w:rsid w:val="003E155A"/>
    <w:rsid w:val="003E2A7E"/>
    <w:rsid w:val="003E2F58"/>
    <w:rsid w:val="003E3300"/>
    <w:rsid w:val="003E53EE"/>
    <w:rsid w:val="003E56D4"/>
    <w:rsid w:val="003E6147"/>
    <w:rsid w:val="003E7FB6"/>
    <w:rsid w:val="003F21CF"/>
    <w:rsid w:val="003F3BDD"/>
    <w:rsid w:val="003F5AFB"/>
    <w:rsid w:val="003F6486"/>
    <w:rsid w:val="00402B57"/>
    <w:rsid w:val="0040385A"/>
    <w:rsid w:val="004048B6"/>
    <w:rsid w:val="0040798A"/>
    <w:rsid w:val="00413494"/>
    <w:rsid w:val="004144D4"/>
    <w:rsid w:val="0041530E"/>
    <w:rsid w:val="00416F77"/>
    <w:rsid w:val="00420536"/>
    <w:rsid w:val="0042099D"/>
    <w:rsid w:val="00421ED0"/>
    <w:rsid w:val="00422003"/>
    <w:rsid w:val="0042223A"/>
    <w:rsid w:val="004237E9"/>
    <w:rsid w:val="0042533C"/>
    <w:rsid w:val="00426B09"/>
    <w:rsid w:val="004302AE"/>
    <w:rsid w:val="00431767"/>
    <w:rsid w:val="00432058"/>
    <w:rsid w:val="00434978"/>
    <w:rsid w:val="004356A1"/>
    <w:rsid w:val="0043597B"/>
    <w:rsid w:val="00435F91"/>
    <w:rsid w:val="004368E6"/>
    <w:rsid w:val="00436B68"/>
    <w:rsid w:val="00437B1E"/>
    <w:rsid w:val="00437B49"/>
    <w:rsid w:val="00440B6E"/>
    <w:rsid w:val="00443A65"/>
    <w:rsid w:val="004440A9"/>
    <w:rsid w:val="00450506"/>
    <w:rsid w:val="004511BE"/>
    <w:rsid w:val="004527CC"/>
    <w:rsid w:val="00453830"/>
    <w:rsid w:val="00453FCB"/>
    <w:rsid w:val="0045738D"/>
    <w:rsid w:val="004620E9"/>
    <w:rsid w:val="004624A7"/>
    <w:rsid w:val="0046252E"/>
    <w:rsid w:val="0046716F"/>
    <w:rsid w:val="00471D7F"/>
    <w:rsid w:val="0047265E"/>
    <w:rsid w:val="00473160"/>
    <w:rsid w:val="00473624"/>
    <w:rsid w:val="00473DC5"/>
    <w:rsid w:val="004748B1"/>
    <w:rsid w:val="00474970"/>
    <w:rsid w:val="0047564B"/>
    <w:rsid w:val="004764A4"/>
    <w:rsid w:val="004821E8"/>
    <w:rsid w:val="00482469"/>
    <w:rsid w:val="00482F35"/>
    <w:rsid w:val="00484073"/>
    <w:rsid w:val="004854A9"/>
    <w:rsid w:val="00485A03"/>
    <w:rsid w:val="004906F4"/>
    <w:rsid w:val="00491308"/>
    <w:rsid w:val="00493ACB"/>
    <w:rsid w:val="00493AD9"/>
    <w:rsid w:val="00494057"/>
    <w:rsid w:val="00495422"/>
    <w:rsid w:val="0049746B"/>
    <w:rsid w:val="004A0AEA"/>
    <w:rsid w:val="004A1225"/>
    <w:rsid w:val="004A22BC"/>
    <w:rsid w:val="004A4A90"/>
    <w:rsid w:val="004A4F11"/>
    <w:rsid w:val="004A5AE0"/>
    <w:rsid w:val="004A7878"/>
    <w:rsid w:val="004B2190"/>
    <w:rsid w:val="004B35E1"/>
    <w:rsid w:val="004B37E0"/>
    <w:rsid w:val="004B4229"/>
    <w:rsid w:val="004B4865"/>
    <w:rsid w:val="004B539C"/>
    <w:rsid w:val="004B5A44"/>
    <w:rsid w:val="004B5D4E"/>
    <w:rsid w:val="004B6711"/>
    <w:rsid w:val="004C0395"/>
    <w:rsid w:val="004C12C5"/>
    <w:rsid w:val="004C7383"/>
    <w:rsid w:val="004C77DC"/>
    <w:rsid w:val="004D0D88"/>
    <w:rsid w:val="004D1DEE"/>
    <w:rsid w:val="004D2E54"/>
    <w:rsid w:val="004D600F"/>
    <w:rsid w:val="004D76AF"/>
    <w:rsid w:val="004E0F11"/>
    <w:rsid w:val="004E4221"/>
    <w:rsid w:val="004E468D"/>
    <w:rsid w:val="004E4E54"/>
    <w:rsid w:val="004E7628"/>
    <w:rsid w:val="004F02AE"/>
    <w:rsid w:val="004F0F90"/>
    <w:rsid w:val="004F151C"/>
    <w:rsid w:val="004F3948"/>
    <w:rsid w:val="004F39DB"/>
    <w:rsid w:val="004F3CD4"/>
    <w:rsid w:val="004F40BC"/>
    <w:rsid w:val="004F4385"/>
    <w:rsid w:val="004F4E44"/>
    <w:rsid w:val="004F6085"/>
    <w:rsid w:val="004F65B3"/>
    <w:rsid w:val="004F6BA3"/>
    <w:rsid w:val="004F6EA6"/>
    <w:rsid w:val="004F7E77"/>
    <w:rsid w:val="00500086"/>
    <w:rsid w:val="005005E4"/>
    <w:rsid w:val="0050099D"/>
    <w:rsid w:val="00503ED6"/>
    <w:rsid w:val="005043E3"/>
    <w:rsid w:val="00506393"/>
    <w:rsid w:val="00506763"/>
    <w:rsid w:val="00507FCC"/>
    <w:rsid w:val="005103A5"/>
    <w:rsid w:val="0051077C"/>
    <w:rsid w:val="00510AEE"/>
    <w:rsid w:val="00513CD2"/>
    <w:rsid w:val="0051468A"/>
    <w:rsid w:val="0051472E"/>
    <w:rsid w:val="00516F79"/>
    <w:rsid w:val="00520492"/>
    <w:rsid w:val="00521482"/>
    <w:rsid w:val="00523537"/>
    <w:rsid w:val="00524416"/>
    <w:rsid w:val="00525E4E"/>
    <w:rsid w:val="00526681"/>
    <w:rsid w:val="00530409"/>
    <w:rsid w:val="00530EDF"/>
    <w:rsid w:val="005323A9"/>
    <w:rsid w:val="00537360"/>
    <w:rsid w:val="005406FD"/>
    <w:rsid w:val="0054212F"/>
    <w:rsid w:val="0054339D"/>
    <w:rsid w:val="005435DA"/>
    <w:rsid w:val="00543979"/>
    <w:rsid w:val="00545308"/>
    <w:rsid w:val="005457B8"/>
    <w:rsid w:val="005515E3"/>
    <w:rsid w:val="0055345C"/>
    <w:rsid w:val="00554F0D"/>
    <w:rsid w:val="0055590C"/>
    <w:rsid w:val="00555B8C"/>
    <w:rsid w:val="0056088D"/>
    <w:rsid w:val="005623CF"/>
    <w:rsid w:val="005645BC"/>
    <w:rsid w:val="00565A98"/>
    <w:rsid w:val="00566136"/>
    <w:rsid w:val="005661F2"/>
    <w:rsid w:val="0056649E"/>
    <w:rsid w:val="005706EF"/>
    <w:rsid w:val="0057126F"/>
    <w:rsid w:val="00571843"/>
    <w:rsid w:val="00571A0B"/>
    <w:rsid w:val="005733E8"/>
    <w:rsid w:val="00573461"/>
    <w:rsid w:val="00573C6C"/>
    <w:rsid w:val="00574166"/>
    <w:rsid w:val="00574E68"/>
    <w:rsid w:val="00575100"/>
    <w:rsid w:val="0057519C"/>
    <w:rsid w:val="005767DB"/>
    <w:rsid w:val="00581BBF"/>
    <w:rsid w:val="0058259C"/>
    <w:rsid w:val="005836A2"/>
    <w:rsid w:val="00584B62"/>
    <w:rsid w:val="005857A4"/>
    <w:rsid w:val="00585FF7"/>
    <w:rsid w:val="0059148A"/>
    <w:rsid w:val="00591827"/>
    <w:rsid w:val="00591F7B"/>
    <w:rsid w:val="00594470"/>
    <w:rsid w:val="00597502"/>
    <w:rsid w:val="005A1E98"/>
    <w:rsid w:val="005A40AF"/>
    <w:rsid w:val="005A5BF4"/>
    <w:rsid w:val="005A5DF9"/>
    <w:rsid w:val="005A7C07"/>
    <w:rsid w:val="005B0D6F"/>
    <w:rsid w:val="005B1B9D"/>
    <w:rsid w:val="005B433A"/>
    <w:rsid w:val="005B618E"/>
    <w:rsid w:val="005B61FA"/>
    <w:rsid w:val="005B620E"/>
    <w:rsid w:val="005B6450"/>
    <w:rsid w:val="005B671C"/>
    <w:rsid w:val="005B6E7C"/>
    <w:rsid w:val="005B6EEA"/>
    <w:rsid w:val="005C37FD"/>
    <w:rsid w:val="005C3D13"/>
    <w:rsid w:val="005C4113"/>
    <w:rsid w:val="005C4E3C"/>
    <w:rsid w:val="005C50A3"/>
    <w:rsid w:val="005C5249"/>
    <w:rsid w:val="005C5D74"/>
    <w:rsid w:val="005C7365"/>
    <w:rsid w:val="005C7B7F"/>
    <w:rsid w:val="005D1A5F"/>
    <w:rsid w:val="005D377A"/>
    <w:rsid w:val="005D4C06"/>
    <w:rsid w:val="005D614F"/>
    <w:rsid w:val="005D6354"/>
    <w:rsid w:val="005D6687"/>
    <w:rsid w:val="005D7D28"/>
    <w:rsid w:val="005E15D8"/>
    <w:rsid w:val="005E1CB6"/>
    <w:rsid w:val="005E264E"/>
    <w:rsid w:val="005E5D34"/>
    <w:rsid w:val="005E619C"/>
    <w:rsid w:val="005E695A"/>
    <w:rsid w:val="005F2A5A"/>
    <w:rsid w:val="005F315E"/>
    <w:rsid w:val="005F4DE2"/>
    <w:rsid w:val="005F6093"/>
    <w:rsid w:val="005F760C"/>
    <w:rsid w:val="006017A1"/>
    <w:rsid w:val="00603EF3"/>
    <w:rsid w:val="006047F4"/>
    <w:rsid w:val="006063A7"/>
    <w:rsid w:val="006065DC"/>
    <w:rsid w:val="00611A67"/>
    <w:rsid w:val="00611E51"/>
    <w:rsid w:val="00611F90"/>
    <w:rsid w:val="00614128"/>
    <w:rsid w:val="00614448"/>
    <w:rsid w:val="006148AD"/>
    <w:rsid w:val="00615D95"/>
    <w:rsid w:val="006164ED"/>
    <w:rsid w:val="00616818"/>
    <w:rsid w:val="00617845"/>
    <w:rsid w:val="00617B32"/>
    <w:rsid w:val="00622A24"/>
    <w:rsid w:val="0062328D"/>
    <w:rsid w:val="0062542E"/>
    <w:rsid w:val="006254D5"/>
    <w:rsid w:val="006262B4"/>
    <w:rsid w:val="006277FA"/>
    <w:rsid w:val="006279BA"/>
    <w:rsid w:val="006307E3"/>
    <w:rsid w:val="00632D51"/>
    <w:rsid w:val="00633359"/>
    <w:rsid w:val="00635543"/>
    <w:rsid w:val="00640477"/>
    <w:rsid w:val="0064246E"/>
    <w:rsid w:val="00642596"/>
    <w:rsid w:val="006447F8"/>
    <w:rsid w:val="00645F71"/>
    <w:rsid w:val="00650026"/>
    <w:rsid w:val="0065048E"/>
    <w:rsid w:val="00652B2F"/>
    <w:rsid w:val="0065357E"/>
    <w:rsid w:val="0065691B"/>
    <w:rsid w:val="006621D1"/>
    <w:rsid w:val="00664436"/>
    <w:rsid w:val="0066560D"/>
    <w:rsid w:val="00670399"/>
    <w:rsid w:val="00670602"/>
    <w:rsid w:val="00671340"/>
    <w:rsid w:val="006719FD"/>
    <w:rsid w:val="00672720"/>
    <w:rsid w:val="006729CA"/>
    <w:rsid w:val="006748F1"/>
    <w:rsid w:val="0067556B"/>
    <w:rsid w:val="006755BB"/>
    <w:rsid w:val="006775B3"/>
    <w:rsid w:val="006811FB"/>
    <w:rsid w:val="00683B5E"/>
    <w:rsid w:val="00683E2F"/>
    <w:rsid w:val="00684629"/>
    <w:rsid w:val="00686CBD"/>
    <w:rsid w:val="006872F1"/>
    <w:rsid w:val="00690CA0"/>
    <w:rsid w:val="006927CF"/>
    <w:rsid w:val="00692AC6"/>
    <w:rsid w:val="006938CF"/>
    <w:rsid w:val="006948C9"/>
    <w:rsid w:val="00694E5F"/>
    <w:rsid w:val="00696163"/>
    <w:rsid w:val="00696C4A"/>
    <w:rsid w:val="006976B8"/>
    <w:rsid w:val="00697AF1"/>
    <w:rsid w:val="006A2563"/>
    <w:rsid w:val="006A31DE"/>
    <w:rsid w:val="006A3A55"/>
    <w:rsid w:val="006A4D56"/>
    <w:rsid w:val="006A6159"/>
    <w:rsid w:val="006A6B40"/>
    <w:rsid w:val="006A7A2B"/>
    <w:rsid w:val="006B01E5"/>
    <w:rsid w:val="006B0CE9"/>
    <w:rsid w:val="006B25D4"/>
    <w:rsid w:val="006B27E0"/>
    <w:rsid w:val="006B27EA"/>
    <w:rsid w:val="006B2A6E"/>
    <w:rsid w:val="006B5562"/>
    <w:rsid w:val="006B641D"/>
    <w:rsid w:val="006B6CDD"/>
    <w:rsid w:val="006C002F"/>
    <w:rsid w:val="006C1DAD"/>
    <w:rsid w:val="006C1F42"/>
    <w:rsid w:val="006C295E"/>
    <w:rsid w:val="006C4AB3"/>
    <w:rsid w:val="006D088A"/>
    <w:rsid w:val="006D23D6"/>
    <w:rsid w:val="006D3ADF"/>
    <w:rsid w:val="006D410C"/>
    <w:rsid w:val="006D5782"/>
    <w:rsid w:val="006D6609"/>
    <w:rsid w:val="006D6BA2"/>
    <w:rsid w:val="006E2F60"/>
    <w:rsid w:val="006E5AEB"/>
    <w:rsid w:val="006E6893"/>
    <w:rsid w:val="006E6B01"/>
    <w:rsid w:val="006E70E9"/>
    <w:rsid w:val="006E7239"/>
    <w:rsid w:val="006E7497"/>
    <w:rsid w:val="006F02B6"/>
    <w:rsid w:val="006F0D89"/>
    <w:rsid w:val="006F1018"/>
    <w:rsid w:val="006F1FF2"/>
    <w:rsid w:val="006F281F"/>
    <w:rsid w:val="006F2A15"/>
    <w:rsid w:val="006F5ADD"/>
    <w:rsid w:val="006F7896"/>
    <w:rsid w:val="006F7F70"/>
    <w:rsid w:val="00700A49"/>
    <w:rsid w:val="007036C0"/>
    <w:rsid w:val="00703C03"/>
    <w:rsid w:val="007052E3"/>
    <w:rsid w:val="00705BDB"/>
    <w:rsid w:val="007060A2"/>
    <w:rsid w:val="0070616D"/>
    <w:rsid w:val="00711F05"/>
    <w:rsid w:val="00713287"/>
    <w:rsid w:val="00713582"/>
    <w:rsid w:val="00714EFC"/>
    <w:rsid w:val="00715130"/>
    <w:rsid w:val="0071547E"/>
    <w:rsid w:val="007161BA"/>
    <w:rsid w:val="00721CA7"/>
    <w:rsid w:val="00722015"/>
    <w:rsid w:val="0072205D"/>
    <w:rsid w:val="00724084"/>
    <w:rsid w:val="00726AF6"/>
    <w:rsid w:val="00727511"/>
    <w:rsid w:val="00730AE9"/>
    <w:rsid w:val="00734E36"/>
    <w:rsid w:val="00736863"/>
    <w:rsid w:val="00740010"/>
    <w:rsid w:val="007421F1"/>
    <w:rsid w:val="00747E0A"/>
    <w:rsid w:val="00750CE7"/>
    <w:rsid w:val="00751E1E"/>
    <w:rsid w:val="007521E6"/>
    <w:rsid w:val="00752735"/>
    <w:rsid w:val="00753BD6"/>
    <w:rsid w:val="0075403F"/>
    <w:rsid w:val="007569B3"/>
    <w:rsid w:val="00757DCD"/>
    <w:rsid w:val="00760137"/>
    <w:rsid w:val="007632F7"/>
    <w:rsid w:val="0076355E"/>
    <w:rsid w:val="007636AE"/>
    <w:rsid w:val="00763A12"/>
    <w:rsid w:val="007643A9"/>
    <w:rsid w:val="00765E10"/>
    <w:rsid w:val="0077057A"/>
    <w:rsid w:val="00770BD0"/>
    <w:rsid w:val="00772668"/>
    <w:rsid w:val="00772A62"/>
    <w:rsid w:val="00772C28"/>
    <w:rsid w:val="007762CE"/>
    <w:rsid w:val="0077708A"/>
    <w:rsid w:val="00780F22"/>
    <w:rsid w:val="0078148C"/>
    <w:rsid w:val="007819BB"/>
    <w:rsid w:val="00782DD3"/>
    <w:rsid w:val="007836DF"/>
    <w:rsid w:val="0078394A"/>
    <w:rsid w:val="00784260"/>
    <w:rsid w:val="007844A2"/>
    <w:rsid w:val="00786040"/>
    <w:rsid w:val="00787C1E"/>
    <w:rsid w:val="00787CD5"/>
    <w:rsid w:val="00790211"/>
    <w:rsid w:val="007919D0"/>
    <w:rsid w:val="00791FEB"/>
    <w:rsid w:val="007920C8"/>
    <w:rsid w:val="00792204"/>
    <w:rsid w:val="00793C05"/>
    <w:rsid w:val="00794616"/>
    <w:rsid w:val="007947FE"/>
    <w:rsid w:val="00796EB4"/>
    <w:rsid w:val="00796FD7"/>
    <w:rsid w:val="0079783E"/>
    <w:rsid w:val="007A04CE"/>
    <w:rsid w:val="007A1469"/>
    <w:rsid w:val="007A4B72"/>
    <w:rsid w:val="007A5846"/>
    <w:rsid w:val="007A5AC7"/>
    <w:rsid w:val="007A6BB5"/>
    <w:rsid w:val="007A7855"/>
    <w:rsid w:val="007B204B"/>
    <w:rsid w:val="007B21CA"/>
    <w:rsid w:val="007B3BDA"/>
    <w:rsid w:val="007B452C"/>
    <w:rsid w:val="007B521E"/>
    <w:rsid w:val="007B525F"/>
    <w:rsid w:val="007B5FAC"/>
    <w:rsid w:val="007B680C"/>
    <w:rsid w:val="007B712E"/>
    <w:rsid w:val="007C03F2"/>
    <w:rsid w:val="007C1051"/>
    <w:rsid w:val="007C441E"/>
    <w:rsid w:val="007C4D0E"/>
    <w:rsid w:val="007D28F3"/>
    <w:rsid w:val="007D3183"/>
    <w:rsid w:val="007D373D"/>
    <w:rsid w:val="007D767C"/>
    <w:rsid w:val="007E1200"/>
    <w:rsid w:val="007E241A"/>
    <w:rsid w:val="007E5F5A"/>
    <w:rsid w:val="007E7EA2"/>
    <w:rsid w:val="007F0F0B"/>
    <w:rsid w:val="007F10AF"/>
    <w:rsid w:val="007F1B9A"/>
    <w:rsid w:val="007F1C89"/>
    <w:rsid w:val="007F2755"/>
    <w:rsid w:val="007F3779"/>
    <w:rsid w:val="007F3F39"/>
    <w:rsid w:val="007F40CE"/>
    <w:rsid w:val="007F5E48"/>
    <w:rsid w:val="007F61CF"/>
    <w:rsid w:val="007F6EB4"/>
    <w:rsid w:val="00801042"/>
    <w:rsid w:val="00805915"/>
    <w:rsid w:val="00805DDB"/>
    <w:rsid w:val="0080622C"/>
    <w:rsid w:val="008074CD"/>
    <w:rsid w:val="0081174D"/>
    <w:rsid w:val="00812923"/>
    <w:rsid w:val="00812ED7"/>
    <w:rsid w:val="00814C3B"/>
    <w:rsid w:val="0081585B"/>
    <w:rsid w:val="00816D5A"/>
    <w:rsid w:val="00816F14"/>
    <w:rsid w:val="00821985"/>
    <w:rsid w:val="008221A2"/>
    <w:rsid w:val="00822C82"/>
    <w:rsid w:val="008231C8"/>
    <w:rsid w:val="008236F7"/>
    <w:rsid w:val="00824239"/>
    <w:rsid w:val="00825941"/>
    <w:rsid w:val="00826AEB"/>
    <w:rsid w:val="00830AA1"/>
    <w:rsid w:val="008314FD"/>
    <w:rsid w:val="00831D6F"/>
    <w:rsid w:val="00832821"/>
    <w:rsid w:val="008334DE"/>
    <w:rsid w:val="00833D87"/>
    <w:rsid w:val="00833FE3"/>
    <w:rsid w:val="008343E4"/>
    <w:rsid w:val="00835748"/>
    <w:rsid w:val="008357A9"/>
    <w:rsid w:val="008365E5"/>
    <w:rsid w:val="008376F7"/>
    <w:rsid w:val="0084105F"/>
    <w:rsid w:val="00843A9C"/>
    <w:rsid w:val="00845A91"/>
    <w:rsid w:val="00847E1D"/>
    <w:rsid w:val="008502A7"/>
    <w:rsid w:val="00853724"/>
    <w:rsid w:val="008559A3"/>
    <w:rsid w:val="00855EDF"/>
    <w:rsid w:val="00856542"/>
    <w:rsid w:val="0085768E"/>
    <w:rsid w:val="00860EE8"/>
    <w:rsid w:val="00861565"/>
    <w:rsid w:val="0086387F"/>
    <w:rsid w:val="008638A0"/>
    <w:rsid w:val="00871845"/>
    <w:rsid w:val="008722D0"/>
    <w:rsid w:val="008747B8"/>
    <w:rsid w:val="00874E87"/>
    <w:rsid w:val="00875D06"/>
    <w:rsid w:val="00876205"/>
    <w:rsid w:val="008762D1"/>
    <w:rsid w:val="008809D1"/>
    <w:rsid w:val="00882218"/>
    <w:rsid w:val="008835AC"/>
    <w:rsid w:val="008840C1"/>
    <w:rsid w:val="00884A18"/>
    <w:rsid w:val="008905FB"/>
    <w:rsid w:val="008918E9"/>
    <w:rsid w:val="00893DDB"/>
    <w:rsid w:val="00894020"/>
    <w:rsid w:val="00895739"/>
    <w:rsid w:val="00896AA1"/>
    <w:rsid w:val="0089702D"/>
    <w:rsid w:val="008A160A"/>
    <w:rsid w:val="008A1C15"/>
    <w:rsid w:val="008A22B8"/>
    <w:rsid w:val="008A29DA"/>
    <w:rsid w:val="008A3D2F"/>
    <w:rsid w:val="008A4A00"/>
    <w:rsid w:val="008A6C85"/>
    <w:rsid w:val="008A6FEE"/>
    <w:rsid w:val="008A7246"/>
    <w:rsid w:val="008B0564"/>
    <w:rsid w:val="008B0870"/>
    <w:rsid w:val="008B0EB9"/>
    <w:rsid w:val="008B117B"/>
    <w:rsid w:val="008B1409"/>
    <w:rsid w:val="008B1715"/>
    <w:rsid w:val="008B337D"/>
    <w:rsid w:val="008B5111"/>
    <w:rsid w:val="008B5CDA"/>
    <w:rsid w:val="008B6E27"/>
    <w:rsid w:val="008B74EF"/>
    <w:rsid w:val="008B77D4"/>
    <w:rsid w:val="008C111B"/>
    <w:rsid w:val="008C12D7"/>
    <w:rsid w:val="008C3F49"/>
    <w:rsid w:val="008C4AED"/>
    <w:rsid w:val="008C57BE"/>
    <w:rsid w:val="008C6905"/>
    <w:rsid w:val="008D0215"/>
    <w:rsid w:val="008D0750"/>
    <w:rsid w:val="008D0AD8"/>
    <w:rsid w:val="008D0F13"/>
    <w:rsid w:val="008D1DC6"/>
    <w:rsid w:val="008D21C0"/>
    <w:rsid w:val="008D41BF"/>
    <w:rsid w:val="008D6F07"/>
    <w:rsid w:val="008E17F1"/>
    <w:rsid w:val="008E1A5B"/>
    <w:rsid w:val="008E357B"/>
    <w:rsid w:val="008E3D8A"/>
    <w:rsid w:val="008E4D6F"/>
    <w:rsid w:val="008E55C6"/>
    <w:rsid w:val="008E609C"/>
    <w:rsid w:val="008E6F34"/>
    <w:rsid w:val="008E7771"/>
    <w:rsid w:val="008F127B"/>
    <w:rsid w:val="008F2EFF"/>
    <w:rsid w:val="008F3063"/>
    <w:rsid w:val="008F3407"/>
    <w:rsid w:val="008F459F"/>
    <w:rsid w:val="008F506B"/>
    <w:rsid w:val="008F691A"/>
    <w:rsid w:val="008F7BE0"/>
    <w:rsid w:val="008F7E48"/>
    <w:rsid w:val="00903A72"/>
    <w:rsid w:val="00904BF1"/>
    <w:rsid w:val="00906FD6"/>
    <w:rsid w:val="0090799F"/>
    <w:rsid w:val="00907F3F"/>
    <w:rsid w:val="009100C1"/>
    <w:rsid w:val="009107F5"/>
    <w:rsid w:val="009110C8"/>
    <w:rsid w:val="00911D62"/>
    <w:rsid w:val="00912736"/>
    <w:rsid w:val="00912845"/>
    <w:rsid w:val="00913F14"/>
    <w:rsid w:val="00914C6B"/>
    <w:rsid w:val="0091500C"/>
    <w:rsid w:val="009211D0"/>
    <w:rsid w:val="00922C2D"/>
    <w:rsid w:val="00923A85"/>
    <w:rsid w:val="00925A10"/>
    <w:rsid w:val="00927362"/>
    <w:rsid w:val="0093081F"/>
    <w:rsid w:val="00934974"/>
    <w:rsid w:val="00943CE3"/>
    <w:rsid w:val="00945FD0"/>
    <w:rsid w:val="009467BA"/>
    <w:rsid w:val="0095018E"/>
    <w:rsid w:val="009522FC"/>
    <w:rsid w:val="00956BD4"/>
    <w:rsid w:val="00956DC3"/>
    <w:rsid w:val="0095788C"/>
    <w:rsid w:val="00960213"/>
    <w:rsid w:val="0096042E"/>
    <w:rsid w:val="00961EA7"/>
    <w:rsid w:val="00963CC2"/>
    <w:rsid w:val="00966E98"/>
    <w:rsid w:val="009711FC"/>
    <w:rsid w:val="009712F7"/>
    <w:rsid w:val="00971850"/>
    <w:rsid w:val="0097221A"/>
    <w:rsid w:val="00972DF3"/>
    <w:rsid w:val="009735DB"/>
    <w:rsid w:val="00974564"/>
    <w:rsid w:val="00974593"/>
    <w:rsid w:val="009748AC"/>
    <w:rsid w:val="009772B9"/>
    <w:rsid w:val="009825E1"/>
    <w:rsid w:val="009832D1"/>
    <w:rsid w:val="00984ACA"/>
    <w:rsid w:val="00984C44"/>
    <w:rsid w:val="00985092"/>
    <w:rsid w:val="009854BE"/>
    <w:rsid w:val="009862DC"/>
    <w:rsid w:val="0098671E"/>
    <w:rsid w:val="00986F0F"/>
    <w:rsid w:val="00987FA1"/>
    <w:rsid w:val="00990527"/>
    <w:rsid w:val="00990617"/>
    <w:rsid w:val="0099100E"/>
    <w:rsid w:val="00991AD2"/>
    <w:rsid w:val="009928C9"/>
    <w:rsid w:val="00993C96"/>
    <w:rsid w:val="00993FF8"/>
    <w:rsid w:val="00997294"/>
    <w:rsid w:val="009A035C"/>
    <w:rsid w:val="009A144E"/>
    <w:rsid w:val="009A14A3"/>
    <w:rsid w:val="009A4C49"/>
    <w:rsid w:val="009A4D8D"/>
    <w:rsid w:val="009A647C"/>
    <w:rsid w:val="009B2677"/>
    <w:rsid w:val="009B3202"/>
    <w:rsid w:val="009B60B9"/>
    <w:rsid w:val="009C2228"/>
    <w:rsid w:val="009C31E9"/>
    <w:rsid w:val="009C45D8"/>
    <w:rsid w:val="009C47EE"/>
    <w:rsid w:val="009D0816"/>
    <w:rsid w:val="009D3770"/>
    <w:rsid w:val="009D4904"/>
    <w:rsid w:val="009D669D"/>
    <w:rsid w:val="009D7A98"/>
    <w:rsid w:val="009D7C30"/>
    <w:rsid w:val="009E140B"/>
    <w:rsid w:val="009E2F1F"/>
    <w:rsid w:val="009E5717"/>
    <w:rsid w:val="009E595F"/>
    <w:rsid w:val="009E6A5C"/>
    <w:rsid w:val="009E7118"/>
    <w:rsid w:val="009E72FD"/>
    <w:rsid w:val="009E76B6"/>
    <w:rsid w:val="009E7BAC"/>
    <w:rsid w:val="009F0625"/>
    <w:rsid w:val="009F2436"/>
    <w:rsid w:val="009F4BC1"/>
    <w:rsid w:val="00A017A6"/>
    <w:rsid w:val="00A01B38"/>
    <w:rsid w:val="00A025EE"/>
    <w:rsid w:val="00A03CB5"/>
    <w:rsid w:val="00A114DD"/>
    <w:rsid w:val="00A11D8A"/>
    <w:rsid w:val="00A1246F"/>
    <w:rsid w:val="00A13411"/>
    <w:rsid w:val="00A15C61"/>
    <w:rsid w:val="00A1702F"/>
    <w:rsid w:val="00A17635"/>
    <w:rsid w:val="00A17BDC"/>
    <w:rsid w:val="00A222FE"/>
    <w:rsid w:val="00A25637"/>
    <w:rsid w:val="00A26405"/>
    <w:rsid w:val="00A30174"/>
    <w:rsid w:val="00A30510"/>
    <w:rsid w:val="00A30529"/>
    <w:rsid w:val="00A30A7F"/>
    <w:rsid w:val="00A30E5F"/>
    <w:rsid w:val="00A3124A"/>
    <w:rsid w:val="00A32CC3"/>
    <w:rsid w:val="00A33FD3"/>
    <w:rsid w:val="00A3483F"/>
    <w:rsid w:val="00A359A9"/>
    <w:rsid w:val="00A37D15"/>
    <w:rsid w:val="00A404EE"/>
    <w:rsid w:val="00A40505"/>
    <w:rsid w:val="00A4076A"/>
    <w:rsid w:val="00A40F3F"/>
    <w:rsid w:val="00A41055"/>
    <w:rsid w:val="00A43D0F"/>
    <w:rsid w:val="00A46675"/>
    <w:rsid w:val="00A4690A"/>
    <w:rsid w:val="00A46E81"/>
    <w:rsid w:val="00A47160"/>
    <w:rsid w:val="00A47BCB"/>
    <w:rsid w:val="00A47E5A"/>
    <w:rsid w:val="00A50EEC"/>
    <w:rsid w:val="00A51B2A"/>
    <w:rsid w:val="00A51DDD"/>
    <w:rsid w:val="00A545D4"/>
    <w:rsid w:val="00A5527D"/>
    <w:rsid w:val="00A56099"/>
    <w:rsid w:val="00A561EE"/>
    <w:rsid w:val="00A56C97"/>
    <w:rsid w:val="00A60952"/>
    <w:rsid w:val="00A635FB"/>
    <w:rsid w:val="00A63B40"/>
    <w:rsid w:val="00A64683"/>
    <w:rsid w:val="00A650B0"/>
    <w:rsid w:val="00A67523"/>
    <w:rsid w:val="00A67614"/>
    <w:rsid w:val="00A6781D"/>
    <w:rsid w:val="00A721B0"/>
    <w:rsid w:val="00A72B6E"/>
    <w:rsid w:val="00A74A40"/>
    <w:rsid w:val="00A753FA"/>
    <w:rsid w:val="00A76266"/>
    <w:rsid w:val="00A767AE"/>
    <w:rsid w:val="00A825BA"/>
    <w:rsid w:val="00A82A1A"/>
    <w:rsid w:val="00A83823"/>
    <w:rsid w:val="00A83997"/>
    <w:rsid w:val="00A85600"/>
    <w:rsid w:val="00A87E56"/>
    <w:rsid w:val="00A930B7"/>
    <w:rsid w:val="00A9412E"/>
    <w:rsid w:val="00A96209"/>
    <w:rsid w:val="00A970AD"/>
    <w:rsid w:val="00A97CFB"/>
    <w:rsid w:val="00AA0087"/>
    <w:rsid w:val="00AA11F7"/>
    <w:rsid w:val="00AA1610"/>
    <w:rsid w:val="00AA51DC"/>
    <w:rsid w:val="00AA5AE3"/>
    <w:rsid w:val="00AA742A"/>
    <w:rsid w:val="00AB06D8"/>
    <w:rsid w:val="00AB1308"/>
    <w:rsid w:val="00AB1368"/>
    <w:rsid w:val="00AB2FBD"/>
    <w:rsid w:val="00AB2FFB"/>
    <w:rsid w:val="00AB5257"/>
    <w:rsid w:val="00AB5F4E"/>
    <w:rsid w:val="00AB7336"/>
    <w:rsid w:val="00AB7349"/>
    <w:rsid w:val="00AB7905"/>
    <w:rsid w:val="00AC00FC"/>
    <w:rsid w:val="00AC0775"/>
    <w:rsid w:val="00AC16AD"/>
    <w:rsid w:val="00AC1858"/>
    <w:rsid w:val="00AC260C"/>
    <w:rsid w:val="00AC4463"/>
    <w:rsid w:val="00AD2593"/>
    <w:rsid w:val="00AD3355"/>
    <w:rsid w:val="00AD46BE"/>
    <w:rsid w:val="00AD4DCA"/>
    <w:rsid w:val="00AD54FF"/>
    <w:rsid w:val="00AD59AF"/>
    <w:rsid w:val="00AD7628"/>
    <w:rsid w:val="00AE16E3"/>
    <w:rsid w:val="00AE1F54"/>
    <w:rsid w:val="00AE245D"/>
    <w:rsid w:val="00AE3446"/>
    <w:rsid w:val="00AE663D"/>
    <w:rsid w:val="00AE6DE4"/>
    <w:rsid w:val="00AE7A69"/>
    <w:rsid w:val="00AF340E"/>
    <w:rsid w:val="00AF3F69"/>
    <w:rsid w:val="00AF79F2"/>
    <w:rsid w:val="00B00785"/>
    <w:rsid w:val="00B03BA0"/>
    <w:rsid w:val="00B05E14"/>
    <w:rsid w:val="00B05FAF"/>
    <w:rsid w:val="00B064C9"/>
    <w:rsid w:val="00B06616"/>
    <w:rsid w:val="00B06C36"/>
    <w:rsid w:val="00B06CBC"/>
    <w:rsid w:val="00B06DF3"/>
    <w:rsid w:val="00B073D3"/>
    <w:rsid w:val="00B07F80"/>
    <w:rsid w:val="00B10388"/>
    <w:rsid w:val="00B11432"/>
    <w:rsid w:val="00B1248F"/>
    <w:rsid w:val="00B12CB5"/>
    <w:rsid w:val="00B14DCA"/>
    <w:rsid w:val="00B15538"/>
    <w:rsid w:val="00B176A0"/>
    <w:rsid w:val="00B21325"/>
    <w:rsid w:val="00B216AF"/>
    <w:rsid w:val="00B219A4"/>
    <w:rsid w:val="00B21B1E"/>
    <w:rsid w:val="00B23528"/>
    <w:rsid w:val="00B24B02"/>
    <w:rsid w:val="00B24F72"/>
    <w:rsid w:val="00B31B90"/>
    <w:rsid w:val="00B33270"/>
    <w:rsid w:val="00B336A6"/>
    <w:rsid w:val="00B360AD"/>
    <w:rsid w:val="00B44153"/>
    <w:rsid w:val="00B44659"/>
    <w:rsid w:val="00B44778"/>
    <w:rsid w:val="00B44AA6"/>
    <w:rsid w:val="00B455C7"/>
    <w:rsid w:val="00B459A0"/>
    <w:rsid w:val="00B52904"/>
    <w:rsid w:val="00B52B2C"/>
    <w:rsid w:val="00B53D62"/>
    <w:rsid w:val="00B55677"/>
    <w:rsid w:val="00B55A11"/>
    <w:rsid w:val="00B57DD3"/>
    <w:rsid w:val="00B61B89"/>
    <w:rsid w:val="00B635C0"/>
    <w:rsid w:val="00B6466C"/>
    <w:rsid w:val="00B663BF"/>
    <w:rsid w:val="00B728A4"/>
    <w:rsid w:val="00B734CF"/>
    <w:rsid w:val="00B7459D"/>
    <w:rsid w:val="00B75207"/>
    <w:rsid w:val="00B808AA"/>
    <w:rsid w:val="00B8146E"/>
    <w:rsid w:val="00B84599"/>
    <w:rsid w:val="00B845E0"/>
    <w:rsid w:val="00B850A5"/>
    <w:rsid w:val="00B86610"/>
    <w:rsid w:val="00B87ACC"/>
    <w:rsid w:val="00B910B0"/>
    <w:rsid w:val="00B911D1"/>
    <w:rsid w:val="00B9257C"/>
    <w:rsid w:val="00B927E0"/>
    <w:rsid w:val="00B92D1A"/>
    <w:rsid w:val="00B95133"/>
    <w:rsid w:val="00B957A0"/>
    <w:rsid w:val="00BA32AF"/>
    <w:rsid w:val="00BA423F"/>
    <w:rsid w:val="00BA43F8"/>
    <w:rsid w:val="00BA58BC"/>
    <w:rsid w:val="00BA5A97"/>
    <w:rsid w:val="00BA5E83"/>
    <w:rsid w:val="00BA65BB"/>
    <w:rsid w:val="00BA6B7B"/>
    <w:rsid w:val="00BA7D34"/>
    <w:rsid w:val="00BA7D65"/>
    <w:rsid w:val="00BB533F"/>
    <w:rsid w:val="00BB5D2E"/>
    <w:rsid w:val="00BB73DD"/>
    <w:rsid w:val="00BB7A08"/>
    <w:rsid w:val="00BC1E35"/>
    <w:rsid w:val="00BC294A"/>
    <w:rsid w:val="00BC6027"/>
    <w:rsid w:val="00BC65F9"/>
    <w:rsid w:val="00BC7340"/>
    <w:rsid w:val="00BC7705"/>
    <w:rsid w:val="00BD0BD6"/>
    <w:rsid w:val="00BD212D"/>
    <w:rsid w:val="00BD6513"/>
    <w:rsid w:val="00BD7CD2"/>
    <w:rsid w:val="00BE1C18"/>
    <w:rsid w:val="00BE2718"/>
    <w:rsid w:val="00BE334C"/>
    <w:rsid w:val="00BE47C9"/>
    <w:rsid w:val="00BE586E"/>
    <w:rsid w:val="00BE60FF"/>
    <w:rsid w:val="00BE633A"/>
    <w:rsid w:val="00BE799F"/>
    <w:rsid w:val="00BF0098"/>
    <w:rsid w:val="00BF1373"/>
    <w:rsid w:val="00BF1522"/>
    <w:rsid w:val="00BF181F"/>
    <w:rsid w:val="00BF4B39"/>
    <w:rsid w:val="00BF551D"/>
    <w:rsid w:val="00BF5FC8"/>
    <w:rsid w:val="00C002B3"/>
    <w:rsid w:val="00C006D1"/>
    <w:rsid w:val="00C01C32"/>
    <w:rsid w:val="00C02193"/>
    <w:rsid w:val="00C02846"/>
    <w:rsid w:val="00C02FC8"/>
    <w:rsid w:val="00C0360E"/>
    <w:rsid w:val="00C03E95"/>
    <w:rsid w:val="00C04A85"/>
    <w:rsid w:val="00C04E74"/>
    <w:rsid w:val="00C0504F"/>
    <w:rsid w:val="00C10055"/>
    <w:rsid w:val="00C10577"/>
    <w:rsid w:val="00C1158B"/>
    <w:rsid w:val="00C131FE"/>
    <w:rsid w:val="00C158B2"/>
    <w:rsid w:val="00C235C6"/>
    <w:rsid w:val="00C253AB"/>
    <w:rsid w:val="00C26D8C"/>
    <w:rsid w:val="00C27B83"/>
    <w:rsid w:val="00C306E8"/>
    <w:rsid w:val="00C30CDC"/>
    <w:rsid w:val="00C3174B"/>
    <w:rsid w:val="00C319DA"/>
    <w:rsid w:val="00C32364"/>
    <w:rsid w:val="00C374EC"/>
    <w:rsid w:val="00C40F9E"/>
    <w:rsid w:val="00C41BF9"/>
    <w:rsid w:val="00C424D9"/>
    <w:rsid w:val="00C44DB4"/>
    <w:rsid w:val="00C502E2"/>
    <w:rsid w:val="00C52058"/>
    <w:rsid w:val="00C5265E"/>
    <w:rsid w:val="00C53618"/>
    <w:rsid w:val="00C56F27"/>
    <w:rsid w:val="00C5718A"/>
    <w:rsid w:val="00C62B3C"/>
    <w:rsid w:val="00C631C0"/>
    <w:rsid w:val="00C6439F"/>
    <w:rsid w:val="00C64803"/>
    <w:rsid w:val="00C65AD4"/>
    <w:rsid w:val="00C672DA"/>
    <w:rsid w:val="00C673BA"/>
    <w:rsid w:val="00C67D83"/>
    <w:rsid w:val="00C71B2F"/>
    <w:rsid w:val="00C71D49"/>
    <w:rsid w:val="00C72262"/>
    <w:rsid w:val="00C742C7"/>
    <w:rsid w:val="00C74DD3"/>
    <w:rsid w:val="00C76A90"/>
    <w:rsid w:val="00C77A75"/>
    <w:rsid w:val="00C77C58"/>
    <w:rsid w:val="00C81420"/>
    <w:rsid w:val="00C817A9"/>
    <w:rsid w:val="00C8332C"/>
    <w:rsid w:val="00C83B4C"/>
    <w:rsid w:val="00C85CEB"/>
    <w:rsid w:val="00C86DBF"/>
    <w:rsid w:val="00C90014"/>
    <w:rsid w:val="00C90E7D"/>
    <w:rsid w:val="00C9495D"/>
    <w:rsid w:val="00C94D11"/>
    <w:rsid w:val="00C95E2D"/>
    <w:rsid w:val="00C96771"/>
    <w:rsid w:val="00CA2191"/>
    <w:rsid w:val="00CA7079"/>
    <w:rsid w:val="00CB0528"/>
    <w:rsid w:val="00CB09A9"/>
    <w:rsid w:val="00CB14B0"/>
    <w:rsid w:val="00CB2AD9"/>
    <w:rsid w:val="00CB3CF5"/>
    <w:rsid w:val="00CB60A3"/>
    <w:rsid w:val="00CC08BB"/>
    <w:rsid w:val="00CC0CED"/>
    <w:rsid w:val="00CC2770"/>
    <w:rsid w:val="00CC3FA3"/>
    <w:rsid w:val="00CC63D4"/>
    <w:rsid w:val="00CC768C"/>
    <w:rsid w:val="00CD14AA"/>
    <w:rsid w:val="00CD34CA"/>
    <w:rsid w:val="00CD472B"/>
    <w:rsid w:val="00CD6F09"/>
    <w:rsid w:val="00CD7D6F"/>
    <w:rsid w:val="00CE0A5F"/>
    <w:rsid w:val="00CE25EA"/>
    <w:rsid w:val="00CE28A8"/>
    <w:rsid w:val="00CE7EF5"/>
    <w:rsid w:val="00CF11C2"/>
    <w:rsid w:val="00CF2088"/>
    <w:rsid w:val="00CF2C26"/>
    <w:rsid w:val="00CF3446"/>
    <w:rsid w:val="00CF38E8"/>
    <w:rsid w:val="00CF3A26"/>
    <w:rsid w:val="00CF4558"/>
    <w:rsid w:val="00CF4BA8"/>
    <w:rsid w:val="00CF5F7B"/>
    <w:rsid w:val="00CF6140"/>
    <w:rsid w:val="00CF6852"/>
    <w:rsid w:val="00CF6E78"/>
    <w:rsid w:val="00D017E0"/>
    <w:rsid w:val="00D02276"/>
    <w:rsid w:val="00D02F0B"/>
    <w:rsid w:val="00D0322F"/>
    <w:rsid w:val="00D03928"/>
    <w:rsid w:val="00D050F1"/>
    <w:rsid w:val="00D05A08"/>
    <w:rsid w:val="00D05D2B"/>
    <w:rsid w:val="00D05EA1"/>
    <w:rsid w:val="00D107E8"/>
    <w:rsid w:val="00D10BB4"/>
    <w:rsid w:val="00D12E96"/>
    <w:rsid w:val="00D132B5"/>
    <w:rsid w:val="00D16A8E"/>
    <w:rsid w:val="00D173F2"/>
    <w:rsid w:val="00D20666"/>
    <w:rsid w:val="00D2166F"/>
    <w:rsid w:val="00D22424"/>
    <w:rsid w:val="00D247DB"/>
    <w:rsid w:val="00D2501F"/>
    <w:rsid w:val="00D25709"/>
    <w:rsid w:val="00D257F0"/>
    <w:rsid w:val="00D26CEE"/>
    <w:rsid w:val="00D307FD"/>
    <w:rsid w:val="00D31A20"/>
    <w:rsid w:val="00D31A2E"/>
    <w:rsid w:val="00D326E6"/>
    <w:rsid w:val="00D345A0"/>
    <w:rsid w:val="00D37207"/>
    <w:rsid w:val="00D42EB9"/>
    <w:rsid w:val="00D43DAF"/>
    <w:rsid w:val="00D43E13"/>
    <w:rsid w:val="00D44BCE"/>
    <w:rsid w:val="00D454CB"/>
    <w:rsid w:val="00D45962"/>
    <w:rsid w:val="00D473F7"/>
    <w:rsid w:val="00D4755B"/>
    <w:rsid w:val="00D528BE"/>
    <w:rsid w:val="00D530C1"/>
    <w:rsid w:val="00D54B66"/>
    <w:rsid w:val="00D557C3"/>
    <w:rsid w:val="00D55A86"/>
    <w:rsid w:val="00D55D37"/>
    <w:rsid w:val="00D563D6"/>
    <w:rsid w:val="00D62706"/>
    <w:rsid w:val="00D628F8"/>
    <w:rsid w:val="00D6439F"/>
    <w:rsid w:val="00D65952"/>
    <w:rsid w:val="00D677D1"/>
    <w:rsid w:val="00D67C92"/>
    <w:rsid w:val="00D71658"/>
    <w:rsid w:val="00D73439"/>
    <w:rsid w:val="00D74263"/>
    <w:rsid w:val="00D74F6E"/>
    <w:rsid w:val="00D77BEA"/>
    <w:rsid w:val="00D808AB"/>
    <w:rsid w:val="00D82AED"/>
    <w:rsid w:val="00D84BF2"/>
    <w:rsid w:val="00D8549F"/>
    <w:rsid w:val="00D87DBA"/>
    <w:rsid w:val="00D936D3"/>
    <w:rsid w:val="00D9390E"/>
    <w:rsid w:val="00D97104"/>
    <w:rsid w:val="00D9739D"/>
    <w:rsid w:val="00DA28F6"/>
    <w:rsid w:val="00DA2AFB"/>
    <w:rsid w:val="00DA46A7"/>
    <w:rsid w:val="00DA7D05"/>
    <w:rsid w:val="00DB0CD9"/>
    <w:rsid w:val="00DB3A88"/>
    <w:rsid w:val="00DB451C"/>
    <w:rsid w:val="00DB4809"/>
    <w:rsid w:val="00DB4896"/>
    <w:rsid w:val="00DB548A"/>
    <w:rsid w:val="00DB6DC1"/>
    <w:rsid w:val="00DB76C9"/>
    <w:rsid w:val="00DC155C"/>
    <w:rsid w:val="00DC2C06"/>
    <w:rsid w:val="00DC332D"/>
    <w:rsid w:val="00DC33A1"/>
    <w:rsid w:val="00DC3B7C"/>
    <w:rsid w:val="00DC3FC3"/>
    <w:rsid w:val="00DC4447"/>
    <w:rsid w:val="00DC6165"/>
    <w:rsid w:val="00DC6977"/>
    <w:rsid w:val="00DD037F"/>
    <w:rsid w:val="00DD1F71"/>
    <w:rsid w:val="00DD25B0"/>
    <w:rsid w:val="00DD284B"/>
    <w:rsid w:val="00DD2857"/>
    <w:rsid w:val="00DD2BA7"/>
    <w:rsid w:val="00DD2C56"/>
    <w:rsid w:val="00DD38A2"/>
    <w:rsid w:val="00DD4099"/>
    <w:rsid w:val="00DD56B6"/>
    <w:rsid w:val="00DE11A1"/>
    <w:rsid w:val="00DE187B"/>
    <w:rsid w:val="00DE4C08"/>
    <w:rsid w:val="00DE4DEE"/>
    <w:rsid w:val="00DE61B0"/>
    <w:rsid w:val="00DE6B58"/>
    <w:rsid w:val="00DE74AF"/>
    <w:rsid w:val="00DF02C5"/>
    <w:rsid w:val="00DF08D6"/>
    <w:rsid w:val="00DF0EB7"/>
    <w:rsid w:val="00DF423E"/>
    <w:rsid w:val="00DF477A"/>
    <w:rsid w:val="00DF5AD2"/>
    <w:rsid w:val="00DF62F5"/>
    <w:rsid w:val="00DF6565"/>
    <w:rsid w:val="00DF7DAB"/>
    <w:rsid w:val="00E011A3"/>
    <w:rsid w:val="00E019B5"/>
    <w:rsid w:val="00E01C75"/>
    <w:rsid w:val="00E04C1C"/>
    <w:rsid w:val="00E05E47"/>
    <w:rsid w:val="00E1125B"/>
    <w:rsid w:val="00E11D40"/>
    <w:rsid w:val="00E14DB0"/>
    <w:rsid w:val="00E14EE4"/>
    <w:rsid w:val="00E152CF"/>
    <w:rsid w:val="00E1585B"/>
    <w:rsid w:val="00E16061"/>
    <w:rsid w:val="00E177F4"/>
    <w:rsid w:val="00E202E7"/>
    <w:rsid w:val="00E20F4D"/>
    <w:rsid w:val="00E2100D"/>
    <w:rsid w:val="00E21DF6"/>
    <w:rsid w:val="00E229CA"/>
    <w:rsid w:val="00E24E3F"/>
    <w:rsid w:val="00E2756B"/>
    <w:rsid w:val="00E2785C"/>
    <w:rsid w:val="00E313D7"/>
    <w:rsid w:val="00E327F2"/>
    <w:rsid w:val="00E32F54"/>
    <w:rsid w:val="00E34452"/>
    <w:rsid w:val="00E34D2D"/>
    <w:rsid w:val="00E35C78"/>
    <w:rsid w:val="00E40DE2"/>
    <w:rsid w:val="00E415D8"/>
    <w:rsid w:val="00E41BE0"/>
    <w:rsid w:val="00E43076"/>
    <w:rsid w:val="00E4314F"/>
    <w:rsid w:val="00E43C3A"/>
    <w:rsid w:val="00E44CA2"/>
    <w:rsid w:val="00E45570"/>
    <w:rsid w:val="00E478B4"/>
    <w:rsid w:val="00E50C9F"/>
    <w:rsid w:val="00E51B77"/>
    <w:rsid w:val="00E547C6"/>
    <w:rsid w:val="00E617BA"/>
    <w:rsid w:val="00E61AA5"/>
    <w:rsid w:val="00E62FE0"/>
    <w:rsid w:val="00E641DA"/>
    <w:rsid w:val="00E64DC9"/>
    <w:rsid w:val="00E66A6A"/>
    <w:rsid w:val="00E7116E"/>
    <w:rsid w:val="00E740AD"/>
    <w:rsid w:val="00E74B39"/>
    <w:rsid w:val="00E74E52"/>
    <w:rsid w:val="00E752B8"/>
    <w:rsid w:val="00E76984"/>
    <w:rsid w:val="00E77B83"/>
    <w:rsid w:val="00E80558"/>
    <w:rsid w:val="00E8199E"/>
    <w:rsid w:val="00E92EF7"/>
    <w:rsid w:val="00E93327"/>
    <w:rsid w:val="00E93358"/>
    <w:rsid w:val="00E94E70"/>
    <w:rsid w:val="00E9696B"/>
    <w:rsid w:val="00EA0CEC"/>
    <w:rsid w:val="00EA0E5A"/>
    <w:rsid w:val="00EA22C1"/>
    <w:rsid w:val="00EA31A9"/>
    <w:rsid w:val="00EA4F35"/>
    <w:rsid w:val="00EA7980"/>
    <w:rsid w:val="00EB2190"/>
    <w:rsid w:val="00EB2314"/>
    <w:rsid w:val="00EB2D59"/>
    <w:rsid w:val="00EB5A0B"/>
    <w:rsid w:val="00EB6C65"/>
    <w:rsid w:val="00EB76C4"/>
    <w:rsid w:val="00EB7EA7"/>
    <w:rsid w:val="00EC08EB"/>
    <w:rsid w:val="00EC19B5"/>
    <w:rsid w:val="00EC2002"/>
    <w:rsid w:val="00EC50BF"/>
    <w:rsid w:val="00EC6398"/>
    <w:rsid w:val="00EC6AF8"/>
    <w:rsid w:val="00ED00BD"/>
    <w:rsid w:val="00ED0B85"/>
    <w:rsid w:val="00ED0E75"/>
    <w:rsid w:val="00ED1013"/>
    <w:rsid w:val="00ED115D"/>
    <w:rsid w:val="00ED356E"/>
    <w:rsid w:val="00ED44E5"/>
    <w:rsid w:val="00ED506B"/>
    <w:rsid w:val="00ED53AB"/>
    <w:rsid w:val="00ED5F7D"/>
    <w:rsid w:val="00ED6B25"/>
    <w:rsid w:val="00ED7B3A"/>
    <w:rsid w:val="00ED7B8B"/>
    <w:rsid w:val="00EE0411"/>
    <w:rsid w:val="00EE06C3"/>
    <w:rsid w:val="00EE0868"/>
    <w:rsid w:val="00EE24EF"/>
    <w:rsid w:val="00EE2983"/>
    <w:rsid w:val="00EE4D0D"/>
    <w:rsid w:val="00EE616C"/>
    <w:rsid w:val="00EE7D52"/>
    <w:rsid w:val="00EF5118"/>
    <w:rsid w:val="00EF7A50"/>
    <w:rsid w:val="00F0167F"/>
    <w:rsid w:val="00F01F34"/>
    <w:rsid w:val="00F070D4"/>
    <w:rsid w:val="00F07125"/>
    <w:rsid w:val="00F10D22"/>
    <w:rsid w:val="00F13C20"/>
    <w:rsid w:val="00F175B2"/>
    <w:rsid w:val="00F17DB1"/>
    <w:rsid w:val="00F201B9"/>
    <w:rsid w:val="00F20977"/>
    <w:rsid w:val="00F22854"/>
    <w:rsid w:val="00F22A95"/>
    <w:rsid w:val="00F22B1F"/>
    <w:rsid w:val="00F237A6"/>
    <w:rsid w:val="00F23A51"/>
    <w:rsid w:val="00F261BB"/>
    <w:rsid w:val="00F26617"/>
    <w:rsid w:val="00F26A8F"/>
    <w:rsid w:val="00F27578"/>
    <w:rsid w:val="00F2757B"/>
    <w:rsid w:val="00F279FE"/>
    <w:rsid w:val="00F312A5"/>
    <w:rsid w:val="00F32047"/>
    <w:rsid w:val="00F3211F"/>
    <w:rsid w:val="00F34A20"/>
    <w:rsid w:val="00F35CBE"/>
    <w:rsid w:val="00F35D02"/>
    <w:rsid w:val="00F36914"/>
    <w:rsid w:val="00F377F6"/>
    <w:rsid w:val="00F40AF8"/>
    <w:rsid w:val="00F41643"/>
    <w:rsid w:val="00F4226A"/>
    <w:rsid w:val="00F422FD"/>
    <w:rsid w:val="00F43049"/>
    <w:rsid w:val="00F5215A"/>
    <w:rsid w:val="00F523B0"/>
    <w:rsid w:val="00F52844"/>
    <w:rsid w:val="00F52852"/>
    <w:rsid w:val="00F57ECC"/>
    <w:rsid w:val="00F621FD"/>
    <w:rsid w:val="00F63467"/>
    <w:rsid w:val="00F63FDD"/>
    <w:rsid w:val="00F642EB"/>
    <w:rsid w:val="00F645B3"/>
    <w:rsid w:val="00F65BA1"/>
    <w:rsid w:val="00F66869"/>
    <w:rsid w:val="00F703A7"/>
    <w:rsid w:val="00F70A49"/>
    <w:rsid w:val="00F71324"/>
    <w:rsid w:val="00F71AD4"/>
    <w:rsid w:val="00F71B2F"/>
    <w:rsid w:val="00F722AB"/>
    <w:rsid w:val="00F7242B"/>
    <w:rsid w:val="00F725BD"/>
    <w:rsid w:val="00F729B0"/>
    <w:rsid w:val="00F72CF4"/>
    <w:rsid w:val="00F73E1D"/>
    <w:rsid w:val="00F76585"/>
    <w:rsid w:val="00F8228D"/>
    <w:rsid w:val="00F83AF3"/>
    <w:rsid w:val="00F90031"/>
    <w:rsid w:val="00F9132C"/>
    <w:rsid w:val="00F915F6"/>
    <w:rsid w:val="00F9380F"/>
    <w:rsid w:val="00F95501"/>
    <w:rsid w:val="00F966E6"/>
    <w:rsid w:val="00F97B12"/>
    <w:rsid w:val="00FA3841"/>
    <w:rsid w:val="00FA4255"/>
    <w:rsid w:val="00FA5CC5"/>
    <w:rsid w:val="00FB066D"/>
    <w:rsid w:val="00FB0E8C"/>
    <w:rsid w:val="00FB54C6"/>
    <w:rsid w:val="00FB6275"/>
    <w:rsid w:val="00FB6738"/>
    <w:rsid w:val="00FB717B"/>
    <w:rsid w:val="00FB79CB"/>
    <w:rsid w:val="00FC0678"/>
    <w:rsid w:val="00FC22A3"/>
    <w:rsid w:val="00FC23FA"/>
    <w:rsid w:val="00FC33F4"/>
    <w:rsid w:val="00FC50D9"/>
    <w:rsid w:val="00FC53E4"/>
    <w:rsid w:val="00FC7649"/>
    <w:rsid w:val="00FC7693"/>
    <w:rsid w:val="00FD184E"/>
    <w:rsid w:val="00FD242D"/>
    <w:rsid w:val="00FD272D"/>
    <w:rsid w:val="00FD2B0A"/>
    <w:rsid w:val="00FD4F25"/>
    <w:rsid w:val="00FD5E87"/>
    <w:rsid w:val="00FD73A1"/>
    <w:rsid w:val="00FE0109"/>
    <w:rsid w:val="00FE15E8"/>
    <w:rsid w:val="00FE23D7"/>
    <w:rsid w:val="00FE2805"/>
    <w:rsid w:val="00FF1A0C"/>
    <w:rsid w:val="00FF30CB"/>
    <w:rsid w:val="00FF3147"/>
    <w:rsid w:val="00FF445E"/>
    <w:rsid w:val="00FF5320"/>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72EF"/>
  <w15:docId w15:val="{A2FC6C0E-8E64-4224-840C-1BDF80F6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A9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iPriority w:val="99"/>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uiPriority w:val="99"/>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 w:type="paragraph" w:styleId="ad">
    <w:name w:val="caption"/>
    <w:basedOn w:val="a"/>
    <w:next w:val="a"/>
    <w:uiPriority w:val="35"/>
    <w:unhideWhenUsed/>
    <w:qFormat/>
    <w:rsid w:val="00A60952"/>
    <w:pPr>
      <w:spacing w:line="360" w:lineRule="auto"/>
      <w:jc w:val="center"/>
    </w:pPr>
    <w:rPr>
      <w:rFonts w:cstheme="majorBidi"/>
      <w:b/>
      <w:sz w:val="18"/>
      <w:szCs w:val="20"/>
    </w:rPr>
  </w:style>
  <w:style w:type="paragraph" w:styleId="ae">
    <w:name w:val="Revision"/>
    <w:hidden/>
    <w:uiPriority w:val="99"/>
    <w:semiHidden/>
    <w:rsid w:val="00E617BA"/>
    <w:rPr>
      <w:rFonts w:ascii="Times New Roman" w:hAnsi="Times New Roman"/>
      <w:kern w:val="2"/>
      <w:sz w:val="21"/>
      <w:szCs w:val="24"/>
    </w:rPr>
  </w:style>
  <w:style w:type="character" w:styleId="af">
    <w:name w:val="annotation reference"/>
    <w:basedOn w:val="a0"/>
    <w:uiPriority w:val="99"/>
    <w:semiHidden/>
    <w:unhideWhenUsed/>
    <w:rsid w:val="00796EB4"/>
    <w:rPr>
      <w:sz w:val="21"/>
      <w:szCs w:val="21"/>
    </w:rPr>
  </w:style>
  <w:style w:type="paragraph" w:styleId="af0">
    <w:name w:val="annotation text"/>
    <w:basedOn w:val="a"/>
    <w:link w:val="af1"/>
    <w:uiPriority w:val="99"/>
    <w:semiHidden/>
    <w:unhideWhenUsed/>
    <w:rsid w:val="00796EB4"/>
    <w:pPr>
      <w:jc w:val="left"/>
    </w:pPr>
  </w:style>
  <w:style w:type="character" w:customStyle="1" w:styleId="af1">
    <w:name w:val="批注文字 字符"/>
    <w:basedOn w:val="a0"/>
    <w:link w:val="af0"/>
    <w:uiPriority w:val="99"/>
    <w:semiHidden/>
    <w:rsid w:val="00796EB4"/>
    <w:rPr>
      <w:rFonts w:ascii="Times New Roman" w:hAnsi="Times New Roman"/>
      <w:kern w:val="2"/>
      <w:sz w:val="21"/>
      <w:szCs w:val="24"/>
    </w:rPr>
  </w:style>
  <w:style w:type="paragraph" w:styleId="af2">
    <w:name w:val="annotation subject"/>
    <w:basedOn w:val="af0"/>
    <w:next w:val="af0"/>
    <w:link w:val="af3"/>
    <w:uiPriority w:val="99"/>
    <w:semiHidden/>
    <w:unhideWhenUsed/>
    <w:rsid w:val="00796EB4"/>
    <w:rPr>
      <w:b/>
      <w:bCs/>
    </w:rPr>
  </w:style>
  <w:style w:type="character" w:customStyle="1" w:styleId="af3">
    <w:name w:val="批注主题 字符"/>
    <w:basedOn w:val="af1"/>
    <w:link w:val="af2"/>
    <w:uiPriority w:val="99"/>
    <w:semiHidden/>
    <w:rsid w:val="00796EB4"/>
    <w:rPr>
      <w:rFonts w:ascii="Times New Roman" w:hAnsi="Times New Roman"/>
      <w:b/>
      <w:bCs/>
      <w:kern w:val="2"/>
      <w:sz w:val="21"/>
      <w:szCs w:val="24"/>
    </w:rPr>
  </w:style>
  <w:style w:type="character" w:styleId="af4">
    <w:name w:val="line number"/>
    <w:basedOn w:val="a0"/>
    <w:uiPriority w:val="99"/>
    <w:semiHidden/>
    <w:unhideWhenUsed/>
    <w:rsid w:val="005C5249"/>
  </w:style>
  <w:style w:type="character" w:styleId="af5">
    <w:name w:val="Unresolved Mention"/>
    <w:basedOn w:val="a0"/>
    <w:uiPriority w:val="99"/>
    <w:semiHidden/>
    <w:unhideWhenUsed/>
    <w:rsid w:val="00FC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3837">
      <w:bodyDiv w:val="1"/>
      <w:marLeft w:val="0"/>
      <w:marRight w:val="0"/>
      <w:marTop w:val="0"/>
      <w:marBottom w:val="0"/>
      <w:divBdr>
        <w:top w:val="none" w:sz="0" w:space="0" w:color="auto"/>
        <w:left w:val="none" w:sz="0" w:space="0" w:color="auto"/>
        <w:bottom w:val="none" w:sz="0" w:space="0" w:color="auto"/>
        <w:right w:val="none" w:sz="0" w:space="0" w:color="auto"/>
      </w:divBdr>
    </w:div>
    <w:div w:id="128986537">
      <w:bodyDiv w:val="1"/>
      <w:marLeft w:val="0"/>
      <w:marRight w:val="0"/>
      <w:marTop w:val="0"/>
      <w:marBottom w:val="0"/>
      <w:divBdr>
        <w:top w:val="none" w:sz="0" w:space="0" w:color="auto"/>
        <w:left w:val="none" w:sz="0" w:space="0" w:color="auto"/>
        <w:bottom w:val="none" w:sz="0" w:space="0" w:color="auto"/>
        <w:right w:val="none" w:sz="0" w:space="0" w:color="auto"/>
      </w:divBdr>
    </w:div>
    <w:div w:id="188685171">
      <w:bodyDiv w:val="1"/>
      <w:marLeft w:val="0"/>
      <w:marRight w:val="0"/>
      <w:marTop w:val="0"/>
      <w:marBottom w:val="0"/>
      <w:divBdr>
        <w:top w:val="none" w:sz="0" w:space="0" w:color="auto"/>
        <w:left w:val="none" w:sz="0" w:space="0" w:color="auto"/>
        <w:bottom w:val="none" w:sz="0" w:space="0" w:color="auto"/>
        <w:right w:val="none" w:sz="0" w:space="0" w:color="auto"/>
      </w:divBdr>
    </w:div>
    <w:div w:id="203953799">
      <w:bodyDiv w:val="1"/>
      <w:marLeft w:val="0"/>
      <w:marRight w:val="0"/>
      <w:marTop w:val="0"/>
      <w:marBottom w:val="0"/>
      <w:divBdr>
        <w:top w:val="none" w:sz="0" w:space="0" w:color="auto"/>
        <w:left w:val="none" w:sz="0" w:space="0" w:color="auto"/>
        <w:bottom w:val="none" w:sz="0" w:space="0" w:color="auto"/>
        <w:right w:val="none" w:sz="0" w:space="0" w:color="auto"/>
      </w:divBdr>
    </w:div>
    <w:div w:id="245580627">
      <w:bodyDiv w:val="1"/>
      <w:marLeft w:val="0"/>
      <w:marRight w:val="0"/>
      <w:marTop w:val="0"/>
      <w:marBottom w:val="0"/>
      <w:divBdr>
        <w:top w:val="none" w:sz="0" w:space="0" w:color="auto"/>
        <w:left w:val="none" w:sz="0" w:space="0" w:color="auto"/>
        <w:bottom w:val="none" w:sz="0" w:space="0" w:color="auto"/>
        <w:right w:val="none" w:sz="0" w:space="0" w:color="auto"/>
      </w:divBdr>
    </w:div>
    <w:div w:id="254288631">
      <w:bodyDiv w:val="1"/>
      <w:marLeft w:val="0"/>
      <w:marRight w:val="0"/>
      <w:marTop w:val="0"/>
      <w:marBottom w:val="0"/>
      <w:divBdr>
        <w:top w:val="none" w:sz="0" w:space="0" w:color="auto"/>
        <w:left w:val="none" w:sz="0" w:space="0" w:color="auto"/>
        <w:bottom w:val="none" w:sz="0" w:space="0" w:color="auto"/>
        <w:right w:val="none" w:sz="0" w:space="0" w:color="auto"/>
      </w:divBdr>
    </w:div>
    <w:div w:id="261838812">
      <w:bodyDiv w:val="1"/>
      <w:marLeft w:val="0"/>
      <w:marRight w:val="0"/>
      <w:marTop w:val="0"/>
      <w:marBottom w:val="0"/>
      <w:divBdr>
        <w:top w:val="none" w:sz="0" w:space="0" w:color="auto"/>
        <w:left w:val="none" w:sz="0" w:space="0" w:color="auto"/>
        <w:bottom w:val="none" w:sz="0" w:space="0" w:color="auto"/>
        <w:right w:val="none" w:sz="0" w:space="0" w:color="auto"/>
      </w:divBdr>
    </w:div>
    <w:div w:id="336032989">
      <w:bodyDiv w:val="1"/>
      <w:marLeft w:val="0"/>
      <w:marRight w:val="0"/>
      <w:marTop w:val="0"/>
      <w:marBottom w:val="0"/>
      <w:divBdr>
        <w:top w:val="none" w:sz="0" w:space="0" w:color="auto"/>
        <w:left w:val="none" w:sz="0" w:space="0" w:color="auto"/>
        <w:bottom w:val="none" w:sz="0" w:space="0" w:color="auto"/>
        <w:right w:val="none" w:sz="0" w:space="0" w:color="auto"/>
      </w:divBdr>
    </w:div>
    <w:div w:id="340201831">
      <w:bodyDiv w:val="1"/>
      <w:marLeft w:val="0"/>
      <w:marRight w:val="0"/>
      <w:marTop w:val="0"/>
      <w:marBottom w:val="0"/>
      <w:divBdr>
        <w:top w:val="none" w:sz="0" w:space="0" w:color="auto"/>
        <w:left w:val="none" w:sz="0" w:space="0" w:color="auto"/>
        <w:bottom w:val="none" w:sz="0" w:space="0" w:color="auto"/>
        <w:right w:val="none" w:sz="0" w:space="0" w:color="auto"/>
      </w:divBdr>
    </w:div>
    <w:div w:id="403576355">
      <w:bodyDiv w:val="1"/>
      <w:marLeft w:val="0"/>
      <w:marRight w:val="0"/>
      <w:marTop w:val="0"/>
      <w:marBottom w:val="0"/>
      <w:divBdr>
        <w:top w:val="none" w:sz="0" w:space="0" w:color="auto"/>
        <w:left w:val="none" w:sz="0" w:space="0" w:color="auto"/>
        <w:bottom w:val="none" w:sz="0" w:space="0" w:color="auto"/>
        <w:right w:val="none" w:sz="0" w:space="0" w:color="auto"/>
      </w:divBdr>
    </w:div>
    <w:div w:id="413167097">
      <w:bodyDiv w:val="1"/>
      <w:marLeft w:val="0"/>
      <w:marRight w:val="0"/>
      <w:marTop w:val="0"/>
      <w:marBottom w:val="0"/>
      <w:divBdr>
        <w:top w:val="none" w:sz="0" w:space="0" w:color="auto"/>
        <w:left w:val="none" w:sz="0" w:space="0" w:color="auto"/>
        <w:bottom w:val="none" w:sz="0" w:space="0" w:color="auto"/>
        <w:right w:val="none" w:sz="0" w:space="0" w:color="auto"/>
      </w:divBdr>
    </w:div>
    <w:div w:id="534385959">
      <w:bodyDiv w:val="1"/>
      <w:marLeft w:val="0"/>
      <w:marRight w:val="0"/>
      <w:marTop w:val="0"/>
      <w:marBottom w:val="0"/>
      <w:divBdr>
        <w:top w:val="none" w:sz="0" w:space="0" w:color="auto"/>
        <w:left w:val="none" w:sz="0" w:space="0" w:color="auto"/>
        <w:bottom w:val="none" w:sz="0" w:space="0" w:color="auto"/>
        <w:right w:val="none" w:sz="0" w:space="0" w:color="auto"/>
      </w:divBdr>
    </w:div>
    <w:div w:id="538982035">
      <w:bodyDiv w:val="1"/>
      <w:marLeft w:val="0"/>
      <w:marRight w:val="0"/>
      <w:marTop w:val="0"/>
      <w:marBottom w:val="0"/>
      <w:divBdr>
        <w:top w:val="none" w:sz="0" w:space="0" w:color="auto"/>
        <w:left w:val="none" w:sz="0" w:space="0" w:color="auto"/>
        <w:bottom w:val="none" w:sz="0" w:space="0" w:color="auto"/>
        <w:right w:val="none" w:sz="0" w:space="0" w:color="auto"/>
      </w:divBdr>
    </w:div>
    <w:div w:id="551620126">
      <w:bodyDiv w:val="1"/>
      <w:marLeft w:val="0"/>
      <w:marRight w:val="0"/>
      <w:marTop w:val="0"/>
      <w:marBottom w:val="0"/>
      <w:divBdr>
        <w:top w:val="none" w:sz="0" w:space="0" w:color="auto"/>
        <w:left w:val="none" w:sz="0" w:space="0" w:color="auto"/>
        <w:bottom w:val="none" w:sz="0" w:space="0" w:color="auto"/>
        <w:right w:val="none" w:sz="0" w:space="0" w:color="auto"/>
      </w:divBdr>
    </w:div>
    <w:div w:id="583144597">
      <w:bodyDiv w:val="1"/>
      <w:marLeft w:val="0"/>
      <w:marRight w:val="0"/>
      <w:marTop w:val="0"/>
      <w:marBottom w:val="0"/>
      <w:divBdr>
        <w:top w:val="none" w:sz="0" w:space="0" w:color="auto"/>
        <w:left w:val="none" w:sz="0" w:space="0" w:color="auto"/>
        <w:bottom w:val="none" w:sz="0" w:space="0" w:color="auto"/>
        <w:right w:val="none" w:sz="0" w:space="0" w:color="auto"/>
      </w:divBdr>
    </w:div>
    <w:div w:id="588151559">
      <w:bodyDiv w:val="1"/>
      <w:marLeft w:val="0"/>
      <w:marRight w:val="0"/>
      <w:marTop w:val="0"/>
      <w:marBottom w:val="0"/>
      <w:divBdr>
        <w:top w:val="none" w:sz="0" w:space="0" w:color="auto"/>
        <w:left w:val="none" w:sz="0" w:space="0" w:color="auto"/>
        <w:bottom w:val="none" w:sz="0" w:space="0" w:color="auto"/>
        <w:right w:val="none" w:sz="0" w:space="0" w:color="auto"/>
      </w:divBdr>
    </w:div>
    <w:div w:id="641808651">
      <w:bodyDiv w:val="1"/>
      <w:marLeft w:val="0"/>
      <w:marRight w:val="0"/>
      <w:marTop w:val="0"/>
      <w:marBottom w:val="0"/>
      <w:divBdr>
        <w:top w:val="none" w:sz="0" w:space="0" w:color="auto"/>
        <w:left w:val="none" w:sz="0" w:space="0" w:color="auto"/>
        <w:bottom w:val="none" w:sz="0" w:space="0" w:color="auto"/>
        <w:right w:val="none" w:sz="0" w:space="0" w:color="auto"/>
      </w:divBdr>
    </w:div>
    <w:div w:id="686567078">
      <w:bodyDiv w:val="1"/>
      <w:marLeft w:val="0"/>
      <w:marRight w:val="0"/>
      <w:marTop w:val="0"/>
      <w:marBottom w:val="0"/>
      <w:divBdr>
        <w:top w:val="none" w:sz="0" w:space="0" w:color="auto"/>
        <w:left w:val="none" w:sz="0" w:space="0" w:color="auto"/>
        <w:bottom w:val="none" w:sz="0" w:space="0" w:color="auto"/>
        <w:right w:val="none" w:sz="0" w:space="0" w:color="auto"/>
      </w:divBdr>
    </w:div>
    <w:div w:id="752094107">
      <w:bodyDiv w:val="1"/>
      <w:marLeft w:val="0"/>
      <w:marRight w:val="0"/>
      <w:marTop w:val="0"/>
      <w:marBottom w:val="0"/>
      <w:divBdr>
        <w:top w:val="none" w:sz="0" w:space="0" w:color="auto"/>
        <w:left w:val="none" w:sz="0" w:space="0" w:color="auto"/>
        <w:bottom w:val="none" w:sz="0" w:space="0" w:color="auto"/>
        <w:right w:val="none" w:sz="0" w:space="0" w:color="auto"/>
      </w:divBdr>
    </w:div>
    <w:div w:id="771821093">
      <w:bodyDiv w:val="1"/>
      <w:marLeft w:val="0"/>
      <w:marRight w:val="0"/>
      <w:marTop w:val="0"/>
      <w:marBottom w:val="0"/>
      <w:divBdr>
        <w:top w:val="none" w:sz="0" w:space="0" w:color="auto"/>
        <w:left w:val="none" w:sz="0" w:space="0" w:color="auto"/>
        <w:bottom w:val="none" w:sz="0" w:space="0" w:color="auto"/>
        <w:right w:val="none" w:sz="0" w:space="0" w:color="auto"/>
      </w:divBdr>
    </w:div>
    <w:div w:id="882012213">
      <w:bodyDiv w:val="1"/>
      <w:marLeft w:val="0"/>
      <w:marRight w:val="0"/>
      <w:marTop w:val="0"/>
      <w:marBottom w:val="0"/>
      <w:divBdr>
        <w:top w:val="none" w:sz="0" w:space="0" w:color="auto"/>
        <w:left w:val="none" w:sz="0" w:space="0" w:color="auto"/>
        <w:bottom w:val="none" w:sz="0" w:space="0" w:color="auto"/>
        <w:right w:val="none" w:sz="0" w:space="0" w:color="auto"/>
      </w:divBdr>
    </w:div>
    <w:div w:id="902371341">
      <w:bodyDiv w:val="1"/>
      <w:marLeft w:val="0"/>
      <w:marRight w:val="0"/>
      <w:marTop w:val="0"/>
      <w:marBottom w:val="0"/>
      <w:divBdr>
        <w:top w:val="none" w:sz="0" w:space="0" w:color="auto"/>
        <w:left w:val="none" w:sz="0" w:space="0" w:color="auto"/>
        <w:bottom w:val="none" w:sz="0" w:space="0" w:color="auto"/>
        <w:right w:val="none" w:sz="0" w:space="0" w:color="auto"/>
      </w:divBdr>
    </w:div>
    <w:div w:id="922834435">
      <w:bodyDiv w:val="1"/>
      <w:marLeft w:val="0"/>
      <w:marRight w:val="0"/>
      <w:marTop w:val="0"/>
      <w:marBottom w:val="0"/>
      <w:divBdr>
        <w:top w:val="none" w:sz="0" w:space="0" w:color="auto"/>
        <w:left w:val="none" w:sz="0" w:space="0" w:color="auto"/>
        <w:bottom w:val="none" w:sz="0" w:space="0" w:color="auto"/>
        <w:right w:val="none" w:sz="0" w:space="0" w:color="auto"/>
      </w:divBdr>
    </w:div>
    <w:div w:id="930311853">
      <w:bodyDiv w:val="1"/>
      <w:marLeft w:val="0"/>
      <w:marRight w:val="0"/>
      <w:marTop w:val="0"/>
      <w:marBottom w:val="0"/>
      <w:divBdr>
        <w:top w:val="none" w:sz="0" w:space="0" w:color="auto"/>
        <w:left w:val="none" w:sz="0" w:space="0" w:color="auto"/>
        <w:bottom w:val="none" w:sz="0" w:space="0" w:color="auto"/>
        <w:right w:val="none" w:sz="0" w:space="0" w:color="auto"/>
      </w:divBdr>
      <w:divsChild>
        <w:div w:id="1243291828">
          <w:marLeft w:val="0"/>
          <w:marRight w:val="0"/>
          <w:marTop w:val="0"/>
          <w:marBottom w:val="0"/>
          <w:divBdr>
            <w:top w:val="none" w:sz="0" w:space="0" w:color="auto"/>
            <w:left w:val="none" w:sz="0" w:space="0" w:color="auto"/>
            <w:bottom w:val="none" w:sz="0" w:space="0" w:color="auto"/>
            <w:right w:val="none" w:sz="0" w:space="0" w:color="auto"/>
          </w:divBdr>
        </w:div>
      </w:divsChild>
    </w:div>
    <w:div w:id="945846482">
      <w:bodyDiv w:val="1"/>
      <w:marLeft w:val="0"/>
      <w:marRight w:val="0"/>
      <w:marTop w:val="0"/>
      <w:marBottom w:val="0"/>
      <w:divBdr>
        <w:top w:val="none" w:sz="0" w:space="0" w:color="auto"/>
        <w:left w:val="none" w:sz="0" w:space="0" w:color="auto"/>
        <w:bottom w:val="none" w:sz="0" w:space="0" w:color="auto"/>
        <w:right w:val="none" w:sz="0" w:space="0" w:color="auto"/>
      </w:divBdr>
    </w:div>
    <w:div w:id="1161699877">
      <w:bodyDiv w:val="1"/>
      <w:marLeft w:val="0"/>
      <w:marRight w:val="0"/>
      <w:marTop w:val="0"/>
      <w:marBottom w:val="0"/>
      <w:divBdr>
        <w:top w:val="none" w:sz="0" w:space="0" w:color="auto"/>
        <w:left w:val="none" w:sz="0" w:space="0" w:color="auto"/>
        <w:bottom w:val="none" w:sz="0" w:space="0" w:color="auto"/>
        <w:right w:val="none" w:sz="0" w:space="0" w:color="auto"/>
      </w:divBdr>
    </w:div>
    <w:div w:id="1171916658">
      <w:bodyDiv w:val="1"/>
      <w:marLeft w:val="0"/>
      <w:marRight w:val="0"/>
      <w:marTop w:val="0"/>
      <w:marBottom w:val="0"/>
      <w:divBdr>
        <w:top w:val="none" w:sz="0" w:space="0" w:color="auto"/>
        <w:left w:val="none" w:sz="0" w:space="0" w:color="auto"/>
        <w:bottom w:val="none" w:sz="0" w:space="0" w:color="auto"/>
        <w:right w:val="none" w:sz="0" w:space="0" w:color="auto"/>
      </w:divBdr>
    </w:div>
    <w:div w:id="1188177343">
      <w:bodyDiv w:val="1"/>
      <w:marLeft w:val="0"/>
      <w:marRight w:val="0"/>
      <w:marTop w:val="0"/>
      <w:marBottom w:val="0"/>
      <w:divBdr>
        <w:top w:val="none" w:sz="0" w:space="0" w:color="auto"/>
        <w:left w:val="none" w:sz="0" w:space="0" w:color="auto"/>
        <w:bottom w:val="none" w:sz="0" w:space="0" w:color="auto"/>
        <w:right w:val="none" w:sz="0" w:space="0" w:color="auto"/>
      </w:divBdr>
    </w:div>
    <w:div w:id="1302541368">
      <w:bodyDiv w:val="1"/>
      <w:marLeft w:val="0"/>
      <w:marRight w:val="0"/>
      <w:marTop w:val="0"/>
      <w:marBottom w:val="0"/>
      <w:divBdr>
        <w:top w:val="none" w:sz="0" w:space="0" w:color="auto"/>
        <w:left w:val="none" w:sz="0" w:space="0" w:color="auto"/>
        <w:bottom w:val="none" w:sz="0" w:space="0" w:color="auto"/>
        <w:right w:val="none" w:sz="0" w:space="0" w:color="auto"/>
      </w:divBdr>
    </w:div>
    <w:div w:id="1423263206">
      <w:bodyDiv w:val="1"/>
      <w:marLeft w:val="0"/>
      <w:marRight w:val="0"/>
      <w:marTop w:val="0"/>
      <w:marBottom w:val="0"/>
      <w:divBdr>
        <w:top w:val="none" w:sz="0" w:space="0" w:color="auto"/>
        <w:left w:val="none" w:sz="0" w:space="0" w:color="auto"/>
        <w:bottom w:val="none" w:sz="0" w:space="0" w:color="auto"/>
        <w:right w:val="none" w:sz="0" w:space="0" w:color="auto"/>
      </w:divBdr>
    </w:div>
    <w:div w:id="1481652994">
      <w:bodyDiv w:val="1"/>
      <w:marLeft w:val="0"/>
      <w:marRight w:val="0"/>
      <w:marTop w:val="0"/>
      <w:marBottom w:val="0"/>
      <w:divBdr>
        <w:top w:val="none" w:sz="0" w:space="0" w:color="auto"/>
        <w:left w:val="none" w:sz="0" w:space="0" w:color="auto"/>
        <w:bottom w:val="none" w:sz="0" w:space="0" w:color="auto"/>
        <w:right w:val="none" w:sz="0" w:space="0" w:color="auto"/>
      </w:divBdr>
    </w:div>
    <w:div w:id="1587761388">
      <w:bodyDiv w:val="1"/>
      <w:marLeft w:val="0"/>
      <w:marRight w:val="0"/>
      <w:marTop w:val="0"/>
      <w:marBottom w:val="0"/>
      <w:divBdr>
        <w:top w:val="none" w:sz="0" w:space="0" w:color="auto"/>
        <w:left w:val="none" w:sz="0" w:space="0" w:color="auto"/>
        <w:bottom w:val="none" w:sz="0" w:space="0" w:color="auto"/>
        <w:right w:val="none" w:sz="0" w:space="0" w:color="auto"/>
      </w:divBdr>
    </w:div>
    <w:div w:id="1622953518">
      <w:bodyDiv w:val="1"/>
      <w:marLeft w:val="0"/>
      <w:marRight w:val="0"/>
      <w:marTop w:val="0"/>
      <w:marBottom w:val="0"/>
      <w:divBdr>
        <w:top w:val="none" w:sz="0" w:space="0" w:color="auto"/>
        <w:left w:val="none" w:sz="0" w:space="0" w:color="auto"/>
        <w:bottom w:val="none" w:sz="0" w:space="0" w:color="auto"/>
        <w:right w:val="none" w:sz="0" w:space="0" w:color="auto"/>
      </w:divBdr>
    </w:div>
    <w:div w:id="1634679334">
      <w:bodyDiv w:val="1"/>
      <w:marLeft w:val="0"/>
      <w:marRight w:val="0"/>
      <w:marTop w:val="0"/>
      <w:marBottom w:val="0"/>
      <w:divBdr>
        <w:top w:val="none" w:sz="0" w:space="0" w:color="auto"/>
        <w:left w:val="none" w:sz="0" w:space="0" w:color="auto"/>
        <w:bottom w:val="none" w:sz="0" w:space="0" w:color="auto"/>
        <w:right w:val="none" w:sz="0" w:space="0" w:color="auto"/>
      </w:divBdr>
    </w:div>
    <w:div w:id="1648321264">
      <w:bodyDiv w:val="1"/>
      <w:marLeft w:val="0"/>
      <w:marRight w:val="0"/>
      <w:marTop w:val="0"/>
      <w:marBottom w:val="0"/>
      <w:divBdr>
        <w:top w:val="none" w:sz="0" w:space="0" w:color="auto"/>
        <w:left w:val="none" w:sz="0" w:space="0" w:color="auto"/>
        <w:bottom w:val="none" w:sz="0" w:space="0" w:color="auto"/>
        <w:right w:val="none" w:sz="0" w:space="0" w:color="auto"/>
      </w:divBdr>
    </w:div>
    <w:div w:id="1683166039">
      <w:bodyDiv w:val="1"/>
      <w:marLeft w:val="0"/>
      <w:marRight w:val="0"/>
      <w:marTop w:val="0"/>
      <w:marBottom w:val="0"/>
      <w:divBdr>
        <w:top w:val="none" w:sz="0" w:space="0" w:color="auto"/>
        <w:left w:val="none" w:sz="0" w:space="0" w:color="auto"/>
        <w:bottom w:val="none" w:sz="0" w:space="0" w:color="auto"/>
        <w:right w:val="none" w:sz="0" w:space="0" w:color="auto"/>
      </w:divBdr>
    </w:div>
    <w:div w:id="1711954420">
      <w:bodyDiv w:val="1"/>
      <w:marLeft w:val="0"/>
      <w:marRight w:val="0"/>
      <w:marTop w:val="0"/>
      <w:marBottom w:val="0"/>
      <w:divBdr>
        <w:top w:val="none" w:sz="0" w:space="0" w:color="auto"/>
        <w:left w:val="none" w:sz="0" w:space="0" w:color="auto"/>
        <w:bottom w:val="none" w:sz="0" w:space="0" w:color="auto"/>
        <w:right w:val="none" w:sz="0" w:space="0" w:color="auto"/>
      </w:divBdr>
    </w:div>
    <w:div w:id="1713536892">
      <w:bodyDiv w:val="1"/>
      <w:marLeft w:val="0"/>
      <w:marRight w:val="0"/>
      <w:marTop w:val="0"/>
      <w:marBottom w:val="0"/>
      <w:divBdr>
        <w:top w:val="none" w:sz="0" w:space="0" w:color="auto"/>
        <w:left w:val="none" w:sz="0" w:space="0" w:color="auto"/>
        <w:bottom w:val="none" w:sz="0" w:space="0" w:color="auto"/>
        <w:right w:val="none" w:sz="0" w:space="0" w:color="auto"/>
      </w:divBdr>
    </w:div>
    <w:div w:id="1727607964">
      <w:bodyDiv w:val="1"/>
      <w:marLeft w:val="0"/>
      <w:marRight w:val="0"/>
      <w:marTop w:val="0"/>
      <w:marBottom w:val="0"/>
      <w:divBdr>
        <w:top w:val="none" w:sz="0" w:space="0" w:color="auto"/>
        <w:left w:val="none" w:sz="0" w:space="0" w:color="auto"/>
        <w:bottom w:val="none" w:sz="0" w:space="0" w:color="auto"/>
        <w:right w:val="none" w:sz="0" w:space="0" w:color="auto"/>
      </w:divBdr>
    </w:div>
    <w:div w:id="1788306360">
      <w:bodyDiv w:val="1"/>
      <w:marLeft w:val="0"/>
      <w:marRight w:val="0"/>
      <w:marTop w:val="0"/>
      <w:marBottom w:val="0"/>
      <w:divBdr>
        <w:top w:val="none" w:sz="0" w:space="0" w:color="auto"/>
        <w:left w:val="none" w:sz="0" w:space="0" w:color="auto"/>
        <w:bottom w:val="none" w:sz="0" w:space="0" w:color="auto"/>
        <w:right w:val="none" w:sz="0" w:space="0" w:color="auto"/>
      </w:divBdr>
    </w:div>
    <w:div w:id="1794594339">
      <w:bodyDiv w:val="1"/>
      <w:marLeft w:val="0"/>
      <w:marRight w:val="0"/>
      <w:marTop w:val="0"/>
      <w:marBottom w:val="0"/>
      <w:divBdr>
        <w:top w:val="none" w:sz="0" w:space="0" w:color="auto"/>
        <w:left w:val="none" w:sz="0" w:space="0" w:color="auto"/>
        <w:bottom w:val="none" w:sz="0" w:space="0" w:color="auto"/>
        <w:right w:val="none" w:sz="0" w:space="0" w:color="auto"/>
      </w:divBdr>
    </w:div>
    <w:div w:id="1855682666">
      <w:bodyDiv w:val="1"/>
      <w:marLeft w:val="0"/>
      <w:marRight w:val="0"/>
      <w:marTop w:val="0"/>
      <w:marBottom w:val="0"/>
      <w:divBdr>
        <w:top w:val="none" w:sz="0" w:space="0" w:color="auto"/>
        <w:left w:val="none" w:sz="0" w:space="0" w:color="auto"/>
        <w:bottom w:val="none" w:sz="0" w:space="0" w:color="auto"/>
        <w:right w:val="none" w:sz="0" w:space="0" w:color="auto"/>
      </w:divBdr>
    </w:div>
    <w:div w:id="1871063405">
      <w:bodyDiv w:val="1"/>
      <w:marLeft w:val="0"/>
      <w:marRight w:val="0"/>
      <w:marTop w:val="0"/>
      <w:marBottom w:val="0"/>
      <w:divBdr>
        <w:top w:val="none" w:sz="0" w:space="0" w:color="auto"/>
        <w:left w:val="none" w:sz="0" w:space="0" w:color="auto"/>
        <w:bottom w:val="none" w:sz="0" w:space="0" w:color="auto"/>
        <w:right w:val="none" w:sz="0" w:space="0" w:color="auto"/>
      </w:divBdr>
    </w:div>
    <w:div w:id="1876112670">
      <w:bodyDiv w:val="1"/>
      <w:marLeft w:val="0"/>
      <w:marRight w:val="0"/>
      <w:marTop w:val="0"/>
      <w:marBottom w:val="0"/>
      <w:divBdr>
        <w:top w:val="none" w:sz="0" w:space="0" w:color="auto"/>
        <w:left w:val="none" w:sz="0" w:space="0" w:color="auto"/>
        <w:bottom w:val="none" w:sz="0" w:space="0" w:color="auto"/>
        <w:right w:val="none" w:sz="0" w:space="0" w:color="auto"/>
      </w:divBdr>
    </w:div>
    <w:div w:id="1959556829">
      <w:bodyDiv w:val="1"/>
      <w:marLeft w:val="0"/>
      <w:marRight w:val="0"/>
      <w:marTop w:val="0"/>
      <w:marBottom w:val="0"/>
      <w:divBdr>
        <w:top w:val="none" w:sz="0" w:space="0" w:color="auto"/>
        <w:left w:val="none" w:sz="0" w:space="0" w:color="auto"/>
        <w:bottom w:val="none" w:sz="0" w:space="0" w:color="auto"/>
        <w:right w:val="none" w:sz="0" w:space="0" w:color="auto"/>
      </w:divBdr>
    </w:div>
    <w:div w:id="1970741409">
      <w:bodyDiv w:val="1"/>
      <w:marLeft w:val="0"/>
      <w:marRight w:val="0"/>
      <w:marTop w:val="0"/>
      <w:marBottom w:val="0"/>
      <w:divBdr>
        <w:top w:val="none" w:sz="0" w:space="0" w:color="auto"/>
        <w:left w:val="none" w:sz="0" w:space="0" w:color="auto"/>
        <w:bottom w:val="none" w:sz="0" w:space="0" w:color="auto"/>
        <w:right w:val="none" w:sz="0" w:space="0" w:color="auto"/>
      </w:divBdr>
    </w:div>
    <w:div w:id="1973368036">
      <w:bodyDiv w:val="1"/>
      <w:marLeft w:val="0"/>
      <w:marRight w:val="0"/>
      <w:marTop w:val="0"/>
      <w:marBottom w:val="0"/>
      <w:divBdr>
        <w:top w:val="none" w:sz="0" w:space="0" w:color="auto"/>
        <w:left w:val="none" w:sz="0" w:space="0" w:color="auto"/>
        <w:bottom w:val="none" w:sz="0" w:space="0" w:color="auto"/>
        <w:right w:val="none" w:sz="0" w:space="0" w:color="auto"/>
      </w:divBdr>
    </w:div>
    <w:div w:id="1990162616">
      <w:bodyDiv w:val="1"/>
      <w:marLeft w:val="0"/>
      <w:marRight w:val="0"/>
      <w:marTop w:val="0"/>
      <w:marBottom w:val="0"/>
      <w:divBdr>
        <w:top w:val="none" w:sz="0" w:space="0" w:color="auto"/>
        <w:left w:val="none" w:sz="0" w:space="0" w:color="auto"/>
        <w:bottom w:val="none" w:sz="0" w:space="0" w:color="auto"/>
        <w:right w:val="none" w:sz="0" w:space="0" w:color="auto"/>
      </w:divBdr>
      <w:divsChild>
        <w:div w:id="97606592">
          <w:marLeft w:val="0"/>
          <w:marRight w:val="0"/>
          <w:marTop w:val="0"/>
          <w:marBottom w:val="0"/>
          <w:divBdr>
            <w:top w:val="none" w:sz="0" w:space="0" w:color="auto"/>
            <w:left w:val="none" w:sz="0" w:space="0" w:color="auto"/>
            <w:bottom w:val="none" w:sz="0" w:space="0" w:color="auto"/>
            <w:right w:val="none" w:sz="0" w:space="0" w:color="auto"/>
          </w:divBdr>
        </w:div>
      </w:divsChild>
    </w:div>
    <w:div w:id="2050835649">
      <w:bodyDiv w:val="1"/>
      <w:marLeft w:val="0"/>
      <w:marRight w:val="0"/>
      <w:marTop w:val="0"/>
      <w:marBottom w:val="0"/>
      <w:divBdr>
        <w:top w:val="none" w:sz="0" w:space="0" w:color="auto"/>
        <w:left w:val="none" w:sz="0" w:space="0" w:color="auto"/>
        <w:bottom w:val="none" w:sz="0" w:space="0" w:color="auto"/>
        <w:right w:val="none" w:sz="0" w:space="0" w:color="auto"/>
      </w:divBdr>
    </w:div>
    <w:div w:id="2052222560">
      <w:bodyDiv w:val="1"/>
      <w:marLeft w:val="0"/>
      <w:marRight w:val="0"/>
      <w:marTop w:val="0"/>
      <w:marBottom w:val="0"/>
      <w:divBdr>
        <w:top w:val="none" w:sz="0" w:space="0" w:color="auto"/>
        <w:left w:val="none" w:sz="0" w:space="0" w:color="auto"/>
        <w:bottom w:val="none" w:sz="0" w:space="0" w:color="auto"/>
        <w:right w:val="none" w:sz="0" w:space="0" w:color="auto"/>
      </w:divBdr>
    </w:div>
    <w:div w:id="213228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4294948071</TotalTime>
  <Pages>14</Pages>
  <Words>4750</Words>
  <Characters>27080</Characters>
  <Application>Microsoft Office Word</Application>
  <DocSecurity>0</DocSecurity>
  <Lines>225</Lines>
  <Paragraphs>63</Paragraphs>
  <ScaleCrop>false</ScaleCrop>
  <Company>微软中国</Company>
  <LinksUpToDate>false</LinksUpToDate>
  <CharactersWithSpaces>31767</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dc:description/>
  <cp:lastModifiedBy>Ysx</cp:lastModifiedBy>
  <cp:revision>409</cp:revision>
  <cp:lastPrinted>2023-03-05T07:01:00Z</cp:lastPrinted>
  <dcterms:created xsi:type="dcterms:W3CDTF">2022-08-24T06:36:00Z</dcterms:created>
  <dcterms:modified xsi:type="dcterms:W3CDTF">2023-12-01T08:54:00Z</dcterms:modified>
</cp:coreProperties>
</file>