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96FF" w14:textId="4CD2E54E" w:rsidR="001415CA" w:rsidRPr="001415CA" w:rsidRDefault="001415CA" w:rsidP="001415CA">
      <w:pPr>
        <w:jc w:val="center"/>
        <w:rPr>
          <w:rFonts w:ascii="黑体" w:eastAsia="黑体" w:hAnsi="黑体"/>
          <w:sz w:val="36"/>
        </w:rPr>
      </w:pPr>
      <w:r w:rsidRPr="001415CA">
        <w:rPr>
          <w:rFonts w:ascii="黑体" w:eastAsia="黑体" w:hAnsi="黑体" w:hint="eastAsia"/>
          <w:sz w:val="36"/>
        </w:rPr>
        <w:t>20</w:t>
      </w:r>
      <w:r>
        <w:rPr>
          <w:rFonts w:ascii="黑体" w:eastAsia="黑体" w:hAnsi="黑体" w:hint="eastAsia"/>
          <w:sz w:val="36"/>
        </w:rPr>
        <w:t>18</w:t>
      </w:r>
      <w:r w:rsidRPr="001415CA">
        <w:rPr>
          <w:rFonts w:ascii="黑体" w:eastAsia="黑体" w:hAnsi="黑体" w:hint="eastAsia"/>
          <w:sz w:val="36"/>
        </w:rPr>
        <w:t>算法试题回忆版</w:t>
      </w:r>
    </w:p>
    <w:p w14:paraId="06B15374" w14:textId="77777777" w:rsidR="001415CA" w:rsidRDefault="001415CA" w:rsidP="001415CA">
      <w:pPr>
        <w:ind w:left="-5"/>
      </w:pPr>
      <w:r>
        <w:t>选择</w:t>
      </w:r>
      <w:r>
        <w:rPr>
          <w:rFonts w:ascii="等线" w:eastAsia="等线" w:hAnsi="等线" w:cs="等线"/>
        </w:rPr>
        <w:t xml:space="preserve"> </w:t>
      </w:r>
    </w:p>
    <w:p w14:paraId="5BDB35DF" w14:textId="77777777" w:rsidR="001415CA" w:rsidRDefault="001415CA" w:rsidP="001415CA">
      <w:pPr>
        <w:spacing w:after="75"/>
        <w:ind w:left="-5"/>
      </w:pPr>
      <w:r>
        <w:rPr>
          <w:rFonts w:ascii="等线" w:eastAsia="等线" w:hAnsi="等线" w:cs="等线"/>
        </w:rPr>
        <w:t>1</w:t>
      </w:r>
      <w:r>
        <w:t>、</w:t>
      </w:r>
      <w:r>
        <w:rPr>
          <w:rFonts w:ascii="等线" w:eastAsia="等线" w:hAnsi="等线" w:cs="等线"/>
        </w:rPr>
        <w:t xml:space="preserve"> 2</w:t>
      </w:r>
      <w:r>
        <w:t>、</w:t>
      </w:r>
      <w:r>
        <w:rPr>
          <w:rFonts w:ascii="等线" w:eastAsia="等线" w:hAnsi="等线" w:cs="等线"/>
        </w:rPr>
        <w:t xml:space="preserve"> </w:t>
      </w:r>
    </w:p>
    <w:p w14:paraId="03AE96B7" w14:textId="77777777" w:rsidR="001415CA" w:rsidRDefault="001415CA" w:rsidP="001415CA">
      <w:pPr>
        <w:ind w:left="-5"/>
      </w:pPr>
      <w:r>
        <w:rPr>
          <w:rFonts w:ascii="等线" w:eastAsia="等线" w:hAnsi="等线" w:cs="等线"/>
        </w:rPr>
        <w:t>3</w:t>
      </w:r>
      <w:r>
        <w:t>、摊还分析</w:t>
      </w:r>
      <w:r>
        <w:t xml:space="preserve"> </w:t>
      </w:r>
      <w:r>
        <w:rPr>
          <w:rFonts w:ascii="等线" w:eastAsia="等线" w:hAnsi="等线" w:cs="等线"/>
        </w:rPr>
        <w:t>2lgn</w:t>
      </w:r>
      <w:r>
        <w:t>？</w:t>
      </w:r>
      <w:r>
        <w:rPr>
          <w:rFonts w:ascii="等线" w:eastAsia="等线" w:hAnsi="等线" w:cs="等线"/>
        </w:rPr>
        <w:t xml:space="preserve"> </w:t>
      </w:r>
    </w:p>
    <w:p w14:paraId="5BD890C4" w14:textId="77777777" w:rsidR="001415CA" w:rsidRDefault="001415CA" w:rsidP="001415CA">
      <w:pPr>
        <w:pStyle w:val="1"/>
        <w:ind w:left="-5"/>
      </w:pPr>
      <w:r>
        <w:t xml:space="preserve">4、 5、 6、 </w:t>
      </w:r>
    </w:p>
    <w:p w14:paraId="1E36A871" w14:textId="77777777" w:rsidR="001415CA" w:rsidRDefault="001415CA" w:rsidP="001415CA">
      <w:r>
        <w:rPr>
          <w:rFonts w:ascii="等线" w:eastAsia="等线" w:hAnsi="等线" w:cs="等线"/>
        </w:rPr>
        <w:t xml:space="preserve"> </w:t>
      </w:r>
    </w:p>
    <w:p w14:paraId="31E8A67B" w14:textId="77777777" w:rsidR="001415CA" w:rsidRDefault="001415CA" w:rsidP="001415CA">
      <w:pPr>
        <w:widowControl/>
        <w:numPr>
          <w:ilvl w:val="0"/>
          <w:numId w:val="5"/>
        </w:numPr>
        <w:spacing w:after="74" w:line="259" w:lineRule="auto"/>
        <w:ind w:right="1738" w:hanging="420"/>
        <w:jc w:val="left"/>
      </w:pPr>
      <w:r>
        <w:t>贪心算法两大性质</w:t>
      </w:r>
      <w:r>
        <w:rPr>
          <w:rFonts w:ascii="等线" w:eastAsia="等线" w:hAnsi="等线" w:cs="等线"/>
        </w:rPr>
        <w:t xml:space="preserve"> </w:t>
      </w:r>
    </w:p>
    <w:p w14:paraId="729CE552" w14:textId="77777777" w:rsidR="00C46333" w:rsidRDefault="001415CA" w:rsidP="001415CA">
      <w:pPr>
        <w:widowControl/>
        <w:numPr>
          <w:ilvl w:val="0"/>
          <w:numId w:val="5"/>
        </w:numPr>
        <w:spacing w:after="3" w:line="341" w:lineRule="auto"/>
        <w:ind w:right="1738" w:hanging="420"/>
        <w:jc w:val="left"/>
      </w:pPr>
      <w:r>
        <w:t>递归树求时间复杂度</w:t>
      </w:r>
    </w:p>
    <w:p w14:paraId="60EF3A3A" w14:textId="3BA57E3C" w:rsidR="00C46333" w:rsidRPr="00C46333" w:rsidRDefault="001415CA" w:rsidP="001415CA">
      <w:pPr>
        <w:widowControl/>
        <w:numPr>
          <w:ilvl w:val="0"/>
          <w:numId w:val="5"/>
        </w:numPr>
        <w:spacing w:after="3" w:line="341" w:lineRule="auto"/>
        <w:ind w:right="1738" w:hanging="420"/>
        <w:jc w:val="left"/>
      </w:pPr>
      <w:r>
        <w:t>哈希表用</w:t>
      </w:r>
      <w:r>
        <w:t xml:space="preserve"> </w:t>
      </w:r>
      <w:r>
        <w:rPr>
          <w:rFonts w:ascii="等线" w:eastAsia="等线" w:hAnsi="等线" w:cs="等线"/>
        </w:rPr>
        <w:t xml:space="preserve">Chaining </w:t>
      </w:r>
    </w:p>
    <w:p w14:paraId="260572B9" w14:textId="35092A38" w:rsidR="00C46333" w:rsidRDefault="001415CA" w:rsidP="001415CA">
      <w:pPr>
        <w:widowControl/>
        <w:numPr>
          <w:ilvl w:val="0"/>
          <w:numId w:val="5"/>
        </w:numPr>
        <w:spacing w:after="3" w:line="341" w:lineRule="auto"/>
        <w:ind w:right="1738" w:hanging="420"/>
        <w:jc w:val="left"/>
      </w:pPr>
      <w:r>
        <w:t>单纯型求线性规划</w:t>
      </w:r>
    </w:p>
    <w:p w14:paraId="6696A603" w14:textId="2EB6C751" w:rsidR="00C46333" w:rsidRDefault="001415CA" w:rsidP="001415CA">
      <w:pPr>
        <w:widowControl/>
        <w:numPr>
          <w:ilvl w:val="0"/>
          <w:numId w:val="5"/>
        </w:numPr>
        <w:spacing w:after="3" w:line="341" w:lineRule="auto"/>
        <w:ind w:right="1738" w:hanging="420"/>
        <w:jc w:val="left"/>
      </w:pPr>
      <w:r>
        <w:t>动态规划（矩阵链乘法）</w:t>
      </w:r>
    </w:p>
    <w:p w14:paraId="08E0FA17" w14:textId="2E05C72D" w:rsidR="00C46333" w:rsidRDefault="001415CA" w:rsidP="001415CA">
      <w:pPr>
        <w:widowControl/>
        <w:numPr>
          <w:ilvl w:val="0"/>
          <w:numId w:val="5"/>
        </w:numPr>
        <w:spacing w:after="3" w:line="341" w:lineRule="auto"/>
        <w:ind w:right="1738" w:hanging="420"/>
        <w:jc w:val="left"/>
      </w:pPr>
      <w:r>
        <w:t>堆的性质和二叉搜索树的性质，怎么把二者结合</w:t>
      </w:r>
    </w:p>
    <w:p w14:paraId="6EAFC1AD" w14:textId="679DDBCA" w:rsidR="00C46333" w:rsidRPr="00C46333" w:rsidRDefault="001415CA" w:rsidP="001415CA">
      <w:pPr>
        <w:widowControl/>
        <w:numPr>
          <w:ilvl w:val="0"/>
          <w:numId w:val="5"/>
        </w:numPr>
        <w:spacing w:after="3" w:line="341" w:lineRule="auto"/>
        <w:ind w:right="1738" w:hanging="420"/>
        <w:jc w:val="left"/>
      </w:pPr>
      <w:r>
        <w:t>红黑树依次插入几个数</w:t>
      </w:r>
      <w:r>
        <w:rPr>
          <w:rFonts w:ascii="等线" w:eastAsia="等线" w:hAnsi="等线" w:cs="等线"/>
        </w:rPr>
        <w:t>(</w:t>
      </w:r>
      <w:r>
        <w:t>画画图</w:t>
      </w:r>
      <w:r>
        <w:rPr>
          <w:rFonts w:ascii="等线" w:eastAsia="等线" w:hAnsi="等线" w:cs="等线"/>
        </w:rPr>
        <w:t xml:space="preserve">) </w:t>
      </w:r>
    </w:p>
    <w:p w14:paraId="454795B3" w14:textId="646FADFD" w:rsidR="001415CA" w:rsidRDefault="001415CA" w:rsidP="001415CA">
      <w:pPr>
        <w:widowControl/>
        <w:numPr>
          <w:ilvl w:val="0"/>
          <w:numId w:val="5"/>
        </w:numPr>
        <w:spacing w:after="3" w:line="341" w:lineRule="auto"/>
        <w:ind w:right="1738" w:hanging="420"/>
        <w:jc w:val="left"/>
      </w:pPr>
      <w:r>
        <w:rPr>
          <w:rFonts w:ascii="等线" w:eastAsia="等线" w:hAnsi="等线" w:cs="等线"/>
        </w:rPr>
        <w:t xml:space="preserve">B </w:t>
      </w:r>
      <w:r>
        <w:t>树删除几个元素（画图）</w:t>
      </w:r>
      <w:r>
        <w:rPr>
          <w:rFonts w:ascii="等线" w:eastAsia="等线" w:hAnsi="等线" w:cs="等线"/>
        </w:rPr>
        <w:t xml:space="preserve"> </w:t>
      </w:r>
    </w:p>
    <w:p w14:paraId="6646C5C6" w14:textId="77777777" w:rsidR="001415CA" w:rsidRDefault="001415CA" w:rsidP="001415CA">
      <w:pPr>
        <w:widowControl/>
        <w:numPr>
          <w:ilvl w:val="0"/>
          <w:numId w:val="6"/>
        </w:numPr>
        <w:spacing w:line="343" w:lineRule="auto"/>
        <w:ind w:hanging="420"/>
        <w:jc w:val="left"/>
      </w:pPr>
      <w:r>
        <w:t>给顺序统计树怎样添加指针让它前驱、后继、最大、最小操作的时间复杂度是</w:t>
      </w:r>
      <w:r>
        <w:t xml:space="preserve"> </w:t>
      </w:r>
      <w:r>
        <w:rPr>
          <w:rFonts w:ascii="等线" w:eastAsia="等线" w:hAnsi="等线" w:cs="等线"/>
        </w:rPr>
        <w:t>O(1)</w:t>
      </w:r>
      <w:r>
        <w:t>？如何保持原有操作的时间复杂度？</w:t>
      </w:r>
      <w:r>
        <w:rPr>
          <w:rFonts w:ascii="等线" w:eastAsia="等线" w:hAnsi="等线" w:cs="等线"/>
        </w:rPr>
        <w:t xml:space="preserve"> </w:t>
      </w:r>
    </w:p>
    <w:p w14:paraId="441E1D4A" w14:textId="77777777" w:rsidR="001415CA" w:rsidRDefault="001415CA" w:rsidP="001415CA">
      <w:pPr>
        <w:widowControl/>
        <w:numPr>
          <w:ilvl w:val="0"/>
          <w:numId w:val="6"/>
        </w:numPr>
        <w:spacing w:after="74" w:line="343" w:lineRule="auto"/>
        <w:ind w:hanging="420"/>
        <w:jc w:val="left"/>
      </w:pPr>
      <w:r>
        <w:t>写个伪代码，并分析时间复杂度。问题：求一个</w:t>
      </w:r>
      <w:r>
        <w:t xml:space="preserve"> </w:t>
      </w:r>
      <w:r>
        <w:rPr>
          <w:rFonts w:ascii="等线" w:eastAsia="等线" w:hAnsi="等线" w:cs="等线"/>
        </w:rPr>
        <w:t>0</w:t>
      </w:r>
      <w:r>
        <w:t>、</w:t>
      </w:r>
      <w:r>
        <w:rPr>
          <w:rFonts w:ascii="等线" w:eastAsia="等线" w:hAnsi="等线" w:cs="等线"/>
        </w:rPr>
        <w:t xml:space="preserve">1 </w:t>
      </w:r>
      <w:r>
        <w:t>矩阵中最长对角线全为</w:t>
      </w:r>
      <w:r>
        <w:t xml:space="preserve"> </w:t>
      </w:r>
      <w:r>
        <w:rPr>
          <w:rFonts w:ascii="等线" w:eastAsia="等线" w:hAnsi="等线" w:cs="等线"/>
        </w:rPr>
        <w:t xml:space="preserve">1 </w:t>
      </w:r>
      <w:r>
        <w:t>的矩阵大小和位置。感觉是动态规划或者贪心，然而我用的暴力枚举</w:t>
      </w:r>
      <w:r>
        <w:rPr>
          <w:rFonts w:ascii="等线" w:eastAsia="等线" w:hAnsi="等线" w:cs="等线"/>
        </w:rPr>
        <w:t xml:space="preserve">~ </w:t>
      </w:r>
    </w:p>
    <w:p w14:paraId="5DDCB2AA" w14:textId="582CDB09" w:rsidR="001415CA" w:rsidRDefault="001415CA">
      <w:pPr>
        <w:widowControl/>
        <w:jc w:val="left"/>
        <w:rPr>
          <w:rFonts w:ascii="黑体" w:eastAsia="黑体" w:hAnsi="黑体"/>
          <w:sz w:val="36"/>
        </w:rPr>
      </w:pPr>
    </w:p>
    <w:p w14:paraId="4BDBD717" w14:textId="4BD759A2" w:rsidR="001415CA" w:rsidRDefault="001415CA">
      <w:pPr>
        <w:widowControl/>
        <w:jc w:val="left"/>
        <w:rPr>
          <w:rFonts w:ascii="黑体" w:eastAsia="黑体" w:hAnsi="黑体"/>
          <w:sz w:val="36"/>
        </w:rPr>
      </w:pPr>
    </w:p>
    <w:p w14:paraId="1F96723F" w14:textId="69A99EEB" w:rsidR="001415CA" w:rsidRDefault="001415CA">
      <w:pPr>
        <w:widowControl/>
        <w:jc w:val="left"/>
        <w:rPr>
          <w:rFonts w:ascii="黑体" w:eastAsia="黑体" w:hAnsi="黑体"/>
          <w:sz w:val="36"/>
        </w:rPr>
      </w:pPr>
    </w:p>
    <w:p w14:paraId="2B429AE1" w14:textId="353C66BB" w:rsidR="001415CA" w:rsidRDefault="001415CA">
      <w:pPr>
        <w:widowControl/>
        <w:jc w:val="left"/>
        <w:rPr>
          <w:rFonts w:ascii="黑体" w:eastAsia="黑体" w:hAnsi="黑体"/>
          <w:sz w:val="36"/>
        </w:rPr>
      </w:pPr>
    </w:p>
    <w:p w14:paraId="693DE83A" w14:textId="0702E02D" w:rsidR="001415CA" w:rsidRDefault="001415CA">
      <w:pPr>
        <w:widowControl/>
        <w:jc w:val="left"/>
        <w:rPr>
          <w:rFonts w:ascii="黑体" w:eastAsia="黑体" w:hAnsi="黑体"/>
          <w:sz w:val="36"/>
        </w:rPr>
      </w:pPr>
    </w:p>
    <w:p w14:paraId="145ECF6E" w14:textId="14486177" w:rsidR="001415CA" w:rsidRDefault="001415CA">
      <w:pPr>
        <w:widowControl/>
        <w:jc w:val="left"/>
        <w:rPr>
          <w:rFonts w:ascii="黑体" w:eastAsia="黑体" w:hAnsi="黑体"/>
          <w:sz w:val="36"/>
        </w:rPr>
      </w:pPr>
    </w:p>
    <w:p w14:paraId="37CFD60B" w14:textId="3B53263C" w:rsidR="001415CA" w:rsidRDefault="001415CA">
      <w:pPr>
        <w:widowControl/>
        <w:jc w:val="left"/>
        <w:rPr>
          <w:rFonts w:ascii="黑体" w:eastAsia="黑体" w:hAnsi="黑体"/>
          <w:sz w:val="36"/>
        </w:rPr>
      </w:pPr>
    </w:p>
    <w:p w14:paraId="7FEE9526" w14:textId="7EDCCC56" w:rsidR="001415CA" w:rsidRDefault="001415CA">
      <w:pPr>
        <w:widowControl/>
        <w:jc w:val="left"/>
        <w:rPr>
          <w:rFonts w:ascii="黑体" w:eastAsia="黑体" w:hAnsi="黑体"/>
          <w:sz w:val="36"/>
        </w:rPr>
      </w:pPr>
    </w:p>
    <w:p w14:paraId="7797F10E" w14:textId="1B07A2FE" w:rsidR="001415CA" w:rsidRDefault="001415CA">
      <w:pPr>
        <w:widowControl/>
        <w:jc w:val="left"/>
        <w:rPr>
          <w:rFonts w:ascii="黑体" w:eastAsia="黑体" w:hAnsi="黑体"/>
          <w:sz w:val="36"/>
        </w:rPr>
      </w:pPr>
    </w:p>
    <w:p w14:paraId="0F04BC53" w14:textId="43B96BA8" w:rsidR="001415CA" w:rsidRDefault="001415CA">
      <w:pPr>
        <w:widowControl/>
        <w:jc w:val="left"/>
        <w:rPr>
          <w:rFonts w:ascii="黑体" w:eastAsia="黑体" w:hAnsi="黑体"/>
          <w:sz w:val="36"/>
        </w:rPr>
      </w:pPr>
    </w:p>
    <w:p w14:paraId="3B63EC04" w14:textId="51B3C2D1" w:rsidR="001415CA" w:rsidRDefault="001415CA">
      <w:pPr>
        <w:widowControl/>
        <w:jc w:val="left"/>
        <w:rPr>
          <w:rFonts w:ascii="黑体" w:eastAsia="黑体" w:hAnsi="黑体"/>
          <w:sz w:val="36"/>
        </w:rPr>
      </w:pPr>
    </w:p>
    <w:p w14:paraId="7845B1D3" w14:textId="77777777" w:rsidR="001415CA" w:rsidRPr="001415CA" w:rsidRDefault="001415CA">
      <w:pPr>
        <w:widowControl/>
        <w:jc w:val="left"/>
        <w:rPr>
          <w:rFonts w:ascii="黑体" w:eastAsia="黑体" w:hAnsi="黑体"/>
          <w:sz w:val="36"/>
        </w:rPr>
      </w:pPr>
    </w:p>
    <w:p w14:paraId="7477FA67" w14:textId="4871EF6A" w:rsidR="006F2594" w:rsidRPr="001415CA" w:rsidRDefault="001415CA" w:rsidP="001415CA">
      <w:pPr>
        <w:jc w:val="center"/>
        <w:rPr>
          <w:rFonts w:ascii="黑体" w:eastAsia="黑体" w:hAnsi="黑体"/>
          <w:sz w:val="36"/>
        </w:rPr>
      </w:pPr>
      <w:r w:rsidRPr="001415CA">
        <w:rPr>
          <w:rFonts w:ascii="黑体" w:eastAsia="黑体" w:hAnsi="黑体" w:hint="eastAsia"/>
          <w:sz w:val="36"/>
        </w:rPr>
        <w:t>2019算法试题回忆版</w:t>
      </w:r>
    </w:p>
    <w:p w14:paraId="34F284E4" w14:textId="77777777" w:rsidR="006F2594" w:rsidRPr="001415CA" w:rsidRDefault="006F2594" w:rsidP="006F2594">
      <w:pPr>
        <w:rPr>
          <w:b/>
          <w:sz w:val="24"/>
          <w:szCs w:val="24"/>
        </w:rPr>
      </w:pPr>
      <w:r w:rsidRPr="001415CA">
        <w:rPr>
          <w:b/>
          <w:sz w:val="24"/>
          <w:szCs w:val="24"/>
        </w:rPr>
        <w:t>1</w:t>
      </w:r>
      <w:r w:rsidRPr="001415CA">
        <w:rPr>
          <w:b/>
          <w:sz w:val="24"/>
          <w:szCs w:val="24"/>
        </w:rPr>
        <w:t>、</w:t>
      </w:r>
      <w:r w:rsidRPr="001415CA">
        <w:rPr>
          <w:b/>
          <w:sz w:val="24"/>
          <w:szCs w:val="24"/>
        </w:rPr>
        <w:t xml:space="preserve">Which case is most commonly used to evaluate the running time of one algorithm. </w:t>
      </w:r>
      <w:r w:rsidRPr="001415CA">
        <w:rPr>
          <w:sz w:val="24"/>
          <w:szCs w:val="24"/>
        </w:rPr>
        <w:t>(      )</w:t>
      </w:r>
    </w:p>
    <w:p w14:paraId="56E0F2BF" w14:textId="77777777" w:rsidR="006F2594" w:rsidRPr="001415CA" w:rsidRDefault="006F2594" w:rsidP="006F2594">
      <w:pPr>
        <w:rPr>
          <w:sz w:val="24"/>
          <w:szCs w:val="24"/>
        </w:rPr>
      </w:pPr>
      <w:r w:rsidRPr="001415CA">
        <w:rPr>
          <w:sz w:val="24"/>
          <w:szCs w:val="24"/>
        </w:rPr>
        <w:t>(A) Worst case</w:t>
      </w:r>
      <w:r w:rsidRPr="001415CA">
        <w:rPr>
          <w:sz w:val="24"/>
          <w:szCs w:val="24"/>
        </w:rPr>
        <w:tab/>
      </w:r>
      <w:r w:rsidRPr="001415CA">
        <w:rPr>
          <w:sz w:val="24"/>
          <w:szCs w:val="24"/>
        </w:rPr>
        <w:tab/>
        <w:t>(B) Average case</w:t>
      </w:r>
    </w:p>
    <w:p w14:paraId="0ECD7403" w14:textId="77777777" w:rsidR="006F2594" w:rsidRPr="001415CA" w:rsidRDefault="006F2594" w:rsidP="006F2594">
      <w:pPr>
        <w:rPr>
          <w:sz w:val="24"/>
          <w:szCs w:val="24"/>
        </w:rPr>
      </w:pPr>
      <w:r w:rsidRPr="001415CA">
        <w:rPr>
          <w:sz w:val="24"/>
          <w:szCs w:val="24"/>
        </w:rPr>
        <w:t>(C) Best case</w:t>
      </w:r>
      <w:r w:rsidRPr="001415CA">
        <w:rPr>
          <w:sz w:val="24"/>
          <w:szCs w:val="24"/>
        </w:rPr>
        <w:tab/>
      </w:r>
      <w:r w:rsidRPr="001415CA">
        <w:rPr>
          <w:sz w:val="24"/>
          <w:szCs w:val="24"/>
        </w:rPr>
        <w:tab/>
        <w:t xml:space="preserve">(D) Ideal case. </w:t>
      </w:r>
    </w:p>
    <w:p w14:paraId="7AE85CC5" w14:textId="77777777" w:rsidR="006F2594" w:rsidRPr="001415CA" w:rsidRDefault="006F2594" w:rsidP="006F2594">
      <w:pPr>
        <w:rPr>
          <w:sz w:val="24"/>
          <w:szCs w:val="24"/>
        </w:rPr>
      </w:pPr>
    </w:p>
    <w:p w14:paraId="3F3BEEEC" w14:textId="77777777" w:rsidR="006F2594" w:rsidRPr="001415CA" w:rsidRDefault="006F2594" w:rsidP="006F2594">
      <w:pPr>
        <w:rPr>
          <w:sz w:val="24"/>
          <w:szCs w:val="24"/>
        </w:rPr>
      </w:pPr>
    </w:p>
    <w:p w14:paraId="116776A2" w14:textId="77777777" w:rsidR="006F2594" w:rsidRPr="006F2594" w:rsidRDefault="006F2594" w:rsidP="006F2594">
      <w:pPr>
        <w:rPr>
          <w:kern w:val="0"/>
          <w:sz w:val="24"/>
          <w:szCs w:val="24"/>
        </w:rPr>
      </w:pPr>
      <w:r w:rsidRPr="006F2594">
        <w:rPr>
          <w:b/>
          <w:kern w:val="0"/>
          <w:sz w:val="24"/>
          <w:szCs w:val="24"/>
        </w:rPr>
        <w:t>2</w:t>
      </w:r>
      <w:r w:rsidRPr="006F2594">
        <w:rPr>
          <w:b/>
          <w:kern w:val="0"/>
          <w:sz w:val="24"/>
          <w:szCs w:val="24"/>
        </w:rPr>
        <w:t>、</w:t>
      </w:r>
      <w:r w:rsidRPr="006F2594">
        <w:rPr>
          <w:kern w:val="0"/>
          <w:sz w:val="24"/>
          <w:szCs w:val="24"/>
        </w:rPr>
        <w:t xml:space="preserve">We say that </w:t>
      </w:r>
      <w:r w:rsidRPr="006F2594">
        <w:rPr>
          <w:kern w:val="0"/>
          <w:position w:val="-10"/>
          <w:sz w:val="24"/>
          <w:szCs w:val="24"/>
        </w:rPr>
        <w:object w:dxaOrig="541" w:dyaOrig="320" w14:anchorId="13A8D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.2pt;mso-position-horizontal-relative:page;mso-position-vertical-relative:page" o:ole="">
            <v:imagedata r:id="rId7" o:title=""/>
          </v:shape>
          <o:OLEObject Type="Embed" ProgID="Equation.DSMT4" ShapeID="_x0000_i1025" DrawAspect="Content" ObjectID="_1697960218" r:id="rId8"/>
        </w:object>
      </w:r>
      <w:r w:rsidRPr="006F2594">
        <w:rPr>
          <w:kern w:val="0"/>
          <w:sz w:val="24"/>
          <w:szCs w:val="24"/>
        </w:rPr>
        <w:t>is asymptotically</w:t>
      </w:r>
      <w:r w:rsidRPr="006F2594">
        <w:rPr>
          <w:kern w:val="0"/>
          <w:sz w:val="24"/>
          <w:szCs w:val="24"/>
        </w:rPr>
        <w:t>（</w:t>
      </w:r>
      <w:r w:rsidRPr="006F2594">
        <w:rPr>
          <w:rFonts w:eastAsia="黑体"/>
          <w:sz w:val="24"/>
          <w:szCs w:val="24"/>
          <w:shd w:val="clear" w:color="auto" w:fill="FDF9BF"/>
        </w:rPr>
        <w:t>渐近地</w:t>
      </w:r>
      <w:r w:rsidRPr="006F2594">
        <w:rPr>
          <w:kern w:val="0"/>
          <w:sz w:val="24"/>
          <w:szCs w:val="24"/>
        </w:rPr>
        <w:t>）</w:t>
      </w:r>
      <w:r w:rsidRPr="006F2594">
        <w:rPr>
          <w:kern w:val="0"/>
          <w:sz w:val="24"/>
          <w:szCs w:val="24"/>
        </w:rPr>
        <w:t xml:space="preserve"> larger than</w:t>
      </w:r>
      <w:r w:rsidRPr="006F2594">
        <w:rPr>
          <w:kern w:val="0"/>
          <w:position w:val="-10"/>
          <w:sz w:val="24"/>
          <w:szCs w:val="24"/>
        </w:rPr>
        <w:object w:dxaOrig="521" w:dyaOrig="320" w14:anchorId="5096CC5E">
          <v:shape id="_x0000_i1026" type="#_x0000_t75" style="width:25.8pt;height:16.2pt;mso-position-horizontal-relative:page;mso-position-vertical-relative:page" o:ole="">
            <v:imagedata r:id="rId9" o:title=""/>
          </v:shape>
          <o:OLEObject Type="Embed" ProgID="Equation.DSMT4" ShapeID="_x0000_i1026" DrawAspect="Content" ObjectID="_1697960219" r:id="rId10"/>
        </w:object>
      </w:r>
      <w:r w:rsidRPr="006F2594">
        <w:rPr>
          <w:kern w:val="0"/>
          <w:sz w:val="24"/>
          <w:szCs w:val="24"/>
        </w:rPr>
        <w:t>if</w:t>
      </w:r>
      <w:r w:rsidRPr="006F2594">
        <w:rPr>
          <w:sz w:val="24"/>
          <w:szCs w:val="24"/>
        </w:rPr>
        <w:t xml:space="preserve"> (  </w:t>
      </w:r>
      <w:r w:rsidRPr="006F2594">
        <w:rPr>
          <w:color w:val="FF0000"/>
          <w:sz w:val="24"/>
          <w:szCs w:val="24"/>
        </w:rPr>
        <w:t xml:space="preserve"> </w:t>
      </w:r>
      <w:r w:rsidRPr="006F2594">
        <w:rPr>
          <w:sz w:val="24"/>
          <w:szCs w:val="24"/>
        </w:rPr>
        <w:t xml:space="preserve"> ).</w:t>
      </w:r>
    </w:p>
    <w:p w14:paraId="493EF0AE" w14:textId="77777777" w:rsidR="006F2594" w:rsidRPr="006F2594" w:rsidRDefault="006F2594" w:rsidP="006F2594">
      <w:pPr>
        <w:rPr>
          <w:kern w:val="0"/>
          <w:sz w:val="24"/>
          <w:szCs w:val="24"/>
        </w:rPr>
      </w:pPr>
      <w:r w:rsidRPr="006F2594">
        <w:rPr>
          <w:kern w:val="0"/>
          <w:sz w:val="24"/>
          <w:szCs w:val="24"/>
        </w:rPr>
        <w:t xml:space="preserve">(A) </w:t>
      </w:r>
      <w:r w:rsidRPr="006F2594">
        <w:rPr>
          <w:kern w:val="0"/>
          <w:position w:val="-14"/>
          <w:sz w:val="24"/>
          <w:szCs w:val="24"/>
        </w:rPr>
        <w:object w:dxaOrig="1640" w:dyaOrig="400" w14:anchorId="442B1F8B">
          <v:shape id="_x0000_i1027" type="#_x0000_t75" style="width:81.6pt;height:20.4pt;mso-position-horizontal-relative:page;mso-position-vertical-relative:page" o:ole="">
            <v:imagedata r:id="rId11" o:title=""/>
          </v:shape>
          <o:OLEObject Type="Embed" ProgID="Equation.DSMT4" ShapeID="_x0000_i1027" DrawAspect="Content" ObjectID="_1697960220" r:id="rId12"/>
        </w:object>
      </w:r>
      <w:r w:rsidRPr="006F2594">
        <w:rPr>
          <w:kern w:val="0"/>
          <w:sz w:val="24"/>
          <w:szCs w:val="24"/>
        </w:rPr>
        <w:t xml:space="preserve"> (B) </w:t>
      </w:r>
      <w:r w:rsidRPr="006F2594">
        <w:rPr>
          <w:kern w:val="0"/>
          <w:position w:val="-14"/>
          <w:sz w:val="24"/>
          <w:szCs w:val="24"/>
        </w:rPr>
        <w:object w:dxaOrig="1660" w:dyaOrig="400" w14:anchorId="4565F8D4">
          <v:shape id="_x0000_i1028" type="#_x0000_t75" style="width:82.8pt;height:20.4pt;mso-position-horizontal-relative:page;mso-position-vertical-relative:page" o:ole="">
            <v:imagedata r:id="rId13" o:title=""/>
          </v:shape>
          <o:OLEObject Type="Embed" ProgID="Equation.DSMT4" ShapeID="_x0000_i1028" DrawAspect="Content" ObjectID="_1697960221" r:id="rId14"/>
        </w:object>
      </w:r>
    </w:p>
    <w:p w14:paraId="0EA41629" w14:textId="77777777" w:rsidR="006F2594" w:rsidRPr="006F2594" w:rsidRDefault="006F2594" w:rsidP="006F2594">
      <w:pPr>
        <w:rPr>
          <w:kern w:val="0"/>
          <w:sz w:val="24"/>
          <w:szCs w:val="24"/>
        </w:rPr>
      </w:pPr>
      <w:r w:rsidRPr="006F2594">
        <w:rPr>
          <w:kern w:val="0"/>
          <w:sz w:val="24"/>
          <w:szCs w:val="24"/>
        </w:rPr>
        <w:t xml:space="preserve">(C) </w:t>
      </w:r>
      <w:r w:rsidRPr="006F2594">
        <w:rPr>
          <w:kern w:val="0"/>
          <w:position w:val="-14"/>
          <w:sz w:val="24"/>
          <w:szCs w:val="24"/>
        </w:rPr>
        <w:object w:dxaOrig="1600" w:dyaOrig="400" w14:anchorId="7407B4FB">
          <v:shape id="_x0000_i1029" type="#_x0000_t75" style="width:79.8pt;height:20.4pt;mso-position-horizontal-relative:page;mso-position-vertical-relative:page" o:ole="">
            <v:imagedata r:id="rId15" o:title=""/>
          </v:shape>
          <o:OLEObject Type="Embed" ProgID="Equation.DSMT4" ShapeID="_x0000_i1029" DrawAspect="Content" ObjectID="_1697960222" r:id="rId16"/>
        </w:object>
      </w:r>
      <w:r w:rsidRPr="006F2594">
        <w:rPr>
          <w:kern w:val="0"/>
          <w:sz w:val="24"/>
          <w:szCs w:val="24"/>
        </w:rPr>
        <w:t xml:space="preserve"> (D) </w:t>
      </w:r>
      <w:r w:rsidRPr="006F2594">
        <w:rPr>
          <w:kern w:val="0"/>
          <w:position w:val="-14"/>
          <w:sz w:val="24"/>
          <w:szCs w:val="24"/>
        </w:rPr>
        <w:object w:dxaOrig="1640" w:dyaOrig="400" w14:anchorId="66B6E476">
          <v:shape id="_x0000_i1030" type="#_x0000_t75" style="width:81.6pt;height:20.4pt;mso-position-horizontal-relative:page;mso-position-vertical-relative:page" o:ole="">
            <v:imagedata r:id="rId17" o:title=""/>
          </v:shape>
          <o:OLEObject Type="Embed" ProgID="Equation.DSMT4" ShapeID="_x0000_i1030" DrawAspect="Content" ObjectID="_1697960223" r:id="rId18"/>
        </w:object>
      </w:r>
    </w:p>
    <w:p w14:paraId="79174BB5" w14:textId="77777777" w:rsidR="006F2594" w:rsidRPr="001415CA" w:rsidRDefault="006F2594" w:rsidP="006F2594">
      <w:pPr>
        <w:rPr>
          <w:sz w:val="24"/>
          <w:szCs w:val="24"/>
        </w:rPr>
      </w:pPr>
    </w:p>
    <w:p w14:paraId="0DC05D50" w14:textId="77777777" w:rsidR="006F2594" w:rsidRPr="001415CA" w:rsidRDefault="006F2594" w:rsidP="006F2594">
      <w:pPr>
        <w:rPr>
          <w:sz w:val="24"/>
          <w:szCs w:val="24"/>
        </w:rPr>
      </w:pPr>
    </w:p>
    <w:p w14:paraId="6B8CE13F" w14:textId="1CEC8D4B" w:rsidR="006F2594" w:rsidRPr="001415CA" w:rsidRDefault="006F2594" w:rsidP="006F2594">
      <w:pPr>
        <w:rPr>
          <w:kern w:val="0"/>
          <w:sz w:val="24"/>
          <w:szCs w:val="24"/>
        </w:rPr>
      </w:pPr>
      <w:r w:rsidRPr="001415CA">
        <w:rPr>
          <w:b/>
          <w:kern w:val="0"/>
          <w:sz w:val="24"/>
          <w:szCs w:val="24"/>
        </w:rPr>
        <w:t>3</w:t>
      </w:r>
      <w:r w:rsidRPr="001415CA">
        <w:rPr>
          <w:b/>
          <w:kern w:val="0"/>
          <w:sz w:val="24"/>
          <w:szCs w:val="24"/>
        </w:rPr>
        <w:t>、</w:t>
      </w:r>
      <w:r w:rsidR="00AC04E5" w:rsidRPr="001415CA">
        <w:rPr>
          <w:sz w:val="24"/>
          <w:szCs w:val="24"/>
        </w:rPr>
        <w:t>忘了</w:t>
      </w:r>
    </w:p>
    <w:p w14:paraId="1B6A1FE6" w14:textId="77777777" w:rsidR="006F2594" w:rsidRPr="001415CA" w:rsidRDefault="006F2594" w:rsidP="006F2594">
      <w:pPr>
        <w:rPr>
          <w:sz w:val="24"/>
          <w:szCs w:val="24"/>
        </w:rPr>
      </w:pPr>
      <w:r w:rsidRPr="001415CA">
        <w:rPr>
          <w:b/>
          <w:kern w:val="0"/>
          <w:sz w:val="24"/>
          <w:szCs w:val="24"/>
        </w:rPr>
        <w:t>4</w:t>
      </w:r>
      <w:r w:rsidRPr="001415CA">
        <w:rPr>
          <w:b/>
          <w:kern w:val="0"/>
          <w:sz w:val="24"/>
          <w:szCs w:val="24"/>
        </w:rPr>
        <w:t>、</w:t>
      </w:r>
      <w:r w:rsidRPr="001415CA">
        <w:rPr>
          <w:sz w:val="24"/>
          <w:szCs w:val="24"/>
        </w:rPr>
        <w:t>There’s a B-tree whose minimum degree is t, every node other than the root must have at least __ keys, at most __ keys, every internal node other than the root has at least __ children (       ).</w:t>
      </w:r>
    </w:p>
    <w:p w14:paraId="515673E0" w14:textId="77777777" w:rsidR="006F2594" w:rsidRPr="001415CA" w:rsidRDefault="006F2594" w:rsidP="006F2594">
      <w:pPr>
        <w:rPr>
          <w:kern w:val="0"/>
          <w:sz w:val="24"/>
          <w:szCs w:val="24"/>
        </w:rPr>
      </w:pPr>
      <w:r w:rsidRPr="001415CA">
        <w:rPr>
          <w:kern w:val="0"/>
          <w:sz w:val="24"/>
          <w:szCs w:val="24"/>
        </w:rPr>
        <w:t>(A) t-1</w:t>
      </w:r>
      <w:r w:rsidRPr="001415CA">
        <w:rPr>
          <w:kern w:val="0"/>
          <w:sz w:val="24"/>
          <w:szCs w:val="24"/>
        </w:rPr>
        <w:tab/>
      </w:r>
      <w:r w:rsidRPr="001415CA">
        <w:rPr>
          <w:kern w:val="0"/>
          <w:sz w:val="24"/>
          <w:szCs w:val="24"/>
        </w:rPr>
        <w:tab/>
        <w:t xml:space="preserve">2t </w:t>
      </w:r>
      <w:r w:rsidRPr="001415CA">
        <w:rPr>
          <w:kern w:val="0"/>
          <w:sz w:val="24"/>
          <w:szCs w:val="24"/>
        </w:rPr>
        <w:tab/>
      </w:r>
      <w:r w:rsidRPr="001415CA">
        <w:rPr>
          <w:kern w:val="0"/>
          <w:sz w:val="24"/>
          <w:szCs w:val="24"/>
        </w:rPr>
        <w:tab/>
        <w:t>t</w:t>
      </w:r>
      <w:r w:rsidRPr="001415CA">
        <w:rPr>
          <w:kern w:val="0"/>
          <w:sz w:val="24"/>
          <w:szCs w:val="24"/>
        </w:rPr>
        <w:tab/>
      </w:r>
      <w:r w:rsidRPr="001415CA">
        <w:rPr>
          <w:kern w:val="0"/>
          <w:sz w:val="24"/>
          <w:szCs w:val="24"/>
        </w:rPr>
        <w:tab/>
        <w:t>(B)</w:t>
      </w:r>
      <w:r w:rsidRPr="001415CA">
        <w:rPr>
          <w:color w:val="FF0000"/>
          <w:kern w:val="0"/>
          <w:sz w:val="24"/>
          <w:szCs w:val="24"/>
        </w:rPr>
        <w:t xml:space="preserve"> </w:t>
      </w:r>
      <w:r w:rsidRPr="001415CA">
        <w:rPr>
          <w:kern w:val="0"/>
          <w:sz w:val="24"/>
          <w:szCs w:val="24"/>
        </w:rPr>
        <w:t>t-1</w:t>
      </w:r>
      <w:r w:rsidRPr="001415CA">
        <w:rPr>
          <w:kern w:val="0"/>
          <w:sz w:val="24"/>
          <w:szCs w:val="24"/>
        </w:rPr>
        <w:tab/>
      </w:r>
      <w:r w:rsidRPr="001415CA">
        <w:rPr>
          <w:kern w:val="0"/>
          <w:sz w:val="24"/>
          <w:szCs w:val="24"/>
        </w:rPr>
        <w:tab/>
        <w:t>2t-1</w:t>
      </w:r>
      <w:r w:rsidRPr="001415CA">
        <w:rPr>
          <w:kern w:val="0"/>
          <w:sz w:val="24"/>
          <w:szCs w:val="24"/>
        </w:rPr>
        <w:tab/>
      </w:r>
      <w:r w:rsidRPr="001415CA">
        <w:rPr>
          <w:kern w:val="0"/>
          <w:sz w:val="24"/>
          <w:szCs w:val="24"/>
        </w:rPr>
        <w:tab/>
        <w:t>t</w:t>
      </w:r>
      <w:r w:rsidRPr="001415CA">
        <w:rPr>
          <w:kern w:val="0"/>
          <w:sz w:val="24"/>
          <w:szCs w:val="24"/>
        </w:rPr>
        <w:tab/>
      </w:r>
    </w:p>
    <w:p w14:paraId="7CA8307D" w14:textId="77777777" w:rsidR="006F2594" w:rsidRPr="001415CA" w:rsidRDefault="006F2594" w:rsidP="006F2594">
      <w:pPr>
        <w:rPr>
          <w:kern w:val="0"/>
          <w:sz w:val="24"/>
          <w:szCs w:val="24"/>
        </w:rPr>
      </w:pPr>
      <w:r w:rsidRPr="001415CA">
        <w:rPr>
          <w:kern w:val="0"/>
          <w:sz w:val="24"/>
          <w:szCs w:val="24"/>
        </w:rPr>
        <w:t xml:space="preserve">(C) t </w:t>
      </w:r>
      <w:r w:rsidRPr="001415CA">
        <w:rPr>
          <w:kern w:val="0"/>
          <w:sz w:val="24"/>
          <w:szCs w:val="24"/>
        </w:rPr>
        <w:tab/>
      </w:r>
      <w:r w:rsidRPr="001415CA">
        <w:rPr>
          <w:kern w:val="0"/>
          <w:sz w:val="24"/>
          <w:szCs w:val="24"/>
        </w:rPr>
        <w:tab/>
        <w:t xml:space="preserve">2t </w:t>
      </w:r>
      <w:r w:rsidRPr="001415CA">
        <w:rPr>
          <w:kern w:val="0"/>
          <w:sz w:val="24"/>
          <w:szCs w:val="24"/>
        </w:rPr>
        <w:tab/>
      </w:r>
      <w:r w:rsidRPr="001415CA">
        <w:rPr>
          <w:kern w:val="0"/>
          <w:sz w:val="24"/>
          <w:szCs w:val="24"/>
        </w:rPr>
        <w:tab/>
        <w:t xml:space="preserve">t+1 </w:t>
      </w:r>
      <w:r w:rsidRPr="001415CA">
        <w:rPr>
          <w:kern w:val="0"/>
          <w:sz w:val="24"/>
          <w:szCs w:val="24"/>
        </w:rPr>
        <w:tab/>
        <w:t>(D) t-1</w:t>
      </w:r>
      <w:r w:rsidRPr="001415CA">
        <w:rPr>
          <w:kern w:val="0"/>
          <w:sz w:val="24"/>
          <w:szCs w:val="24"/>
        </w:rPr>
        <w:tab/>
      </w:r>
      <w:r w:rsidRPr="001415CA">
        <w:rPr>
          <w:kern w:val="0"/>
          <w:sz w:val="24"/>
          <w:szCs w:val="24"/>
        </w:rPr>
        <w:tab/>
        <w:t>2t+1</w:t>
      </w:r>
      <w:r w:rsidRPr="001415CA">
        <w:rPr>
          <w:kern w:val="0"/>
          <w:sz w:val="24"/>
          <w:szCs w:val="24"/>
        </w:rPr>
        <w:tab/>
        <w:t>t</w:t>
      </w:r>
    </w:p>
    <w:p w14:paraId="26E5E3F8" w14:textId="77777777" w:rsidR="006F2594" w:rsidRPr="001415CA" w:rsidRDefault="006F2594" w:rsidP="006F2594">
      <w:pPr>
        <w:rPr>
          <w:sz w:val="24"/>
          <w:szCs w:val="24"/>
        </w:rPr>
      </w:pPr>
    </w:p>
    <w:p w14:paraId="076B6571" w14:textId="2BC93D72" w:rsidR="006F2594" w:rsidRPr="001415CA" w:rsidRDefault="006F2594" w:rsidP="006F2594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1415CA">
        <w:rPr>
          <w:b/>
          <w:sz w:val="24"/>
          <w:szCs w:val="24"/>
        </w:rPr>
        <w:t>lgn</w:t>
      </w:r>
      <w:proofErr w:type="spellEnd"/>
      <w:r w:rsidRPr="001415CA">
        <w:rPr>
          <w:b/>
          <w:sz w:val="24"/>
          <w:szCs w:val="24"/>
        </w:rPr>
        <w:t xml:space="preserve"> level</w:t>
      </w:r>
      <w:r w:rsidRPr="001415CA">
        <w:rPr>
          <w:b/>
          <w:sz w:val="24"/>
          <w:szCs w:val="24"/>
        </w:rPr>
        <w:t>的</w:t>
      </w:r>
      <w:r w:rsidRPr="001415CA">
        <w:rPr>
          <w:sz w:val="24"/>
          <w:szCs w:val="24"/>
        </w:rPr>
        <w:t>跳跃表查询时间复杂度</w:t>
      </w:r>
      <w:r w:rsidRPr="001415CA">
        <w:rPr>
          <w:sz w:val="24"/>
          <w:szCs w:val="24"/>
        </w:rPr>
        <w:t xml:space="preserve"> 2lgn</w:t>
      </w:r>
    </w:p>
    <w:p w14:paraId="532D4FB4" w14:textId="77777777" w:rsidR="006F2594" w:rsidRPr="001415CA" w:rsidRDefault="006F2594" w:rsidP="006F2594">
      <w:pPr>
        <w:rPr>
          <w:sz w:val="24"/>
          <w:szCs w:val="24"/>
        </w:rPr>
      </w:pPr>
    </w:p>
    <w:p w14:paraId="1A988E75" w14:textId="10A42979" w:rsidR="006F2594" w:rsidRPr="001415CA" w:rsidRDefault="006F2594" w:rsidP="00AC04E5">
      <w:pPr>
        <w:pStyle w:val="first-para"/>
        <w:rPr>
          <w:rFonts w:ascii="Times New Roman" w:hAnsi="Times New Roman"/>
          <w:szCs w:val="24"/>
        </w:rPr>
      </w:pPr>
      <w:r w:rsidRPr="001415CA">
        <w:rPr>
          <w:rFonts w:ascii="Times New Roman" w:hAnsi="Times New Roman"/>
          <w:szCs w:val="24"/>
        </w:rPr>
        <w:t>6</w:t>
      </w:r>
      <w:r w:rsidRPr="001415CA">
        <w:rPr>
          <w:rFonts w:ascii="Times New Roman" w:hAnsi="Times New Roman"/>
          <w:szCs w:val="24"/>
        </w:rPr>
        <w:t>、</w:t>
      </w:r>
      <w:r w:rsidRPr="001415CA">
        <w:rPr>
          <w:rFonts w:ascii="Times New Roman" w:hAnsi="Times New Roman"/>
          <w:szCs w:val="24"/>
        </w:rPr>
        <w:t xml:space="preserve">Using master method to give an asymptotically tight solution to the recurrence </w:t>
      </w:r>
      <w:r w:rsidRPr="001415CA">
        <w:rPr>
          <w:rFonts w:ascii="Times New Roman" w:hAnsi="Times New Roman"/>
          <w:i/>
          <w:szCs w:val="24"/>
        </w:rPr>
        <w:t>T</w:t>
      </w:r>
      <w:r w:rsidRPr="001415CA">
        <w:rPr>
          <w:rFonts w:ascii="Times New Roman" w:hAnsi="Times New Roman"/>
          <w:szCs w:val="24"/>
        </w:rPr>
        <w:t>(</w:t>
      </w:r>
      <w:r w:rsidRPr="001415CA">
        <w:rPr>
          <w:rFonts w:ascii="Times New Roman" w:hAnsi="Times New Roman"/>
          <w:i/>
          <w:szCs w:val="24"/>
        </w:rPr>
        <w:t>n</w:t>
      </w:r>
      <w:r w:rsidRPr="001415CA">
        <w:rPr>
          <w:rFonts w:ascii="Times New Roman" w:hAnsi="Times New Roman"/>
          <w:szCs w:val="24"/>
        </w:rPr>
        <w:t xml:space="preserve">) = </w:t>
      </w:r>
      <w:r w:rsidRPr="001415CA">
        <w:rPr>
          <w:rFonts w:ascii="Times New Roman" w:hAnsi="Times New Roman"/>
          <w:i/>
          <w:szCs w:val="24"/>
        </w:rPr>
        <w:t>T(2n/3)+1.</w:t>
      </w:r>
      <w:r w:rsidRPr="001415CA">
        <w:rPr>
          <w:rFonts w:ascii="Times New Roman" w:hAnsi="Times New Roman"/>
          <w:szCs w:val="24"/>
        </w:rPr>
        <w:t xml:space="preserve"> [9 points](</w:t>
      </w:r>
      <w:proofErr w:type="spellStart"/>
      <w:r w:rsidRPr="001415CA">
        <w:rPr>
          <w:rFonts w:ascii="Times New Roman" w:hAnsi="Times New Roman"/>
          <w:szCs w:val="24"/>
        </w:rPr>
        <w:t>lgn</w:t>
      </w:r>
      <w:proofErr w:type="spellEnd"/>
      <w:r w:rsidRPr="001415CA">
        <w:rPr>
          <w:rFonts w:ascii="Times New Roman" w:hAnsi="Times New Roman"/>
          <w:szCs w:val="24"/>
        </w:rPr>
        <w:t>)</w:t>
      </w:r>
    </w:p>
    <w:p w14:paraId="1CCE3BFE" w14:textId="132B0540" w:rsidR="006F2594" w:rsidRDefault="006F2594" w:rsidP="006F2594">
      <w:pPr>
        <w:rPr>
          <w:sz w:val="24"/>
          <w:szCs w:val="24"/>
        </w:rPr>
      </w:pPr>
      <w:r w:rsidRPr="001415CA">
        <w:rPr>
          <w:sz w:val="24"/>
          <w:szCs w:val="24"/>
        </w:rPr>
        <w:t>7</w:t>
      </w:r>
      <w:r w:rsidRPr="001415CA">
        <w:rPr>
          <w:sz w:val="24"/>
          <w:szCs w:val="24"/>
        </w:rPr>
        <w:t>、</w:t>
      </w:r>
      <w:r w:rsidRPr="001415CA">
        <w:rPr>
          <w:sz w:val="24"/>
          <w:szCs w:val="24"/>
        </w:rPr>
        <w:t xml:space="preserve">Using figure to illustrate the operation of RADIX-SORT on the following list of English words: COW, DOG, SEA, RUG, ROW, MOB, BOX, TAB. [8 points] </w:t>
      </w:r>
    </w:p>
    <w:p w14:paraId="74753293" w14:textId="7B61ADAB" w:rsidR="001415CA" w:rsidRPr="001415CA" w:rsidRDefault="001415CA" w:rsidP="006F25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、证明</w:t>
      </w:r>
    </w:p>
    <w:p w14:paraId="2EE03659" w14:textId="3C93F501" w:rsidR="006F2594" w:rsidRPr="001415CA" w:rsidRDefault="006F2594" w:rsidP="001415CA">
      <w:pPr>
        <w:jc w:val="center"/>
        <w:rPr>
          <w:sz w:val="24"/>
          <w:szCs w:val="24"/>
        </w:rPr>
      </w:pPr>
      <w:r w:rsidRPr="001415CA">
        <w:rPr>
          <w:noProof/>
          <w:kern w:val="0"/>
          <w:sz w:val="24"/>
          <w:szCs w:val="24"/>
        </w:rPr>
        <w:lastRenderedPageBreak/>
        <w:drawing>
          <wp:inline distT="0" distB="0" distL="0" distR="0" wp14:anchorId="41D6E3FB" wp14:editId="6D777BBB">
            <wp:extent cx="5361402" cy="41201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439" r="4579" b="-10"/>
                    <a:stretch/>
                  </pic:blipFill>
                  <pic:spPr bwMode="auto">
                    <a:xfrm>
                      <a:off x="0" y="0"/>
                      <a:ext cx="5403313" cy="4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1BB36" w14:textId="556DE32A" w:rsidR="006F2594" w:rsidRPr="001415CA" w:rsidRDefault="006F2594" w:rsidP="006F2594">
      <w:pPr>
        <w:rPr>
          <w:sz w:val="24"/>
          <w:szCs w:val="24"/>
        </w:rPr>
      </w:pPr>
    </w:p>
    <w:p w14:paraId="22650BE2" w14:textId="77777777" w:rsidR="006F2594" w:rsidRPr="001415CA" w:rsidRDefault="006F2594" w:rsidP="006F2594">
      <w:pPr>
        <w:rPr>
          <w:color w:val="FF0000"/>
          <w:sz w:val="24"/>
          <w:szCs w:val="24"/>
        </w:rPr>
      </w:pPr>
    </w:p>
    <w:p w14:paraId="1985A855" w14:textId="77777777" w:rsidR="006F2594" w:rsidRPr="001415CA" w:rsidRDefault="006F2594" w:rsidP="006F2594">
      <w:pPr>
        <w:rPr>
          <w:color w:val="FF0000"/>
          <w:sz w:val="24"/>
          <w:szCs w:val="24"/>
        </w:rPr>
      </w:pPr>
    </w:p>
    <w:p w14:paraId="37978671" w14:textId="71B1636D" w:rsidR="006F2594" w:rsidRPr="001415CA" w:rsidRDefault="006F2594" w:rsidP="006F259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1415CA">
        <w:rPr>
          <w:sz w:val="24"/>
          <w:szCs w:val="24"/>
          <w:highlight w:val="lightGray"/>
        </w:rPr>
        <w:t>9</w:t>
      </w:r>
      <w:r w:rsidRPr="001415CA">
        <w:rPr>
          <w:sz w:val="24"/>
          <w:szCs w:val="24"/>
          <w:highlight w:val="lightGray"/>
        </w:rPr>
        <w:t>、</w:t>
      </w:r>
      <w:r w:rsidRPr="001415CA">
        <w:rPr>
          <w:sz w:val="24"/>
          <w:szCs w:val="24"/>
        </w:rPr>
        <w:t>线性规划计算题</w:t>
      </w:r>
      <w:r w:rsidR="003F782A" w:rsidRPr="001415CA">
        <w:rPr>
          <w:sz w:val="24"/>
          <w:szCs w:val="24"/>
        </w:rPr>
        <w:t xml:space="preserve">(SIMPLEX </w:t>
      </w:r>
      <w:r w:rsidR="003F782A" w:rsidRPr="001415CA">
        <w:rPr>
          <w:sz w:val="24"/>
          <w:szCs w:val="24"/>
        </w:rPr>
        <w:t>方法</w:t>
      </w:r>
      <w:r w:rsidR="003F782A" w:rsidRPr="001415CA">
        <w:rPr>
          <w:sz w:val="24"/>
          <w:szCs w:val="24"/>
        </w:rPr>
        <w:t>)</w:t>
      </w:r>
    </w:p>
    <w:p w14:paraId="0237120F" w14:textId="78A55C15" w:rsidR="006F2594" w:rsidRPr="001415CA" w:rsidRDefault="006F2594" w:rsidP="006F259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1415CA">
        <w:rPr>
          <w:sz w:val="24"/>
          <w:szCs w:val="24"/>
        </w:rPr>
        <w:t>10</w:t>
      </w:r>
      <w:r w:rsidRPr="001415CA">
        <w:rPr>
          <w:sz w:val="24"/>
          <w:szCs w:val="24"/>
        </w:rPr>
        <w:t>、</w:t>
      </w:r>
      <w:r w:rsidR="008916C1" w:rsidRPr="001415CA">
        <w:rPr>
          <w:sz w:val="24"/>
          <w:szCs w:val="24"/>
        </w:rPr>
        <w:t>矩阵链乘法（</w:t>
      </w:r>
      <w:r w:rsidR="008916C1" w:rsidRPr="001415CA">
        <w:rPr>
          <w:sz w:val="24"/>
          <w:szCs w:val="24"/>
        </w:rPr>
        <w:t>4</w:t>
      </w:r>
      <w:r w:rsidR="008916C1" w:rsidRPr="001415CA">
        <w:rPr>
          <w:sz w:val="24"/>
          <w:szCs w:val="24"/>
        </w:rPr>
        <w:t>个）</w:t>
      </w:r>
    </w:p>
    <w:p w14:paraId="7ACA9041" w14:textId="250E8594" w:rsidR="008916C1" w:rsidRPr="001415CA" w:rsidRDefault="008916C1" w:rsidP="006F259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1415CA">
        <w:rPr>
          <w:sz w:val="24"/>
          <w:szCs w:val="24"/>
        </w:rPr>
        <w:t>11</w:t>
      </w:r>
      <w:r w:rsidRPr="001415CA">
        <w:rPr>
          <w:sz w:val="24"/>
          <w:szCs w:val="24"/>
        </w:rPr>
        <w:t>、红黑树查找（伪代码）、插入（画图）</w:t>
      </w:r>
    </w:p>
    <w:p w14:paraId="3D1E366F" w14:textId="14AAB4A0" w:rsidR="008916C1" w:rsidRPr="001415CA" w:rsidRDefault="008916C1" w:rsidP="006F259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1415CA">
        <w:rPr>
          <w:sz w:val="24"/>
          <w:szCs w:val="24"/>
        </w:rPr>
        <w:t>12</w:t>
      </w:r>
      <w:r w:rsidRPr="001415CA">
        <w:rPr>
          <w:sz w:val="24"/>
          <w:szCs w:val="24"/>
        </w:rPr>
        <w:t>、</w:t>
      </w:r>
      <w:r w:rsidRPr="001415CA">
        <w:rPr>
          <w:sz w:val="24"/>
          <w:szCs w:val="24"/>
        </w:rPr>
        <w:t>B</w:t>
      </w:r>
      <w:r w:rsidRPr="001415CA">
        <w:rPr>
          <w:sz w:val="24"/>
          <w:szCs w:val="24"/>
        </w:rPr>
        <w:t>树插入删除（画图）</w:t>
      </w:r>
    </w:p>
    <w:p w14:paraId="332EF9FE" w14:textId="32B1A932" w:rsidR="008916C1" w:rsidRPr="001415CA" w:rsidRDefault="008916C1" w:rsidP="006F259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1415CA">
        <w:rPr>
          <w:sz w:val="24"/>
          <w:szCs w:val="24"/>
        </w:rPr>
        <w:t>13</w:t>
      </w:r>
      <w:r w:rsidRPr="001415CA">
        <w:rPr>
          <w:sz w:val="24"/>
          <w:szCs w:val="24"/>
        </w:rPr>
        <w:t>、</w:t>
      </w:r>
      <w:r w:rsidRPr="001415CA">
        <w:rPr>
          <w:sz w:val="24"/>
          <w:szCs w:val="24"/>
        </w:rPr>
        <w:t>reduction</w:t>
      </w:r>
      <w:r w:rsidRPr="001415CA">
        <w:rPr>
          <w:sz w:val="24"/>
          <w:szCs w:val="24"/>
        </w:rPr>
        <w:t>（</w:t>
      </w:r>
      <w:r w:rsidRPr="001415CA">
        <w:rPr>
          <w:sz w:val="24"/>
          <w:szCs w:val="24"/>
        </w:rPr>
        <w:t>X</w:t>
      </w:r>
      <w:r w:rsidRPr="001415CA">
        <w:rPr>
          <w:sz w:val="24"/>
          <w:szCs w:val="24"/>
        </w:rPr>
        <w:t>问题规约为</w:t>
      </w:r>
      <w:r w:rsidRPr="001415CA">
        <w:rPr>
          <w:sz w:val="24"/>
          <w:szCs w:val="24"/>
        </w:rPr>
        <w:t>Y</w:t>
      </w:r>
      <w:r w:rsidRPr="001415CA">
        <w:rPr>
          <w:sz w:val="24"/>
          <w:szCs w:val="24"/>
        </w:rPr>
        <w:t>）、</w:t>
      </w:r>
      <w:r w:rsidRPr="001415CA">
        <w:rPr>
          <w:sz w:val="24"/>
          <w:szCs w:val="24"/>
        </w:rPr>
        <w:t>Y</w:t>
      </w:r>
      <w:r w:rsidRPr="001415CA">
        <w:rPr>
          <w:sz w:val="24"/>
          <w:szCs w:val="24"/>
        </w:rPr>
        <w:t>是否一定不能规约为</w:t>
      </w:r>
      <w:r w:rsidRPr="001415CA">
        <w:rPr>
          <w:sz w:val="24"/>
          <w:szCs w:val="24"/>
        </w:rPr>
        <w:t>X</w:t>
      </w:r>
    </w:p>
    <w:p w14:paraId="3ED2B01E" w14:textId="39273517" w:rsidR="006F2594" w:rsidRPr="001415CA" w:rsidRDefault="008916C1" w:rsidP="008916C1">
      <w:pPr>
        <w:autoSpaceDE w:val="0"/>
        <w:autoSpaceDN w:val="0"/>
        <w:adjustRightInd w:val="0"/>
        <w:jc w:val="left"/>
        <w:rPr>
          <w:sz w:val="24"/>
          <w:szCs w:val="24"/>
          <w:lang w:val="pt-BR"/>
        </w:rPr>
      </w:pPr>
      <w:r w:rsidRPr="001415CA">
        <w:rPr>
          <w:sz w:val="24"/>
          <w:szCs w:val="24"/>
        </w:rPr>
        <w:t>14</w:t>
      </w:r>
      <w:r w:rsidRPr="001415CA">
        <w:rPr>
          <w:sz w:val="24"/>
          <w:szCs w:val="24"/>
        </w:rPr>
        <w:t>、跳跃表的查找、插入、删除（画图）</w:t>
      </w:r>
    </w:p>
    <w:p w14:paraId="58093676" w14:textId="77777777" w:rsidR="00B06B6E" w:rsidRPr="001415CA" w:rsidRDefault="00B06B6E">
      <w:pPr>
        <w:rPr>
          <w:sz w:val="24"/>
          <w:szCs w:val="24"/>
          <w:lang w:val="pt-BR"/>
        </w:rPr>
      </w:pPr>
    </w:p>
    <w:sectPr w:rsidR="00B06B6E" w:rsidRPr="001415C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24E4" w14:textId="77777777" w:rsidR="00440372" w:rsidRDefault="00440372" w:rsidP="006F2594">
      <w:r>
        <w:separator/>
      </w:r>
    </w:p>
  </w:endnote>
  <w:endnote w:type="continuationSeparator" w:id="0">
    <w:p w14:paraId="592AA553" w14:textId="77777777" w:rsidR="00440372" w:rsidRDefault="00440372" w:rsidP="006F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A243" w14:textId="77777777" w:rsidR="00440372" w:rsidRDefault="00440372" w:rsidP="006F2594">
      <w:r>
        <w:separator/>
      </w:r>
    </w:p>
  </w:footnote>
  <w:footnote w:type="continuationSeparator" w:id="0">
    <w:p w14:paraId="09FC0F45" w14:textId="77777777" w:rsidR="00440372" w:rsidRDefault="00440372" w:rsidP="006F2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lvl w:ilvl="0">
      <w:start w:val="2"/>
      <w:numFmt w:val="decimal"/>
      <w:suff w:val="space"/>
      <w:lvlText w:val="%1)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6"/>
      <w:numFmt w:val="decimal"/>
      <w:suff w:val="nothing"/>
      <w:lvlText w:val="%1、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2"/>
      <w:numFmt w:val="none"/>
      <w:suff w:val="nothing"/>
      <w:lvlText w:val="10、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0005CC8"/>
    <w:multiLevelType w:val="hybridMultilevel"/>
    <w:tmpl w:val="421A2A1E"/>
    <w:lvl w:ilvl="0" w:tplc="0E5402A4">
      <w:start w:val="1"/>
      <w:numFmt w:val="ideographDigital"/>
      <w:lvlText w:val="%1、"/>
      <w:lvlJc w:val="left"/>
      <w:pPr>
        <w:ind w:left="4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145B26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F0685A6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EC4D77E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EC884E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307E4E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D8FAB6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1D48BF0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DD227E8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948F1"/>
    <w:multiLevelType w:val="hybridMultilevel"/>
    <w:tmpl w:val="1B8AC12A"/>
    <w:lvl w:ilvl="0" w:tplc="1A4C5870">
      <w:start w:val="9"/>
      <w:numFmt w:val="japaneseCounting"/>
      <w:lvlText w:val="%1、"/>
      <w:lvlJc w:val="left"/>
      <w:pPr>
        <w:ind w:left="4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18F464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C67D86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C252B8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0880710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F20E542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58691E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0E47F4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B884364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5D0A66"/>
    <w:multiLevelType w:val="hybridMultilevel"/>
    <w:tmpl w:val="C02260EC"/>
    <w:lvl w:ilvl="0" w:tplc="334E86EE">
      <w:start w:val="5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E"/>
    <w:rsid w:val="001415CA"/>
    <w:rsid w:val="003670D0"/>
    <w:rsid w:val="003F782A"/>
    <w:rsid w:val="00440372"/>
    <w:rsid w:val="006F2594"/>
    <w:rsid w:val="007A380E"/>
    <w:rsid w:val="008916C1"/>
    <w:rsid w:val="00AC04E5"/>
    <w:rsid w:val="00B06B6E"/>
    <w:rsid w:val="00C4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0EECB"/>
  <w15:chartTrackingRefBased/>
  <w15:docId w15:val="{3708480A-3527-4634-9E1C-E39F6588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59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next w:val="a"/>
    <w:link w:val="10"/>
    <w:uiPriority w:val="9"/>
    <w:qFormat/>
    <w:rsid w:val="001415CA"/>
    <w:pPr>
      <w:keepNext/>
      <w:keepLines/>
      <w:spacing w:after="75" w:line="259" w:lineRule="auto"/>
      <w:ind w:left="10" w:hanging="10"/>
      <w:outlineLvl w:val="0"/>
    </w:pPr>
    <w:rPr>
      <w:rFonts w:ascii="等线" w:eastAsia="等线" w:hAnsi="等线" w:cs="等线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594"/>
    <w:rPr>
      <w:sz w:val="18"/>
      <w:szCs w:val="18"/>
    </w:rPr>
  </w:style>
  <w:style w:type="paragraph" w:customStyle="1" w:styleId="first-para">
    <w:name w:val="first-para"/>
    <w:basedOn w:val="a"/>
    <w:rsid w:val="006F259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para">
    <w:name w:val="para"/>
    <w:basedOn w:val="a"/>
    <w:rsid w:val="006F259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List Paragraph"/>
    <w:basedOn w:val="a"/>
    <w:uiPriority w:val="34"/>
    <w:qFormat/>
    <w:rsid w:val="006F259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415CA"/>
    <w:rPr>
      <w:rFonts w:ascii="等线" w:eastAsia="等线" w:hAnsi="等线" w:cs="等线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zhangxiaoshuai</dc:creator>
  <cp:keywords/>
  <dc:description/>
  <cp:lastModifiedBy>cen kl</cp:lastModifiedBy>
  <cp:revision>6</cp:revision>
  <dcterms:created xsi:type="dcterms:W3CDTF">2020-01-03T13:09:00Z</dcterms:created>
  <dcterms:modified xsi:type="dcterms:W3CDTF">2021-11-09T02:50:00Z</dcterms:modified>
</cp:coreProperties>
</file>