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392" w:rsidRDefault="00D24392" w:rsidP="00CF13AB">
      <w:pPr>
        <w:jc w:val="center"/>
        <w:rPr>
          <w:b/>
          <w:noProof/>
          <w:sz w:val="44"/>
        </w:rPr>
      </w:pPr>
    </w:p>
    <w:p w:rsidR="00D24392" w:rsidRDefault="00D24392" w:rsidP="00CF13AB">
      <w:pPr>
        <w:jc w:val="center"/>
        <w:rPr>
          <w:b/>
          <w:noProof/>
          <w:sz w:val="44"/>
        </w:rPr>
      </w:pPr>
    </w:p>
    <w:p w:rsidR="001B4E2B" w:rsidRDefault="001B4E2B" w:rsidP="00CF13AB">
      <w:pPr>
        <w:jc w:val="center"/>
        <w:rPr>
          <w:b/>
          <w:noProof/>
          <w:sz w:val="44"/>
        </w:rPr>
      </w:pPr>
    </w:p>
    <w:p w:rsidR="001B4E2B" w:rsidRDefault="001B4E2B" w:rsidP="00CF13AB">
      <w:pPr>
        <w:jc w:val="center"/>
        <w:rPr>
          <w:b/>
          <w:noProof/>
          <w:sz w:val="44"/>
        </w:rPr>
      </w:pPr>
    </w:p>
    <w:p w:rsidR="00D24392" w:rsidRPr="001B4E2B" w:rsidRDefault="00D24392" w:rsidP="00CF13AB">
      <w:pPr>
        <w:jc w:val="center"/>
        <w:rPr>
          <w:b/>
          <w:noProof/>
          <w:sz w:val="32"/>
          <w:szCs w:val="32"/>
        </w:rPr>
      </w:pPr>
    </w:p>
    <w:p w:rsidR="00D24392" w:rsidRPr="00B247EA" w:rsidRDefault="00CF13AB" w:rsidP="00CF13AB">
      <w:pPr>
        <w:jc w:val="center"/>
        <w:rPr>
          <w:b/>
          <w:noProof/>
          <w:sz w:val="52"/>
          <w:szCs w:val="52"/>
        </w:rPr>
      </w:pPr>
      <w:r w:rsidRPr="00B247EA">
        <w:rPr>
          <w:rFonts w:hint="eastAsia"/>
          <w:b/>
          <w:noProof/>
          <w:sz w:val="52"/>
          <w:szCs w:val="52"/>
        </w:rPr>
        <w:t>典型</w:t>
      </w:r>
      <w:r w:rsidR="002A12F9" w:rsidRPr="00B247EA">
        <w:rPr>
          <w:rFonts w:hint="eastAsia"/>
          <w:b/>
          <w:noProof/>
          <w:sz w:val="52"/>
          <w:szCs w:val="52"/>
        </w:rPr>
        <w:t>工艺</w:t>
      </w:r>
      <w:r w:rsidRPr="00B247EA">
        <w:rPr>
          <w:rFonts w:hint="eastAsia"/>
          <w:b/>
          <w:noProof/>
          <w:sz w:val="52"/>
          <w:szCs w:val="52"/>
        </w:rPr>
        <w:t>说明</w:t>
      </w:r>
    </w:p>
    <w:p w:rsidR="00BB41D1" w:rsidRDefault="00BB41D1" w:rsidP="00CF13AB">
      <w:pPr>
        <w:jc w:val="center"/>
        <w:rPr>
          <w:rFonts w:asciiTheme="minorEastAsia" w:hAnsiTheme="minorEastAsia"/>
          <w:b/>
          <w:noProof/>
          <w:sz w:val="30"/>
          <w:szCs w:val="30"/>
        </w:rPr>
      </w:pPr>
    </w:p>
    <w:p w:rsidR="00D24392" w:rsidRPr="001C7A91" w:rsidRDefault="00930A06" w:rsidP="00CF13AB">
      <w:pPr>
        <w:jc w:val="center"/>
        <w:rPr>
          <w:rFonts w:asciiTheme="minorEastAsia" w:hAnsiTheme="minorEastAsia"/>
          <w:b/>
          <w:noProof/>
          <w:sz w:val="30"/>
          <w:szCs w:val="30"/>
        </w:rPr>
      </w:pPr>
      <w:r w:rsidRPr="001C7A91">
        <w:rPr>
          <w:rFonts w:asciiTheme="minorEastAsia" w:hAnsiTheme="minorEastAsia" w:hint="eastAsia"/>
          <w:b/>
          <w:noProof/>
          <w:sz w:val="30"/>
          <w:szCs w:val="30"/>
        </w:rPr>
        <w:t>05</w:t>
      </w:r>
      <w:r w:rsidR="00BB41D1" w:rsidRPr="001C7A91">
        <w:rPr>
          <w:rFonts w:asciiTheme="minorEastAsia" w:hAnsiTheme="minorEastAsia" w:hint="eastAsia"/>
          <w:b/>
          <w:noProof/>
          <w:sz w:val="30"/>
          <w:szCs w:val="30"/>
        </w:rPr>
        <w:t>-JB</w:t>
      </w:r>
      <w:r w:rsidR="001C7A91" w:rsidRPr="001C7A91">
        <w:rPr>
          <w:rFonts w:asciiTheme="minorEastAsia" w:hAnsiTheme="minorEastAsia" w:hint="eastAsia"/>
          <w:b/>
          <w:noProof/>
          <w:sz w:val="30"/>
          <w:szCs w:val="30"/>
        </w:rPr>
        <w:t>50</w:t>
      </w:r>
      <w:r w:rsidRPr="001C7A91">
        <w:rPr>
          <w:rFonts w:asciiTheme="minorEastAsia" w:hAnsiTheme="minorEastAsia" w:hint="eastAsia"/>
          <w:b/>
          <w:noProof/>
          <w:sz w:val="30"/>
          <w:szCs w:val="30"/>
        </w:rPr>
        <w:t>-21</w:t>
      </w:r>
    </w:p>
    <w:p w:rsidR="001B4E2B" w:rsidRPr="00BB41D1" w:rsidRDefault="001B4E2B" w:rsidP="00CF13AB">
      <w:pPr>
        <w:jc w:val="center"/>
        <w:rPr>
          <w:rFonts w:asciiTheme="minorEastAsia" w:hAnsiTheme="minorEastAsia"/>
          <w:b/>
          <w:noProof/>
          <w:sz w:val="44"/>
        </w:rPr>
      </w:pPr>
    </w:p>
    <w:p w:rsidR="00D24392" w:rsidRPr="00BB41D1" w:rsidRDefault="00D24392" w:rsidP="00CF13AB">
      <w:pPr>
        <w:jc w:val="center"/>
        <w:rPr>
          <w:rFonts w:asciiTheme="minorEastAsia" w:hAnsiTheme="minorEastAsia"/>
          <w:b/>
          <w:noProof/>
          <w:sz w:val="30"/>
          <w:szCs w:val="30"/>
        </w:rPr>
      </w:pPr>
      <w:r w:rsidRPr="00BB41D1">
        <w:rPr>
          <w:rFonts w:asciiTheme="minorEastAsia" w:hAnsiTheme="minorEastAsia" w:hint="eastAsia"/>
          <w:b/>
          <w:noProof/>
          <w:sz w:val="30"/>
          <w:szCs w:val="30"/>
        </w:rPr>
        <w:t xml:space="preserve">共 </w:t>
      </w:r>
      <w:r w:rsidR="001C7A91">
        <w:rPr>
          <w:rFonts w:asciiTheme="minorEastAsia" w:hAnsiTheme="minorEastAsia" w:hint="eastAsia"/>
          <w:b/>
          <w:noProof/>
          <w:sz w:val="30"/>
          <w:szCs w:val="30"/>
        </w:rPr>
        <w:t>1</w:t>
      </w:r>
      <w:r w:rsidR="00D43187">
        <w:rPr>
          <w:rFonts w:asciiTheme="minorEastAsia" w:hAnsiTheme="minorEastAsia" w:hint="eastAsia"/>
          <w:b/>
          <w:noProof/>
          <w:sz w:val="30"/>
          <w:szCs w:val="30"/>
        </w:rPr>
        <w:t>4</w:t>
      </w:r>
      <w:r w:rsidR="00E9287E">
        <w:rPr>
          <w:rFonts w:asciiTheme="minorEastAsia" w:hAnsiTheme="minorEastAsia" w:hint="eastAsia"/>
          <w:b/>
          <w:noProof/>
          <w:sz w:val="30"/>
          <w:szCs w:val="30"/>
        </w:rPr>
        <w:t xml:space="preserve"> </w:t>
      </w:r>
      <w:r w:rsidRPr="00BB41D1">
        <w:rPr>
          <w:rFonts w:asciiTheme="minorEastAsia" w:hAnsiTheme="minorEastAsia" w:hint="eastAsia"/>
          <w:b/>
          <w:noProof/>
          <w:sz w:val="30"/>
          <w:szCs w:val="30"/>
        </w:rPr>
        <w:t>页</w:t>
      </w:r>
    </w:p>
    <w:p w:rsidR="00D24392" w:rsidRDefault="00D24392" w:rsidP="00CF13AB">
      <w:pPr>
        <w:jc w:val="center"/>
        <w:rPr>
          <w:b/>
          <w:noProof/>
          <w:sz w:val="44"/>
        </w:rPr>
      </w:pPr>
    </w:p>
    <w:p w:rsidR="00D24392" w:rsidRDefault="00D24392" w:rsidP="00CF13AB">
      <w:pPr>
        <w:jc w:val="center"/>
        <w:rPr>
          <w:b/>
          <w:noProof/>
          <w:sz w:val="44"/>
        </w:rPr>
      </w:pPr>
    </w:p>
    <w:p w:rsidR="00D24392" w:rsidRDefault="00D24392" w:rsidP="00CF13AB">
      <w:pPr>
        <w:jc w:val="center"/>
        <w:rPr>
          <w:b/>
          <w:noProof/>
          <w:sz w:val="44"/>
        </w:rPr>
      </w:pPr>
    </w:p>
    <w:p w:rsidR="00BB41D1" w:rsidRDefault="00BB41D1" w:rsidP="00CF13AB">
      <w:pPr>
        <w:jc w:val="center"/>
        <w:rPr>
          <w:b/>
          <w:noProof/>
          <w:sz w:val="44"/>
        </w:rPr>
      </w:pPr>
    </w:p>
    <w:p w:rsidR="00BB41D1" w:rsidRDefault="00BB41D1" w:rsidP="00CF13AB">
      <w:pPr>
        <w:jc w:val="center"/>
        <w:rPr>
          <w:b/>
          <w:noProof/>
          <w:sz w:val="44"/>
        </w:rPr>
      </w:pPr>
    </w:p>
    <w:p w:rsidR="00D24392" w:rsidRDefault="00D24392" w:rsidP="00CF13AB">
      <w:pPr>
        <w:jc w:val="center"/>
        <w:rPr>
          <w:b/>
          <w:noProof/>
          <w:sz w:val="44"/>
        </w:rPr>
      </w:pPr>
    </w:p>
    <w:p w:rsidR="00D24392" w:rsidRPr="00D24392" w:rsidRDefault="00D24392" w:rsidP="00D24392">
      <w:pPr>
        <w:ind w:firstLineChars="706" w:firstLine="1985"/>
        <w:jc w:val="left"/>
        <w:rPr>
          <w:b/>
          <w:noProof/>
          <w:sz w:val="28"/>
          <w:szCs w:val="28"/>
        </w:rPr>
      </w:pPr>
      <w:r w:rsidRPr="00D24392">
        <w:rPr>
          <w:rFonts w:hint="eastAsia"/>
          <w:b/>
          <w:noProof/>
          <w:sz w:val="28"/>
          <w:szCs w:val="28"/>
        </w:rPr>
        <w:t>编制：</w:t>
      </w:r>
      <w:r w:rsidR="001C7A91">
        <w:rPr>
          <w:rFonts w:hint="eastAsia"/>
          <w:b/>
          <w:noProof/>
          <w:sz w:val="28"/>
          <w:szCs w:val="28"/>
        </w:rPr>
        <w:t>刘丽丹</w:t>
      </w:r>
      <w:r w:rsidR="001C7A91">
        <w:rPr>
          <w:rFonts w:hint="eastAsia"/>
          <w:b/>
          <w:noProof/>
          <w:sz w:val="28"/>
          <w:szCs w:val="28"/>
        </w:rPr>
        <w:t xml:space="preserve"> 2021-05-08</w:t>
      </w:r>
    </w:p>
    <w:p w:rsidR="00D24392" w:rsidRDefault="00D24392" w:rsidP="00D24392">
      <w:pPr>
        <w:ind w:firstLineChars="706" w:firstLine="1985"/>
        <w:jc w:val="left"/>
        <w:rPr>
          <w:b/>
          <w:noProof/>
          <w:sz w:val="28"/>
          <w:szCs w:val="28"/>
        </w:rPr>
      </w:pPr>
      <w:r w:rsidRPr="00D24392">
        <w:rPr>
          <w:rFonts w:hint="eastAsia"/>
          <w:b/>
          <w:noProof/>
          <w:sz w:val="28"/>
          <w:szCs w:val="28"/>
        </w:rPr>
        <w:t>校对：</w:t>
      </w:r>
      <w:r w:rsidR="001C7A91">
        <w:rPr>
          <w:rFonts w:hint="eastAsia"/>
          <w:b/>
          <w:noProof/>
          <w:sz w:val="28"/>
          <w:szCs w:val="28"/>
        </w:rPr>
        <w:t>李冀霞</w:t>
      </w:r>
      <w:r w:rsidR="001C7A91">
        <w:rPr>
          <w:rFonts w:hint="eastAsia"/>
          <w:b/>
          <w:noProof/>
          <w:sz w:val="28"/>
          <w:szCs w:val="28"/>
        </w:rPr>
        <w:t>2021-05-08</w:t>
      </w:r>
    </w:p>
    <w:p w:rsidR="009F1FBF" w:rsidRPr="009F1FBF" w:rsidRDefault="009F1FBF" w:rsidP="00D24392">
      <w:pPr>
        <w:ind w:firstLineChars="706" w:firstLine="1985"/>
        <w:jc w:val="left"/>
        <w:rPr>
          <w:b/>
          <w:noProof/>
          <w:sz w:val="28"/>
          <w:szCs w:val="28"/>
        </w:rPr>
      </w:pPr>
      <w:r>
        <w:rPr>
          <w:rFonts w:hint="eastAsia"/>
          <w:b/>
          <w:noProof/>
          <w:sz w:val="28"/>
          <w:szCs w:val="28"/>
        </w:rPr>
        <w:t>审核</w:t>
      </w:r>
      <w:r w:rsidRPr="00D24392">
        <w:rPr>
          <w:rFonts w:hint="eastAsia"/>
          <w:b/>
          <w:noProof/>
          <w:sz w:val="28"/>
          <w:szCs w:val="28"/>
        </w:rPr>
        <w:t>：</w:t>
      </w:r>
      <w:r w:rsidR="001C7A91">
        <w:rPr>
          <w:rFonts w:hint="eastAsia"/>
          <w:b/>
          <w:noProof/>
          <w:sz w:val="28"/>
          <w:szCs w:val="28"/>
        </w:rPr>
        <w:t>袁君勤</w:t>
      </w:r>
      <w:r w:rsidR="001C7A91">
        <w:rPr>
          <w:rFonts w:hint="eastAsia"/>
          <w:b/>
          <w:noProof/>
          <w:sz w:val="28"/>
          <w:szCs w:val="28"/>
        </w:rPr>
        <w:t>2021-05-08</w:t>
      </w:r>
    </w:p>
    <w:p w:rsidR="00D24392" w:rsidRPr="00D24392" w:rsidRDefault="00D24392" w:rsidP="00D24392">
      <w:pPr>
        <w:ind w:firstLineChars="706" w:firstLine="1985"/>
        <w:jc w:val="left"/>
        <w:rPr>
          <w:b/>
          <w:noProof/>
          <w:sz w:val="28"/>
          <w:szCs w:val="28"/>
        </w:rPr>
      </w:pPr>
      <w:r w:rsidRPr="00D24392">
        <w:rPr>
          <w:rFonts w:hint="eastAsia"/>
          <w:b/>
          <w:noProof/>
          <w:sz w:val="28"/>
          <w:szCs w:val="28"/>
        </w:rPr>
        <w:t>批准：</w:t>
      </w:r>
      <w:r w:rsidR="001C7A91">
        <w:rPr>
          <w:rFonts w:hint="eastAsia"/>
          <w:b/>
          <w:noProof/>
          <w:sz w:val="28"/>
          <w:szCs w:val="28"/>
        </w:rPr>
        <w:t>陈宝来</w:t>
      </w:r>
      <w:r w:rsidR="001C7A91">
        <w:rPr>
          <w:rFonts w:hint="eastAsia"/>
          <w:b/>
          <w:noProof/>
          <w:sz w:val="28"/>
          <w:szCs w:val="28"/>
        </w:rPr>
        <w:t>2021-05-08</w:t>
      </w:r>
    </w:p>
    <w:p w:rsidR="00CF13AB" w:rsidRPr="00A52B93" w:rsidRDefault="00D24392" w:rsidP="001B4E2B">
      <w:pPr>
        <w:widowControl/>
        <w:jc w:val="left"/>
        <w:rPr>
          <w:b/>
          <w:noProof/>
          <w:sz w:val="44"/>
        </w:rPr>
      </w:pPr>
      <w:r>
        <w:rPr>
          <w:b/>
          <w:noProof/>
          <w:sz w:val="44"/>
        </w:rPr>
        <w:br w:type="page"/>
      </w:r>
    </w:p>
    <w:p w:rsidR="00D24392" w:rsidRDefault="00395A1E" w:rsidP="006E5894">
      <w:pPr>
        <w:spacing w:line="360" w:lineRule="auto"/>
        <w:rPr>
          <w:rFonts w:ascii="黑体" w:eastAsia="黑体" w:hAnsi="黑体"/>
          <w:noProof/>
          <w:sz w:val="28"/>
          <w:szCs w:val="28"/>
        </w:rPr>
      </w:pPr>
      <w:r>
        <w:rPr>
          <w:rFonts w:ascii="黑体" w:eastAsia="黑体" w:hAnsi="黑体" w:cs="宋体" w:hint="eastAsia"/>
          <w:color w:val="000000"/>
          <w:sz w:val="28"/>
          <w:szCs w:val="28"/>
        </w:rPr>
        <w:lastRenderedPageBreak/>
        <w:t xml:space="preserve">1  </w:t>
      </w:r>
      <w:r w:rsidR="00B0265D">
        <w:rPr>
          <w:rFonts w:ascii="黑体" w:eastAsia="黑体" w:hAnsi="黑体" w:hint="eastAsia"/>
          <w:noProof/>
          <w:sz w:val="28"/>
          <w:szCs w:val="28"/>
        </w:rPr>
        <w:t>适用范围</w:t>
      </w:r>
    </w:p>
    <w:p w:rsidR="003811C3" w:rsidRPr="003811C3" w:rsidRDefault="003811C3" w:rsidP="006E5894">
      <w:pPr>
        <w:spacing w:line="360" w:lineRule="auto"/>
        <w:rPr>
          <w:noProof/>
          <w:sz w:val="28"/>
        </w:rPr>
      </w:pPr>
      <w:r>
        <w:rPr>
          <w:rFonts w:hint="eastAsia"/>
          <w:noProof/>
          <w:sz w:val="28"/>
        </w:rPr>
        <w:t xml:space="preserve">    </w:t>
      </w:r>
      <w:r w:rsidRPr="003811C3">
        <w:rPr>
          <w:rFonts w:hint="eastAsia"/>
          <w:noProof/>
          <w:sz w:val="28"/>
        </w:rPr>
        <w:t>本典型工艺</w:t>
      </w:r>
      <w:r>
        <w:rPr>
          <w:rFonts w:hint="eastAsia"/>
          <w:noProof/>
          <w:sz w:val="28"/>
        </w:rPr>
        <w:t>规程</w:t>
      </w:r>
      <w:r w:rsidRPr="003811C3">
        <w:rPr>
          <w:rFonts w:hint="eastAsia"/>
          <w:noProof/>
          <w:sz w:val="28"/>
        </w:rPr>
        <w:t>适用于</w:t>
      </w:r>
      <w:r w:rsidR="00326927">
        <w:rPr>
          <w:rFonts w:hint="eastAsia"/>
          <w:noProof/>
          <w:sz w:val="28"/>
        </w:rPr>
        <w:t>需</w:t>
      </w:r>
      <w:r w:rsidR="00326927" w:rsidRPr="00885637">
        <w:rPr>
          <w:rFonts w:hint="eastAsia"/>
          <w:noProof/>
          <w:sz w:val="28"/>
          <w:highlight w:val="yellow"/>
        </w:rPr>
        <w:t>经热处理、带流量控制小孔、精密配套的钢件类衬套</w:t>
      </w:r>
      <w:r w:rsidRPr="00885637">
        <w:rPr>
          <w:rFonts w:hint="eastAsia"/>
          <w:noProof/>
          <w:sz w:val="28"/>
          <w:highlight w:val="yellow"/>
        </w:rPr>
        <w:t>的精密加工</w:t>
      </w:r>
      <w:r w:rsidR="00326927" w:rsidRPr="00885637">
        <w:rPr>
          <w:rFonts w:hint="eastAsia"/>
          <w:noProof/>
          <w:sz w:val="28"/>
          <w:highlight w:val="yellow"/>
        </w:rPr>
        <w:t>指导</w:t>
      </w:r>
      <w:r>
        <w:rPr>
          <w:rFonts w:hint="eastAsia"/>
          <w:noProof/>
          <w:sz w:val="28"/>
        </w:rPr>
        <w:t>，</w:t>
      </w:r>
      <w:r w:rsidR="00326927">
        <w:rPr>
          <w:rFonts w:hint="eastAsia"/>
          <w:noProof/>
          <w:sz w:val="28"/>
        </w:rPr>
        <w:t>其余衬套类零件可参考编制。</w:t>
      </w:r>
    </w:p>
    <w:p w:rsidR="00B0265D" w:rsidRDefault="00B0265D" w:rsidP="006E5894">
      <w:pPr>
        <w:spacing w:line="360" w:lineRule="auto"/>
        <w:rPr>
          <w:rFonts w:ascii="黑体" w:eastAsia="黑体" w:hAnsi="黑体"/>
          <w:noProof/>
          <w:sz w:val="28"/>
          <w:szCs w:val="28"/>
        </w:rPr>
      </w:pPr>
    </w:p>
    <w:p w:rsidR="00B0265D" w:rsidRDefault="00395A1E" w:rsidP="006E5894">
      <w:pPr>
        <w:spacing w:line="360" w:lineRule="auto"/>
        <w:rPr>
          <w:rFonts w:ascii="黑体" w:eastAsia="黑体" w:hAnsi="黑体"/>
          <w:noProof/>
          <w:sz w:val="28"/>
          <w:szCs w:val="28"/>
        </w:rPr>
      </w:pPr>
      <w:r>
        <w:rPr>
          <w:rFonts w:ascii="黑体" w:eastAsia="黑体" w:hAnsi="黑体" w:hint="eastAsia"/>
          <w:noProof/>
          <w:sz w:val="28"/>
          <w:szCs w:val="28"/>
        </w:rPr>
        <w:t xml:space="preserve">2  </w:t>
      </w:r>
      <w:r w:rsidR="00B0265D">
        <w:rPr>
          <w:rFonts w:ascii="黑体" w:eastAsia="黑体" w:hAnsi="黑体" w:hint="eastAsia"/>
          <w:noProof/>
          <w:sz w:val="28"/>
          <w:szCs w:val="28"/>
        </w:rPr>
        <w:t>典型零件选取及主要特征</w:t>
      </w:r>
    </w:p>
    <w:p w:rsidR="00326927" w:rsidRDefault="00326927" w:rsidP="006E5894">
      <w:pPr>
        <w:spacing w:line="360" w:lineRule="auto"/>
        <w:rPr>
          <w:noProof/>
          <w:sz w:val="28"/>
        </w:rPr>
      </w:pPr>
      <w:r>
        <w:rPr>
          <w:rFonts w:hint="eastAsia"/>
          <w:noProof/>
          <w:sz w:val="28"/>
        </w:rPr>
        <w:t xml:space="preserve">    </w:t>
      </w:r>
      <w:r w:rsidR="00395A1E">
        <w:rPr>
          <w:rFonts w:hint="eastAsia"/>
          <w:noProof/>
          <w:sz w:val="28"/>
        </w:rPr>
        <w:t>目前，公司军品</w:t>
      </w:r>
      <w:r w:rsidRPr="00326927">
        <w:rPr>
          <w:rFonts w:hint="eastAsia"/>
          <w:noProof/>
          <w:sz w:val="28"/>
        </w:rPr>
        <w:t>钢件类衬套</w:t>
      </w:r>
      <w:r>
        <w:rPr>
          <w:rFonts w:hint="eastAsia"/>
          <w:noProof/>
          <w:sz w:val="28"/>
        </w:rPr>
        <w:t>共涉</w:t>
      </w:r>
      <w:r w:rsidRPr="00395A1E">
        <w:rPr>
          <w:rFonts w:hint="eastAsia"/>
          <w:noProof/>
          <w:sz w:val="28"/>
        </w:rPr>
        <w:t>及</w:t>
      </w:r>
      <w:r w:rsidR="00395A1E" w:rsidRPr="00395A1E">
        <w:rPr>
          <w:rFonts w:hint="eastAsia"/>
          <w:noProof/>
          <w:sz w:val="28"/>
        </w:rPr>
        <w:t>700</w:t>
      </w:r>
      <w:r w:rsidR="00395A1E" w:rsidRPr="00395A1E">
        <w:rPr>
          <w:rFonts w:hint="eastAsia"/>
          <w:noProof/>
          <w:sz w:val="28"/>
        </w:rPr>
        <w:t>余</w:t>
      </w:r>
      <w:r w:rsidRPr="00395A1E">
        <w:rPr>
          <w:rFonts w:hint="eastAsia"/>
          <w:noProof/>
          <w:sz w:val="28"/>
        </w:rPr>
        <w:t>个</w:t>
      </w:r>
      <w:r>
        <w:rPr>
          <w:rFonts w:hint="eastAsia"/>
          <w:noProof/>
          <w:sz w:val="28"/>
        </w:rPr>
        <w:t>零件，</w:t>
      </w:r>
      <w:r w:rsidR="00F54D8A">
        <w:rPr>
          <w:rFonts w:hint="eastAsia"/>
          <w:noProof/>
          <w:sz w:val="28"/>
        </w:rPr>
        <w:t>结构相似，工艺路线、工艺方法及材料基本一致，经综合分析，选取衬套</w:t>
      </w:r>
      <w:r w:rsidR="00F54D8A">
        <w:rPr>
          <w:rFonts w:hint="eastAsia"/>
          <w:noProof/>
          <w:sz w:val="28"/>
        </w:rPr>
        <w:t>2219.026F</w:t>
      </w:r>
      <w:r w:rsidR="00F54D8A">
        <w:rPr>
          <w:rFonts w:hint="eastAsia"/>
          <w:noProof/>
          <w:sz w:val="28"/>
        </w:rPr>
        <w:t>为典型零件</w:t>
      </w:r>
      <w:r>
        <w:rPr>
          <w:rFonts w:hint="eastAsia"/>
          <w:noProof/>
          <w:sz w:val="28"/>
        </w:rPr>
        <w:t>。</w:t>
      </w:r>
      <w:r w:rsidR="009C23D5">
        <w:rPr>
          <w:rFonts w:hint="eastAsia"/>
          <w:noProof/>
          <w:sz w:val="28"/>
        </w:rPr>
        <w:t>主要特征：材料为不锈钢</w:t>
      </w:r>
      <w:r w:rsidR="009C23D5">
        <w:rPr>
          <w:rFonts w:hint="eastAsia"/>
          <w:noProof/>
          <w:sz w:val="28"/>
        </w:rPr>
        <w:t>9Cr18</w:t>
      </w:r>
      <w:r w:rsidR="009C23D5">
        <w:rPr>
          <w:rFonts w:hint="eastAsia"/>
          <w:noProof/>
          <w:sz w:val="28"/>
        </w:rPr>
        <w:t>，内孔ф</w:t>
      </w:r>
      <w:r w:rsidR="009C23D5">
        <w:rPr>
          <w:rFonts w:hint="eastAsia"/>
          <w:noProof/>
          <w:sz w:val="28"/>
        </w:rPr>
        <w:t>6</w:t>
      </w:r>
      <w:r w:rsidR="009C23D5">
        <w:rPr>
          <w:rFonts w:hint="eastAsia"/>
          <w:noProof/>
          <w:sz w:val="28"/>
        </w:rPr>
        <w:t>有配套要求，带</w:t>
      </w:r>
      <w:r w:rsidR="00D20A9B">
        <w:rPr>
          <w:rFonts w:hint="eastAsia"/>
          <w:noProof/>
          <w:sz w:val="28"/>
        </w:rPr>
        <w:t>2</w:t>
      </w:r>
      <w:r w:rsidR="009C23D5">
        <w:rPr>
          <w:rFonts w:hint="eastAsia"/>
          <w:noProof/>
          <w:sz w:val="28"/>
        </w:rPr>
        <w:t>排共</w:t>
      </w:r>
      <w:r w:rsidR="009C23D5">
        <w:rPr>
          <w:rFonts w:hint="eastAsia"/>
          <w:noProof/>
          <w:sz w:val="28"/>
        </w:rPr>
        <w:t>4</w:t>
      </w:r>
      <w:r w:rsidR="009C23D5">
        <w:rPr>
          <w:rFonts w:hint="eastAsia"/>
          <w:noProof/>
          <w:sz w:val="28"/>
        </w:rPr>
        <w:t>个ф</w:t>
      </w:r>
      <w:r w:rsidR="009C23D5">
        <w:rPr>
          <w:rFonts w:hint="eastAsia"/>
          <w:noProof/>
          <w:sz w:val="28"/>
        </w:rPr>
        <w:t>0.8</w:t>
      </w:r>
      <w:r w:rsidR="009C23D5">
        <w:rPr>
          <w:rFonts w:hint="eastAsia"/>
          <w:noProof/>
          <w:sz w:val="28"/>
        </w:rPr>
        <w:t>径向小孔，与内孔ф</w:t>
      </w:r>
      <w:r w:rsidR="009C23D5">
        <w:rPr>
          <w:rFonts w:hint="eastAsia"/>
          <w:noProof/>
          <w:sz w:val="28"/>
        </w:rPr>
        <w:t>6</w:t>
      </w:r>
      <w:r w:rsidR="009C23D5">
        <w:rPr>
          <w:rFonts w:hint="eastAsia"/>
          <w:noProof/>
          <w:sz w:val="28"/>
        </w:rPr>
        <w:t>交接处保持光洁锐边。</w:t>
      </w:r>
    </w:p>
    <w:p w:rsidR="00F54D8A" w:rsidRDefault="00203681" w:rsidP="006E5894">
      <w:pPr>
        <w:spacing w:line="360" w:lineRule="auto"/>
        <w:rPr>
          <w:rFonts w:ascii="黑体" w:eastAsia="黑体" w:hAnsi="黑体"/>
          <w:noProof/>
          <w:sz w:val="28"/>
          <w:szCs w:val="28"/>
        </w:rPr>
      </w:pPr>
      <w:r>
        <w:t>钢件淬火类活门典型工艺</w:t>
      </w:r>
      <w:r>
        <w:t xml:space="preserve"> </w:t>
      </w:r>
      <w:r>
        <w:t>钢件淬火类活门典型工艺</w:t>
      </w:r>
      <w:r>
        <w:t xml:space="preserve"> </w:t>
      </w:r>
      <w:r w:rsidR="00367C11">
        <w:rPr>
          <w:rFonts w:ascii="黑体" w:eastAsia="黑体" w:hAnsi="黑体"/>
          <w:noProof/>
          <w:sz w:val="28"/>
          <w:szCs w:val="28"/>
        </w:rPr>
        <w:drawing>
          <wp:inline distT="0" distB="0" distL="0" distR="0">
            <wp:extent cx="6118860" cy="4109085"/>
            <wp:effectExtent l="1905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118860" cy="4109085"/>
                    </a:xfrm>
                    <a:prstGeom prst="rect">
                      <a:avLst/>
                    </a:prstGeom>
                    <a:noFill/>
                    <a:ln w="9525">
                      <a:noFill/>
                      <a:miter lim="800000"/>
                      <a:headEnd/>
                      <a:tailEnd/>
                    </a:ln>
                  </pic:spPr>
                </pic:pic>
              </a:graphicData>
            </a:graphic>
          </wp:inline>
        </w:drawing>
      </w:r>
    </w:p>
    <w:p w:rsidR="00F54D8A" w:rsidRDefault="00395A1E" w:rsidP="006E5894">
      <w:pPr>
        <w:spacing w:line="360" w:lineRule="auto"/>
        <w:rPr>
          <w:rFonts w:ascii="黑体" w:eastAsia="黑体" w:hAnsi="黑体"/>
          <w:noProof/>
          <w:sz w:val="28"/>
          <w:szCs w:val="28"/>
        </w:rPr>
      </w:pPr>
      <w:r>
        <w:rPr>
          <w:rFonts w:ascii="黑体" w:eastAsia="黑体" w:hAnsi="黑体" w:hint="eastAsia"/>
          <w:noProof/>
          <w:sz w:val="28"/>
          <w:szCs w:val="28"/>
        </w:rPr>
        <w:t xml:space="preserve">3   </w:t>
      </w:r>
      <w:r w:rsidR="00B0265D">
        <w:rPr>
          <w:rFonts w:ascii="黑体" w:eastAsia="黑体" w:hAnsi="黑体" w:hint="eastAsia"/>
          <w:noProof/>
          <w:sz w:val="28"/>
          <w:szCs w:val="28"/>
        </w:rPr>
        <w:t>典型零件工艺规程设计</w:t>
      </w:r>
    </w:p>
    <w:p w:rsidR="00F54D8A" w:rsidRDefault="00395A1E" w:rsidP="006E5894">
      <w:pPr>
        <w:spacing w:line="360" w:lineRule="auto"/>
        <w:rPr>
          <w:noProof/>
          <w:sz w:val="28"/>
        </w:rPr>
      </w:pPr>
      <w:r>
        <w:rPr>
          <w:rFonts w:hint="eastAsia"/>
          <w:noProof/>
          <w:sz w:val="28"/>
        </w:rPr>
        <w:t xml:space="preserve">3.1 </w:t>
      </w:r>
      <w:r w:rsidR="009372D3">
        <w:rPr>
          <w:rFonts w:hint="eastAsia"/>
          <w:noProof/>
          <w:sz w:val="28"/>
        </w:rPr>
        <w:t xml:space="preserve"> </w:t>
      </w:r>
      <w:r w:rsidR="009372D3" w:rsidRPr="009372D3">
        <w:rPr>
          <w:rFonts w:hint="eastAsia"/>
          <w:noProof/>
          <w:sz w:val="28"/>
        </w:rPr>
        <w:t>工艺路线如下：</w:t>
      </w:r>
    </w:p>
    <w:p w:rsidR="00203681" w:rsidRDefault="00203681" w:rsidP="006E5894">
      <w:pPr>
        <w:spacing w:line="360" w:lineRule="auto"/>
        <w:rPr>
          <w:noProof/>
          <w:sz w:val="28"/>
        </w:rPr>
      </w:pPr>
    </w:p>
    <w:p w:rsidR="009372D3" w:rsidRPr="00F54D8A" w:rsidRDefault="00AB33E8" w:rsidP="006E5894">
      <w:pPr>
        <w:spacing w:line="360" w:lineRule="auto"/>
        <w:rPr>
          <w:rFonts w:ascii="黑体" w:eastAsia="黑体" w:hAnsi="黑体"/>
          <w:noProof/>
          <w:sz w:val="28"/>
          <w:szCs w:val="28"/>
        </w:rPr>
      </w:pPr>
      <w:r>
        <w:rPr>
          <w:rFonts w:ascii="黑体" w:eastAsia="黑体" w:hAnsi="黑体"/>
          <w:noProof/>
          <w:sz w:val="28"/>
          <w:szCs w:val="28"/>
        </w:rPr>
        <w:lastRenderedPageBreak/>
        <w:pict>
          <v:shapetype id="_x0000_t32" coordsize="21600,21600" o:spt="32" o:oned="t" path="m,l21600,21600e" filled="f">
            <v:path arrowok="t" fillok="f" o:connecttype="none"/>
            <o:lock v:ext="edit" shapetype="t"/>
          </v:shapetype>
          <v:shape id="_x0000_s1035" type="#_x0000_t32" style="position:absolute;left:0;text-align:left;margin-left:474.85pt;margin-top:28.15pt;width:35.55pt;height:.05pt;z-index:251667456" o:connectortype="straight">
            <v:stroke endarrow="block"/>
          </v:shape>
        </w:pict>
      </w:r>
      <w:r>
        <w:rPr>
          <w:rFonts w:ascii="黑体" w:eastAsia="黑体" w:hAnsi="黑体"/>
          <w:noProof/>
          <w:sz w:val="28"/>
          <w:szCs w:val="28"/>
        </w:rPr>
        <w:pict>
          <v:shape id="_x0000_s1033" type="#_x0000_t32" style="position:absolute;left:0;text-align:left;margin-left:352.2pt;margin-top:28pt;width:35.55pt;height:.05pt;z-index:251665408" o:connectortype="straight">
            <v:stroke endarrow="block"/>
          </v:shape>
        </w:pict>
      </w:r>
      <w:r>
        <w:rPr>
          <w:rFonts w:ascii="黑体" w:eastAsia="黑体" w:hAnsi="黑体"/>
          <w:noProof/>
          <w:sz w:val="28"/>
          <w:szCs w:val="28"/>
        </w:rPr>
        <w:pict>
          <v:roundrect id="_x0000_s1034" style="position:absolute;left:0;text-align:left;margin-left:394.85pt;margin-top:16.5pt;width:80pt;height:26.65pt;z-index:251666432" arcsize="10923f">
            <v:textbox>
              <w:txbxContent>
                <w:p w:rsidR="009372D3" w:rsidRDefault="009372D3" w:rsidP="009372D3">
                  <w:r>
                    <w:rPr>
                      <w:rFonts w:hint="eastAsia"/>
                    </w:rPr>
                    <w:t>车外圆，车槽</w:t>
                  </w:r>
                </w:p>
              </w:txbxContent>
            </v:textbox>
          </v:roundrect>
        </w:pict>
      </w:r>
      <w:r>
        <w:rPr>
          <w:rFonts w:ascii="黑体" w:eastAsia="黑体" w:hAnsi="黑体"/>
          <w:noProof/>
          <w:sz w:val="28"/>
          <w:szCs w:val="28"/>
        </w:rPr>
        <w:pict>
          <v:shape id="_x0000_s1031" type="#_x0000_t32" style="position:absolute;left:0;text-align:left;margin-left:253.05pt;margin-top:28.1pt;width:35.55pt;height:.05pt;z-index:251663360" o:connectortype="straight">
            <v:stroke endarrow="block"/>
          </v:shape>
        </w:pict>
      </w:r>
      <w:r>
        <w:rPr>
          <w:rFonts w:ascii="黑体" w:eastAsia="黑体" w:hAnsi="黑体"/>
          <w:noProof/>
          <w:sz w:val="28"/>
          <w:szCs w:val="28"/>
        </w:rPr>
        <w:pict>
          <v:roundrect id="_x0000_s1032" style="position:absolute;left:0;text-align:left;margin-left:295.3pt;margin-top:16.5pt;width:56.9pt;height:26.65pt;z-index:251664384" arcsize="10923f">
            <v:textbox>
              <w:txbxContent>
                <w:p w:rsidR="009372D3" w:rsidRDefault="009372D3" w:rsidP="009372D3">
                  <w:r>
                    <w:rPr>
                      <w:rFonts w:hint="eastAsia"/>
                    </w:rPr>
                    <w:t>钻镗孔</w:t>
                  </w:r>
                </w:p>
              </w:txbxContent>
            </v:textbox>
          </v:roundrect>
        </w:pict>
      </w:r>
      <w:r>
        <w:rPr>
          <w:rFonts w:ascii="黑体" w:eastAsia="黑体" w:hAnsi="黑体"/>
          <w:noProof/>
          <w:sz w:val="28"/>
          <w:szCs w:val="28"/>
        </w:rPr>
        <w:pict>
          <v:roundrect id="_x0000_s1030" style="position:absolute;left:0;text-align:left;margin-left:196.15pt;margin-top:16.5pt;width:56.9pt;height:26.65pt;z-index:251662336" arcsize="10923f">
            <v:textbox>
              <w:txbxContent>
                <w:p w:rsidR="009372D3" w:rsidRDefault="009372D3" w:rsidP="009372D3">
                  <w:r>
                    <w:rPr>
                      <w:rFonts w:hint="eastAsia"/>
                    </w:rPr>
                    <w:t>车外形</w:t>
                  </w:r>
                </w:p>
              </w:txbxContent>
            </v:textbox>
          </v:roundrect>
        </w:pict>
      </w:r>
      <w:r>
        <w:rPr>
          <w:rFonts w:ascii="黑体" w:eastAsia="黑体" w:hAnsi="黑体"/>
          <w:noProof/>
          <w:sz w:val="28"/>
          <w:szCs w:val="28"/>
        </w:rPr>
        <w:pict>
          <v:shape id="_x0000_s1029" type="#_x0000_t32" style="position:absolute;left:0;text-align:left;margin-left:155.3pt;margin-top:28.05pt;width:35.55pt;height:0;z-index:251661312" o:connectortype="straight">
            <v:stroke endarrow="block"/>
          </v:shape>
        </w:pict>
      </w:r>
      <w:r>
        <w:rPr>
          <w:rFonts w:ascii="黑体" w:eastAsia="黑体" w:hAnsi="黑体"/>
          <w:noProof/>
          <w:sz w:val="28"/>
          <w:szCs w:val="28"/>
        </w:rPr>
        <w:pict>
          <v:roundrect id="_x0000_s1028" style="position:absolute;left:0;text-align:left;margin-left:108.15pt;margin-top:16.5pt;width:42.7pt;height:26.65pt;z-index:251660288" arcsize="10923f">
            <v:textbox>
              <w:txbxContent>
                <w:p w:rsidR="009372D3" w:rsidRDefault="009372D3" w:rsidP="009372D3">
                  <w:r>
                    <w:rPr>
                      <w:rFonts w:hint="eastAsia"/>
                    </w:rPr>
                    <w:t>调质</w:t>
                  </w:r>
                </w:p>
              </w:txbxContent>
            </v:textbox>
          </v:roundrect>
        </w:pict>
      </w:r>
      <w:r>
        <w:rPr>
          <w:rFonts w:ascii="黑体" w:eastAsia="黑体" w:hAnsi="黑体"/>
          <w:noProof/>
          <w:sz w:val="28"/>
          <w:szCs w:val="28"/>
        </w:rPr>
        <w:pict>
          <v:shape id="_x0000_s1027" type="#_x0000_t32" style="position:absolute;left:0;text-align:left;margin-left:66pt;margin-top:28.05pt;width:35.55pt;height:0;z-index:251659264" o:connectortype="straight">
            <v:stroke endarrow="block"/>
          </v:shape>
        </w:pict>
      </w:r>
      <w:r>
        <w:rPr>
          <w:rFonts w:ascii="黑体" w:eastAsia="黑体" w:hAnsi="黑体"/>
          <w:noProof/>
          <w:sz w:val="28"/>
          <w:szCs w:val="28"/>
        </w:rPr>
        <w:pict>
          <v:roundrect id="_x0000_s1026" style="position:absolute;left:0;text-align:left;margin-left:17.95pt;margin-top:16.5pt;width:42.7pt;height:26.65pt;z-index:251658240" arcsize="10923f">
            <v:textbox>
              <w:txbxContent>
                <w:p w:rsidR="009372D3" w:rsidRDefault="009372D3">
                  <w:r>
                    <w:rPr>
                      <w:rFonts w:hint="eastAsia"/>
                    </w:rPr>
                    <w:t>下料</w:t>
                  </w:r>
                </w:p>
              </w:txbxContent>
            </v:textbox>
          </v:roundrect>
        </w:pict>
      </w:r>
    </w:p>
    <w:p w:rsidR="00F54D8A" w:rsidRPr="00395A1E" w:rsidRDefault="00F54D8A" w:rsidP="006E5894">
      <w:pPr>
        <w:spacing w:line="360" w:lineRule="auto"/>
        <w:rPr>
          <w:rFonts w:ascii="黑体" w:eastAsia="黑体" w:hAnsi="黑体"/>
          <w:noProof/>
          <w:sz w:val="28"/>
          <w:szCs w:val="28"/>
        </w:rPr>
      </w:pPr>
    </w:p>
    <w:p w:rsidR="009372D3" w:rsidRDefault="00AB33E8" w:rsidP="006E5894">
      <w:pPr>
        <w:spacing w:line="360" w:lineRule="auto"/>
        <w:rPr>
          <w:rFonts w:ascii="黑体" w:eastAsia="黑体" w:hAnsi="黑体"/>
          <w:noProof/>
          <w:sz w:val="28"/>
          <w:szCs w:val="28"/>
        </w:rPr>
      </w:pPr>
      <w:r>
        <w:rPr>
          <w:rFonts w:ascii="黑体" w:eastAsia="黑体" w:hAnsi="黑体"/>
          <w:noProof/>
          <w:sz w:val="28"/>
          <w:szCs w:val="28"/>
        </w:rPr>
        <w:pict>
          <v:shape id="_x0000_s1105" type="#_x0000_t32" style="position:absolute;left:0;text-align:left;margin-left:324.2pt;margin-top:16.2pt;width:28.45pt;height:.05pt;z-index:251735040" o:connectortype="straight">
            <v:stroke endarrow="block"/>
          </v:shape>
        </w:pict>
      </w:r>
      <w:r>
        <w:rPr>
          <w:rFonts w:ascii="黑体" w:eastAsia="黑体" w:hAnsi="黑体"/>
          <w:noProof/>
          <w:sz w:val="28"/>
          <w:szCs w:val="28"/>
        </w:rPr>
        <w:pict>
          <v:roundrect id="_x0000_s1098" style="position:absolute;left:0;text-align:left;margin-left:264.2pt;margin-top:-4.7pt;width:60pt;height:39.1pt;z-index:251729920" arcsize="10923f">
            <v:textbox>
              <w:txbxContent>
                <w:p w:rsidR="00A429D5" w:rsidRDefault="00A429D5" w:rsidP="00A429D5">
                  <w:r>
                    <w:rPr>
                      <w:rFonts w:hint="eastAsia"/>
                    </w:rPr>
                    <w:t>去应力（按需）</w:t>
                  </w:r>
                </w:p>
              </w:txbxContent>
            </v:textbox>
          </v:roundrect>
        </w:pict>
      </w:r>
      <w:r>
        <w:rPr>
          <w:rFonts w:ascii="黑体" w:eastAsia="黑体" w:hAnsi="黑体"/>
          <w:noProof/>
          <w:sz w:val="28"/>
          <w:szCs w:val="28"/>
        </w:rPr>
        <w:pict>
          <v:roundrect id="_x0000_s1039" style="position:absolute;left:0;text-align:left;margin-left:351pt;margin-top:2.85pt;width:50.7pt;height:26.65pt;z-index:251671552" arcsize="10923f">
            <v:textbox>
              <w:txbxContent>
                <w:p w:rsidR="009372D3" w:rsidRDefault="009372D3" w:rsidP="009372D3">
                  <w:r>
                    <w:rPr>
                      <w:rFonts w:hint="eastAsia"/>
                    </w:rPr>
                    <w:t>珩</w:t>
                  </w:r>
                  <w:r w:rsidR="004856C8">
                    <w:rPr>
                      <w:rFonts w:hint="eastAsia"/>
                    </w:rPr>
                    <w:t xml:space="preserve"> </w:t>
                  </w:r>
                  <w:r>
                    <w:rPr>
                      <w:rFonts w:hint="eastAsia"/>
                    </w:rPr>
                    <w:t>孔</w:t>
                  </w:r>
                </w:p>
              </w:txbxContent>
            </v:textbox>
          </v:roundrect>
        </w:pict>
      </w:r>
      <w:r>
        <w:rPr>
          <w:rFonts w:ascii="黑体" w:eastAsia="黑体" w:hAnsi="黑体"/>
          <w:noProof/>
          <w:sz w:val="28"/>
          <w:szCs w:val="28"/>
        </w:rPr>
        <w:pict>
          <v:shape id="_x0000_s1071" type="#_x0000_t32" style="position:absolute;left:0;text-align:left;margin-left:401.7pt;margin-top:15.95pt;width:19.4pt;height:.05pt;z-index:251703296" o:connectortype="straight">
            <v:stroke endarrow="block"/>
          </v:shape>
        </w:pict>
      </w:r>
      <w:r>
        <w:rPr>
          <w:rFonts w:ascii="黑体" w:eastAsia="黑体" w:hAnsi="黑体"/>
          <w:noProof/>
          <w:sz w:val="28"/>
          <w:szCs w:val="28"/>
        </w:rPr>
        <w:pict>
          <v:roundrect id="_x0000_s1043" style="position:absolute;left:0;text-align:left;margin-left:421.1pt;margin-top:2.85pt;width:53.65pt;height:26.65pt;z-index:251675648" arcsize="10923f">
            <v:textbox>
              <w:txbxContent>
                <w:p w:rsidR="009372D3" w:rsidRDefault="009372D3" w:rsidP="009372D3">
                  <w:r>
                    <w:rPr>
                      <w:rFonts w:hint="eastAsia"/>
                    </w:rPr>
                    <w:t>去毛刺</w:t>
                  </w:r>
                </w:p>
              </w:txbxContent>
            </v:textbox>
          </v:roundrect>
        </w:pict>
      </w:r>
      <w:r>
        <w:rPr>
          <w:rFonts w:ascii="黑体" w:eastAsia="黑体" w:hAnsi="黑体"/>
          <w:noProof/>
          <w:sz w:val="28"/>
          <w:szCs w:val="28"/>
        </w:rPr>
        <w:pict>
          <v:shape id="_x0000_s1072" type="#_x0000_t32" style="position:absolute;left:0;text-align:left;margin-left:473.95pt;margin-top:16pt;width:18.7pt;height:.1pt;z-index:251704320" o:connectortype="straight">
            <v:stroke endarrow="block"/>
          </v:shape>
        </w:pict>
      </w:r>
      <w:r>
        <w:rPr>
          <w:rFonts w:ascii="黑体" w:eastAsia="黑体" w:hAnsi="黑体"/>
          <w:noProof/>
          <w:sz w:val="28"/>
          <w:szCs w:val="28"/>
        </w:rPr>
        <w:pict>
          <v:shape id="_x0000_s1070" type="#_x0000_t32" style="position:absolute;left:0;text-align:left;margin-left:235.75pt;margin-top:16pt;width:28.45pt;height:.05pt;z-index:251702272" o:connectortype="straight">
            <v:stroke endarrow="block"/>
          </v:shape>
        </w:pict>
      </w:r>
      <w:r>
        <w:rPr>
          <w:rFonts w:ascii="黑体" w:eastAsia="黑体" w:hAnsi="黑体"/>
          <w:noProof/>
          <w:sz w:val="28"/>
          <w:szCs w:val="28"/>
        </w:rPr>
        <w:pict>
          <v:roundrect id="_x0000_s1038" style="position:absolute;left:0;text-align:left;margin-left:178.85pt;margin-top:2.85pt;width:56.9pt;height:26.65pt;z-index:251670528" arcsize="10923f">
            <v:textbox>
              <w:txbxContent>
                <w:p w:rsidR="009372D3" w:rsidRDefault="009372D3" w:rsidP="009372D3">
                  <w:r>
                    <w:rPr>
                      <w:rFonts w:hint="eastAsia"/>
                    </w:rPr>
                    <w:t>去毛刺</w:t>
                  </w:r>
                </w:p>
              </w:txbxContent>
            </v:textbox>
          </v:roundrect>
        </w:pict>
      </w:r>
      <w:r>
        <w:rPr>
          <w:rFonts w:ascii="黑体" w:eastAsia="黑体" w:hAnsi="黑体"/>
          <w:noProof/>
          <w:sz w:val="28"/>
          <w:szCs w:val="28"/>
        </w:rPr>
        <w:pict>
          <v:shape id="_x0000_s1069" type="#_x0000_t32" style="position:absolute;left:0;text-align:left;margin-left:147.75pt;margin-top:16.05pt;width:31.1pt;height:.35pt;z-index:251701248" o:connectortype="straight">
            <v:stroke endarrow="block"/>
          </v:shape>
        </w:pict>
      </w:r>
      <w:r>
        <w:rPr>
          <w:rFonts w:ascii="黑体" w:eastAsia="黑体" w:hAnsi="黑体"/>
          <w:noProof/>
          <w:sz w:val="28"/>
          <w:szCs w:val="28"/>
        </w:rPr>
        <w:pict>
          <v:roundrect id="_x0000_s1037" style="position:absolute;left:0;text-align:left;margin-left:96.1pt;margin-top:2.85pt;width:51.65pt;height:26.65pt;z-index:251669504" arcsize="10923f">
            <v:textbox>
              <w:txbxContent>
                <w:p w:rsidR="009372D3" w:rsidRDefault="009372D3" w:rsidP="009372D3">
                  <w:r>
                    <w:rPr>
                      <w:rFonts w:hint="eastAsia"/>
                    </w:rPr>
                    <w:t>钻</w:t>
                  </w:r>
                  <w:r w:rsidR="004856C8">
                    <w:rPr>
                      <w:rFonts w:hint="eastAsia"/>
                    </w:rPr>
                    <w:t xml:space="preserve"> </w:t>
                  </w:r>
                  <w:r>
                    <w:rPr>
                      <w:rFonts w:hint="eastAsia"/>
                    </w:rPr>
                    <w:t>孔</w:t>
                  </w:r>
                </w:p>
              </w:txbxContent>
            </v:textbox>
          </v:roundrect>
        </w:pict>
      </w:r>
      <w:r>
        <w:rPr>
          <w:rFonts w:ascii="黑体" w:eastAsia="黑体" w:hAnsi="黑体"/>
          <w:noProof/>
          <w:sz w:val="28"/>
          <w:szCs w:val="28"/>
        </w:rPr>
        <w:pict>
          <v:shape id="_x0000_s1068" type="#_x0000_t32" style="position:absolute;left:0;text-align:left;margin-left:55.25pt;margin-top:16.15pt;width:35.55pt;height:.05pt;z-index:251700224" o:connectortype="straight">
            <v:stroke endarrow="block"/>
          </v:shape>
        </w:pict>
      </w:r>
      <w:r>
        <w:rPr>
          <w:rFonts w:ascii="黑体" w:eastAsia="黑体" w:hAnsi="黑体"/>
          <w:noProof/>
          <w:sz w:val="28"/>
          <w:szCs w:val="28"/>
        </w:rPr>
        <w:pict>
          <v:roundrect id="_x0000_s1036" style="position:absolute;left:0;text-align:left;margin-left:-2.05pt;margin-top:2.85pt;width:56.9pt;height:26.65pt;z-index:251668480" arcsize="10923f">
            <v:textbox>
              <w:txbxContent>
                <w:p w:rsidR="009372D3" w:rsidRDefault="009372D3" w:rsidP="009372D3">
                  <w:r>
                    <w:rPr>
                      <w:rFonts w:hint="eastAsia"/>
                    </w:rPr>
                    <w:t>车外圆</w:t>
                  </w:r>
                </w:p>
              </w:txbxContent>
            </v:textbox>
          </v:roundrect>
        </w:pict>
      </w:r>
      <w:r>
        <w:rPr>
          <w:rFonts w:ascii="黑体" w:eastAsia="黑体" w:hAnsi="黑体"/>
          <w:noProof/>
          <w:sz w:val="28"/>
          <w:szCs w:val="28"/>
        </w:rPr>
        <w:pict>
          <v:roundrect id="_x0000_s1049" style="position:absolute;left:0;text-align:left;margin-left:121.95pt;margin-top:-184.25pt;width:56.9pt;height:26.65pt;z-index:251681792" arcsize="10923f">
            <v:textbox>
              <w:txbxContent>
                <w:p w:rsidR="009372D3" w:rsidRDefault="009372D3" w:rsidP="009372D3">
                  <w:r>
                    <w:rPr>
                      <w:rFonts w:hint="eastAsia"/>
                    </w:rPr>
                    <w:t>钻镗孔</w:t>
                  </w:r>
                </w:p>
              </w:txbxContent>
            </v:textbox>
          </v:roundrect>
        </w:pict>
      </w:r>
    </w:p>
    <w:p w:rsidR="009372D3" w:rsidRDefault="00AB33E8" w:rsidP="006E5894">
      <w:pPr>
        <w:spacing w:line="360" w:lineRule="auto"/>
        <w:rPr>
          <w:rFonts w:ascii="黑体" w:eastAsia="黑体" w:hAnsi="黑体"/>
          <w:noProof/>
          <w:sz w:val="28"/>
          <w:szCs w:val="28"/>
        </w:rPr>
      </w:pPr>
      <w:r>
        <w:rPr>
          <w:rFonts w:ascii="黑体" w:eastAsia="黑体" w:hAnsi="黑体"/>
          <w:noProof/>
          <w:sz w:val="28"/>
          <w:szCs w:val="28"/>
        </w:rPr>
        <w:pict>
          <v:roundrect id="_x0000_s1042" style="position:absolute;left:0;text-align:left;margin-left:214.4pt;margin-top:12.55pt;width:59.7pt;height:26.65pt;z-index:251674624" arcsize="10923f">
            <v:textbox>
              <w:txbxContent>
                <w:p w:rsidR="009372D3" w:rsidRDefault="009372D3" w:rsidP="009372D3">
                  <w:r>
                    <w:rPr>
                      <w:rFonts w:hint="eastAsia"/>
                    </w:rPr>
                    <w:t>检</w:t>
                  </w:r>
                  <w:r w:rsidR="004856C8">
                    <w:rPr>
                      <w:rFonts w:hint="eastAsia"/>
                    </w:rPr>
                    <w:t xml:space="preserve"> </w:t>
                  </w:r>
                  <w:r>
                    <w:rPr>
                      <w:rFonts w:hint="eastAsia"/>
                    </w:rPr>
                    <w:t>验</w:t>
                  </w:r>
                </w:p>
              </w:txbxContent>
            </v:textbox>
          </v:roundrect>
        </w:pict>
      </w:r>
      <w:r>
        <w:rPr>
          <w:rFonts w:ascii="黑体" w:eastAsia="黑体" w:hAnsi="黑体"/>
          <w:noProof/>
          <w:sz w:val="28"/>
          <w:szCs w:val="28"/>
        </w:rPr>
        <w:pict>
          <v:shape id="_x0000_s1074" type="#_x0000_t32" style="position:absolute;left:0;text-align:left;margin-left:158.3pt;margin-top:27.35pt;width:49.25pt;height:.05pt;z-index:251706368" o:connectortype="straight">
            <v:stroke endarrow="block"/>
          </v:shape>
        </w:pict>
      </w:r>
      <w:r>
        <w:rPr>
          <w:rFonts w:ascii="黑体" w:eastAsia="黑体" w:hAnsi="黑体"/>
          <w:noProof/>
          <w:sz w:val="28"/>
          <w:szCs w:val="28"/>
        </w:rPr>
        <w:pict>
          <v:shape id="_x0000_s1073" type="#_x0000_t32" style="position:absolute;left:0;text-align:left;margin-left:61.9pt;margin-top:27.8pt;width:35.55pt;height:.05pt;z-index:251705344" o:connectortype="straight">
            <v:stroke endarrow="block"/>
          </v:shape>
        </w:pict>
      </w:r>
      <w:r>
        <w:rPr>
          <w:rFonts w:ascii="黑体" w:eastAsia="黑体" w:hAnsi="黑体"/>
          <w:noProof/>
          <w:sz w:val="28"/>
          <w:szCs w:val="28"/>
        </w:rPr>
        <w:pict>
          <v:roundrect id="_x0000_s1040" style="position:absolute;left:0;text-align:left;margin-left:97.45pt;margin-top:15.25pt;width:56pt;height:26.65pt;z-index:251672576" arcsize="10923f">
            <v:textbox>
              <w:txbxContent>
                <w:p w:rsidR="009372D3" w:rsidRDefault="009372D3" w:rsidP="009372D3">
                  <w:r>
                    <w:rPr>
                      <w:rFonts w:hint="eastAsia"/>
                    </w:rPr>
                    <w:t>清</w:t>
                  </w:r>
                  <w:r w:rsidR="004856C8">
                    <w:rPr>
                      <w:rFonts w:hint="eastAsia"/>
                    </w:rPr>
                    <w:t xml:space="preserve"> </w:t>
                  </w:r>
                  <w:r>
                    <w:rPr>
                      <w:rFonts w:hint="eastAsia"/>
                    </w:rPr>
                    <w:t>洗</w:t>
                  </w:r>
                </w:p>
              </w:txbxContent>
            </v:textbox>
          </v:roundrect>
        </w:pict>
      </w:r>
      <w:r>
        <w:rPr>
          <w:rFonts w:ascii="黑体" w:eastAsia="黑体" w:hAnsi="黑体"/>
          <w:noProof/>
          <w:sz w:val="28"/>
          <w:szCs w:val="28"/>
        </w:rPr>
        <w:pict>
          <v:roundrect id="_x0000_s1041" style="position:absolute;left:0;text-align:left;margin-left:-1.65pt;margin-top:12.55pt;width:63.55pt;height:26.65pt;z-index:251673600" arcsize="10923f">
            <v:textbox>
              <w:txbxContent>
                <w:p w:rsidR="009372D3" w:rsidRDefault="009372D3" w:rsidP="009372D3">
                  <w:r>
                    <w:rPr>
                      <w:rFonts w:hint="eastAsia"/>
                    </w:rPr>
                    <w:t>研</w:t>
                  </w:r>
                  <w:r w:rsidR="004856C8">
                    <w:rPr>
                      <w:rFonts w:hint="eastAsia"/>
                    </w:rPr>
                    <w:t xml:space="preserve"> </w:t>
                  </w:r>
                  <w:r>
                    <w:rPr>
                      <w:rFonts w:hint="eastAsia"/>
                    </w:rPr>
                    <w:t>孔</w:t>
                  </w:r>
                </w:p>
              </w:txbxContent>
            </v:textbox>
          </v:roundrect>
        </w:pict>
      </w:r>
      <w:r>
        <w:rPr>
          <w:rFonts w:ascii="黑体" w:eastAsia="黑体" w:hAnsi="黑体"/>
          <w:noProof/>
          <w:sz w:val="28"/>
          <w:szCs w:val="28"/>
        </w:rPr>
        <w:pict>
          <v:roundrect id="_x0000_s1045" style="position:absolute;left:0;text-align:left;margin-left:324.2pt;margin-top:15.25pt;width:58pt;height:26.65pt;z-index:251677696" arcsize="10923f">
            <v:textbox>
              <w:txbxContent>
                <w:p w:rsidR="009372D3" w:rsidRDefault="009372D3" w:rsidP="009372D3">
                  <w:r>
                    <w:rPr>
                      <w:rFonts w:hint="eastAsia"/>
                    </w:rPr>
                    <w:t>淬</w:t>
                  </w:r>
                  <w:r w:rsidR="004856C8">
                    <w:rPr>
                      <w:rFonts w:hint="eastAsia"/>
                    </w:rPr>
                    <w:t xml:space="preserve"> </w:t>
                  </w:r>
                  <w:r>
                    <w:rPr>
                      <w:rFonts w:hint="eastAsia"/>
                    </w:rPr>
                    <w:t>火</w:t>
                  </w:r>
                </w:p>
              </w:txbxContent>
            </v:textbox>
          </v:roundrect>
        </w:pict>
      </w:r>
      <w:r>
        <w:rPr>
          <w:rFonts w:ascii="黑体" w:eastAsia="黑体" w:hAnsi="黑体"/>
          <w:noProof/>
          <w:sz w:val="28"/>
          <w:szCs w:val="28"/>
        </w:rPr>
        <w:pict>
          <v:shape id="_x0000_s1099" type="#_x0000_t32" style="position:absolute;left:0;text-align:left;margin-left:283.25pt;margin-top:27.45pt;width:35.55pt;height:.05pt;z-index:251730944" o:connectortype="straight">
            <v:stroke endarrow="block"/>
          </v:shape>
        </w:pict>
      </w:r>
      <w:r>
        <w:rPr>
          <w:rFonts w:ascii="黑体" w:eastAsia="黑体" w:hAnsi="黑体"/>
          <w:noProof/>
          <w:sz w:val="28"/>
          <w:szCs w:val="28"/>
        </w:rPr>
        <w:pict>
          <v:shape id="_x0000_s1076" type="#_x0000_t32" style="position:absolute;left:0;text-align:left;margin-left:383pt;margin-top:27.5pt;width:35.55pt;height:.05pt;z-index:251708416" o:connectortype="straight">
            <v:stroke endarrow="block"/>
          </v:shape>
        </w:pict>
      </w:r>
      <w:r>
        <w:rPr>
          <w:rFonts w:ascii="黑体" w:eastAsia="黑体" w:hAnsi="黑体"/>
          <w:noProof/>
          <w:sz w:val="28"/>
          <w:szCs w:val="28"/>
        </w:rPr>
        <w:pict>
          <v:roundrect id="_x0000_s1044" style="position:absolute;left:0;text-align:left;margin-left:416.75pt;margin-top:12.55pt;width:49.3pt;height:26.65pt;z-index:251676672" arcsize="10923f">
            <v:textbox>
              <w:txbxContent>
                <w:p w:rsidR="009372D3" w:rsidRDefault="009372D3" w:rsidP="009372D3">
                  <w:r>
                    <w:rPr>
                      <w:rFonts w:hint="eastAsia"/>
                    </w:rPr>
                    <w:t>珩</w:t>
                  </w:r>
                  <w:r w:rsidR="004856C8">
                    <w:rPr>
                      <w:rFonts w:hint="eastAsia"/>
                    </w:rPr>
                    <w:t xml:space="preserve"> </w:t>
                  </w:r>
                  <w:r>
                    <w:rPr>
                      <w:rFonts w:hint="eastAsia"/>
                    </w:rPr>
                    <w:t>孔</w:t>
                  </w:r>
                </w:p>
              </w:txbxContent>
            </v:textbox>
          </v:roundrect>
        </w:pict>
      </w:r>
      <w:r>
        <w:rPr>
          <w:rFonts w:ascii="黑体" w:eastAsia="黑体" w:hAnsi="黑体"/>
          <w:noProof/>
          <w:sz w:val="28"/>
          <w:szCs w:val="28"/>
        </w:rPr>
        <w:pict>
          <v:shape id="_x0000_s1077" type="#_x0000_t32" style="position:absolute;left:0;text-align:left;margin-left:464.65pt;margin-top:27.75pt;width:35.55pt;height:.05pt;z-index:251709440" o:connectortype="straight">
            <v:stroke endarrow="block"/>
          </v:shape>
        </w:pict>
      </w:r>
    </w:p>
    <w:p w:rsidR="009372D3" w:rsidRDefault="00AB33E8" w:rsidP="006E5894">
      <w:pPr>
        <w:spacing w:line="360" w:lineRule="auto"/>
        <w:rPr>
          <w:rFonts w:ascii="黑体" w:eastAsia="黑体" w:hAnsi="黑体"/>
          <w:noProof/>
          <w:sz w:val="28"/>
          <w:szCs w:val="28"/>
        </w:rPr>
      </w:pPr>
      <w:r>
        <w:rPr>
          <w:rFonts w:ascii="黑体" w:eastAsia="黑体" w:hAnsi="黑体"/>
          <w:noProof/>
          <w:sz w:val="28"/>
          <w:szCs w:val="28"/>
        </w:rPr>
        <w:pict>
          <v:roundrect id="_x0000_s1100" style="position:absolute;left:0;text-align:left;margin-left:343.5pt;margin-top:19.8pt;width:58.2pt;height:40.1pt;z-index:251731968" arcsize="10923f">
            <v:textbox>
              <w:txbxContent>
                <w:p w:rsidR="00A429D5" w:rsidRDefault="00A429D5" w:rsidP="00A429D5">
                  <w:r>
                    <w:rPr>
                      <w:rFonts w:hint="eastAsia"/>
                    </w:rPr>
                    <w:t>电火花（</w:t>
                  </w:r>
                  <w:r w:rsidR="00095F61">
                    <w:rPr>
                      <w:rFonts w:hint="eastAsia"/>
                    </w:rPr>
                    <w:t>按需</w:t>
                  </w:r>
                  <w:r>
                    <w:rPr>
                      <w:rFonts w:hint="eastAsia"/>
                    </w:rPr>
                    <w:t>）</w:t>
                  </w:r>
                </w:p>
              </w:txbxContent>
            </v:textbox>
          </v:roundrect>
        </w:pict>
      </w:r>
      <w:r>
        <w:rPr>
          <w:rFonts w:ascii="黑体" w:eastAsia="黑体" w:hAnsi="黑体"/>
          <w:noProof/>
          <w:sz w:val="28"/>
          <w:szCs w:val="28"/>
        </w:rPr>
        <w:pict>
          <v:roundrect id="_x0000_s1050" style="position:absolute;left:0;text-align:left;margin-left:253.2pt;margin-top:20.4pt;width:58.2pt;height:40.1pt;z-index:251682816" arcsize="10923f">
            <v:textbox>
              <w:txbxContent>
                <w:p w:rsidR="009372D3" w:rsidRDefault="004856C8" w:rsidP="009372D3">
                  <w:r>
                    <w:rPr>
                      <w:rFonts w:hint="eastAsia"/>
                    </w:rPr>
                    <w:t>线切割</w:t>
                  </w:r>
                  <w:r w:rsidR="00A429D5">
                    <w:rPr>
                      <w:rFonts w:hint="eastAsia"/>
                    </w:rPr>
                    <w:t>（</w:t>
                  </w:r>
                  <w:r w:rsidR="00095F61">
                    <w:rPr>
                      <w:rFonts w:hint="eastAsia"/>
                    </w:rPr>
                    <w:t>按需</w:t>
                  </w:r>
                  <w:r>
                    <w:rPr>
                      <w:rFonts w:hint="eastAsia"/>
                    </w:rPr>
                    <w:t>）</w:t>
                  </w:r>
                </w:p>
              </w:txbxContent>
            </v:textbox>
          </v:roundrect>
        </w:pict>
      </w:r>
      <w:r>
        <w:rPr>
          <w:rFonts w:ascii="黑体" w:eastAsia="黑体" w:hAnsi="黑体"/>
          <w:noProof/>
          <w:sz w:val="28"/>
          <w:szCs w:val="28"/>
        </w:rPr>
        <w:pict>
          <v:roundrect id="_x0000_s1048" style="position:absolute;left:0;text-align:left;margin-left:165.65pt;margin-top:19.5pt;width:56.9pt;height:39.95pt;z-index:251680768" arcsize="10923f">
            <v:textbox>
              <w:txbxContent>
                <w:p w:rsidR="009372D3" w:rsidRDefault="004856C8" w:rsidP="009372D3">
                  <w:r>
                    <w:rPr>
                      <w:rFonts w:hint="eastAsia"/>
                    </w:rPr>
                    <w:t>磨</w:t>
                  </w:r>
                  <w:r>
                    <w:rPr>
                      <w:rFonts w:hint="eastAsia"/>
                    </w:rPr>
                    <w:t xml:space="preserve"> </w:t>
                  </w:r>
                  <w:r>
                    <w:rPr>
                      <w:rFonts w:hint="eastAsia"/>
                    </w:rPr>
                    <w:t>槽</w:t>
                  </w:r>
                  <w:r w:rsidR="00A429D5">
                    <w:rPr>
                      <w:rFonts w:hint="eastAsia"/>
                    </w:rPr>
                    <w:t>（按需）</w:t>
                  </w:r>
                </w:p>
              </w:txbxContent>
            </v:textbox>
          </v:roundrect>
        </w:pict>
      </w:r>
      <w:r>
        <w:rPr>
          <w:rFonts w:ascii="黑体" w:eastAsia="黑体" w:hAnsi="黑体"/>
          <w:noProof/>
          <w:sz w:val="28"/>
          <w:szCs w:val="28"/>
        </w:rPr>
        <w:pict>
          <v:roundrect id="_x0000_s1046" style="position:absolute;left:0;text-align:left;margin-left:82.6pt;margin-top:25.8pt;width:56.9pt;height:26.65pt;z-index:251678720" arcsize="10923f">
            <v:textbox>
              <w:txbxContent>
                <w:p w:rsidR="009372D3" w:rsidRDefault="004856C8" w:rsidP="009372D3">
                  <w:r>
                    <w:rPr>
                      <w:rFonts w:hint="eastAsia"/>
                    </w:rPr>
                    <w:t>磨外圆</w:t>
                  </w:r>
                </w:p>
              </w:txbxContent>
            </v:textbox>
          </v:roundrect>
        </w:pict>
      </w:r>
      <w:r>
        <w:rPr>
          <w:rFonts w:ascii="黑体" w:eastAsia="黑体" w:hAnsi="黑体"/>
          <w:noProof/>
          <w:sz w:val="28"/>
          <w:szCs w:val="28"/>
        </w:rPr>
        <w:pict>
          <v:roundrect id="_x0000_s1052" style="position:absolute;left:0;text-align:left;margin-left:427.2pt;margin-top:27.6pt;width:56.9pt;height:26.65pt;z-index:251684864" arcsize="10923f">
            <v:textbox>
              <w:txbxContent>
                <w:p w:rsidR="004856C8" w:rsidRDefault="004856C8" w:rsidP="004856C8">
                  <w:r>
                    <w:rPr>
                      <w:rFonts w:hint="eastAsia"/>
                    </w:rPr>
                    <w:t>去毛刺</w:t>
                  </w:r>
                </w:p>
              </w:txbxContent>
            </v:textbox>
          </v:roundrect>
        </w:pict>
      </w:r>
      <w:r>
        <w:rPr>
          <w:rFonts w:ascii="黑体" w:eastAsia="黑体" w:hAnsi="黑体"/>
          <w:noProof/>
          <w:sz w:val="28"/>
          <w:szCs w:val="28"/>
        </w:rPr>
        <w:pict>
          <v:roundrect id="_x0000_s1047" style="position:absolute;left:0;text-align:left;margin-left:-2.05pt;margin-top:27.6pt;width:56.9pt;height:26.65pt;z-index:251679744" arcsize="10923f">
            <v:textbox>
              <w:txbxContent>
                <w:p w:rsidR="009372D3" w:rsidRDefault="004856C8" w:rsidP="009372D3">
                  <w:r>
                    <w:rPr>
                      <w:rFonts w:hint="eastAsia"/>
                    </w:rPr>
                    <w:t>磨外圆</w:t>
                  </w:r>
                </w:p>
              </w:txbxContent>
            </v:textbox>
          </v:roundrect>
        </w:pict>
      </w:r>
    </w:p>
    <w:p w:rsidR="00B0265D" w:rsidRDefault="00AB33E8" w:rsidP="006E5894">
      <w:pPr>
        <w:spacing w:line="360" w:lineRule="auto"/>
        <w:rPr>
          <w:rFonts w:ascii="黑体" w:eastAsia="黑体" w:hAnsi="黑体"/>
          <w:noProof/>
          <w:sz w:val="28"/>
          <w:szCs w:val="28"/>
        </w:rPr>
      </w:pPr>
      <w:r>
        <w:rPr>
          <w:rFonts w:ascii="黑体" w:eastAsia="黑体" w:hAnsi="黑体"/>
          <w:noProof/>
          <w:sz w:val="28"/>
          <w:szCs w:val="28"/>
        </w:rPr>
        <w:pict>
          <v:shape id="_x0000_s1101" type="#_x0000_t32" style="position:absolute;left:0;text-align:left;margin-left:311.4pt;margin-top:7.3pt;width:29.75pt;height:.2pt;z-index:251732992" o:connectortype="straight">
            <v:stroke endarrow="block"/>
          </v:shape>
        </w:pict>
      </w:r>
      <w:r>
        <w:rPr>
          <w:rFonts w:ascii="黑体" w:eastAsia="黑体" w:hAnsi="黑体"/>
          <w:noProof/>
          <w:sz w:val="28"/>
          <w:szCs w:val="28"/>
        </w:rPr>
        <w:pict>
          <v:shape id="_x0000_s1080" type="#_x0000_t32" style="position:absolute;left:0;text-align:left;margin-left:223.05pt;margin-top:7.1pt;width:29.75pt;height:.2pt;z-index:251712512" o:connectortype="straight">
            <v:stroke endarrow="block"/>
          </v:shape>
        </w:pict>
      </w:r>
      <w:r>
        <w:rPr>
          <w:rFonts w:ascii="黑体" w:eastAsia="黑体" w:hAnsi="黑体"/>
          <w:noProof/>
          <w:sz w:val="28"/>
          <w:szCs w:val="28"/>
        </w:rPr>
        <w:pict>
          <v:shape id="_x0000_s1079" type="#_x0000_t32" style="position:absolute;left:0;text-align:left;margin-left:138.6pt;margin-top:7.05pt;width:25.85pt;height:.25pt;z-index:251711488" o:connectortype="straight">
            <v:stroke endarrow="block"/>
          </v:shape>
        </w:pict>
      </w:r>
      <w:r>
        <w:rPr>
          <w:rFonts w:ascii="黑体" w:eastAsia="黑体" w:hAnsi="黑体"/>
          <w:noProof/>
          <w:sz w:val="28"/>
          <w:szCs w:val="28"/>
        </w:rPr>
        <w:pict>
          <v:shape id="_x0000_s1078" type="#_x0000_t32" style="position:absolute;left:0;text-align:left;margin-left:55.7pt;margin-top:7pt;width:27.8pt;height:0;z-index:251710464" o:connectortype="straight">
            <v:stroke endarrow="block"/>
          </v:shape>
        </w:pict>
      </w:r>
      <w:r>
        <w:rPr>
          <w:rFonts w:ascii="黑体" w:eastAsia="黑体" w:hAnsi="黑体"/>
          <w:noProof/>
          <w:sz w:val="28"/>
          <w:szCs w:val="28"/>
        </w:rPr>
        <w:pict>
          <v:shape id="_x0000_s1082" type="#_x0000_t32" style="position:absolute;left:0;text-align:left;margin-left:484.1pt;margin-top:7pt;width:23.65pt;height:.2pt;flip:y;z-index:251714560" o:connectortype="straight">
            <v:stroke endarrow="block"/>
          </v:shape>
        </w:pict>
      </w:r>
      <w:r>
        <w:rPr>
          <w:rFonts w:ascii="黑体" w:eastAsia="黑体" w:hAnsi="黑体"/>
          <w:noProof/>
          <w:sz w:val="28"/>
          <w:szCs w:val="28"/>
        </w:rPr>
        <w:pict>
          <v:shape id="_x0000_s1081" type="#_x0000_t32" style="position:absolute;left:0;text-align:left;margin-left:391.65pt;margin-top:7.25pt;width:35.55pt;height:.05pt;z-index:251713536" o:connectortype="straight">
            <v:stroke endarrow="block"/>
          </v:shape>
        </w:pict>
      </w:r>
    </w:p>
    <w:p w:rsidR="009372D3" w:rsidRDefault="00AB33E8" w:rsidP="006E5894">
      <w:pPr>
        <w:spacing w:line="360" w:lineRule="auto"/>
        <w:rPr>
          <w:rFonts w:ascii="黑体" w:eastAsia="黑体" w:hAnsi="黑体"/>
          <w:noProof/>
          <w:sz w:val="28"/>
          <w:szCs w:val="28"/>
        </w:rPr>
      </w:pPr>
      <w:r>
        <w:rPr>
          <w:rFonts w:ascii="黑体" w:eastAsia="黑体" w:hAnsi="黑体"/>
          <w:noProof/>
          <w:sz w:val="28"/>
          <w:szCs w:val="28"/>
        </w:rPr>
        <w:pict>
          <v:shape id="_x0000_s1087" type="#_x0000_t32" style="position:absolute;left:0;text-align:left;margin-left:479.75pt;margin-top:29.85pt;width:28pt;height:.25pt;z-index:251719680" o:connectortype="straight">
            <v:stroke endarrow="block"/>
          </v:shape>
        </w:pict>
      </w:r>
      <w:r>
        <w:rPr>
          <w:rFonts w:ascii="黑体" w:eastAsia="黑体" w:hAnsi="黑体"/>
          <w:noProof/>
          <w:sz w:val="28"/>
          <w:szCs w:val="28"/>
        </w:rPr>
        <w:pict>
          <v:roundrect id="_x0000_s1055" style="position:absolute;left:0;text-align:left;margin-left:316.65pt;margin-top:12.3pt;width:68.9pt;height:39.05pt;z-index:251687936" arcsize="10923f">
            <v:textbox>
              <w:txbxContent>
                <w:p w:rsidR="004856C8" w:rsidRDefault="004856C8" w:rsidP="004856C8">
                  <w:r>
                    <w:rPr>
                      <w:rFonts w:hint="eastAsia"/>
                    </w:rPr>
                    <w:t>光整表面</w:t>
                  </w:r>
                  <w:r w:rsidR="00A429D5">
                    <w:rPr>
                      <w:rFonts w:hint="eastAsia"/>
                    </w:rPr>
                    <w:t>（按需）</w:t>
                  </w:r>
                </w:p>
              </w:txbxContent>
            </v:textbox>
          </v:roundrect>
        </w:pict>
      </w:r>
      <w:r>
        <w:rPr>
          <w:rFonts w:ascii="黑体" w:eastAsia="黑体" w:hAnsi="黑体"/>
          <w:noProof/>
          <w:sz w:val="28"/>
          <w:szCs w:val="28"/>
        </w:rPr>
        <w:pict>
          <v:shape id="_x0000_s1086" type="#_x0000_t32" style="position:absolute;left:0;text-align:left;margin-left:385.55pt;margin-top:29.9pt;width:35.55pt;height:.05pt;z-index:251718656" o:connectortype="straight">
            <v:stroke endarrow="block"/>
          </v:shape>
        </w:pict>
      </w:r>
      <w:r>
        <w:rPr>
          <w:rFonts w:ascii="黑体" w:eastAsia="黑体" w:hAnsi="黑体"/>
          <w:noProof/>
          <w:sz w:val="28"/>
          <w:szCs w:val="28"/>
        </w:rPr>
        <w:pict>
          <v:shape id="_x0000_s1085" type="#_x0000_t32" style="position:absolute;left:0;text-align:left;margin-left:273.5pt;margin-top:30.05pt;width:35.55pt;height:.05pt;z-index:251717632" o:connectortype="straight">
            <v:stroke endarrow="block"/>
          </v:shape>
        </w:pict>
      </w:r>
      <w:r>
        <w:rPr>
          <w:rFonts w:ascii="黑体" w:eastAsia="黑体" w:hAnsi="黑体"/>
          <w:noProof/>
          <w:sz w:val="28"/>
          <w:szCs w:val="28"/>
        </w:rPr>
        <w:pict>
          <v:shape id="_x0000_s1084" type="#_x0000_t32" style="position:absolute;left:0;text-align:left;margin-left:178.85pt;margin-top:29.95pt;width:35.55pt;height:.05pt;z-index:251716608" o:connectortype="straight">
            <v:stroke endarrow="block"/>
          </v:shape>
        </w:pict>
      </w:r>
      <w:r>
        <w:rPr>
          <w:rFonts w:ascii="黑体" w:eastAsia="黑体" w:hAnsi="黑体"/>
          <w:noProof/>
          <w:sz w:val="28"/>
          <w:szCs w:val="28"/>
        </w:rPr>
        <w:pict>
          <v:shape id="_x0000_s1083" type="#_x0000_t32" style="position:absolute;left:0;text-align:left;margin-left:55.7pt;margin-top:24.65pt;width:35.55pt;height:.05pt;z-index:251715584" o:connectortype="straight">
            <v:stroke endarrow="block"/>
          </v:shape>
        </w:pict>
      </w:r>
      <w:r>
        <w:rPr>
          <w:rFonts w:ascii="黑体" w:eastAsia="黑体" w:hAnsi="黑体"/>
          <w:noProof/>
          <w:sz w:val="28"/>
          <w:szCs w:val="28"/>
        </w:rPr>
        <w:pict>
          <v:roundrect id="_x0000_s1056" style="position:absolute;left:0;text-align:left;margin-left:422.85pt;margin-top:16.75pt;width:56.9pt;height:26.65pt;z-index:251688960" arcsize="10923f">
            <v:textbox>
              <w:txbxContent>
                <w:p w:rsidR="004856C8" w:rsidRDefault="004856C8" w:rsidP="004856C8">
                  <w:r>
                    <w:rPr>
                      <w:rFonts w:hint="eastAsia"/>
                    </w:rPr>
                    <w:t>清</w:t>
                  </w:r>
                  <w:r>
                    <w:rPr>
                      <w:rFonts w:hint="eastAsia"/>
                    </w:rPr>
                    <w:t xml:space="preserve"> </w:t>
                  </w:r>
                  <w:r>
                    <w:rPr>
                      <w:rFonts w:hint="eastAsia"/>
                    </w:rPr>
                    <w:t>洗</w:t>
                  </w:r>
                </w:p>
              </w:txbxContent>
            </v:textbox>
          </v:roundrect>
        </w:pict>
      </w:r>
      <w:r>
        <w:rPr>
          <w:rFonts w:ascii="黑体" w:eastAsia="黑体" w:hAnsi="黑体"/>
          <w:noProof/>
          <w:sz w:val="28"/>
          <w:szCs w:val="28"/>
        </w:rPr>
        <w:pict>
          <v:roundrect id="_x0000_s1053" style="position:absolute;left:0;text-align:left;margin-left:216.6pt;margin-top:16.75pt;width:56.9pt;height:26.65pt;z-index:251685888" arcsize="10923f">
            <v:textbox>
              <w:txbxContent>
                <w:p w:rsidR="004856C8" w:rsidRDefault="004856C8" w:rsidP="004856C8">
                  <w:r>
                    <w:rPr>
                      <w:rFonts w:hint="eastAsia"/>
                    </w:rPr>
                    <w:t>清</w:t>
                  </w:r>
                  <w:r>
                    <w:rPr>
                      <w:rFonts w:hint="eastAsia"/>
                    </w:rPr>
                    <w:t xml:space="preserve"> </w:t>
                  </w:r>
                  <w:r>
                    <w:rPr>
                      <w:rFonts w:hint="eastAsia"/>
                    </w:rPr>
                    <w:t>洗</w:t>
                  </w:r>
                </w:p>
              </w:txbxContent>
            </v:textbox>
          </v:roundrect>
        </w:pict>
      </w:r>
      <w:r>
        <w:rPr>
          <w:rFonts w:ascii="黑体" w:eastAsia="黑体" w:hAnsi="黑体"/>
          <w:noProof/>
          <w:sz w:val="28"/>
          <w:szCs w:val="28"/>
        </w:rPr>
        <w:pict>
          <v:roundrect id="_x0000_s1051" style="position:absolute;left:0;text-align:left;margin-left:90.8pt;margin-top:14.1pt;width:88.05pt;height:26.65pt;z-index:251683840" arcsize="10923f">
            <v:textbox>
              <w:txbxContent>
                <w:p w:rsidR="004856C8" w:rsidRDefault="004856C8" w:rsidP="004856C8">
                  <w:r>
                    <w:rPr>
                      <w:rFonts w:hint="eastAsia"/>
                    </w:rPr>
                    <w:t>磨粒流去毛刺</w:t>
                  </w:r>
                </w:p>
              </w:txbxContent>
            </v:textbox>
          </v:roundrect>
        </w:pict>
      </w:r>
      <w:r>
        <w:rPr>
          <w:rFonts w:ascii="黑体" w:eastAsia="黑体" w:hAnsi="黑体"/>
          <w:noProof/>
          <w:sz w:val="28"/>
          <w:szCs w:val="28"/>
        </w:rPr>
        <w:pict>
          <v:roundrect id="_x0000_s1054" style="position:absolute;left:0;text-align:left;margin-left:-2.05pt;margin-top:14.1pt;width:56.9pt;height:26.65pt;z-index:251686912" arcsize="10923f">
            <v:textbox>
              <w:txbxContent>
                <w:p w:rsidR="004856C8" w:rsidRDefault="004856C8" w:rsidP="004856C8">
                  <w:r>
                    <w:rPr>
                      <w:rFonts w:hint="eastAsia"/>
                    </w:rPr>
                    <w:t>研</w:t>
                  </w:r>
                  <w:r>
                    <w:rPr>
                      <w:rFonts w:hint="eastAsia"/>
                    </w:rPr>
                    <w:t xml:space="preserve"> </w:t>
                  </w:r>
                  <w:r>
                    <w:rPr>
                      <w:rFonts w:hint="eastAsia"/>
                    </w:rPr>
                    <w:t>孔</w:t>
                  </w:r>
                </w:p>
              </w:txbxContent>
            </v:textbox>
          </v:roundrect>
        </w:pict>
      </w:r>
    </w:p>
    <w:p w:rsidR="009372D3" w:rsidRDefault="00AB33E8" w:rsidP="006E5894">
      <w:pPr>
        <w:spacing w:line="360" w:lineRule="auto"/>
        <w:rPr>
          <w:rFonts w:ascii="黑体" w:eastAsia="黑体" w:hAnsi="黑体"/>
          <w:noProof/>
          <w:sz w:val="28"/>
          <w:szCs w:val="28"/>
        </w:rPr>
      </w:pPr>
      <w:r>
        <w:rPr>
          <w:rFonts w:ascii="黑体" w:eastAsia="黑体" w:hAnsi="黑体"/>
          <w:noProof/>
          <w:sz w:val="28"/>
          <w:szCs w:val="28"/>
        </w:rPr>
        <w:pict>
          <v:roundrect id="_x0000_s1061" style="position:absolute;left:0;text-align:left;margin-left:390.35pt;margin-top:24.65pt;width:56.9pt;height:40pt;z-index:251694080" arcsize="10923f">
            <v:textbox>
              <w:txbxContent>
                <w:p w:rsidR="004856C8" w:rsidRDefault="004856C8" w:rsidP="004856C8">
                  <w:r>
                    <w:rPr>
                      <w:rFonts w:hint="eastAsia"/>
                    </w:rPr>
                    <w:t>时</w:t>
                  </w:r>
                  <w:r>
                    <w:rPr>
                      <w:rFonts w:hint="eastAsia"/>
                    </w:rPr>
                    <w:t xml:space="preserve"> </w:t>
                  </w:r>
                  <w:r>
                    <w:rPr>
                      <w:rFonts w:hint="eastAsia"/>
                    </w:rPr>
                    <w:t>效</w:t>
                  </w:r>
                  <w:r w:rsidR="00095F61">
                    <w:rPr>
                      <w:rFonts w:hint="eastAsia"/>
                    </w:rPr>
                    <w:t>（按需）</w:t>
                  </w:r>
                </w:p>
              </w:txbxContent>
            </v:textbox>
          </v:roundrect>
        </w:pict>
      </w:r>
      <w:r>
        <w:rPr>
          <w:rFonts w:ascii="黑体" w:eastAsia="黑体" w:hAnsi="黑体"/>
          <w:noProof/>
          <w:sz w:val="28"/>
          <w:szCs w:val="28"/>
        </w:rPr>
        <w:pict>
          <v:roundrect id="_x0000_s1060" style="position:absolute;left:0;text-align:left;margin-left:295.75pt;margin-top:29.1pt;width:56.9pt;height:26.65pt;z-index:251693056" arcsize="10923f">
            <v:textbox>
              <w:txbxContent>
                <w:p w:rsidR="004856C8" w:rsidRDefault="004856C8" w:rsidP="004856C8">
                  <w:r>
                    <w:rPr>
                      <w:rFonts w:hint="eastAsia"/>
                    </w:rPr>
                    <w:t>检</w:t>
                  </w:r>
                  <w:r>
                    <w:rPr>
                      <w:rFonts w:hint="eastAsia"/>
                    </w:rPr>
                    <w:t xml:space="preserve"> </w:t>
                  </w:r>
                  <w:r>
                    <w:rPr>
                      <w:rFonts w:hint="eastAsia"/>
                    </w:rPr>
                    <w:t>验</w:t>
                  </w:r>
                </w:p>
              </w:txbxContent>
            </v:textbox>
          </v:roundrect>
        </w:pict>
      </w:r>
      <w:r>
        <w:rPr>
          <w:rFonts w:ascii="黑体" w:eastAsia="黑体" w:hAnsi="黑体"/>
          <w:noProof/>
          <w:sz w:val="28"/>
          <w:szCs w:val="28"/>
        </w:rPr>
        <w:pict>
          <v:roundrect id="_x0000_s1059" style="position:absolute;left:0;text-align:left;margin-left:199.7pt;margin-top:29.1pt;width:56.9pt;height:26.65pt;z-index:251692032" arcsize="10923f">
            <v:textbox>
              <w:txbxContent>
                <w:p w:rsidR="004856C8" w:rsidRDefault="004856C8" w:rsidP="004856C8">
                  <w:r>
                    <w:rPr>
                      <w:rFonts w:hint="eastAsia"/>
                    </w:rPr>
                    <w:t>清</w:t>
                  </w:r>
                  <w:r>
                    <w:rPr>
                      <w:rFonts w:hint="eastAsia"/>
                    </w:rPr>
                    <w:t xml:space="preserve"> </w:t>
                  </w:r>
                  <w:r>
                    <w:rPr>
                      <w:rFonts w:hint="eastAsia"/>
                    </w:rPr>
                    <w:t>洗</w:t>
                  </w:r>
                </w:p>
              </w:txbxContent>
            </v:textbox>
          </v:roundrect>
        </w:pict>
      </w:r>
      <w:r>
        <w:rPr>
          <w:rFonts w:ascii="黑体" w:eastAsia="黑体" w:hAnsi="黑体"/>
          <w:noProof/>
          <w:sz w:val="28"/>
          <w:szCs w:val="28"/>
        </w:rPr>
        <w:pict>
          <v:roundrect id="_x0000_s1058" style="position:absolute;left:0;text-align:left;margin-left:96.1pt;margin-top:29.1pt;width:62.2pt;height:26.65pt;z-index:251691008" arcsize="10923f">
            <v:textbox style="mso-next-textbox:#_x0000_s1058">
              <w:txbxContent>
                <w:p w:rsidR="004856C8" w:rsidRDefault="004856C8" w:rsidP="004856C8">
                  <w:r>
                    <w:rPr>
                      <w:rFonts w:hint="eastAsia"/>
                    </w:rPr>
                    <w:t>烧伤检查</w:t>
                  </w:r>
                </w:p>
              </w:txbxContent>
            </v:textbox>
          </v:roundrect>
        </w:pict>
      </w:r>
      <w:r>
        <w:rPr>
          <w:rFonts w:ascii="黑体" w:eastAsia="黑体" w:hAnsi="黑体"/>
          <w:noProof/>
          <w:sz w:val="28"/>
          <w:szCs w:val="28"/>
        </w:rPr>
        <w:pict>
          <v:roundrect id="_x0000_s1057" style="position:absolute;left:0;text-align:left;margin-left:-1.65pt;margin-top:29.1pt;width:63.55pt;height:26.65pt;z-index:251689984" arcsize="10923f">
            <v:textbox>
              <w:txbxContent>
                <w:p w:rsidR="004856C8" w:rsidRDefault="004856C8" w:rsidP="004856C8">
                  <w:r>
                    <w:rPr>
                      <w:rFonts w:hint="eastAsia"/>
                    </w:rPr>
                    <w:t>磁</w:t>
                  </w:r>
                  <w:r w:rsidR="00095F61">
                    <w:rPr>
                      <w:rFonts w:hint="eastAsia"/>
                    </w:rPr>
                    <w:t>粉检测</w:t>
                  </w:r>
                </w:p>
              </w:txbxContent>
            </v:textbox>
          </v:roundrect>
        </w:pict>
      </w:r>
    </w:p>
    <w:p w:rsidR="009372D3" w:rsidRDefault="00AB33E8" w:rsidP="006E5894">
      <w:pPr>
        <w:spacing w:line="360" w:lineRule="auto"/>
        <w:rPr>
          <w:rFonts w:ascii="黑体" w:eastAsia="黑体" w:hAnsi="黑体"/>
          <w:noProof/>
          <w:sz w:val="28"/>
          <w:szCs w:val="28"/>
        </w:rPr>
      </w:pPr>
      <w:r>
        <w:rPr>
          <w:rFonts w:ascii="黑体" w:eastAsia="黑体" w:hAnsi="黑体"/>
          <w:noProof/>
          <w:sz w:val="28"/>
          <w:szCs w:val="28"/>
        </w:rPr>
        <w:pict>
          <v:shape id="_x0000_s1092" type="#_x0000_t32" style="position:absolute;left:0;text-align:left;margin-left:447.25pt;margin-top:10.4pt;width:35.55pt;height:.05pt;z-index:251724800" o:connectortype="straight">
            <v:stroke endarrow="block"/>
          </v:shape>
        </w:pict>
      </w:r>
      <w:r>
        <w:rPr>
          <w:rFonts w:ascii="黑体" w:eastAsia="黑体" w:hAnsi="黑体"/>
          <w:noProof/>
          <w:sz w:val="28"/>
          <w:szCs w:val="28"/>
        </w:rPr>
        <w:pict>
          <v:shape id="_x0000_s1091" type="#_x0000_t32" style="position:absolute;left:0;text-align:left;margin-left:354.8pt;margin-top:10.35pt;width:35.55pt;height:.05pt;z-index:251723776" o:connectortype="straight">
            <v:stroke endarrow="block"/>
          </v:shape>
        </w:pict>
      </w:r>
      <w:r>
        <w:rPr>
          <w:rFonts w:ascii="黑体" w:eastAsia="黑体" w:hAnsi="黑体"/>
          <w:noProof/>
          <w:sz w:val="28"/>
          <w:szCs w:val="28"/>
        </w:rPr>
        <w:pict>
          <v:shape id="_x0000_s1090" type="#_x0000_t32" style="position:absolute;left:0;text-align:left;margin-left:256.6pt;margin-top:10.3pt;width:35.55pt;height:.05pt;z-index:251722752" o:connectortype="straight">
            <v:stroke endarrow="block"/>
          </v:shape>
        </w:pict>
      </w:r>
      <w:r>
        <w:rPr>
          <w:rFonts w:ascii="黑体" w:eastAsia="黑体" w:hAnsi="黑体"/>
          <w:noProof/>
          <w:sz w:val="28"/>
          <w:szCs w:val="28"/>
        </w:rPr>
        <w:pict>
          <v:shape id="_x0000_s1089" type="#_x0000_t32" style="position:absolute;left:0;text-align:left;margin-left:158.3pt;margin-top:10.2pt;width:35.55pt;height:.05pt;z-index:251721728" o:connectortype="straight">
            <v:stroke endarrow="block"/>
          </v:shape>
        </w:pict>
      </w:r>
      <w:r>
        <w:rPr>
          <w:rFonts w:ascii="黑体" w:eastAsia="黑体" w:hAnsi="黑体"/>
          <w:noProof/>
          <w:sz w:val="28"/>
          <w:szCs w:val="28"/>
        </w:rPr>
        <w:pict>
          <v:shape id="_x0000_s1088" type="#_x0000_t32" style="position:absolute;left:0;text-align:left;margin-left:61.9pt;margin-top:10.25pt;width:35.55pt;height:.05pt;z-index:251720704" o:connectortype="straight">
            <v:stroke endarrow="block"/>
          </v:shape>
        </w:pict>
      </w:r>
    </w:p>
    <w:p w:rsidR="009372D3" w:rsidRDefault="00AB33E8" w:rsidP="006E5894">
      <w:pPr>
        <w:spacing w:line="360" w:lineRule="auto"/>
        <w:rPr>
          <w:rFonts w:ascii="黑体" w:eastAsia="黑体" w:hAnsi="黑体"/>
          <w:noProof/>
          <w:sz w:val="28"/>
          <w:szCs w:val="28"/>
        </w:rPr>
      </w:pPr>
      <w:r>
        <w:rPr>
          <w:rFonts w:ascii="黑体" w:eastAsia="黑体" w:hAnsi="黑体"/>
          <w:noProof/>
          <w:sz w:val="28"/>
          <w:szCs w:val="28"/>
        </w:rPr>
        <w:pict>
          <v:shape id="_x0000_s1107" type="#_x0000_t32" style="position:absolute;left:0;text-align:left;margin-left:448.55pt;margin-top:26.1pt;width:35.55pt;height:.05pt;z-index:251737088" o:connectortype="straight">
            <v:stroke endarrow="block"/>
          </v:shape>
        </w:pict>
      </w:r>
      <w:r>
        <w:rPr>
          <w:rFonts w:ascii="黑体" w:eastAsia="黑体" w:hAnsi="黑体"/>
          <w:noProof/>
          <w:sz w:val="28"/>
          <w:szCs w:val="28"/>
        </w:rPr>
        <w:pict>
          <v:roundrect id="_x0000_s1106" style="position:absolute;left:0;text-align:left;margin-left:390.35pt;margin-top:6.7pt;width:56.9pt;height:40pt;z-index:251736064" arcsize="10923f">
            <v:textbox>
              <w:txbxContent>
                <w:p w:rsidR="00095F61" w:rsidRDefault="00095F61" w:rsidP="00095F61">
                  <w:r>
                    <w:rPr>
                      <w:rFonts w:hint="eastAsia"/>
                    </w:rPr>
                    <w:t>钝</w:t>
                  </w:r>
                  <w:r>
                    <w:rPr>
                      <w:rFonts w:hint="eastAsia"/>
                    </w:rPr>
                    <w:t xml:space="preserve">   </w:t>
                  </w:r>
                  <w:r>
                    <w:rPr>
                      <w:rFonts w:hint="eastAsia"/>
                    </w:rPr>
                    <w:t>化</w:t>
                  </w:r>
                </w:p>
                <w:p w:rsidR="00095F61" w:rsidRDefault="00095F61" w:rsidP="00095F61">
                  <w:r>
                    <w:rPr>
                      <w:rFonts w:hint="eastAsia"/>
                    </w:rPr>
                    <w:t>（按需）</w:t>
                  </w:r>
                </w:p>
              </w:txbxContent>
            </v:textbox>
          </v:roundrect>
        </w:pict>
      </w:r>
      <w:r>
        <w:rPr>
          <w:rFonts w:ascii="黑体" w:eastAsia="黑体" w:hAnsi="黑体"/>
          <w:noProof/>
          <w:sz w:val="28"/>
          <w:szCs w:val="28"/>
        </w:rPr>
        <w:pict>
          <v:shape id="_x0000_s1096" type="#_x0000_t32" style="position:absolute;left:0;text-align:left;margin-left:350pt;margin-top:26.3pt;width:35.55pt;height:.05pt;z-index:251728896" o:connectortype="straight">
            <v:stroke endarrow="block"/>
          </v:shape>
        </w:pict>
      </w:r>
      <w:r>
        <w:rPr>
          <w:rFonts w:ascii="黑体" w:eastAsia="黑体" w:hAnsi="黑体"/>
          <w:noProof/>
          <w:sz w:val="28"/>
          <w:szCs w:val="28"/>
        </w:rPr>
        <w:pict>
          <v:shape id="_x0000_s1095" type="#_x0000_t32" style="position:absolute;left:0;text-align:left;margin-left:247.7pt;margin-top:26.25pt;width:35.55pt;height:.05pt;z-index:251727872" o:connectortype="straight">
            <v:stroke endarrow="block"/>
          </v:shape>
        </w:pict>
      </w:r>
      <w:r>
        <w:rPr>
          <w:rFonts w:ascii="黑体" w:eastAsia="黑体" w:hAnsi="黑体"/>
          <w:noProof/>
          <w:sz w:val="28"/>
          <w:szCs w:val="28"/>
        </w:rPr>
        <w:pict>
          <v:shape id="_x0000_s1094" type="#_x0000_t32" style="position:absolute;left:0;text-align:left;margin-left:153pt;margin-top:26.15pt;width:35.55pt;height:.05pt;z-index:251726848" o:connectortype="straight">
            <v:stroke endarrow="block"/>
          </v:shape>
        </w:pict>
      </w:r>
      <w:r>
        <w:rPr>
          <w:rFonts w:ascii="黑体" w:eastAsia="黑体" w:hAnsi="黑体"/>
          <w:noProof/>
          <w:sz w:val="28"/>
          <w:szCs w:val="28"/>
        </w:rPr>
        <w:pict>
          <v:shape id="_x0000_s1093" type="#_x0000_t32" style="position:absolute;left:0;text-align:left;margin-left:55.7pt;margin-top:26.2pt;width:35.55pt;height:.05pt;z-index:251725824" o:connectortype="straight">
            <v:stroke endarrow="block"/>
          </v:shape>
        </w:pict>
      </w:r>
      <w:r>
        <w:rPr>
          <w:rFonts w:ascii="黑体" w:eastAsia="黑体" w:hAnsi="黑体"/>
          <w:noProof/>
          <w:sz w:val="28"/>
          <w:szCs w:val="28"/>
        </w:rPr>
        <w:pict>
          <v:roundrect id="_x0000_s1065" style="position:absolute;left:0;text-align:left;margin-left:290pt;margin-top:12.05pt;width:56.9pt;height:26.65pt;z-index:251698176" arcsize="10923f">
            <v:textbox>
              <w:txbxContent>
                <w:p w:rsidR="004856C8" w:rsidRDefault="004856C8" w:rsidP="004856C8">
                  <w:r>
                    <w:rPr>
                      <w:rFonts w:hint="eastAsia"/>
                    </w:rPr>
                    <w:t>检</w:t>
                  </w:r>
                  <w:r>
                    <w:rPr>
                      <w:rFonts w:hint="eastAsia"/>
                    </w:rPr>
                    <w:t xml:space="preserve"> </w:t>
                  </w:r>
                  <w:r>
                    <w:rPr>
                      <w:rFonts w:hint="eastAsia"/>
                    </w:rPr>
                    <w:t>验</w:t>
                  </w:r>
                </w:p>
              </w:txbxContent>
            </v:textbox>
          </v:roundrect>
        </w:pict>
      </w:r>
      <w:r>
        <w:rPr>
          <w:rFonts w:ascii="黑体" w:eastAsia="黑体" w:hAnsi="黑体"/>
          <w:noProof/>
          <w:sz w:val="28"/>
          <w:szCs w:val="28"/>
        </w:rPr>
        <w:pict>
          <v:roundrect id="_x0000_s1064" style="position:absolute;left:0;text-align:left;margin-left:188.55pt;margin-top:12.05pt;width:56.9pt;height:26.65pt;z-index:251697152" arcsize="10923f">
            <v:textbox>
              <w:txbxContent>
                <w:p w:rsidR="004856C8" w:rsidRDefault="004856C8" w:rsidP="004856C8">
                  <w:r>
                    <w:rPr>
                      <w:rFonts w:hint="eastAsia"/>
                    </w:rPr>
                    <w:t>清</w:t>
                  </w:r>
                  <w:r>
                    <w:rPr>
                      <w:rFonts w:hint="eastAsia"/>
                    </w:rPr>
                    <w:t xml:space="preserve"> </w:t>
                  </w:r>
                  <w:r>
                    <w:rPr>
                      <w:rFonts w:hint="eastAsia"/>
                    </w:rPr>
                    <w:t>洗</w:t>
                  </w:r>
                </w:p>
              </w:txbxContent>
            </v:textbox>
          </v:roundrect>
        </w:pict>
      </w:r>
      <w:r>
        <w:rPr>
          <w:rFonts w:ascii="黑体" w:eastAsia="黑体" w:hAnsi="黑体"/>
          <w:noProof/>
          <w:sz w:val="28"/>
          <w:szCs w:val="28"/>
        </w:rPr>
        <w:pict>
          <v:roundrect id="_x0000_s1063" style="position:absolute;left:0;text-align:left;margin-left:96.1pt;margin-top:12.05pt;width:56.9pt;height:26.65pt;z-index:251696128" arcsize="10923f">
            <v:textbox>
              <w:txbxContent>
                <w:p w:rsidR="004856C8" w:rsidRDefault="004856C8" w:rsidP="004856C8">
                  <w:r>
                    <w:rPr>
                      <w:rFonts w:hint="eastAsia"/>
                    </w:rPr>
                    <w:t>研</w:t>
                  </w:r>
                  <w:r>
                    <w:rPr>
                      <w:rFonts w:hint="eastAsia"/>
                    </w:rPr>
                    <w:t xml:space="preserve"> </w:t>
                  </w:r>
                  <w:r>
                    <w:rPr>
                      <w:rFonts w:hint="eastAsia"/>
                    </w:rPr>
                    <w:t>孔</w:t>
                  </w:r>
                </w:p>
              </w:txbxContent>
            </v:textbox>
          </v:roundrect>
        </w:pict>
      </w:r>
      <w:r>
        <w:rPr>
          <w:rFonts w:ascii="黑体" w:eastAsia="黑体" w:hAnsi="黑体"/>
          <w:noProof/>
          <w:sz w:val="28"/>
          <w:szCs w:val="28"/>
        </w:rPr>
        <w:pict>
          <v:roundrect id="_x0000_s1062" style="position:absolute;left:0;text-align:left;margin-left:-1.65pt;margin-top:12.05pt;width:56.9pt;height:26.65pt;z-index:251695104" arcsize="10923f">
            <v:textbox>
              <w:txbxContent>
                <w:p w:rsidR="004856C8" w:rsidRDefault="004856C8" w:rsidP="004856C8">
                  <w:r>
                    <w:rPr>
                      <w:rFonts w:hint="eastAsia"/>
                    </w:rPr>
                    <w:t>珩</w:t>
                  </w:r>
                  <w:r>
                    <w:rPr>
                      <w:rFonts w:hint="eastAsia"/>
                    </w:rPr>
                    <w:t xml:space="preserve"> </w:t>
                  </w:r>
                  <w:r>
                    <w:rPr>
                      <w:rFonts w:hint="eastAsia"/>
                    </w:rPr>
                    <w:t>孔</w:t>
                  </w:r>
                </w:p>
              </w:txbxContent>
            </v:textbox>
          </v:roundrect>
        </w:pict>
      </w:r>
    </w:p>
    <w:p w:rsidR="009372D3" w:rsidRDefault="00AB33E8" w:rsidP="006E5894">
      <w:pPr>
        <w:spacing w:line="360" w:lineRule="auto"/>
        <w:rPr>
          <w:rFonts w:ascii="黑体" w:eastAsia="黑体" w:hAnsi="黑体"/>
          <w:noProof/>
          <w:sz w:val="28"/>
          <w:szCs w:val="28"/>
        </w:rPr>
      </w:pPr>
      <w:r>
        <w:rPr>
          <w:rFonts w:ascii="黑体" w:eastAsia="黑体" w:hAnsi="黑体"/>
          <w:noProof/>
          <w:sz w:val="28"/>
          <w:szCs w:val="28"/>
        </w:rPr>
        <w:pict>
          <v:roundrect id="_x0000_s1066" style="position:absolute;left:0;text-align:left;margin-left:101.4pt;margin-top:30.6pt;width:56.9pt;height:26.65pt;z-index:251699200" arcsize="10923f">
            <v:textbox>
              <w:txbxContent>
                <w:p w:rsidR="004856C8" w:rsidRDefault="004856C8" w:rsidP="004856C8">
                  <w:r>
                    <w:rPr>
                      <w:rFonts w:hint="eastAsia"/>
                    </w:rPr>
                    <w:t>油</w:t>
                  </w:r>
                  <w:r>
                    <w:rPr>
                      <w:rFonts w:hint="eastAsia"/>
                    </w:rPr>
                    <w:t xml:space="preserve"> </w:t>
                  </w:r>
                  <w:r>
                    <w:rPr>
                      <w:rFonts w:hint="eastAsia"/>
                    </w:rPr>
                    <w:t>封</w:t>
                  </w:r>
                </w:p>
              </w:txbxContent>
            </v:textbox>
          </v:roundrect>
        </w:pict>
      </w:r>
      <w:r>
        <w:rPr>
          <w:rFonts w:ascii="黑体" w:eastAsia="黑体" w:hAnsi="黑体"/>
          <w:noProof/>
          <w:sz w:val="28"/>
          <w:szCs w:val="28"/>
        </w:rPr>
        <w:pict>
          <v:roundrect id="_x0000_s1108" style="position:absolute;left:0;text-align:left;margin-left:-2.05pt;margin-top:27.5pt;width:56.9pt;height:40pt;z-index:251738112" arcsize="10923f">
            <v:textbox>
              <w:txbxContent>
                <w:p w:rsidR="00095F61" w:rsidRDefault="00095F61" w:rsidP="00095F61">
                  <w:r>
                    <w:rPr>
                      <w:rFonts w:hint="eastAsia"/>
                    </w:rPr>
                    <w:t>检</w:t>
                  </w:r>
                  <w:r>
                    <w:rPr>
                      <w:rFonts w:hint="eastAsia"/>
                    </w:rPr>
                    <w:t xml:space="preserve">   </w:t>
                  </w:r>
                  <w:r>
                    <w:rPr>
                      <w:rFonts w:hint="eastAsia"/>
                    </w:rPr>
                    <w:t>验</w:t>
                  </w:r>
                </w:p>
                <w:p w:rsidR="00095F61" w:rsidRDefault="00095F61" w:rsidP="00095F61">
                  <w:r>
                    <w:rPr>
                      <w:rFonts w:hint="eastAsia"/>
                    </w:rPr>
                    <w:t>（按需）</w:t>
                  </w:r>
                </w:p>
              </w:txbxContent>
            </v:textbox>
          </v:roundrect>
        </w:pict>
      </w:r>
    </w:p>
    <w:p w:rsidR="00095F61" w:rsidRPr="004856C8" w:rsidRDefault="00AB33E8" w:rsidP="006E5894">
      <w:pPr>
        <w:spacing w:line="360" w:lineRule="auto"/>
        <w:rPr>
          <w:rFonts w:ascii="黑体" w:eastAsia="黑体" w:hAnsi="黑体"/>
          <w:noProof/>
          <w:sz w:val="28"/>
          <w:szCs w:val="28"/>
        </w:rPr>
      </w:pPr>
      <w:r>
        <w:rPr>
          <w:rFonts w:ascii="黑体" w:eastAsia="黑体" w:hAnsi="黑体"/>
          <w:noProof/>
          <w:sz w:val="28"/>
          <w:szCs w:val="28"/>
        </w:rPr>
        <w:pict>
          <v:shape id="_x0000_s1109" type="#_x0000_t32" style="position:absolute;left:0;text-align:left;margin-left:54.85pt;margin-top:13.6pt;width:42.6pt;height:.05pt;z-index:251739136" o:connectortype="straight">
            <v:stroke endarrow="block"/>
          </v:shape>
        </w:pict>
      </w:r>
    </w:p>
    <w:p w:rsidR="00395A1E" w:rsidRDefault="00395A1E" w:rsidP="006E5894">
      <w:pPr>
        <w:spacing w:line="360" w:lineRule="auto"/>
        <w:rPr>
          <w:noProof/>
          <w:sz w:val="28"/>
        </w:rPr>
      </w:pPr>
      <w:r>
        <w:rPr>
          <w:rFonts w:hint="eastAsia"/>
          <w:noProof/>
          <w:sz w:val="28"/>
        </w:rPr>
        <w:t xml:space="preserve">3.2 </w:t>
      </w:r>
      <w:r w:rsidR="00A62D57">
        <w:rPr>
          <w:rFonts w:hint="eastAsia"/>
          <w:noProof/>
          <w:sz w:val="28"/>
        </w:rPr>
        <w:t>工艺路线说明</w:t>
      </w:r>
    </w:p>
    <w:p w:rsidR="00A429D5" w:rsidRDefault="00395A1E" w:rsidP="006E5894">
      <w:pPr>
        <w:spacing w:line="360" w:lineRule="auto"/>
        <w:rPr>
          <w:rFonts w:ascii="Arial" w:hAnsi="Arial" w:cs="Arial"/>
          <w:noProof/>
          <w:sz w:val="28"/>
        </w:rPr>
      </w:pPr>
      <w:r>
        <w:rPr>
          <w:rFonts w:hint="eastAsia"/>
          <w:noProof/>
          <w:sz w:val="28"/>
        </w:rPr>
        <w:t xml:space="preserve">    </w:t>
      </w:r>
      <w:r w:rsidR="0084598C">
        <w:rPr>
          <w:rFonts w:hint="eastAsia"/>
          <w:noProof/>
          <w:sz w:val="28"/>
        </w:rPr>
        <w:t>精密</w:t>
      </w:r>
      <w:r w:rsidR="0084598C" w:rsidRPr="00326927">
        <w:rPr>
          <w:rFonts w:hint="eastAsia"/>
          <w:noProof/>
          <w:sz w:val="28"/>
        </w:rPr>
        <w:t>钢件类衬套</w:t>
      </w:r>
      <w:r w:rsidR="0084598C">
        <w:rPr>
          <w:rFonts w:hint="eastAsia"/>
          <w:noProof/>
          <w:sz w:val="28"/>
        </w:rPr>
        <w:t>加工，一般分为初加工、半精加工、精加工。</w:t>
      </w:r>
      <w:r w:rsidR="00E752A0">
        <w:rPr>
          <w:rFonts w:hint="eastAsia"/>
          <w:noProof/>
          <w:sz w:val="28"/>
        </w:rPr>
        <w:t>衬套</w:t>
      </w:r>
      <w:r w:rsidR="00E752A0">
        <w:rPr>
          <w:rFonts w:hint="eastAsia"/>
          <w:noProof/>
          <w:sz w:val="28"/>
        </w:rPr>
        <w:t>2219.026F</w:t>
      </w:r>
      <w:r w:rsidR="00E752A0">
        <w:rPr>
          <w:rFonts w:hint="eastAsia"/>
          <w:noProof/>
          <w:sz w:val="28"/>
        </w:rPr>
        <w:t>材料为不锈钢</w:t>
      </w:r>
      <w:r w:rsidR="00E752A0">
        <w:rPr>
          <w:rFonts w:hint="eastAsia"/>
          <w:noProof/>
          <w:sz w:val="28"/>
        </w:rPr>
        <w:t>9Cr18</w:t>
      </w:r>
      <w:r w:rsidR="00E752A0">
        <w:rPr>
          <w:rFonts w:hint="eastAsia"/>
          <w:noProof/>
          <w:sz w:val="28"/>
        </w:rPr>
        <w:t>，工序安排为：棒料进行调质处理</w:t>
      </w:r>
      <w:r w:rsidR="00E752A0" w:rsidRPr="00E752A0">
        <w:rPr>
          <w:rFonts w:ascii="Arial" w:hAnsi="Arial" w:cs="Arial" w:hint="eastAsia"/>
          <w:noProof/>
          <w:sz w:val="28"/>
        </w:rPr>
        <w:t>→</w:t>
      </w:r>
      <w:r w:rsidR="00E752A0">
        <w:rPr>
          <w:rFonts w:ascii="Arial" w:hAnsi="Arial" w:cs="Arial" w:hint="eastAsia"/>
          <w:noProof/>
          <w:sz w:val="28"/>
        </w:rPr>
        <w:t>粗加工（含车工、铣工、钳工钻孔、去毛刺等）</w:t>
      </w:r>
      <w:r w:rsidR="00E752A0" w:rsidRPr="00E752A0">
        <w:rPr>
          <w:rFonts w:ascii="Arial" w:hAnsi="Arial" w:cs="Arial" w:hint="eastAsia"/>
          <w:noProof/>
          <w:sz w:val="28"/>
        </w:rPr>
        <w:t>→</w:t>
      </w:r>
      <w:r w:rsidR="00091EFA">
        <w:rPr>
          <w:rFonts w:ascii="Arial" w:hAnsi="Arial" w:cs="Arial" w:hint="eastAsia"/>
          <w:noProof/>
          <w:sz w:val="28"/>
        </w:rPr>
        <w:t>淬火</w:t>
      </w:r>
      <w:r w:rsidR="00091EFA" w:rsidRPr="00091EFA">
        <w:rPr>
          <w:rFonts w:ascii="Arial" w:hAnsi="Arial" w:cs="Arial" w:hint="eastAsia"/>
          <w:noProof/>
          <w:sz w:val="28"/>
        </w:rPr>
        <w:t>→</w:t>
      </w:r>
      <w:r w:rsidR="00091EFA">
        <w:rPr>
          <w:rFonts w:ascii="Arial" w:hAnsi="Arial" w:cs="Arial" w:hint="eastAsia"/>
          <w:noProof/>
          <w:sz w:val="28"/>
        </w:rPr>
        <w:t>半</w:t>
      </w:r>
      <w:r w:rsidR="00E752A0">
        <w:rPr>
          <w:rFonts w:ascii="Arial" w:hAnsi="Arial" w:cs="Arial" w:hint="eastAsia"/>
          <w:noProof/>
          <w:sz w:val="28"/>
        </w:rPr>
        <w:t>精加工（含</w:t>
      </w:r>
      <w:r w:rsidR="00091EFA">
        <w:rPr>
          <w:rFonts w:ascii="Arial" w:hAnsi="Arial" w:cs="Arial" w:hint="eastAsia"/>
          <w:noProof/>
          <w:sz w:val="28"/>
        </w:rPr>
        <w:t>珩磨、磨工、线切割（虚拟）、磨粒流去毛刺、磁力探伤等</w:t>
      </w:r>
      <w:r w:rsidR="00E752A0">
        <w:rPr>
          <w:rFonts w:ascii="Arial" w:hAnsi="Arial" w:cs="Arial" w:hint="eastAsia"/>
          <w:noProof/>
          <w:sz w:val="28"/>
        </w:rPr>
        <w:t>）</w:t>
      </w:r>
      <w:r w:rsidR="00091EFA" w:rsidRPr="00091EFA">
        <w:rPr>
          <w:rFonts w:ascii="Arial" w:hAnsi="Arial" w:cs="Arial" w:hint="eastAsia"/>
          <w:noProof/>
          <w:sz w:val="28"/>
        </w:rPr>
        <w:t>→</w:t>
      </w:r>
      <w:r w:rsidR="00091EFA">
        <w:rPr>
          <w:rFonts w:ascii="Arial" w:hAnsi="Arial" w:cs="Arial" w:hint="eastAsia"/>
          <w:noProof/>
          <w:sz w:val="28"/>
        </w:rPr>
        <w:t>时效</w:t>
      </w:r>
      <w:r w:rsidR="00091EFA" w:rsidRPr="00091EFA">
        <w:rPr>
          <w:rFonts w:ascii="Arial" w:hAnsi="Arial" w:cs="Arial" w:hint="eastAsia"/>
          <w:noProof/>
          <w:sz w:val="28"/>
        </w:rPr>
        <w:t>→</w:t>
      </w:r>
      <w:r w:rsidR="00091EFA">
        <w:rPr>
          <w:rFonts w:ascii="Arial" w:hAnsi="Arial" w:cs="Arial" w:hint="eastAsia"/>
          <w:noProof/>
          <w:sz w:val="28"/>
        </w:rPr>
        <w:t>精加工（含珩磨、研磨等），在每一阶段的加工（粗加工、半精加工、精加工）完成之后都需安排一道检验工序，确保本阶段的零件加工合格再进行下一阶段的加工。</w:t>
      </w:r>
    </w:p>
    <w:p w:rsidR="00095F61" w:rsidRDefault="00A429D5" w:rsidP="006E5894">
      <w:pPr>
        <w:spacing w:line="360" w:lineRule="auto"/>
        <w:rPr>
          <w:noProof/>
          <w:sz w:val="28"/>
        </w:rPr>
      </w:pPr>
      <w:r>
        <w:rPr>
          <w:rFonts w:ascii="Arial" w:hAnsi="Arial" w:cs="Arial" w:hint="eastAsia"/>
          <w:noProof/>
          <w:sz w:val="28"/>
        </w:rPr>
        <w:t xml:space="preserve">    </w:t>
      </w:r>
      <w:r w:rsidR="00091EFA">
        <w:rPr>
          <w:rFonts w:hint="eastAsia"/>
          <w:noProof/>
          <w:sz w:val="28"/>
        </w:rPr>
        <w:t>该</w:t>
      </w:r>
      <w:r w:rsidR="00A62D57">
        <w:rPr>
          <w:rFonts w:hint="eastAsia"/>
          <w:noProof/>
          <w:sz w:val="28"/>
        </w:rPr>
        <w:t>典型</w:t>
      </w:r>
      <w:r w:rsidR="00091EFA">
        <w:rPr>
          <w:rFonts w:hint="eastAsia"/>
          <w:noProof/>
          <w:sz w:val="28"/>
        </w:rPr>
        <w:t>工艺规程增加</w:t>
      </w:r>
      <w:r w:rsidR="00095F61">
        <w:rPr>
          <w:rFonts w:hint="eastAsia"/>
          <w:noProof/>
          <w:sz w:val="28"/>
        </w:rPr>
        <w:t>8</w:t>
      </w:r>
      <w:r w:rsidR="00091EFA">
        <w:rPr>
          <w:rFonts w:hint="eastAsia"/>
          <w:noProof/>
          <w:sz w:val="28"/>
        </w:rPr>
        <w:t>道</w:t>
      </w:r>
      <w:r w:rsidR="00095F61">
        <w:rPr>
          <w:rFonts w:hint="eastAsia"/>
          <w:noProof/>
          <w:sz w:val="28"/>
        </w:rPr>
        <w:t>按需</w:t>
      </w:r>
      <w:r w:rsidR="00091EFA">
        <w:rPr>
          <w:rFonts w:hint="eastAsia"/>
          <w:noProof/>
          <w:sz w:val="28"/>
        </w:rPr>
        <w:t>工序</w:t>
      </w:r>
      <w:r w:rsidR="00095F61">
        <w:rPr>
          <w:rFonts w:hint="eastAsia"/>
          <w:noProof/>
          <w:sz w:val="28"/>
        </w:rPr>
        <w:t>，主要安排原则如下：</w:t>
      </w:r>
    </w:p>
    <w:p w:rsidR="00095F61" w:rsidRDefault="00095F61" w:rsidP="006E5894">
      <w:pPr>
        <w:spacing w:line="360" w:lineRule="auto"/>
        <w:rPr>
          <w:noProof/>
          <w:sz w:val="28"/>
        </w:rPr>
      </w:pPr>
      <w:r>
        <w:rPr>
          <w:rFonts w:hint="eastAsia"/>
          <w:noProof/>
          <w:sz w:val="28"/>
        </w:rPr>
        <w:t xml:space="preserve">   </w:t>
      </w:r>
      <w:r>
        <w:rPr>
          <w:rFonts w:hint="eastAsia"/>
          <w:noProof/>
          <w:sz w:val="28"/>
        </w:rPr>
        <w:t>（</w:t>
      </w:r>
      <w:r>
        <w:rPr>
          <w:rFonts w:hint="eastAsia"/>
          <w:noProof/>
          <w:sz w:val="28"/>
        </w:rPr>
        <w:t>1</w:t>
      </w:r>
      <w:r>
        <w:rPr>
          <w:rFonts w:hint="eastAsia"/>
          <w:noProof/>
          <w:sz w:val="28"/>
        </w:rPr>
        <w:t>）去应力：针对淬火变形量大的零件，在粗加工后增加去应力工序，去除机加应力，减少淬火变形。</w:t>
      </w:r>
    </w:p>
    <w:p w:rsidR="00095F61" w:rsidRDefault="00095F61" w:rsidP="006E5894">
      <w:pPr>
        <w:spacing w:line="360" w:lineRule="auto"/>
        <w:rPr>
          <w:noProof/>
          <w:sz w:val="28"/>
        </w:rPr>
      </w:pPr>
      <w:r>
        <w:rPr>
          <w:rFonts w:hint="eastAsia"/>
          <w:noProof/>
          <w:sz w:val="28"/>
        </w:rPr>
        <w:t xml:space="preserve">   </w:t>
      </w:r>
      <w:r>
        <w:rPr>
          <w:rFonts w:hint="eastAsia"/>
          <w:noProof/>
          <w:sz w:val="28"/>
        </w:rPr>
        <w:t>（</w:t>
      </w:r>
      <w:r>
        <w:rPr>
          <w:rFonts w:hint="eastAsia"/>
          <w:noProof/>
          <w:sz w:val="28"/>
        </w:rPr>
        <w:t>2</w:t>
      </w:r>
      <w:r>
        <w:rPr>
          <w:rFonts w:hint="eastAsia"/>
          <w:noProof/>
          <w:sz w:val="28"/>
        </w:rPr>
        <w:t>）磨槽：针对密封槽精度要求高的零件，在磨外圆后安排磨槽工序。</w:t>
      </w:r>
    </w:p>
    <w:p w:rsidR="00095F61" w:rsidRPr="00095F61" w:rsidRDefault="00095F61" w:rsidP="006E5894">
      <w:pPr>
        <w:spacing w:line="360" w:lineRule="auto"/>
        <w:rPr>
          <w:noProof/>
          <w:sz w:val="28"/>
        </w:rPr>
      </w:pPr>
      <w:r>
        <w:rPr>
          <w:rFonts w:hint="eastAsia"/>
          <w:noProof/>
          <w:sz w:val="28"/>
        </w:rPr>
        <w:lastRenderedPageBreak/>
        <w:t xml:space="preserve">   </w:t>
      </w:r>
      <w:r>
        <w:rPr>
          <w:rFonts w:hint="eastAsia"/>
          <w:noProof/>
          <w:sz w:val="28"/>
        </w:rPr>
        <w:t>（</w:t>
      </w:r>
      <w:r>
        <w:rPr>
          <w:rFonts w:hint="eastAsia"/>
          <w:noProof/>
          <w:sz w:val="28"/>
        </w:rPr>
        <w:t>3</w:t>
      </w:r>
      <w:r>
        <w:rPr>
          <w:rFonts w:hint="eastAsia"/>
          <w:noProof/>
          <w:sz w:val="28"/>
        </w:rPr>
        <w:t>）线切割、电火花：主要目的是给带型孔的钢件类衬套零件以工艺路线设计指导，一般将线切割</w:t>
      </w:r>
      <w:r>
        <w:rPr>
          <w:rFonts w:hint="eastAsia"/>
          <w:noProof/>
          <w:sz w:val="28"/>
        </w:rPr>
        <w:t>/</w:t>
      </w:r>
      <w:r>
        <w:rPr>
          <w:rFonts w:hint="eastAsia"/>
          <w:noProof/>
          <w:sz w:val="28"/>
        </w:rPr>
        <w:t>电火花工序安排在半精加工珩磨以及磨工之后，便于毛刺的去除以及保证型孔尖边质量。</w:t>
      </w:r>
    </w:p>
    <w:p w:rsidR="00091EFA" w:rsidRDefault="00095F61" w:rsidP="006E5894">
      <w:pPr>
        <w:spacing w:line="360" w:lineRule="auto"/>
        <w:rPr>
          <w:rFonts w:ascii="Arial" w:hAnsi="Arial" w:cs="Arial"/>
          <w:noProof/>
          <w:sz w:val="28"/>
        </w:rPr>
      </w:pPr>
      <w:r>
        <w:rPr>
          <w:rFonts w:hint="eastAsia"/>
          <w:noProof/>
          <w:sz w:val="28"/>
        </w:rPr>
        <w:t xml:space="preserve">   </w:t>
      </w:r>
      <w:r>
        <w:rPr>
          <w:rFonts w:hint="eastAsia"/>
          <w:noProof/>
          <w:sz w:val="28"/>
        </w:rPr>
        <w:t>（</w:t>
      </w:r>
      <w:r>
        <w:rPr>
          <w:rFonts w:hint="eastAsia"/>
          <w:noProof/>
          <w:sz w:val="28"/>
        </w:rPr>
        <w:t>4</w:t>
      </w:r>
      <w:r>
        <w:rPr>
          <w:rFonts w:hint="eastAsia"/>
          <w:noProof/>
          <w:sz w:val="28"/>
        </w:rPr>
        <w:t>）光整表面：</w:t>
      </w:r>
      <w:r>
        <w:rPr>
          <w:rFonts w:ascii="Arial" w:hAnsi="Arial" w:cs="Arial" w:hint="eastAsia"/>
          <w:noProof/>
          <w:sz w:val="28"/>
        </w:rPr>
        <w:t>根据零件结构及设计要求按需选择，尖边要求高的零件不安排光整表面。</w:t>
      </w:r>
    </w:p>
    <w:p w:rsidR="00095F61" w:rsidRPr="00095F61" w:rsidRDefault="00095F61" w:rsidP="006E5894">
      <w:pPr>
        <w:spacing w:line="360" w:lineRule="auto"/>
        <w:rPr>
          <w:rFonts w:ascii="Arial" w:hAnsi="Arial" w:cs="Arial"/>
          <w:noProof/>
          <w:sz w:val="28"/>
        </w:rPr>
      </w:pPr>
      <w:r>
        <w:rPr>
          <w:rFonts w:ascii="Arial" w:hAnsi="Arial" w:cs="Arial" w:hint="eastAsia"/>
          <w:noProof/>
          <w:sz w:val="28"/>
        </w:rPr>
        <w:t xml:space="preserve">   </w:t>
      </w:r>
      <w:r>
        <w:rPr>
          <w:rFonts w:ascii="Arial" w:hAnsi="Arial" w:cs="Arial" w:hint="eastAsia"/>
          <w:noProof/>
          <w:sz w:val="28"/>
        </w:rPr>
        <w:t>（</w:t>
      </w:r>
      <w:r>
        <w:rPr>
          <w:rFonts w:ascii="Arial" w:hAnsi="Arial" w:cs="Arial" w:hint="eastAsia"/>
          <w:noProof/>
          <w:sz w:val="28"/>
        </w:rPr>
        <w:t>5</w:t>
      </w:r>
      <w:r>
        <w:rPr>
          <w:rFonts w:ascii="Arial" w:hAnsi="Arial" w:cs="Arial" w:hint="eastAsia"/>
          <w:noProof/>
          <w:sz w:val="28"/>
        </w:rPr>
        <w:t>）时效：</w:t>
      </w:r>
      <w:r>
        <w:rPr>
          <w:rFonts w:hint="eastAsia"/>
          <w:noProof/>
          <w:sz w:val="28"/>
        </w:rPr>
        <w:t>针对淬火变形量大的零件，在半精加工后增加时效工序，去除机加应力。</w:t>
      </w:r>
    </w:p>
    <w:p w:rsidR="00A429D5" w:rsidRPr="00A429D5" w:rsidRDefault="00095F61" w:rsidP="00095F61">
      <w:pPr>
        <w:spacing w:line="360" w:lineRule="auto"/>
        <w:jc w:val="left"/>
        <w:rPr>
          <w:rFonts w:ascii="Arial" w:hAnsi="Arial" w:cs="Arial"/>
          <w:noProof/>
          <w:sz w:val="28"/>
        </w:rPr>
      </w:pPr>
      <w:r>
        <w:rPr>
          <w:rFonts w:ascii="Arial" w:hAnsi="Arial" w:cs="Arial" w:hint="eastAsia"/>
          <w:noProof/>
          <w:sz w:val="28"/>
        </w:rPr>
        <w:t xml:space="preserve">   </w:t>
      </w:r>
      <w:r>
        <w:rPr>
          <w:rFonts w:ascii="Arial" w:hAnsi="Arial" w:cs="Arial" w:hint="eastAsia"/>
          <w:noProof/>
          <w:sz w:val="28"/>
        </w:rPr>
        <w:t>（</w:t>
      </w:r>
      <w:r>
        <w:rPr>
          <w:rFonts w:ascii="Arial" w:hAnsi="Arial" w:cs="Arial" w:hint="eastAsia"/>
          <w:noProof/>
          <w:sz w:val="28"/>
        </w:rPr>
        <w:t>6</w:t>
      </w:r>
      <w:r>
        <w:rPr>
          <w:rFonts w:ascii="Arial" w:hAnsi="Arial" w:cs="Arial" w:hint="eastAsia"/>
          <w:noProof/>
          <w:sz w:val="28"/>
        </w:rPr>
        <w:t>）钝化、检验：设计要求有钝化的零件，在精加工及定尺寸完成后安排钝化，且钝化之后安排检验工序检查零件外观。</w:t>
      </w:r>
    </w:p>
    <w:p w:rsidR="00395A1E" w:rsidRDefault="00395A1E" w:rsidP="006E5894">
      <w:pPr>
        <w:spacing w:line="360" w:lineRule="auto"/>
        <w:rPr>
          <w:noProof/>
          <w:sz w:val="28"/>
        </w:rPr>
      </w:pPr>
      <w:r>
        <w:rPr>
          <w:rFonts w:hint="eastAsia"/>
          <w:noProof/>
          <w:sz w:val="28"/>
        </w:rPr>
        <w:t xml:space="preserve">3.3 </w:t>
      </w:r>
      <w:r w:rsidR="00A62D57">
        <w:rPr>
          <w:rFonts w:hint="eastAsia"/>
          <w:noProof/>
          <w:sz w:val="28"/>
        </w:rPr>
        <w:t>加工余量说明</w:t>
      </w:r>
    </w:p>
    <w:p w:rsidR="009372D3" w:rsidRDefault="00395A1E" w:rsidP="006E5894">
      <w:pPr>
        <w:spacing w:line="360" w:lineRule="auto"/>
        <w:rPr>
          <w:noProof/>
          <w:sz w:val="28"/>
        </w:rPr>
      </w:pPr>
      <w:r>
        <w:rPr>
          <w:rFonts w:hint="eastAsia"/>
          <w:noProof/>
          <w:sz w:val="28"/>
        </w:rPr>
        <w:t xml:space="preserve">   </w:t>
      </w:r>
      <w:r w:rsidR="00782447">
        <w:rPr>
          <w:rFonts w:hint="eastAsia"/>
          <w:noProof/>
          <w:sz w:val="28"/>
        </w:rPr>
        <w:t>根据零件大小，以及考虑热处理变形问题，对于需要磨削的外圆和密封槽，</w:t>
      </w:r>
      <w:r>
        <w:rPr>
          <w:rFonts w:hint="eastAsia"/>
          <w:noProof/>
          <w:sz w:val="28"/>
        </w:rPr>
        <w:t>精</w:t>
      </w:r>
      <w:r w:rsidR="00782447">
        <w:rPr>
          <w:rFonts w:hint="eastAsia"/>
          <w:noProof/>
          <w:sz w:val="28"/>
        </w:rPr>
        <w:t>加工单边留</w:t>
      </w:r>
      <w:r w:rsidR="00782447">
        <w:rPr>
          <w:rFonts w:hint="eastAsia"/>
          <w:noProof/>
          <w:sz w:val="28"/>
        </w:rPr>
        <w:t>0.1mm~0.3mm</w:t>
      </w:r>
      <w:r w:rsidR="00782447">
        <w:rPr>
          <w:rFonts w:hint="eastAsia"/>
          <w:noProof/>
          <w:sz w:val="28"/>
        </w:rPr>
        <w:t>余量；密封槽边留</w:t>
      </w:r>
      <w:r w:rsidR="00782447">
        <w:rPr>
          <w:rFonts w:hint="eastAsia"/>
          <w:noProof/>
          <w:sz w:val="28"/>
        </w:rPr>
        <w:t>0.04mm~0.8mm</w:t>
      </w:r>
      <w:r w:rsidR="00782447">
        <w:rPr>
          <w:rFonts w:hint="eastAsia"/>
          <w:noProof/>
          <w:sz w:val="28"/>
        </w:rPr>
        <w:t>。配套内孔</w:t>
      </w:r>
      <w:r>
        <w:rPr>
          <w:rFonts w:hint="eastAsia"/>
          <w:noProof/>
          <w:sz w:val="28"/>
        </w:rPr>
        <w:t>半精加工（钻镗孔）</w:t>
      </w:r>
      <w:r w:rsidR="00782447">
        <w:rPr>
          <w:rFonts w:hint="eastAsia"/>
          <w:noProof/>
          <w:sz w:val="28"/>
        </w:rPr>
        <w:t>单边留</w:t>
      </w:r>
      <w:r w:rsidR="00782447">
        <w:rPr>
          <w:rFonts w:hint="eastAsia"/>
          <w:noProof/>
          <w:sz w:val="28"/>
        </w:rPr>
        <w:t>0.05mm~0.1mm</w:t>
      </w:r>
      <w:r>
        <w:rPr>
          <w:rFonts w:hint="eastAsia"/>
          <w:noProof/>
          <w:sz w:val="28"/>
        </w:rPr>
        <w:t>余量，</w:t>
      </w:r>
      <w:r w:rsidR="00782447">
        <w:rPr>
          <w:rFonts w:hint="eastAsia"/>
          <w:noProof/>
          <w:sz w:val="28"/>
        </w:rPr>
        <w:t>精加工单边留</w:t>
      </w:r>
      <w:r w:rsidR="00782447">
        <w:rPr>
          <w:rFonts w:hint="eastAsia"/>
          <w:noProof/>
          <w:sz w:val="28"/>
        </w:rPr>
        <w:t>0.01mm~0.02mm</w:t>
      </w:r>
      <w:r w:rsidR="00782447">
        <w:rPr>
          <w:rFonts w:hint="eastAsia"/>
          <w:noProof/>
          <w:sz w:val="28"/>
        </w:rPr>
        <w:t>。</w:t>
      </w:r>
    </w:p>
    <w:p w:rsidR="00395A1E" w:rsidRDefault="00395A1E" w:rsidP="006E5894">
      <w:pPr>
        <w:spacing w:line="360" w:lineRule="auto"/>
        <w:rPr>
          <w:noProof/>
          <w:sz w:val="28"/>
        </w:rPr>
      </w:pPr>
      <w:r>
        <w:rPr>
          <w:rFonts w:hint="eastAsia"/>
          <w:noProof/>
          <w:sz w:val="28"/>
        </w:rPr>
        <w:t xml:space="preserve">3.4 </w:t>
      </w:r>
      <w:r w:rsidR="00782447">
        <w:rPr>
          <w:rFonts w:hint="eastAsia"/>
          <w:noProof/>
          <w:sz w:val="28"/>
        </w:rPr>
        <w:t>其余技术要求</w:t>
      </w:r>
    </w:p>
    <w:p w:rsidR="00395A1E" w:rsidRDefault="00395A1E" w:rsidP="00395A1E">
      <w:pPr>
        <w:spacing w:line="360" w:lineRule="auto"/>
        <w:jc w:val="left"/>
        <w:rPr>
          <w:noProof/>
          <w:sz w:val="28"/>
        </w:rPr>
      </w:pPr>
      <w:r>
        <w:rPr>
          <w:rFonts w:hint="eastAsia"/>
          <w:noProof/>
          <w:sz w:val="28"/>
        </w:rPr>
        <w:t>3.4.1</w:t>
      </w:r>
      <w:r>
        <w:rPr>
          <w:rFonts w:hint="eastAsia"/>
          <w:noProof/>
          <w:sz w:val="28"/>
        </w:rPr>
        <w:t>锐边要求</w:t>
      </w:r>
    </w:p>
    <w:p w:rsidR="00782447" w:rsidRDefault="00395A1E" w:rsidP="006E5894">
      <w:pPr>
        <w:spacing w:line="360" w:lineRule="auto"/>
        <w:rPr>
          <w:noProof/>
          <w:sz w:val="28"/>
        </w:rPr>
      </w:pPr>
      <w:r>
        <w:rPr>
          <w:rFonts w:hint="eastAsia"/>
          <w:noProof/>
          <w:sz w:val="28"/>
        </w:rPr>
        <w:t xml:space="preserve">   </w:t>
      </w:r>
      <w:r w:rsidR="00C33336">
        <w:rPr>
          <w:rFonts w:hint="eastAsia"/>
          <w:noProof/>
          <w:sz w:val="28"/>
        </w:rPr>
        <w:t xml:space="preserve"> </w:t>
      </w:r>
      <w:r w:rsidR="00782447">
        <w:rPr>
          <w:rFonts w:hint="eastAsia"/>
          <w:noProof/>
          <w:sz w:val="28"/>
        </w:rPr>
        <w:t>精密</w:t>
      </w:r>
      <w:r w:rsidR="00782447" w:rsidRPr="00326927">
        <w:rPr>
          <w:rFonts w:hint="eastAsia"/>
          <w:noProof/>
          <w:sz w:val="28"/>
        </w:rPr>
        <w:t>钢件类衬套</w:t>
      </w:r>
      <w:r w:rsidR="00782447" w:rsidRPr="00E03B92">
        <w:rPr>
          <w:rFonts w:hint="eastAsia"/>
          <w:noProof/>
          <w:sz w:val="28"/>
          <w:highlight w:val="yellow"/>
        </w:rPr>
        <w:t>通常要求与配套内孔交接处保持光洁锐边</w:t>
      </w:r>
      <w:r w:rsidR="00782447">
        <w:rPr>
          <w:rFonts w:hint="eastAsia"/>
          <w:noProof/>
          <w:sz w:val="28"/>
        </w:rPr>
        <w:t>，为保证锐边质量，需在最初锐的边形成工序开始（如车内孔、钻孔等），后序每道工序都需用箭头标示尖边处，并在技术要求栏注明，加工过程不得损坏箭示处尖边；在每道涉及尖边加工的工序（如去毛刺、珩孔、研孔、挤压珩磨等）以及检验工序，需用</w:t>
      </w:r>
      <w:r w:rsidR="00782447" w:rsidRPr="00301BB3">
        <w:rPr>
          <w:rFonts w:hint="eastAsia"/>
          <w:noProof/>
          <w:sz w:val="28"/>
          <w:highlight w:val="yellow"/>
        </w:rPr>
        <w:t>5</w:t>
      </w:r>
      <w:r w:rsidR="00782447" w:rsidRPr="00301BB3">
        <w:rPr>
          <w:rFonts w:hint="eastAsia"/>
          <w:noProof/>
          <w:sz w:val="28"/>
          <w:highlight w:val="yellow"/>
        </w:rPr>
        <w:t>倍</w:t>
      </w:r>
      <w:r w:rsidR="00782447" w:rsidRPr="00301BB3">
        <w:rPr>
          <w:rFonts w:hint="eastAsia"/>
          <w:noProof/>
          <w:sz w:val="28"/>
          <w:highlight w:val="yellow"/>
        </w:rPr>
        <w:t>~20</w:t>
      </w:r>
      <w:r w:rsidR="00782447" w:rsidRPr="00301BB3">
        <w:rPr>
          <w:rFonts w:hint="eastAsia"/>
          <w:noProof/>
          <w:sz w:val="28"/>
          <w:highlight w:val="yellow"/>
        </w:rPr>
        <w:t>倍（根据尖边的不同要求）放大镜检查尖边质量</w:t>
      </w:r>
      <w:r w:rsidR="00782447">
        <w:rPr>
          <w:rFonts w:hint="eastAsia"/>
          <w:noProof/>
          <w:sz w:val="28"/>
        </w:rPr>
        <w:t>。</w:t>
      </w:r>
    </w:p>
    <w:p w:rsidR="00395A1E" w:rsidRDefault="00395A1E" w:rsidP="006E5894">
      <w:pPr>
        <w:spacing w:line="360" w:lineRule="auto"/>
        <w:rPr>
          <w:noProof/>
          <w:sz w:val="28"/>
        </w:rPr>
      </w:pPr>
      <w:r>
        <w:rPr>
          <w:rFonts w:hint="eastAsia"/>
          <w:noProof/>
          <w:sz w:val="28"/>
        </w:rPr>
        <w:t xml:space="preserve">3.4.2 </w:t>
      </w:r>
      <w:r w:rsidR="00C33336">
        <w:rPr>
          <w:rFonts w:hint="eastAsia"/>
          <w:noProof/>
          <w:sz w:val="28"/>
        </w:rPr>
        <w:t>热处理</w:t>
      </w:r>
      <w:r>
        <w:rPr>
          <w:rFonts w:hint="eastAsia"/>
          <w:noProof/>
          <w:sz w:val="28"/>
        </w:rPr>
        <w:t>要求</w:t>
      </w:r>
    </w:p>
    <w:p w:rsidR="00BA1E3D" w:rsidRPr="00327476" w:rsidRDefault="00BA1E3D" w:rsidP="00327476">
      <w:pPr>
        <w:tabs>
          <w:tab w:val="center" w:pos="4153"/>
          <w:tab w:val="right" w:pos="8306"/>
        </w:tabs>
        <w:adjustRightInd w:val="0"/>
        <w:snapToGrid w:val="0"/>
        <w:spacing w:line="360" w:lineRule="auto"/>
        <w:ind w:left="1"/>
        <w:rPr>
          <w:noProof/>
          <w:sz w:val="28"/>
        </w:rPr>
      </w:pPr>
      <w:r w:rsidRPr="00327476">
        <w:rPr>
          <w:rFonts w:hint="eastAsia"/>
          <w:noProof/>
          <w:sz w:val="28"/>
        </w:rPr>
        <w:t xml:space="preserve"> </w:t>
      </w:r>
      <w:r w:rsidR="00C33336">
        <w:rPr>
          <w:rFonts w:hint="eastAsia"/>
          <w:noProof/>
          <w:sz w:val="28"/>
        </w:rPr>
        <w:t xml:space="preserve">   </w:t>
      </w:r>
      <w:r w:rsidRPr="00327476">
        <w:rPr>
          <w:rFonts w:hint="eastAsia"/>
          <w:noProof/>
          <w:sz w:val="28"/>
        </w:rPr>
        <w:t>9Cr18</w:t>
      </w:r>
      <w:r w:rsidRPr="00327476">
        <w:rPr>
          <w:rFonts w:hint="eastAsia"/>
          <w:noProof/>
          <w:sz w:val="28"/>
        </w:rPr>
        <w:t>等</w:t>
      </w:r>
      <w:r w:rsidR="00C33336">
        <w:rPr>
          <w:rFonts w:hint="eastAsia"/>
          <w:noProof/>
          <w:sz w:val="28"/>
        </w:rPr>
        <w:t>钢件</w:t>
      </w:r>
      <w:r w:rsidRPr="00327476">
        <w:rPr>
          <w:rFonts w:hint="eastAsia"/>
          <w:noProof/>
          <w:sz w:val="28"/>
        </w:rPr>
        <w:t>材料</w:t>
      </w:r>
      <w:r w:rsidR="00C33336">
        <w:rPr>
          <w:rFonts w:hint="eastAsia"/>
          <w:noProof/>
          <w:sz w:val="28"/>
        </w:rPr>
        <w:t>需调质处理，目的是改善切削加工性，消除内应力为最终热处理作准备，</w:t>
      </w:r>
      <w:r w:rsidRPr="00301BB3">
        <w:rPr>
          <w:rFonts w:hint="eastAsia"/>
          <w:noProof/>
          <w:sz w:val="28"/>
          <w:highlight w:val="yellow"/>
        </w:rPr>
        <w:t>调质处理硬度为</w:t>
      </w:r>
      <w:r w:rsidRPr="00301BB3">
        <w:rPr>
          <w:rFonts w:hint="eastAsia"/>
          <w:noProof/>
          <w:sz w:val="28"/>
          <w:highlight w:val="yellow"/>
        </w:rPr>
        <w:t>22~32HRC</w:t>
      </w:r>
      <w:r w:rsidR="00C33336">
        <w:rPr>
          <w:rFonts w:hint="eastAsia"/>
          <w:noProof/>
          <w:sz w:val="28"/>
        </w:rPr>
        <w:t>；粗加工后进行淬火，</w:t>
      </w:r>
      <w:r w:rsidR="00C33336" w:rsidRPr="00327476">
        <w:rPr>
          <w:rFonts w:hint="eastAsia"/>
          <w:noProof/>
          <w:sz w:val="28"/>
        </w:rPr>
        <w:t>9Cr18</w:t>
      </w:r>
      <w:r w:rsidR="00C33336" w:rsidRPr="00327476">
        <w:rPr>
          <w:rFonts w:hint="eastAsia"/>
          <w:noProof/>
          <w:sz w:val="28"/>
        </w:rPr>
        <w:t>材料硬度常用硬度</w:t>
      </w:r>
      <w:r w:rsidR="00C33336" w:rsidRPr="00327476">
        <w:rPr>
          <w:rFonts w:hint="eastAsia"/>
          <w:noProof/>
          <w:sz w:val="28"/>
        </w:rPr>
        <w:t>58-62HRC</w:t>
      </w:r>
      <w:r w:rsidR="00C33336">
        <w:rPr>
          <w:rFonts w:hint="eastAsia"/>
          <w:noProof/>
          <w:sz w:val="28"/>
        </w:rPr>
        <w:t>，具体根据设计图纸要求。考虑淬火的变形量，在粗加工</w:t>
      </w:r>
      <w:r w:rsidR="00C33336">
        <w:rPr>
          <w:rFonts w:hint="eastAsia"/>
          <w:noProof/>
          <w:sz w:val="28"/>
        </w:rPr>
        <w:lastRenderedPageBreak/>
        <w:t>时，根据零件大小，一般要求配套内孔对外圆的跳动</w:t>
      </w:r>
      <w:r w:rsidR="00C33336">
        <w:rPr>
          <w:rFonts w:hint="eastAsia"/>
          <w:noProof/>
          <w:sz w:val="28"/>
        </w:rPr>
        <w:t>0.02mm~0.4mm</w:t>
      </w:r>
      <w:r w:rsidR="00C33336">
        <w:rPr>
          <w:rFonts w:hint="eastAsia"/>
          <w:noProof/>
          <w:sz w:val="28"/>
        </w:rPr>
        <w:t>，淬火后</w:t>
      </w:r>
      <w:r w:rsidR="00C33336">
        <w:rPr>
          <w:rFonts w:hint="eastAsia"/>
          <w:noProof/>
          <w:sz w:val="28"/>
        </w:rPr>
        <w:t>0.05mm~0.1mm</w:t>
      </w:r>
      <w:r w:rsidR="00C33336">
        <w:rPr>
          <w:rFonts w:hint="eastAsia"/>
          <w:noProof/>
          <w:sz w:val="28"/>
        </w:rPr>
        <w:t>；半精加工之后</w:t>
      </w:r>
      <w:r w:rsidR="00095F61">
        <w:rPr>
          <w:rFonts w:hint="eastAsia"/>
          <w:noProof/>
          <w:sz w:val="28"/>
        </w:rPr>
        <w:t>按需</w:t>
      </w:r>
      <w:r w:rsidR="00C33336">
        <w:rPr>
          <w:rFonts w:hint="eastAsia"/>
          <w:noProof/>
          <w:sz w:val="28"/>
        </w:rPr>
        <w:t>安排时效工序，以消除残余应力，稳定材料性能和零件尺寸。</w:t>
      </w:r>
    </w:p>
    <w:p w:rsidR="00395A1E" w:rsidRDefault="00395A1E" w:rsidP="006E5894">
      <w:pPr>
        <w:spacing w:line="360" w:lineRule="auto"/>
        <w:rPr>
          <w:noProof/>
          <w:sz w:val="28"/>
        </w:rPr>
      </w:pPr>
      <w:r>
        <w:rPr>
          <w:rFonts w:hint="eastAsia"/>
          <w:noProof/>
          <w:sz w:val="28"/>
        </w:rPr>
        <w:t xml:space="preserve">3.4.3 </w:t>
      </w:r>
      <w:r>
        <w:rPr>
          <w:rFonts w:hint="eastAsia"/>
          <w:noProof/>
          <w:sz w:val="28"/>
        </w:rPr>
        <w:t>磁</w:t>
      </w:r>
      <w:r w:rsidR="00327476">
        <w:rPr>
          <w:rFonts w:hint="eastAsia"/>
          <w:noProof/>
          <w:sz w:val="28"/>
        </w:rPr>
        <w:t>粉检测</w:t>
      </w:r>
      <w:r>
        <w:rPr>
          <w:rFonts w:hint="eastAsia"/>
          <w:noProof/>
          <w:sz w:val="28"/>
        </w:rPr>
        <w:t>及烧伤检查</w:t>
      </w:r>
    </w:p>
    <w:p w:rsidR="00BA1E3D" w:rsidRPr="00C33336" w:rsidRDefault="00E9287E" w:rsidP="006E5894">
      <w:pPr>
        <w:spacing w:line="360" w:lineRule="auto"/>
        <w:rPr>
          <w:noProof/>
          <w:sz w:val="28"/>
        </w:rPr>
      </w:pPr>
      <w:r>
        <w:rPr>
          <w:rFonts w:hint="eastAsia"/>
          <w:noProof/>
          <w:sz w:val="28"/>
        </w:rPr>
        <w:t xml:space="preserve">    </w:t>
      </w:r>
      <w:r w:rsidR="00C33336">
        <w:rPr>
          <w:rFonts w:hint="eastAsia"/>
          <w:noProof/>
          <w:sz w:val="28"/>
        </w:rPr>
        <w:t>每一道磨工工序加工的首件都需做磁粉检测及烧伤检查，</w:t>
      </w:r>
      <w:r>
        <w:rPr>
          <w:rFonts w:hint="eastAsia"/>
          <w:noProof/>
          <w:sz w:val="28"/>
        </w:rPr>
        <w:t>确认零件无裂纹及烧伤（可视情况增加检测频率）。在最后一道磨削工序之后安排磁粉检测及烧伤检查工序，</w:t>
      </w:r>
      <w:r w:rsidRPr="00246421">
        <w:rPr>
          <w:rFonts w:hint="eastAsia"/>
          <w:noProof/>
          <w:sz w:val="28"/>
          <w:highlight w:val="yellow"/>
        </w:rPr>
        <w:t>磁粉检测之前和烧伤检查之后各安排一道清洗工序</w:t>
      </w:r>
      <w:bookmarkStart w:id="0" w:name="_GoBack"/>
      <w:bookmarkEnd w:id="0"/>
      <w:r>
        <w:rPr>
          <w:rFonts w:hint="eastAsia"/>
          <w:noProof/>
          <w:sz w:val="28"/>
        </w:rPr>
        <w:t>。</w:t>
      </w:r>
    </w:p>
    <w:p w:rsidR="00395A1E" w:rsidRDefault="00395A1E" w:rsidP="006E5894">
      <w:pPr>
        <w:spacing w:line="360" w:lineRule="auto"/>
        <w:rPr>
          <w:noProof/>
          <w:sz w:val="28"/>
        </w:rPr>
      </w:pPr>
      <w:r>
        <w:rPr>
          <w:rFonts w:hint="eastAsia"/>
          <w:noProof/>
          <w:sz w:val="28"/>
        </w:rPr>
        <w:t xml:space="preserve">3.4.4 </w:t>
      </w:r>
      <w:r>
        <w:rPr>
          <w:rFonts w:hint="eastAsia"/>
          <w:noProof/>
          <w:sz w:val="28"/>
        </w:rPr>
        <w:t>精加工配套孔要求</w:t>
      </w:r>
    </w:p>
    <w:p w:rsidR="00395A1E" w:rsidRDefault="00E9287E" w:rsidP="006E5894">
      <w:pPr>
        <w:spacing w:line="360" w:lineRule="auto"/>
        <w:rPr>
          <w:noProof/>
          <w:sz w:val="28"/>
        </w:rPr>
      </w:pPr>
      <w:r>
        <w:rPr>
          <w:rFonts w:hint="eastAsia"/>
          <w:noProof/>
          <w:sz w:val="28"/>
        </w:rPr>
        <w:t xml:space="preserve">    </w:t>
      </w:r>
      <w:r w:rsidRPr="00E9287E">
        <w:rPr>
          <w:rFonts w:hint="eastAsia"/>
          <w:noProof/>
          <w:sz w:val="28"/>
        </w:rPr>
        <w:t>配套孔的加工路线一般为：车</w:t>
      </w:r>
      <w:r w:rsidRPr="00E9287E">
        <w:rPr>
          <w:rFonts w:hint="eastAsia"/>
          <w:noProof/>
          <w:sz w:val="28"/>
        </w:rPr>
        <w:t>--</w:t>
      </w:r>
      <w:r w:rsidRPr="00E9287E">
        <w:rPr>
          <w:rFonts w:hint="eastAsia"/>
          <w:noProof/>
          <w:sz w:val="28"/>
        </w:rPr>
        <w:t>粗珩</w:t>
      </w:r>
      <w:r w:rsidRPr="00E9287E">
        <w:rPr>
          <w:rFonts w:hint="eastAsia"/>
          <w:noProof/>
          <w:sz w:val="28"/>
        </w:rPr>
        <w:t>--</w:t>
      </w:r>
      <w:r w:rsidRPr="00E9287E">
        <w:rPr>
          <w:rFonts w:hint="eastAsia"/>
          <w:noProof/>
          <w:sz w:val="28"/>
        </w:rPr>
        <w:t>精珩</w:t>
      </w:r>
      <w:r w:rsidRPr="00E9287E">
        <w:rPr>
          <w:rFonts w:hint="eastAsia"/>
          <w:noProof/>
          <w:sz w:val="28"/>
        </w:rPr>
        <w:t>--</w:t>
      </w:r>
      <w:r w:rsidRPr="00E9287E">
        <w:rPr>
          <w:rFonts w:hint="eastAsia"/>
          <w:noProof/>
          <w:sz w:val="28"/>
        </w:rPr>
        <w:t>研磨，根据精度要求不同，</w:t>
      </w:r>
      <w:r w:rsidR="00395A1E" w:rsidRPr="00E9287E">
        <w:rPr>
          <w:rFonts w:hint="eastAsia"/>
          <w:noProof/>
          <w:sz w:val="28"/>
        </w:rPr>
        <w:t>若珩孔可达到配套要求的不需要研孔。</w:t>
      </w:r>
      <w:r>
        <w:rPr>
          <w:rFonts w:hint="eastAsia"/>
          <w:noProof/>
          <w:sz w:val="28"/>
        </w:rPr>
        <w:t>配套孔的精加工根据配套方式不同有以下两种安排方式：</w:t>
      </w:r>
      <w:r>
        <w:rPr>
          <w:rFonts w:hint="eastAsia"/>
          <w:noProof/>
          <w:sz w:val="28"/>
        </w:rPr>
        <w:t>1.</w:t>
      </w:r>
      <w:r>
        <w:rPr>
          <w:rFonts w:hint="eastAsia"/>
          <w:noProof/>
          <w:sz w:val="28"/>
        </w:rPr>
        <w:t>基孔制，即先把配套孔加工到设计要求的最终尺寸，</w:t>
      </w:r>
      <w:r w:rsidR="000C4386">
        <w:rPr>
          <w:rFonts w:hint="eastAsia"/>
          <w:noProof/>
          <w:sz w:val="28"/>
        </w:rPr>
        <w:t>再根据孔的实际尺寸及间隙要求加工活门外圆；</w:t>
      </w:r>
      <w:r w:rsidR="000C4386">
        <w:rPr>
          <w:rFonts w:hint="eastAsia"/>
          <w:noProof/>
          <w:sz w:val="28"/>
        </w:rPr>
        <w:t>2.</w:t>
      </w:r>
      <w:r w:rsidR="000C4386">
        <w:rPr>
          <w:rFonts w:hint="eastAsia"/>
          <w:noProof/>
          <w:sz w:val="28"/>
        </w:rPr>
        <w:t>基轴制，即先加工活门外圆，再根据外圆尺寸及间隙要求加工衬套内孔。</w:t>
      </w:r>
    </w:p>
    <w:p w:rsidR="00D43187" w:rsidRDefault="00D43187" w:rsidP="006E5894">
      <w:pPr>
        <w:spacing w:line="360" w:lineRule="auto"/>
        <w:rPr>
          <w:noProof/>
          <w:sz w:val="28"/>
        </w:rPr>
      </w:pPr>
    </w:p>
    <w:p w:rsidR="00D43187" w:rsidRDefault="00D43187" w:rsidP="006E5894">
      <w:pPr>
        <w:spacing w:line="360" w:lineRule="auto"/>
        <w:rPr>
          <w:rFonts w:ascii="黑体" w:eastAsia="黑体" w:hAnsi="黑体"/>
          <w:noProof/>
          <w:sz w:val="28"/>
          <w:szCs w:val="28"/>
        </w:rPr>
      </w:pPr>
      <w:r>
        <w:rPr>
          <w:rFonts w:ascii="黑体" w:eastAsia="黑体" w:hAnsi="黑体" w:hint="eastAsia"/>
          <w:noProof/>
          <w:sz w:val="28"/>
          <w:szCs w:val="28"/>
        </w:rPr>
        <w:t>四、典型工艺评价</w:t>
      </w:r>
    </w:p>
    <w:p w:rsidR="00D43187" w:rsidRPr="00D43187" w:rsidRDefault="00D43187" w:rsidP="006E5894">
      <w:pPr>
        <w:spacing w:line="360" w:lineRule="auto"/>
        <w:rPr>
          <w:rFonts w:ascii="黑体" w:eastAsia="黑体" w:hAnsi="黑体"/>
          <w:noProof/>
          <w:sz w:val="28"/>
          <w:szCs w:val="28"/>
        </w:rPr>
      </w:pPr>
      <w:r>
        <w:rPr>
          <w:rFonts w:ascii="宋体" w:hAnsi="宋体" w:hint="eastAsia"/>
          <w:sz w:val="28"/>
          <w:szCs w:val="28"/>
        </w:rPr>
        <w:t xml:space="preserve">    </w:t>
      </w:r>
      <w:r w:rsidRPr="00F56EC4">
        <w:rPr>
          <w:rFonts w:ascii="宋体" w:hAnsi="宋体" w:hint="eastAsia"/>
          <w:sz w:val="28"/>
          <w:szCs w:val="28"/>
        </w:rPr>
        <w:t>根据表1进行典型工艺成熟度评价，</w:t>
      </w:r>
      <w:r>
        <w:rPr>
          <w:rFonts w:ascii="宋体" w:hAnsi="宋体" w:hint="eastAsia"/>
          <w:sz w:val="28"/>
          <w:szCs w:val="28"/>
        </w:rPr>
        <w:t>得分为37（82%），大于70%.</w:t>
      </w:r>
      <w:r w:rsidRPr="00D43187">
        <w:rPr>
          <w:rFonts w:ascii="黑体" w:eastAsia="黑体" w:hAnsi="黑体"/>
          <w:noProof/>
          <w:sz w:val="28"/>
          <w:szCs w:val="28"/>
        </w:rPr>
        <w:t xml:space="preserve"> </w:t>
      </w:r>
    </w:p>
    <w:tbl>
      <w:tblPr>
        <w:tblW w:w="9625" w:type="dxa"/>
        <w:tblInd w:w="-34" w:type="dxa"/>
        <w:tblLook w:val="04A0" w:firstRow="1" w:lastRow="0" w:firstColumn="1" w:lastColumn="0" w:noHBand="0" w:noVBand="1"/>
      </w:tblPr>
      <w:tblGrid>
        <w:gridCol w:w="1205"/>
        <w:gridCol w:w="6280"/>
        <w:gridCol w:w="1140"/>
        <w:gridCol w:w="589"/>
        <w:gridCol w:w="411"/>
      </w:tblGrid>
      <w:tr w:rsidR="00D43187" w:rsidTr="00D43187">
        <w:trPr>
          <w:trHeight w:val="360"/>
        </w:trPr>
        <w:tc>
          <w:tcPr>
            <w:tcW w:w="9625" w:type="dxa"/>
            <w:gridSpan w:val="5"/>
            <w:tcBorders>
              <w:top w:val="nil"/>
              <w:left w:val="nil"/>
              <w:bottom w:val="single" w:sz="4" w:space="0" w:color="auto"/>
              <w:right w:val="nil"/>
            </w:tcBorders>
            <w:noWrap/>
            <w:vAlign w:val="center"/>
            <w:hideMark/>
          </w:tcPr>
          <w:p w:rsidR="00D43187" w:rsidRDefault="00D43187">
            <w:pPr>
              <w:widowControl/>
              <w:jc w:val="center"/>
              <w:rPr>
                <w:rFonts w:ascii="黑体" w:eastAsia="黑体" w:hAnsi="黑体" w:cs="宋体"/>
                <w:bCs/>
                <w:color w:val="000000" w:themeColor="text1"/>
                <w:sz w:val="28"/>
                <w:szCs w:val="28"/>
              </w:rPr>
            </w:pPr>
            <w:r>
              <w:rPr>
                <w:rFonts w:ascii="黑体" w:eastAsia="黑体" w:hAnsi="黑体" w:cs="宋体" w:hint="eastAsia"/>
                <w:bCs/>
                <w:color w:val="000000" w:themeColor="text1"/>
                <w:sz w:val="28"/>
                <w:szCs w:val="28"/>
              </w:rPr>
              <w:t>表1  钢件类衬套典型工艺评价表</w:t>
            </w:r>
          </w:p>
        </w:tc>
      </w:tr>
      <w:tr w:rsidR="00D43187" w:rsidTr="00D43187">
        <w:trPr>
          <w:trHeight w:val="330"/>
        </w:trPr>
        <w:tc>
          <w:tcPr>
            <w:tcW w:w="1205" w:type="dxa"/>
            <w:tcBorders>
              <w:top w:val="nil"/>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序号</w:t>
            </w:r>
          </w:p>
        </w:tc>
        <w:tc>
          <w:tcPr>
            <w:tcW w:w="628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主要评价内容</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标准分值</w:t>
            </w:r>
          </w:p>
        </w:tc>
        <w:tc>
          <w:tcPr>
            <w:tcW w:w="1000" w:type="dxa"/>
            <w:gridSpan w:val="2"/>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实际得分</w:t>
            </w:r>
          </w:p>
        </w:tc>
      </w:tr>
      <w:tr w:rsidR="00D43187" w:rsidTr="00D43187">
        <w:trPr>
          <w:trHeight w:val="540"/>
        </w:trPr>
        <w:tc>
          <w:tcPr>
            <w:tcW w:w="1205" w:type="dxa"/>
            <w:tcBorders>
              <w:top w:val="nil"/>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1</w:t>
            </w:r>
          </w:p>
        </w:tc>
        <w:tc>
          <w:tcPr>
            <w:tcW w:w="6280" w:type="dxa"/>
            <w:tcBorders>
              <w:top w:val="nil"/>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工序路线代表产品族内的全部零件</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r>
      <w:tr w:rsidR="00D43187" w:rsidTr="00D43187">
        <w:trPr>
          <w:trHeight w:val="540"/>
        </w:trPr>
        <w:tc>
          <w:tcPr>
            <w:tcW w:w="1205" w:type="dxa"/>
            <w:tcBorders>
              <w:top w:val="nil"/>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2</w:t>
            </w:r>
          </w:p>
        </w:tc>
        <w:tc>
          <w:tcPr>
            <w:tcW w:w="6280" w:type="dxa"/>
            <w:tcBorders>
              <w:top w:val="nil"/>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典型工艺前对典型工艺进行工艺精益化活动</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r>
      <w:tr w:rsidR="00D43187" w:rsidTr="00D43187">
        <w:trPr>
          <w:trHeight w:val="660"/>
        </w:trPr>
        <w:tc>
          <w:tcPr>
            <w:tcW w:w="1205" w:type="dxa"/>
            <w:tcBorders>
              <w:top w:val="nil"/>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3</w:t>
            </w:r>
          </w:p>
        </w:tc>
        <w:tc>
          <w:tcPr>
            <w:tcW w:w="6280" w:type="dxa"/>
            <w:tcBorders>
              <w:top w:val="nil"/>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工艺装备类型及结构等优先选用适合族内零件的成组工艺装备或通用工艺装备</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r>
      <w:tr w:rsidR="00D43187" w:rsidTr="00D43187">
        <w:trPr>
          <w:trHeight w:val="660"/>
        </w:trPr>
        <w:tc>
          <w:tcPr>
            <w:tcW w:w="1205" w:type="dxa"/>
            <w:tcBorders>
              <w:top w:val="nil"/>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c>
          <w:tcPr>
            <w:tcW w:w="6280" w:type="dxa"/>
            <w:tcBorders>
              <w:top w:val="nil"/>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选用加工设备应当保证加工高效率</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r>
      <w:tr w:rsidR="00D43187" w:rsidTr="00D43187">
        <w:trPr>
          <w:trHeight w:val="660"/>
        </w:trPr>
        <w:tc>
          <w:tcPr>
            <w:tcW w:w="1205" w:type="dxa"/>
            <w:tcBorders>
              <w:top w:val="nil"/>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6280" w:type="dxa"/>
            <w:tcBorders>
              <w:top w:val="nil"/>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典型工艺使用的工艺文件应是形式简单，内容详尽、使用方便</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r>
      <w:tr w:rsidR="00D43187" w:rsidTr="00D43187">
        <w:trPr>
          <w:trHeight w:val="660"/>
        </w:trPr>
        <w:tc>
          <w:tcPr>
            <w:tcW w:w="1205" w:type="dxa"/>
            <w:tcBorders>
              <w:top w:val="nil"/>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lastRenderedPageBreak/>
              <w:t>6</w:t>
            </w:r>
          </w:p>
        </w:tc>
        <w:tc>
          <w:tcPr>
            <w:tcW w:w="6280" w:type="dxa"/>
            <w:tcBorders>
              <w:top w:val="nil"/>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去毛刺工序安排合理，对去毛刺部位进行了明示，对毛刺难去除部位明确了去毛刺、清洗及检查方法。</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r>
      <w:tr w:rsidR="00D43187" w:rsidTr="00D43187">
        <w:trPr>
          <w:trHeight w:val="660"/>
        </w:trPr>
        <w:tc>
          <w:tcPr>
            <w:tcW w:w="1205" w:type="dxa"/>
            <w:tcBorders>
              <w:top w:val="nil"/>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7</w:t>
            </w:r>
          </w:p>
        </w:tc>
        <w:tc>
          <w:tcPr>
            <w:tcW w:w="6280" w:type="dxa"/>
            <w:tcBorders>
              <w:top w:val="nil"/>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清洗、热浸泡、超声波、冲洗等清洁度控制工序安排合理。</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r>
      <w:tr w:rsidR="00D43187" w:rsidTr="00D43187">
        <w:trPr>
          <w:trHeight w:val="540"/>
        </w:trPr>
        <w:tc>
          <w:tcPr>
            <w:tcW w:w="1205" w:type="dxa"/>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8</w:t>
            </w:r>
          </w:p>
        </w:tc>
        <w:tc>
          <w:tcPr>
            <w:tcW w:w="6280" w:type="dxa"/>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工艺规程中的图形、标注等规范清晰；各类符号表达正确,符合标准。</w:t>
            </w:r>
          </w:p>
        </w:tc>
        <w:tc>
          <w:tcPr>
            <w:tcW w:w="1140" w:type="dxa"/>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r>
      <w:tr w:rsidR="00D43187" w:rsidTr="00D43187">
        <w:trPr>
          <w:trHeight w:val="540"/>
        </w:trPr>
        <w:tc>
          <w:tcPr>
            <w:tcW w:w="1205" w:type="dxa"/>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9</w:t>
            </w:r>
          </w:p>
        </w:tc>
        <w:tc>
          <w:tcPr>
            <w:tcW w:w="6280" w:type="dxa"/>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关重工序作业是否标准化</w:t>
            </w:r>
          </w:p>
        </w:tc>
        <w:tc>
          <w:tcPr>
            <w:tcW w:w="1140" w:type="dxa"/>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NA</w:t>
            </w:r>
          </w:p>
        </w:tc>
      </w:tr>
      <w:tr w:rsidR="00D43187" w:rsidTr="00D43187">
        <w:trPr>
          <w:trHeight w:val="675"/>
        </w:trPr>
        <w:tc>
          <w:tcPr>
            <w:tcW w:w="1205" w:type="dxa"/>
            <w:tcBorders>
              <w:top w:val="single" w:sz="4" w:space="0" w:color="auto"/>
              <w:left w:val="single" w:sz="4" w:space="0" w:color="auto"/>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10</w:t>
            </w:r>
          </w:p>
        </w:tc>
        <w:tc>
          <w:tcPr>
            <w:tcW w:w="6280" w:type="dxa"/>
            <w:tcBorders>
              <w:top w:val="single" w:sz="4" w:space="0" w:color="auto"/>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典型工艺说明是否对重点工序、技术难点等有详细说明</w:t>
            </w:r>
          </w:p>
        </w:tc>
        <w:tc>
          <w:tcPr>
            <w:tcW w:w="1140" w:type="dxa"/>
            <w:tcBorders>
              <w:top w:val="single" w:sz="4" w:space="0" w:color="auto"/>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w:t>
            </w:r>
          </w:p>
        </w:tc>
        <w:tc>
          <w:tcPr>
            <w:tcW w:w="1000" w:type="dxa"/>
            <w:gridSpan w:val="2"/>
            <w:tcBorders>
              <w:top w:val="single" w:sz="4" w:space="0" w:color="auto"/>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4</w:t>
            </w:r>
          </w:p>
        </w:tc>
      </w:tr>
      <w:tr w:rsidR="00D43187" w:rsidTr="00D43187">
        <w:trPr>
          <w:trHeight w:val="330"/>
        </w:trPr>
        <w:tc>
          <w:tcPr>
            <w:tcW w:w="1205" w:type="dxa"/>
            <w:tcBorders>
              <w:top w:val="nil"/>
              <w:left w:val="single" w:sz="4" w:space="0" w:color="auto"/>
              <w:bottom w:val="single" w:sz="4" w:space="0" w:color="auto"/>
              <w:right w:val="single" w:sz="4" w:space="0" w:color="auto"/>
            </w:tcBorders>
            <w:noWrap/>
            <w:vAlign w:val="center"/>
            <w:hideMark/>
          </w:tcPr>
          <w:p w:rsidR="00D43187" w:rsidRDefault="00D43187">
            <w:pPr>
              <w:widowControl/>
              <w:jc w:val="left"/>
              <w:rPr>
                <w:rFonts w:ascii="宋体" w:eastAsia="宋体" w:hAnsi="宋体" w:cs="宋体"/>
                <w:color w:val="FF0000"/>
                <w:sz w:val="24"/>
                <w:szCs w:val="24"/>
              </w:rPr>
            </w:pPr>
            <w:r>
              <w:rPr>
                <w:rFonts w:ascii="宋体" w:hAnsi="宋体" w:cs="宋体" w:hint="eastAsia"/>
                <w:color w:val="FF0000"/>
                <w:sz w:val="24"/>
                <w:szCs w:val="24"/>
              </w:rPr>
              <w:t xml:space="preserve">　</w:t>
            </w:r>
          </w:p>
        </w:tc>
        <w:tc>
          <w:tcPr>
            <w:tcW w:w="6280" w:type="dxa"/>
            <w:tcBorders>
              <w:top w:val="single" w:sz="4" w:space="0" w:color="auto"/>
              <w:left w:val="nil"/>
              <w:bottom w:val="single" w:sz="4" w:space="0" w:color="auto"/>
              <w:right w:val="single" w:sz="4" w:space="0" w:color="auto"/>
            </w:tcBorders>
            <w:vAlign w:val="center"/>
            <w:hideMark/>
          </w:tcPr>
          <w:p w:rsidR="00D43187" w:rsidRDefault="00D43187">
            <w:pPr>
              <w:widowControl/>
              <w:jc w:val="left"/>
              <w:rPr>
                <w:rFonts w:ascii="宋体" w:eastAsia="宋体" w:hAnsi="宋体" w:cs="宋体"/>
                <w:color w:val="000000" w:themeColor="text1"/>
                <w:sz w:val="24"/>
                <w:szCs w:val="24"/>
              </w:rPr>
            </w:pPr>
            <w:r>
              <w:rPr>
                <w:rFonts w:ascii="宋体" w:hAnsi="宋体" w:cs="宋体" w:hint="eastAsia"/>
                <w:color w:val="000000" w:themeColor="text1"/>
                <w:sz w:val="24"/>
                <w:szCs w:val="24"/>
              </w:rPr>
              <w:t>合计</w:t>
            </w:r>
          </w:p>
        </w:tc>
        <w:tc>
          <w:tcPr>
            <w:tcW w:w="1140" w:type="dxa"/>
            <w:tcBorders>
              <w:top w:val="nil"/>
              <w:left w:val="nil"/>
              <w:bottom w:val="single" w:sz="4" w:space="0" w:color="auto"/>
              <w:right w:val="single" w:sz="4" w:space="0" w:color="auto"/>
            </w:tcBorders>
            <w:vAlign w:val="center"/>
            <w:hideMark/>
          </w:tcPr>
          <w:p w:rsidR="00D43187" w:rsidRDefault="00D43187">
            <w:pPr>
              <w:widowControl/>
              <w:jc w:val="center"/>
              <w:rPr>
                <w:rFonts w:ascii="宋体" w:eastAsia="宋体" w:hAnsi="宋体" w:cs="宋体"/>
                <w:color w:val="000000" w:themeColor="text1"/>
                <w:sz w:val="24"/>
                <w:szCs w:val="24"/>
              </w:rPr>
            </w:pPr>
            <w:r>
              <w:rPr>
                <w:rFonts w:ascii="宋体" w:hAnsi="宋体" w:cs="宋体" w:hint="eastAsia"/>
                <w:color w:val="000000" w:themeColor="text1"/>
                <w:sz w:val="24"/>
                <w:szCs w:val="24"/>
              </w:rPr>
              <w:t>50</w:t>
            </w:r>
          </w:p>
        </w:tc>
        <w:tc>
          <w:tcPr>
            <w:tcW w:w="1000" w:type="dxa"/>
            <w:gridSpan w:val="2"/>
            <w:tcBorders>
              <w:top w:val="single" w:sz="4" w:space="0" w:color="auto"/>
              <w:left w:val="nil"/>
              <w:bottom w:val="single" w:sz="4" w:space="0" w:color="auto"/>
              <w:right w:val="single" w:sz="4" w:space="0" w:color="auto"/>
            </w:tcBorders>
            <w:vAlign w:val="center"/>
            <w:hideMark/>
          </w:tcPr>
          <w:p w:rsidR="00D43187" w:rsidRDefault="00D43187">
            <w:pPr>
              <w:widowControl/>
              <w:jc w:val="center"/>
              <w:rPr>
                <w:rFonts w:ascii="宋体" w:eastAsia="宋体" w:hAnsi="宋体" w:cs="Calibri"/>
                <w:color w:val="000000" w:themeColor="text1"/>
                <w:sz w:val="24"/>
                <w:szCs w:val="24"/>
              </w:rPr>
            </w:pPr>
            <w:r>
              <w:rPr>
                <w:rFonts w:ascii="宋体" w:hAnsi="宋体" w:cs="Calibri" w:hint="eastAsia"/>
                <w:color w:val="000000" w:themeColor="text1"/>
                <w:sz w:val="24"/>
                <w:szCs w:val="24"/>
              </w:rPr>
              <w:t>37</w:t>
            </w:r>
          </w:p>
        </w:tc>
      </w:tr>
      <w:tr w:rsidR="00D43187" w:rsidTr="00D43187">
        <w:trPr>
          <w:gridAfter w:val="1"/>
          <w:wAfter w:w="411" w:type="dxa"/>
          <w:trHeight w:val="270"/>
        </w:trPr>
        <w:tc>
          <w:tcPr>
            <w:tcW w:w="9214" w:type="dxa"/>
            <w:gridSpan w:val="4"/>
            <w:noWrap/>
            <w:vAlign w:val="center"/>
            <w:hideMark/>
          </w:tcPr>
          <w:p w:rsidR="00D43187" w:rsidRDefault="00D43187">
            <w:pPr>
              <w:widowControl/>
              <w:jc w:val="left"/>
              <w:rPr>
                <w:rFonts w:ascii="黑体" w:eastAsia="黑体" w:hAnsi="黑体" w:cs="宋体"/>
                <w:color w:val="000000" w:themeColor="text1"/>
                <w:sz w:val="24"/>
                <w:szCs w:val="24"/>
              </w:rPr>
            </w:pPr>
            <w:r>
              <w:rPr>
                <w:rFonts w:ascii="黑体" w:eastAsia="黑体" w:hAnsi="黑体" w:cs="宋体" w:hint="eastAsia"/>
                <w:color w:val="000000" w:themeColor="text1"/>
                <w:sz w:val="24"/>
                <w:szCs w:val="24"/>
              </w:rPr>
              <w:t>注：</w:t>
            </w:r>
          </w:p>
        </w:tc>
      </w:tr>
      <w:tr w:rsidR="00D43187" w:rsidTr="00D43187">
        <w:trPr>
          <w:gridAfter w:val="1"/>
          <w:wAfter w:w="411" w:type="dxa"/>
          <w:trHeight w:val="270"/>
        </w:trPr>
        <w:tc>
          <w:tcPr>
            <w:tcW w:w="9214" w:type="dxa"/>
            <w:gridSpan w:val="4"/>
            <w:noWrap/>
            <w:vAlign w:val="center"/>
            <w:hideMark/>
          </w:tcPr>
          <w:p w:rsidR="00D43187" w:rsidRDefault="00D43187">
            <w:pPr>
              <w:widowControl/>
              <w:jc w:val="left"/>
              <w:rPr>
                <w:rFonts w:ascii="黑体" w:eastAsia="黑体" w:hAnsi="黑体" w:cs="宋体"/>
                <w:color w:val="000000" w:themeColor="text1"/>
                <w:sz w:val="24"/>
                <w:szCs w:val="24"/>
              </w:rPr>
            </w:pPr>
            <w:r>
              <w:rPr>
                <w:rFonts w:ascii="黑体" w:eastAsia="黑体" w:hAnsi="黑体" w:cs="宋体" w:hint="eastAsia"/>
                <w:color w:val="000000" w:themeColor="text1"/>
                <w:sz w:val="24"/>
                <w:szCs w:val="24"/>
              </w:rPr>
              <w:t>1.选择分数1-5, 或na, 除非将来也不适用, 否则按现在的状态打分, 不要空格（0分）。</w:t>
            </w:r>
          </w:p>
        </w:tc>
      </w:tr>
      <w:tr w:rsidR="00D43187" w:rsidTr="00D43187">
        <w:trPr>
          <w:gridAfter w:val="1"/>
          <w:wAfter w:w="411" w:type="dxa"/>
          <w:trHeight w:val="270"/>
        </w:trPr>
        <w:tc>
          <w:tcPr>
            <w:tcW w:w="9214" w:type="dxa"/>
            <w:gridSpan w:val="4"/>
            <w:noWrap/>
            <w:vAlign w:val="center"/>
            <w:hideMark/>
          </w:tcPr>
          <w:p w:rsidR="00D43187" w:rsidRDefault="00D43187">
            <w:pPr>
              <w:widowControl/>
              <w:jc w:val="left"/>
              <w:rPr>
                <w:rFonts w:ascii="黑体" w:eastAsia="黑体" w:hAnsi="黑体" w:cs="宋体"/>
                <w:color w:val="000000" w:themeColor="text1"/>
                <w:sz w:val="24"/>
                <w:szCs w:val="24"/>
              </w:rPr>
            </w:pPr>
            <w:r>
              <w:rPr>
                <w:rFonts w:ascii="黑体" w:eastAsia="黑体" w:hAnsi="黑体" w:cs="宋体" w:hint="eastAsia"/>
                <w:color w:val="000000" w:themeColor="text1"/>
                <w:sz w:val="24"/>
                <w:szCs w:val="24"/>
              </w:rPr>
              <w:t>2."na"将不会记入分数。</w:t>
            </w:r>
          </w:p>
        </w:tc>
      </w:tr>
    </w:tbl>
    <w:p w:rsidR="009372D3" w:rsidRPr="00D43187" w:rsidRDefault="009372D3" w:rsidP="006E5894">
      <w:pPr>
        <w:spacing w:line="360" w:lineRule="auto"/>
        <w:rPr>
          <w:rFonts w:ascii="黑体" w:eastAsia="黑体" w:hAnsi="黑体"/>
          <w:noProof/>
          <w:sz w:val="28"/>
          <w:szCs w:val="28"/>
        </w:rPr>
      </w:pPr>
    </w:p>
    <w:p w:rsidR="00782447" w:rsidRDefault="00D43187" w:rsidP="00782447">
      <w:pPr>
        <w:spacing w:line="360" w:lineRule="auto"/>
        <w:rPr>
          <w:rFonts w:ascii="黑体" w:eastAsia="黑体" w:hAnsi="黑体"/>
          <w:noProof/>
          <w:sz w:val="28"/>
          <w:szCs w:val="28"/>
        </w:rPr>
      </w:pPr>
      <w:r>
        <w:rPr>
          <w:rFonts w:ascii="黑体" w:eastAsia="黑体" w:hAnsi="黑体" w:hint="eastAsia"/>
          <w:noProof/>
          <w:sz w:val="28"/>
          <w:szCs w:val="28"/>
        </w:rPr>
        <w:t>五</w:t>
      </w:r>
      <w:r w:rsidR="00037761">
        <w:rPr>
          <w:rFonts w:ascii="黑体" w:eastAsia="黑体" w:hAnsi="黑体" w:hint="eastAsia"/>
          <w:noProof/>
          <w:sz w:val="28"/>
          <w:szCs w:val="28"/>
        </w:rPr>
        <w:t>、</w:t>
      </w:r>
      <w:r w:rsidR="00782447">
        <w:rPr>
          <w:rFonts w:ascii="黑体" w:eastAsia="黑体" w:hAnsi="黑体" w:hint="eastAsia"/>
          <w:noProof/>
          <w:sz w:val="28"/>
          <w:szCs w:val="28"/>
        </w:rPr>
        <w:t>工序编制说明</w:t>
      </w:r>
    </w:p>
    <w:p w:rsidR="009372D3" w:rsidRDefault="00782447" w:rsidP="006E5894">
      <w:pPr>
        <w:spacing w:line="360" w:lineRule="auto"/>
        <w:rPr>
          <w:rFonts w:ascii="黑体" w:eastAsia="黑体" w:hAnsi="黑体"/>
          <w:noProof/>
          <w:sz w:val="28"/>
          <w:szCs w:val="28"/>
        </w:rPr>
      </w:pPr>
      <w:r>
        <w:rPr>
          <w:rFonts w:hAnsi="宋体" w:hint="eastAsia"/>
          <w:sz w:val="28"/>
          <w:szCs w:val="28"/>
        </w:rPr>
        <w:t xml:space="preserve">    </w:t>
      </w:r>
      <w:r>
        <w:rPr>
          <w:rFonts w:hAnsi="宋体" w:hint="eastAsia"/>
          <w:sz w:val="28"/>
          <w:szCs w:val="28"/>
        </w:rPr>
        <w:t>工艺规程的编制按</w:t>
      </w:r>
      <w:r>
        <w:rPr>
          <w:rFonts w:hAnsi="宋体" w:hint="eastAsia"/>
          <w:sz w:val="28"/>
          <w:szCs w:val="28"/>
        </w:rPr>
        <w:t>Q/14DGL05.106</w:t>
      </w:r>
      <w:r w:rsidR="00745889">
        <w:rPr>
          <w:rFonts w:hAnsi="宋体" w:hint="eastAsia"/>
          <w:sz w:val="28"/>
          <w:szCs w:val="28"/>
        </w:rPr>
        <w:t>《工艺规程的编制与审批》，各类工序卡片填写</w:t>
      </w:r>
      <w:r>
        <w:rPr>
          <w:rFonts w:hAnsi="宋体" w:hint="eastAsia"/>
          <w:sz w:val="28"/>
          <w:szCs w:val="28"/>
        </w:rPr>
        <w:t>参考附件</w:t>
      </w:r>
      <w:r>
        <w:rPr>
          <w:rFonts w:hAnsi="宋体" w:hint="eastAsia"/>
          <w:sz w:val="28"/>
          <w:szCs w:val="28"/>
        </w:rPr>
        <w:t>1</w:t>
      </w:r>
      <w:r w:rsidR="00D10160">
        <w:rPr>
          <w:rFonts w:hAnsi="宋体" w:hint="eastAsia"/>
          <w:sz w:val="28"/>
          <w:szCs w:val="28"/>
        </w:rPr>
        <w:t>：</w:t>
      </w:r>
      <w:r w:rsidRPr="001966D4">
        <w:rPr>
          <w:rFonts w:hAnsi="宋体" w:hint="eastAsia"/>
          <w:sz w:val="28"/>
          <w:szCs w:val="28"/>
        </w:rPr>
        <w:t>工艺卡片填写说明</w:t>
      </w:r>
      <w:r w:rsidR="00D10160">
        <w:rPr>
          <w:rFonts w:hAnsi="宋体" w:hint="eastAsia"/>
          <w:sz w:val="28"/>
          <w:szCs w:val="28"/>
        </w:rPr>
        <w:t>。</w:t>
      </w:r>
      <w:r w:rsidR="00745889">
        <w:rPr>
          <w:rFonts w:hAnsi="宋体" w:hint="eastAsia"/>
          <w:sz w:val="28"/>
          <w:szCs w:val="28"/>
        </w:rPr>
        <w:t>工序的填写</w:t>
      </w:r>
      <w:r w:rsidR="00E9287E">
        <w:rPr>
          <w:rFonts w:hAnsi="宋体" w:hint="eastAsia"/>
          <w:sz w:val="28"/>
          <w:szCs w:val="28"/>
        </w:rPr>
        <w:t>按结构化工艺系统内工序术语库相关内容进行。</w:t>
      </w:r>
    </w:p>
    <w:p w:rsidR="00B0265D" w:rsidRDefault="00B0265D" w:rsidP="006E5894">
      <w:pPr>
        <w:spacing w:line="360" w:lineRule="auto"/>
        <w:rPr>
          <w:rFonts w:ascii="黑体" w:eastAsia="黑体" w:hAnsi="黑体"/>
          <w:noProof/>
          <w:sz w:val="28"/>
          <w:szCs w:val="28"/>
        </w:rPr>
      </w:pPr>
    </w:p>
    <w:p w:rsidR="009F1FBF" w:rsidRDefault="009F1FBF" w:rsidP="006E5894">
      <w:pPr>
        <w:spacing w:line="360" w:lineRule="auto"/>
        <w:rPr>
          <w:rFonts w:ascii="黑体" w:eastAsia="黑体" w:hAnsi="黑体"/>
          <w:noProof/>
          <w:sz w:val="28"/>
          <w:szCs w:val="28"/>
        </w:rPr>
      </w:pPr>
    </w:p>
    <w:p w:rsidR="009F1FBF" w:rsidRDefault="009F1FBF" w:rsidP="006E5894">
      <w:pPr>
        <w:spacing w:line="360" w:lineRule="auto"/>
        <w:rPr>
          <w:rFonts w:hAnsi="宋体"/>
          <w:sz w:val="28"/>
          <w:szCs w:val="28"/>
        </w:rPr>
      </w:pPr>
    </w:p>
    <w:p w:rsidR="009F1FBF" w:rsidRDefault="009F1FBF" w:rsidP="006E5894">
      <w:pPr>
        <w:spacing w:line="360" w:lineRule="auto"/>
        <w:rPr>
          <w:rFonts w:hAnsi="宋体"/>
          <w:sz w:val="28"/>
          <w:szCs w:val="28"/>
        </w:rPr>
      </w:pPr>
    </w:p>
    <w:p w:rsidR="009F1FBF" w:rsidRDefault="009F1FBF" w:rsidP="006E5894">
      <w:pPr>
        <w:spacing w:line="360" w:lineRule="auto"/>
        <w:rPr>
          <w:rFonts w:hAnsi="宋体"/>
          <w:sz w:val="28"/>
          <w:szCs w:val="28"/>
        </w:rPr>
      </w:pPr>
    </w:p>
    <w:p w:rsidR="009F1FBF" w:rsidRDefault="009F1FBF" w:rsidP="006E5894">
      <w:pPr>
        <w:spacing w:line="360" w:lineRule="auto"/>
        <w:rPr>
          <w:rFonts w:hAnsi="宋体"/>
          <w:sz w:val="28"/>
          <w:szCs w:val="28"/>
        </w:rPr>
      </w:pPr>
    </w:p>
    <w:p w:rsidR="00D07577" w:rsidRDefault="00D07577" w:rsidP="006E5894">
      <w:pPr>
        <w:spacing w:line="360" w:lineRule="auto"/>
        <w:rPr>
          <w:rFonts w:hAnsi="宋体"/>
          <w:sz w:val="28"/>
          <w:szCs w:val="28"/>
        </w:rPr>
      </w:pPr>
    </w:p>
    <w:p w:rsidR="00D43187" w:rsidRDefault="00D43187" w:rsidP="006E5894">
      <w:pPr>
        <w:spacing w:line="360" w:lineRule="auto"/>
        <w:rPr>
          <w:rFonts w:hAnsi="宋体"/>
          <w:sz w:val="28"/>
          <w:szCs w:val="28"/>
        </w:rPr>
      </w:pPr>
    </w:p>
    <w:p w:rsidR="00D43187" w:rsidRDefault="00D43187" w:rsidP="006E5894">
      <w:pPr>
        <w:spacing w:line="360" w:lineRule="auto"/>
        <w:rPr>
          <w:rFonts w:hAnsi="宋体"/>
          <w:sz w:val="28"/>
          <w:szCs w:val="28"/>
        </w:rPr>
      </w:pPr>
    </w:p>
    <w:p w:rsidR="00D43187" w:rsidRDefault="00D43187" w:rsidP="006E5894">
      <w:pPr>
        <w:spacing w:line="360" w:lineRule="auto"/>
        <w:rPr>
          <w:rFonts w:hAnsi="宋体"/>
          <w:sz w:val="28"/>
          <w:szCs w:val="28"/>
        </w:rPr>
      </w:pPr>
    </w:p>
    <w:p w:rsidR="00D43187" w:rsidRDefault="00D43187" w:rsidP="006E5894">
      <w:pPr>
        <w:spacing w:line="360" w:lineRule="auto"/>
        <w:rPr>
          <w:rFonts w:hAnsi="宋体"/>
          <w:sz w:val="28"/>
          <w:szCs w:val="28"/>
        </w:rPr>
      </w:pPr>
    </w:p>
    <w:p w:rsidR="00D43187" w:rsidRDefault="00D43187" w:rsidP="006E5894">
      <w:pPr>
        <w:spacing w:line="360" w:lineRule="auto"/>
        <w:rPr>
          <w:rFonts w:hAnsi="宋体"/>
          <w:sz w:val="28"/>
          <w:szCs w:val="28"/>
        </w:rPr>
      </w:pPr>
    </w:p>
    <w:p w:rsidR="00D43187" w:rsidRDefault="00D43187" w:rsidP="006E5894">
      <w:pPr>
        <w:spacing w:line="360" w:lineRule="auto"/>
        <w:rPr>
          <w:rFonts w:hAnsi="宋体"/>
          <w:sz w:val="28"/>
          <w:szCs w:val="28"/>
        </w:rPr>
      </w:pPr>
    </w:p>
    <w:p w:rsidR="009F1FBF" w:rsidRDefault="00D07577" w:rsidP="006E5894">
      <w:pPr>
        <w:spacing w:line="360" w:lineRule="auto"/>
        <w:rPr>
          <w:rFonts w:hAnsi="宋体"/>
          <w:sz w:val="28"/>
          <w:szCs w:val="28"/>
        </w:rPr>
      </w:pPr>
      <w:r w:rsidRPr="009F1FBF">
        <w:rPr>
          <w:rFonts w:hAnsi="宋体" w:hint="eastAsia"/>
          <w:sz w:val="28"/>
          <w:szCs w:val="28"/>
        </w:rPr>
        <w:t>附件</w:t>
      </w:r>
      <w:r w:rsidRPr="009F1FBF">
        <w:rPr>
          <w:rFonts w:hAnsi="宋体" w:hint="eastAsia"/>
          <w:sz w:val="28"/>
          <w:szCs w:val="28"/>
        </w:rPr>
        <w:t xml:space="preserve">1 </w:t>
      </w:r>
      <w:r>
        <w:rPr>
          <w:rFonts w:hAnsi="宋体" w:hint="eastAsia"/>
          <w:sz w:val="28"/>
          <w:szCs w:val="28"/>
        </w:rPr>
        <w:t xml:space="preserve"> </w:t>
      </w:r>
      <w:r w:rsidRPr="009F1FBF">
        <w:rPr>
          <w:rFonts w:hAnsi="宋体" w:hint="eastAsia"/>
          <w:sz w:val="28"/>
          <w:szCs w:val="28"/>
        </w:rPr>
        <w:t xml:space="preserve"> </w:t>
      </w:r>
      <w:r w:rsidRPr="001966D4">
        <w:rPr>
          <w:rFonts w:hAnsi="宋体" w:hint="eastAsia"/>
          <w:sz w:val="28"/>
          <w:szCs w:val="28"/>
        </w:rPr>
        <w:t>工艺卡片填写说明</w:t>
      </w:r>
    </w:p>
    <w:p w:rsidR="00D07577" w:rsidRDefault="009F1FBF" w:rsidP="006E5894">
      <w:pPr>
        <w:spacing w:line="360" w:lineRule="auto"/>
        <w:rPr>
          <w:rFonts w:ascii="黑体" w:eastAsia="黑体" w:hAnsi="黑体"/>
          <w:noProof/>
          <w:sz w:val="28"/>
          <w:szCs w:val="28"/>
        </w:rPr>
      </w:pPr>
      <w:r>
        <w:rPr>
          <w:rFonts w:ascii="黑体" w:eastAsia="黑体" w:hAnsi="黑体"/>
          <w:noProof/>
          <w:sz w:val="28"/>
          <w:szCs w:val="28"/>
        </w:rPr>
        <w:drawing>
          <wp:inline distT="0" distB="0" distL="0" distR="0">
            <wp:extent cx="6120417" cy="3826933"/>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6120130" cy="3826753"/>
                    </a:xfrm>
                    <a:prstGeom prst="rect">
                      <a:avLst/>
                    </a:prstGeom>
                    <a:noFill/>
                    <a:ln w="9525">
                      <a:noFill/>
                      <a:miter lim="800000"/>
                      <a:headEnd/>
                      <a:tailEnd/>
                    </a:ln>
                  </pic:spPr>
                </pic:pic>
              </a:graphicData>
            </a:graphic>
          </wp:inline>
        </w:drawing>
      </w:r>
      <w:r w:rsidR="00D07577" w:rsidRPr="00D07577">
        <w:rPr>
          <w:rFonts w:ascii="黑体" w:eastAsia="黑体" w:hAnsi="黑体"/>
          <w:noProof/>
          <w:sz w:val="28"/>
          <w:szCs w:val="28"/>
        </w:rPr>
        <w:t xml:space="preserve"> </w:t>
      </w:r>
      <w:r w:rsidR="00D07577">
        <w:rPr>
          <w:rFonts w:ascii="黑体" w:eastAsia="黑体" w:hAnsi="黑体"/>
          <w:noProof/>
          <w:sz w:val="28"/>
          <w:szCs w:val="28"/>
        </w:rPr>
        <w:lastRenderedPageBreak/>
        <w:drawing>
          <wp:inline distT="0" distB="0" distL="0" distR="0">
            <wp:extent cx="6122103" cy="4301066"/>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6120130" cy="4299680"/>
                    </a:xfrm>
                    <a:prstGeom prst="rect">
                      <a:avLst/>
                    </a:prstGeom>
                    <a:noFill/>
                    <a:ln w="9525">
                      <a:noFill/>
                      <a:miter lim="800000"/>
                      <a:headEnd/>
                      <a:tailEnd/>
                    </a:ln>
                  </pic:spPr>
                </pic:pic>
              </a:graphicData>
            </a:graphic>
          </wp:inline>
        </w:drawing>
      </w:r>
      <w:r w:rsidR="00D07577">
        <w:rPr>
          <w:rFonts w:ascii="黑体" w:eastAsia="黑体" w:hAnsi="黑体"/>
          <w:noProof/>
          <w:sz w:val="28"/>
          <w:szCs w:val="28"/>
        </w:rPr>
        <w:lastRenderedPageBreak/>
        <w:drawing>
          <wp:anchor distT="0" distB="0" distL="114300" distR="114300" simplePos="0" relativeHeight="251740160" behindDoc="0" locked="0" layoutInCell="1" allowOverlap="1">
            <wp:simplePos x="0" y="0"/>
            <wp:positionH relativeFrom="column">
              <wp:posOffset>-900430</wp:posOffset>
            </wp:positionH>
            <wp:positionV relativeFrom="paragraph">
              <wp:posOffset>1347470</wp:posOffset>
            </wp:positionV>
            <wp:extent cx="8150225" cy="5356860"/>
            <wp:effectExtent l="0" t="1390650" r="0" b="138684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rot="5400000">
                      <a:off x="0" y="0"/>
                      <a:ext cx="8150225" cy="5356860"/>
                    </a:xfrm>
                    <a:prstGeom prst="rect">
                      <a:avLst/>
                    </a:prstGeom>
                    <a:noFill/>
                    <a:ln w="9525">
                      <a:noFill/>
                      <a:miter lim="800000"/>
                      <a:headEnd/>
                      <a:tailEnd/>
                    </a:ln>
                  </pic:spPr>
                </pic:pic>
              </a:graphicData>
            </a:graphic>
          </wp:anchor>
        </w:drawing>
      </w:r>
      <w:r w:rsidR="00D07577" w:rsidRPr="00D07577">
        <w:rPr>
          <w:rFonts w:ascii="黑体" w:eastAsia="黑体" w:hAnsi="黑体"/>
          <w:noProof/>
          <w:sz w:val="28"/>
          <w:szCs w:val="28"/>
        </w:rPr>
        <w:t xml:space="preserve"> </w:t>
      </w:r>
    </w:p>
    <w:p w:rsidR="00D07577" w:rsidRDefault="00D07577" w:rsidP="006E5894">
      <w:pPr>
        <w:spacing w:line="360" w:lineRule="auto"/>
        <w:rPr>
          <w:rFonts w:ascii="黑体" w:eastAsia="黑体" w:hAnsi="黑体"/>
          <w:noProof/>
          <w:sz w:val="28"/>
          <w:szCs w:val="28"/>
        </w:rPr>
      </w:pPr>
    </w:p>
    <w:p w:rsidR="00D07577" w:rsidRDefault="00D07577" w:rsidP="006E5894">
      <w:pPr>
        <w:spacing w:line="360" w:lineRule="auto"/>
        <w:rPr>
          <w:rFonts w:ascii="黑体" w:eastAsia="黑体" w:hAnsi="黑体"/>
          <w:noProof/>
          <w:sz w:val="28"/>
          <w:szCs w:val="28"/>
        </w:rPr>
      </w:pPr>
    </w:p>
    <w:p w:rsidR="00D07577" w:rsidRDefault="00D07577" w:rsidP="006E5894">
      <w:pPr>
        <w:spacing w:line="360" w:lineRule="auto"/>
        <w:rPr>
          <w:rFonts w:ascii="黑体" w:eastAsia="黑体" w:hAnsi="黑体"/>
          <w:noProof/>
          <w:sz w:val="28"/>
          <w:szCs w:val="28"/>
        </w:rPr>
      </w:pPr>
      <w:r>
        <w:rPr>
          <w:rFonts w:ascii="黑体" w:eastAsia="黑体" w:hAnsi="黑体"/>
          <w:noProof/>
          <w:sz w:val="28"/>
          <w:szCs w:val="28"/>
        </w:rPr>
        <w:lastRenderedPageBreak/>
        <w:drawing>
          <wp:anchor distT="0" distB="0" distL="114300" distR="114300" simplePos="0" relativeHeight="251741184" behindDoc="0" locked="0" layoutInCell="1" allowOverlap="1">
            <wp:simplePos x="0" y="0"/>
            <wp:positionH relativeFrom="column">
              <wp:posOffset>-1701800</wp:posOffset>
            </wp:positionH>
            <wp:positionV relativeFrom="paragraph">
              <wp:posOffset>2249805</wp:posOffset>
            </wp:positionV>
            <wp:extent cx="8590280" cy="4699635"/>
            <wp:effectExtent l="0" t="1943100" r="0" b="192976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rot="5400000">
                      <a:off x="0" y="0"/>
                      <a:ext cx="8590280" cy="4699635"/>
                    </a:xfrm>
                    <a:prstGeom prst="rect">
                      <a:avLst/>
                    </a:prstGeom>
                    <a:noFill/>
                    <a:ln w="9525">
                      <a:noFill/>
                      <a:miter lim="800000"/>
                      <a:headEnd/>
                      <a:tailEnd/>
                    </a:ln>
                  </pic:spPr>
                </pic:pic>
              </a:graphicData>
            </a:graphic>
          </wp:anchor>
        </w:drawing>
      </w:r>
      <w:r>
        <w:rPr>
          <w:rFonts w:ascii="黑体" w:eastAsia="黑体" w:hAnsi="黑体"/>
          <w:noProof/>
          <w:sz w:val="28"/>
          <w:szCs w:val="28"/>
        </w:rPr>
        <w:t xml:space="preserve"> </w:t>
      </w:r>
    </w:p>
    <w:p w:rsidR="00D07577" w:rsidRDefault="00D07577" w:rsidP="006E5894">
      <w:pPr>
        <w:spacing w:line="360" w:lineRule="auto"/>
        <w:rPr>
          <w:rFonts w:ascii="黑体" w:eastAsia="黑体" w:hAnsi="黑体"/>
          <w:noProof/>
          <w:sz w:val="28"/>
          <w:szCs w:val="28"/>
        </w:rPr>
      </w:pPr>
      <w:r>
        <w:rPr>
          <w:rFonts w:ascii="黑体" w:eastAsia="黑体" w:hAnsi="黑体" w:hint="eastAsia"/>
          <w:noProof/>
          <w:sz w:val="28"/>
          <w:szCs w:val="28"/>
        </w:rPr>
        <w:lastRenderedPageBreak/>
        <w:drawing>
          <wp:anchor distT="0" distB="0" distL="114300" distR="114300" simplePos="0" relativeHeight="251742208" behindDoc="0" locked="0" layoutInCell="1" allowOverlap="1">
            <wp:simplePos x="0" y="0"/>
            <wp:positionH relativeFrom="column">
              <wp:posOffset>-934085</wp:posOffset>
            </wp:positionH>
            <wp:positionV relativeFrom="paragraph">
              <wp:posOffset>2317750</wp:posOffset>
            </wp:positionV>
            <wp:extent cx="8455025" cy="5161280"/>
            <wp:effectExtent l="0" t="1638300" r="0" b="162052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rot="5400000">
                      <a:off x="0" y="0"/>
                      <a:ext cx="8455025" cy="5161280"/>
                    </a:xfrm>
                    <a:prstGeom prst="rect">
                      <a:avLst/>
                    </a:prstGeom>
                    <a:noFill/>
                    <a:ln w="9525">
                      <a:noFill/>
                      <a:miter lim="800000"/>
                      <a:headEnd/>
                      <a:tailEnd/>
                    </a:ln>
                  </pic:spPr>
                </pic:pic>
              </a:graphicData>
            </a:graphic>
          </wp:anchor>
        </w:drawing>
      </w:r>
    </w:p>
    <w:p w:rsidR="009F1FBF" w:rsidRDefault="00D07577" w:rsidP="006E5894">
      <w:pPr>
        <w:spacing w:line="360" w:lineRule="auto"/>
        <w:rPr>
          <w:rFonts w:ascii="黑体" w:eastAsia="黑体" w:hAnsi="黑体"/>
          <w:noProof/>
          <w:sz w:val="28"/>
          <w:szCs w:val="28"/>
        </w:rPr>
      </w:pPr>
      <w:r>
        <w:rPr>
          <w:rFonts w:ascii="黑体" w:eastAsia="黑体" w:hAnsi="黑体"/>
          <w:noProof/>
          <w:sz w:val="28"/>
          <w:szCs w:val="28"/>
        </w:rPr>
        <w:lastRenderedPageBreak/>
        <w:drawing>
          <wp:inline distT="0" distB="0" distL="0" distR="0">
            <wp:extent cx="6122105" cy="4605866"/>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6120130" cy="4604380"/>
                    </a:xfrm>
                    <a:prstGeom prst="rect">
                      <a:avLst/>
                    </a:prstGeom>
                    <a:noFill/>
                    <a:ln w="9525">
                      <a:noFill/>
                      <a:miter lim="800000"/>
                      <a:headEnd/>
                      <a:tailEnd/>
                    </a:ln>
                  </pic:spPr>
                </pic:pic>
              </a:graphicData>
            </a:graphic>
          </wp:inline>
        </w:drawing>
      </w:r>
      <w:r w:rsidRPr="00D07577">
        <w:rPr>
          <w:rFonts w:ascii="黑体" w:eastAsia="黑体" w:hAnsi="黑体"/>
          <w:noProof/>
          <w:sz w:val="28"/>
          <w:szCs w:val="28"/>
        </w:rPr>
        <w:t xml:space="preserve"> </w:t>
      </w:r>
      <w:r>
        <w:rPr>
          <w:rFonts w:ascii="黑体" w:eastAsia="黑体" w:hAnsi="黑体"/>
          <w:noProof/>
          <w:sz w:val="28"/>
          <w:szCs w:val="28"/>
        </w:rPr>
        <w:drawing>
          <wp:inline distT="0" distB="0" distL="0" distR="0">
            <wp:extent cx="6122105" cy="3894667"/>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6120130" cy="3893411"/>
                    </a:xfrm>
                    <a:prstGeom prst="rect">
                      <a:avLst/>
                    </a:prstGeom>
                    <a:noFill/>
                    <a:ln w="9525">
                      <a:noFill/>
                      <a:miter lim="800000"/>
                      <a:headEnd/>
                      <a:tailEnd/>
                    </a:ln>
                  </pic:spPr>
                </pic:pic>
              </a:graphicData>
            </a:graphic>
          </wp:inline>
        </w:drawing>
      </w:r>
    </w:p>
    <w:p w:rsidR="00BB1991" w:rsidRDefault="00BB1991" w:rsidP="006E5894">
      <w:pPr>
        <w:spacing w:line="360" w:lineRule="auto"/>
        <w:rPr>
          <w:rFonts w:ascii="黑体" w:eastAsia="黑体" w:hAnsi="黑体"/>
          <w:noProof/>
          <w:sz w:val="28"/>
          <w:szCs w:val="28"/>
        </w:rPr>
      </w:pPr>
      <w:r>
        <w:rPr>
          <w:rFonts w:ascii="黑体" w:eastAsia="黑体" w:hAnsi="黑体"/>
          <w:noProof/>
          <w:sz w:val="28"/>
          <w:szCs w:val="28"/>
        </w:rPr>
        <w:lastRenderedPageBreak/>
        <w:drawing>
          <wp:inline distT="0" distB="0" distL="0" distR="0">
            <wp:extent cx="6118016" cy="4255911"/>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srcRect/>
                    <a:stretch>
                      <a:fillRect/>
                    </a:stretch>
                  </pic:blipFill>
                  <pic:spPr bwMode="auto">
                    <a:xfrm>
                      <a:off x="0" y="0"/>
                      <a:ext cx="6120130" cy="4257381"/>
                    </a:xfrm>
                    <a:prstGeom prst="rect">
                      <a:avLst/>
                    </a:prstGeom>
                    <a:noFill/>
                    <a:ln w="9525">
                      <a:noFill/>
                      <a:miter lim="800000"/>
                      <a:headEnd/>
                      <a:tailEnd/>
                    </a:ln>
                  </pic:spPr>
                </pic:pic>
              </a:graphicData>
            </a:graphic>
          </wp:inline>
        </w:drawing>
      </w:r>
      <w:r w:rsidRPr="00BB1991">
        <w:rPr>
          <w:rFonts w:ascii="黑体" w:eastAsia="黑体" w:hAnsi="黑体"/>
          <w:noProof/>
          <w:sz w:val="28"/>
          <w:szCs w:val="28"/>
        </w:rPr>
        <w:t xml:space="preserve"> </w:t>
      </w:r>
      <w:r>
        <w:rPr>
          <w:rFonts w:ascii="黑体" w:eastAsia="黑体" w:hAnsi="黑体"/>
          <w:noProof/>
          <w:sz w:val="28"/>
          <w:szCs w:val="28"/>
        </w:rPr>
        <w:drawing>
          <wp:inline distT="0" distB="0" distL="0" distR="0">
            <wp:extent cx="6122105" cy="4402666"/>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6120130" cy="4401246"/>
                    </a:xfrm>
                    <a:prstGeom prst="rect">
                      <a:avLst/>
                    </a:prstGeom>
                    <a:noFill/>
                    <a:ln w="9525">
                      <a:noFill/>
                      <a:miter lim="800000"/>
                      <a:headEnd/>
                      <a:tailEnd/>
                    </a:ln>
                  </pic:spPr>
                </pic:pic>
              </a:graphicData>
            </a:graphic>
          </wp:inline>
        </w:drawing>
      </w:r>
    </w:p>
    <w:p w:rsidR="00BB1991" w:rsidRDefault="00BB1991" w:rsidP="006E5894">
      <w:pPr>
        <w:spacing w:line="360" w:lineRule="auto"/>
        <w:rPr>
          <w:rFonts w:ascii="黑体" w:eastAsia="黑体" w:hAnsi="黑体"/>
          <w:noProof/>
          <w:sz w:val="28"/>
          <w:szCs w:val="28"/>
        </w:rPr>
      </w:pPr>
      <w:r>
        <w:rPr>
          <w:rFonts w:ascii="黑体" w:eastAsia="黑体" w:hAnsi="黑体"/>
          <w:noProof/>
          <w:sz w:val="28"/>
          <w:szCs w:val="28"/>
        </w:rPr>
        <w:lastRenderedPageBreak/>
        <w:drawing>
          <wp:anchor distT="0" distB="0" distL="114300" distR="114300" simplePos="0" relativeHeight="251743232" behindDoc="0" locked="0" layoutInCell="1" allowOverlap="1">
            <wp:simplePos x="0" y="0"/>
            <wp:positionH relativeFrom="column">
              <wp:posOffset>2399</wp:posOffset>
            </wp:positionH>
            <wp:positionV relativeFrom="paragraph">
              <wp:posOffset>1899638</wp:posOffset>
            </wp:positionV>
            <wp:extent cx="8703733" cy="4926259"/>
            <wp:effectExtent l="0" t="1885950" r="0" b="1874591"/>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rot="5400000">
                      <a:off x="0" y="0"/>
                      <a:ext cx="8703733" cy="4926259"/>
                    </a:xfrm>
                    <a:prstGeom prst="rect">
                      <a:avLst/>
                    </a:prstGeom>
                    <a:noFill/>
                    <a:ln w="9525">
                      <a:noFill/>
                      <a:miter lim="800000"/>
                      <a:headEnd/>
                      <a:tailEnd/>
                    </a:ln>
                  </pic:spPr>
                </pic:pic>
              </a:graphicData>
            </a:graphic>
          </wp:anchor>
        </w:drawing>
      </w:r>
    </w:p>
    <w:p w:rsidR="00BB1991" w:rsidRDefault="00BB1991" w:rsidP="006E5894">
      <w:pPr>
        <w:spacing w:line="360" w:lineRule="auto"/>
        <w:rPr>
          <w:rFonts w:ascii="黑体" w:eastAsia="黑体" w:hAnsi="黑体"/>
          <w:noProof/>
          <w:sz w:val="28"/>
          <w:szCs w:val="28"/>
        </w:rPr>
      </w:pPr>
      <w:r>
        <w:rPr>
          <w:rFonts w:ascii="黑体" w:eastAsia="黑体" w:hAnsi="黑体"/>
          <w:noProof/>
          <w:sz w:val="28"/>
          <w:szCs w:val="28"/>
        </w:rPr>
        <w:lastRenderedPageBreak/>
        <w:drawing>
          <wp:inline distT="0" distB="0" distL="0" distR="0">
            <wp:extent cx="5881643" cy="4921955"/>
            <wp:effectExtent l="19050" t="0" r="4807"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srcRect/>
                    <a:stretch>
                      <a:fillRect/>
                    </a:stretch>
                  </pic:blipFill>
                  <pic:spPr bwMode="auto">
                    <a:xfrm>
                      <a:off x="0" y="0"/>
                      <a:ext cx="5881370" cy="4921727"/>
                    </a:xfrm>
                    <a:prstGeom prst="rect">
                      <a:avLst/>
                    </a:prstGeom>
                    <a:noFill/>
                    <a:ln w="9525">
                      <a:noFill/>
                      <a:miter lim="800000"/>
                      <a:headEnd/>
                      <a:tailEnd/>
                    </a:ln>
                  </pic:spPr>
                </pic:pic>
              </a:graphicData>
            </a:graphic>
          </wp:inline>
        </w:drawing>
      </w:r>
      <w:r w:rsidR="00FD6DC7" w:rsidRPr="00FD6DC7">
        <w:rPr>
          <w:rFonts w:ascii="黑体" w:eastAsia="黑体" w:hAnsi="黑体"/>
          <w:noProof/>
          <w:sz w:val="28"/>
          <w:szCs w:val="28"/>
        </w:rPr>
        <w:t xml:space="preserve"> </w:t>
      </w:r>
      <w:r w:rsidR="00FD6DC7">
        <w:rPr>
          <w:rFonts w:ascii="黑体" w:eastAsia="黑体" w:hAnsi="黑体"/>
          <w:noProof/>
          <w:sz w:val="28"/>
          <w:szCs w:val="28"/>
        </w:rPr>
        <w:drawing>
          <wp:inline distT="0" distB="0" distL="0" distR="0">
            <wp:extent cx="6118269" cy="416560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srcRect/>
                    <a:stretch>
                      <a:fillRect/>
                    </a:stretch>
                  </pic:blipFill>
                  <pic:spPr bwMode="auto">
                    <a:xfrm>
                      <a:off x="0" y="0"/>
                      <a:ext cx="6120130" cy="4166867"/>
                    </a:xfrm>
                    <a:prstGeom prst="rect">
                      <a:avLst/>
                    </a:prstGeom>
                    <a:noFill/>
                    <a:ln w="9525">
                      <a:noFill/>
                      <a:miter lim="800000"/>
                      <a:headEnd/>
                      <a:tailEnd/>
                    </a:ln>
                  </pic:spPr>
                </pic:pic>
              </a:graphicData>
            </a:graphic>
          </wp:inline>
        </w:drawing>
      </w:r>
    </w:p>
    <w:sectPr w:rsidR="00BB1991" w:rsidSect="00E5557D">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33E8" w:rsidRDefault="00AB33E8" w:rsidP="00FF66B4">
      <w:r>
        <w:separator/>
      </w:r>
    </w:p>
  </w:endnote>
  <w:endnote w:type="continuationSeparator" w:id="0">
    <w:p w:rsidR="00AB33E8" w:rsidRDefault="00AB33E8" w:rsidP="00FF6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33E8" w:rsidRDefault="00AB33E8" w:rsidP="00FF66B4">
      <w:r>
        <w:separator/>
      </w:r>
    </w:p>
  </w:footnote>
  <w:footnote w:type="continuationSeparator" w:id="0">
    <w:p w:rsidR="00AB33E8" w:rsidRDefault="00AB33E8" w:rsidP="00FF66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BB08EE"/>
    <w:multiLevelType w:val="hybridMultilevel"/>
    <w:tmpl w:val="0D062394"/>
    <w:lvl w:ilvl="0" w:tplc="FF2CE0A0">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4EA26B9"/>
    <w:multiLevelType w:val="hybridMultilevel"/>
    <w:tmpl w:val="25BAC9E2"/>
    <w:lvl w:ilvl="0" w:tplc="9DCE80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B47F1"/>
    <w:rsid w:val="00006012"/>
    <w:rsid w:val="000120A6"/>
    <w:rsid w:val="00012314"/>
    <w:rsid w:val="00022D54"/>
    <w:rsid w:val="00025B9B"/>
    <w:rsid w:val="00037761"/>
    <w:rsid w:val="000544C4"/>
    <w:rsid w:val="00091E3D"/>
    <w:rsid w:val="00091EFA"/>
    <w:rsid w:val="00095F61"/>
    <w:rsid w:val="000965CA"/>
    <w:rsid w:val="000A2F6F"/>
    <w:rsid w:val="000C4386"/>
    <w:rsid w:val="000F4C2F"/>
    <w:rsid w:val="00100552"/>
    <w:rsid w:val="00186C81"/>
    <w:rsid w:val="0019707D"/>
    <w:rsid w:val="001A01A5"/>
    <w:rsid w:val="001A559E"/>
    <w:rsid w:val="001B4E2B"/>
    <w:rsid w:val="001C28D7"/>
    <w:rsid w:val="001C43AC"/>
    <w:rsid w:val="001C7A91"/>
    <w:rsid w:val="001F74A0"/>
    <w:rsid w:val="00203681"/>
    <w:rsid w:val="00226259"/>
    <w:rsid w:val="00242314"/>
    <w:rsid w:val="00246421"/>
    <w:rsid w:val="00246BCE"/>
    <w:rsid w:val="00290C12"/>
    <w:rsid w:val="002958D0"/>
    <w:rsid w:val="002A12F9"/>
    <w:rsid w:val="002E5B9D"/>
    <w:rsid w:val="00301BB3"/>
    <w:rsid w:val="00326927"/>
    <w:rsid w:val="00327476"/>
    <w:rsid w:val="00347045"/>
    <w:rsid w:val="00367C11"/>
    <w:rsid w:val="00370ED0"/>
    <w:rsid w:val="003811C3"/>
    <w:rsid w:val="00384AAF"/>
    <w:rsid w:val="00395A1E"/>
    <w:rsid w:val="003B06DF"/>
    <w:rsid w:val="003B7E14"/>
    <w:rsid w:val="003D152D"/>
    <w:rsid w:val="003D53E5"/>
    <w:rsid w:val="00425109"/>
    <w:rsid w:val="004469E9"/>
    <w:rsid w:val="004856C8"/>
    <w:rsid w:val="004907E5"/>
    <w:rsid w:val="004A1D02"/>
    <w:rsid w:val="00514920"/>
    <w:rsid w:val="00535D03"/>
    <w:rsid w:val="00566008"/>
    <w:rsid w:val="005B43C6"/>
    <w:rsid w:val="00607E40"/>
    <w:rsid w:val="0065311D"/>
    <w:rsid w:val="006A183D"/>
    <w:rsid w:val="006B7658"/>
    <w:rsid w:val="006D0C04"/>
    <w:rsid w:val="006E5894"/>
    <w:rsid w:val="00743593"/>
    <w:rsid w:val="00745889"/>
    <w:rsid w:val="00752604"/>
    <w:rsid w:val="00752B1C"/>
    <w:rsid w:val="00764E77"/>
    <w:rsid w:val="007809C4"/>
    <w:rsid w:val="00782447"/>
    <w:rsid w:val="007958AD"/>
    <w:rsid w:val="007A36A2"/>
    <w:rsid w:val="007C70F9"/>
    <w:rsid w:val="007D381F"/>
    <w:rsid w:val="007E5D45"/>
    <w:rsid w:val="007F43C8"/>
    <w:rsid w:val="00813861"/>
    <w:rsid w:val="00822665"/>
    <w:rsid w:val="0082415D"/>
    <w:rsid w:val="00834B7D"/>
    <w:rsid w:val="0084598C"/>
    <w:rsid w:val="00882E63"/>
    <w:rsid w:val="00883A46"/>
    <w:rsid w:val="00885637"/>
    <w:rsid w:val="00887BB1"/>
    <w:rsid w:val="008A4732"/>
    <w:rsid w:val="008B2FC5"/>
    <w:rsid w:val="009027AF"/>
    <w:rsid w:val="00930A06"/>
    <w:rsid w:val="009342FD"/>
    <w:rsid w:val="009372D3"/>
    <w:rsid w:val="009709B2"/>
    <w:rsid w:val="0098188E"/>
    <w:rsid w:val="00996774"/>
    <w:rsid w:val="009C23D5"/>
    <w:rsid w:val="009F1FBF"/>
    <w:rsid w:val="00A40EAF"/>
    <w:rsid w:val="00A429D5"/>
    <w:rsid w:val="00A52B93"/>
    <w:rsid w:val="00A62D57"/>
    <w:rsid w:val="00AA2E96"/>
    <w:rsid w:val="00AB33E8"/>
    <w:rsid w:val="00AB47F1"/>
    <w:rsid w:val="00AE5281"/>
    <w:rsid w:val="00AF7DEE"/>
    <w:rsid w:val="00B0265D"/>
    <w:rsid w:val="00B247EA"/>
    <w:rsid w:val="00B26DD8"/>
    <w:rsid w:val="00BA1E3D"/>
    <w:rsid w:val="00BA47F4"/>
    <w:rsid w:val="00BA6F34"/>
    <w:rsid w:val="00BB1991"/>
    <w:rsid w:val="00BB41D1"/>
    <w:rsid w:val="00BF297A"/>
    <w:rsid w:val="00C31850"/>
    <w:rsid w:val="00C33336"/>
    <w:rsid w:val="00C3696C"/>
    <w:rsid w:val="00C579F4"/>
    <w:rsid w:val="00C71844"/>
    <w:rsid w:val="00C7331E"/>
    <w:rsid w:val="00CB3621"/>
    <w:rsid w:val="00CF13AB"/>
    <w:rsid w:val="00D07577"/>
    <w:rsid w:val="00D10160"/>
    <w:rsid w:val="00D20A9B"/>
    <w:rsid w:val="00D24392"/>
    <w:rsid w:val="00D43187"/>
    <w:rsid w:val="00D452F4"/>
    <w:rsid w:val="00D6032E"/>
    <w:rsid w:val="00D86BF9"/>
    <w:rsid w:val="00DC6BF7"/>
    <w:rsid w:val="00DE12F0"/>
    <w:rsid w:val="00E01454"/>
    <w:rsid w:val="00E03B92"/>
    <w:rsid w:val="00E31DF6"/>
    <w:rsid w:val="00E449E6"/>
    <w:rsid w:val="00E50BF0"/>
    <w:rsid w:val="00E5557D"/>
    <w:rsid w:val="00E666AF"/>
    <w:rsid w:val="00E752A0"/>
    <w:rsid w:val="00E9287E"/>
    <w:rsid w:val="00E93F7B"/>
    <w:rsid w:val="00EA05C2"/>
    <w:rsid w:val="00EB2504"/>
    <w:rsid w:val="00EB3D42"/>
    <w:rsid w:val="00EC237E"/>
    <w:rsid w:val="00EC76A0"/>
    <w:rsid w:val="00EE1E99"/>
    <w:rsid w:val="00EE26A2"/>
    <w:rsid w:val="00EF6FE4"/>
    <w:rsid w:val="00F02E95"/>
    <w:rsid w:val="00F11352"/>
    <w:rsid w:val="00F27233"/>
    <w:rsid w:val="00F464DF"/>
    <w:rsid w:val="00F54D8A"/>
    <w:rsid w:val="00F751F5"/>
    <w:rsid w:val="00F845A4"/>
    <w:rsid w:val="00FB594E"/>
    <w:rsid w:val="00FD413A"/>
    <w:rsid w:val="00FD5EFF"/>
    <w:rsid w:val="00FD6DC7"/>
    <w:rsid w:val="00FE10D4"/>
    <w:rsid w:val="00FE30A4"/>
    <w:rsid w:val="00FF66B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90"/>
        <o:r id="V:Rule2" type="connector" idref="#_x0000_s1029"/>
        <o:r id="V:Rule3" type="connector" idref="#_x0000_s1078"/>
        <o:r id="V:Rule4" type="connector" idref="#_x0000_s1088"/>
        <o:r id="V:Rule5" type="connector" idref="#_x0000_s1068"/>
        <o:r id="V:Rule6" type="connector" idref="#_x0000_s1072"/>
        <o:r id="V:Rule7" type="connector" idref="#_x0000_s1033"/>
        <o:r id="V:Rule8" type="connector" idref="#_x0000_s1076"/>
        <o:r id="V:Rule9" type="connector" idref="#_x0000_s1073"/>
        <o:r id="V:Rule10" type="connector" idref="#_x0000_s1092"/>
        <o:r id="V:Rule11" type="connector" idref="#_x0000_s1080"/>
        <o:r id="V:Rule12" type="connector" idref="#_x0000_s1081"/>
        <o:r id="V:Rule13" type="connector" idref="#_x0000_s1077"/>
        <o:r id="V:Rule14" type="connector" idref="#_x0000_s1101"/>
        <o:r id="V:Rule15" type="connector" idref="#_x0000_s1089"/>
        <o:r id="V:Rule16" type="connector" idref="#_x0000_s1082"/>
        <o:r id="V:Rule17" type="connector" idref="#_x0000_s1074"/>
        <o:r id="V:Rule18" type="connector" idref="#_x0000_s1084"/>
        <o:r id="V:Rule19" type="connector" idref="#_x0000_s1093"/>
        <o:r id="V:Rule20" type="connector" idref="#_x0000_s1079"/>
        <o:r id="V:Rule21" type="connector" idref="#_x0000_s1086"/>
        <o:r id="V:Rule22" type="connector" idref="#_x0000_s1091"/>
        <o:r id="V:Rule23" type="connector" idref="#_x0000_s1109"/>
        <o:r id="V:Rule24" type="connector" idref="#_x0000_s1069"/>
        <o:r id="V:Rule25" type="connector" idref="#_x0000_s1085"/>
        <o:r id="V:Rule26" type="connector" idref="#_x0000_s1094"/>
        <o:r id="V:Rule27" type="connector" idref="#_x0000_s1071"/>
        <o:r id="V:Rule28" type="connector" idref="#_x0000_s1105"/>
        <o:r id="V:Rule29" type="connector" idref="#_x0000_s1096"/>
        <o:r id="V:Rule30" type="connector" idref="#_x0000_s1027"/>
        <o:r id="V:Rule31" type="connector" idref="#_x0000_s1035"/>
        <o:r id="V:Rule32" type="connector" idref="#_x0000_s1095"/>
        <o:r id="V:Rule33" type="connector" idref="#_x0000_s1070"/>
        <o:r id="V:Rule34" type="connector" idref="#_x0000_s1031"/>
        <o:r id="V:Rule35" type="connector" idref="#_x0000_s1107"/>
        <o:r id="V:Rule36" type="connector" idref="#_x0000_s1083"/>
        <o:r id="V:Rule37" type="connector" idref="#_x0000_s1087"/>
        <o:r id="V:Rule38" type="connector" idref="#_x0000_s1099"/>
      </o:rules>
    </o:shapelayout>
  </w:shapeDefaults>
  <w:decimalSymbol w:val="."/>
  <w:listSeparator w:val=","/>
  <w15:docId w15:val="{B06096D5-463A-4533-9A4F-D15325D5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13A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66B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F66B4"/>
    <w:rPr>
      <w:sz w:val="18"/>
      <w:szCs w:val="18"/>
    </w:rPr>
  </w:style>
  <w:style w:type="paragraph" w:styleId="a5">
    <w:name w:val="footer"/>
    <w:basedOn w:val="a"/>
    <w:link w:val="a6"/>
    <w:uiPriority w:val="99"/>
    <w:unhideWhenUsed/>
    <w:rsid w:val="00FF66B4"/>
    <w:pPr>
      <w:tabs>
        <w:tab w:val="center" w:pos="4153"/>
        <w:tab w:val="right" w:pos="8306"/>
      </w:tabs>
      <w:snapToGrid w:val="0"/>
      <w:jc w:val="left"/>
    </w:pPr>
    <w:rPr>
      <w:sz w:val="18"/>
      <w:szCs w:val="18"/>
    </w:rPr>
  </w:style>
  <w:style w:type="character" w:customStyle="1" w:styleId="a6">
    <w:name w:val="页脚 字符"/>
    <w:basedOn w:val="a0"/>
    <w:link w:val="a5"/>
    <w:uiPriority w:val="99"/>
    <w:rsid w:val="00FF66B4"/>
    <w:rPr>
      <w:sz w:val="18"/>
      <w:szCs w:val="18"/>
    </w:rPr>
  </w:style>
  <w:style w:type="paragraph" w:styleId="a7">
    <w:name w:val="List Paragraph"/>
    <w:basedOn w:val="a"/>
    <w:uiPriority w:val="34"/>
    <w:qFormat/>
    <w:rsid w:val="009342FD"/>
    <w:pPr>
      <w:ind w:firstLineChars="200" w:firstLine="420"/>
    </w:pPr>
  </w:style>
  <w:style w:type="paragraph" w:styleId="a8">
    <w:name w:val="Balloon Text"/>
    <w:basedOn w:val="a"/>
    <w:link w:val="a9"/>
    <w:uiPriority w:val="99"/>
    <w:semiHidden/>
    <w:unhideWhenUsed/>
    <w:rsid w:val="00CF13AB"/>
    <w:rPr>
      <w:sz w:val="18"/>
      <w:szCs w:val="18"/>
    </w:rPr>
  </w:style>
  <w:style w:type="character" w:customStyle="1" w:styleId="a9">
    <w:name w:val="批注框文本 字符"/>
    <w:basedOn w:val="a0"/>
    <w:link w:val="a8"/>
    <w:uiPriority w:val="99"/>
    <w:semiHidden/>
    <w:rsid w:val="00CF13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028616">
      <w:bodyDiv w:val="1"/>
      <w:marLeft w:val="0"/>
      <w:marRight w:val="0"/>
      <w:marTop w:val="0"/>
      <w:marBottom w:val="0"/>
      <w:divBdr>
        <w:top w:val="none" w:sz="0" w:space="0" w:color="auto"/>
        <w:left w:val="none" w:sz="0" w:space="0" w:color="auto"/>
        <w:bottom w:val="none" w:sz="0" w:space="0" w:color="auto"/>
        <w:right w:val="none" w:sz="0" w:space="0" w:color="auto"/>
      </w:divBdr>
    </w:div>
    <w:div w:id="1633750960">
      <w:bodyDiv w:val="1"/>
      <w:marLeft w:val="0"/>
      <w:marRight w:val="0"/>
      <w:marTop w:val="0"/>
      <w:marBottom w:val="0"/>
      <w:divBdr>
        <w:top w:val="none" w:sz="0" w:space="0" w:color="auto"/>
        <w:left w:val="none" w:sz="0" w:space="0" w:color="auto"/>
        <w:bottom w:val="none" w:sz="0" w:space="0" w:color="auto"/>
        <w:right w:val="none" w:sz="0" w:space="0" w:color="auto"/>
      </w:divBdr>
    </w:div>
    <w:div w:id="1903246452">
      <w:bodyDiv w:val="1"/>
      <w:marLeft w:val="0"/>
      <w:marRight w:val="0"/>
      <w:marTop w:val="0"/>
      <w:marBottom w:val="0"/>
      <w:divBdr>
        <w:top w:val="none" w:sz="0" w:space="0" w:color="auto"/>
        <w:left w:val="none" w:sz="0" w:space="0" w:color="auto"/>
        <w:bottom w:val="none" w:sz="0" w:space="0" w:color="auto"/>
        <w:right w:val="none" w:sz="0" w:space="0" w:color="auto"/>
      </w:divBdr>
    </w:div>
    <w:div w:id="201379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8DA53B-A4AA-4A0C-9E74-32D6BA209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1</Pages>
  <Words>376</Words>
  <Characters>2148</Characters>
  <Application>Microsoft Office Word</Application>
  <DocSecurity>0</DocSecurity>
  <Lines>17</Lines>
  <Paragraphs>5</Paragraphs>
  <ScaleCrop>false</ScaleCrop>
  <Company>番茄花园</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18901055</dc:creator>
  <cp:lastModifiedBy>Administrator</cp:lastModifiedBy>
  <cp:revision>20</cp:revision>
  <dcterms:created xsi:type="dcterms:W3CDTF">2021-03-05T08:17:00Z</dcterms:created>
  <dcterms:modified xsi:type="dcterms:W3CDTF">2025-12-04T10:58:00Z</dcterms:modified>
</cp:coreProperties>
</file>