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E203" w14:textId="77777777" w:rsidR="00CF086E" w:rsidRDefault="00CF086E" w:rsidP="00E2459F"/>
    <w:p w14:paraId="6444AB4B" w14:textId="77777777" w:rsidR="00CF086E" w:rsidRDefault="00CF086E" w:rsidP="00E2459F"/>
    <w:p w14:paraId="0CE15C6D" w14:textId="77777777" w:rsidR="00CF086E" w:rsidRDefault="00CF086E" w:rsidP="00E2459F"/>
    <w:p w14:paraId="6872AD2E" w14:textId="77777777" w:rsidR="00CF086E" w:rsidRDefault="00CF086E" w:rsidP="00E2459F"/>
    <w:p w14:paraId="40D910C7" w14:textId="77777777" w:rsidR="00CF086E" w:rsidRDefault="00CF086E" w:rsidP="00CF086E">
      <w:pPr>
        <w:spacing w:after="0" w:line="240" w:lineRule="auto"/>
        <w:jc w:val="center"/>
        <w:rPr>
          <w:rFonts w:ascii="Calibri" w:hAnsi="Calibri"/>
        </w:rPr>
      </w:pPr>
      <w:r w:rsidRPr="00CF086E">
        <w:rPr>
          <w:rFonts w:ascii="Calibri" w:hAnsi="Calibri"/>
        </w:rPr>
        <w:t>6-1 Activity: Systems Thinking Project Milestone</w:t>
      </w:r>
    </w:p>
    <w:p w14:paraId="323559D5" w14:textId="084E59D6" w:rsidR="00CF086E" w:rsidRDefault="00CF086E" w:rsidP="00CF086E">
      <w:pPr>
        <w:spacing w:after="0" w:line="240" w:lineRule="auto"/>
        <w:jc w:val="center"/>
        <w:rPr>
          <w:rFonts w:ascii="Calibri" w:hAnsi="Calibri"/>
        </w:rPr>
      </w:pPr>
      <w:r>
        <w:rPr>
          <w:rFonts w:ascii="Calibri" w:hAnsi="Calibri"/>
        </w:rPr>
        <w:t>Shenika Eayrs</w:t>
      </w:r>
    </w:p>
    <w:p w14:paraId="43C41F2A" w14:textId="77777777" w:rsidR="00CF086E" w:rsidRDefault="00CF086E" w:rsidP="00CF086E">
      <w:pPr>
        <w:spacing w:after="0" w:line="240" w:lineRule="auto"/>
        <w:jc w:val="center"/>
        <w:rPr>
          <w:rFonts w:ascii="Calibri" w:hAnsi="Calibri"/>
        </w:rPr>
      </w:pPr>
      <w:r w:rsidRPr="002D3C1F">
        <w:rPr>
          <w:rFonts w:ascii="Calibri" w:hAnsi="Calibri"/>
        </w:rPr>
        <w:t>IT-200-J3393 Fundamentals Info Technology 23EW3</w:t>
      </w:r>
    </w:p>
    <w:p w14:paraId="55EC767B" w14:textId="77777777" w:rsidR="00CF086E" w:rsidRDefault="00CF086E" w:rsidP="00CF086E">
      <w:pPr>
        <w:spacing w:after="0" w:line="240" w:lineRule="auto"/>
        <w:jc w:val="center"/>
        <w:rPr>
          <w:rFonts w:ascii="Calibri" w:hAnsi="Calibri"/>
        </w:rPr>
      </w:pPr>
      <w:r>
        <w:rPr>
          <w:rFonts w:ascii="Calibri" w:hAnsi="Calibri"/>
        </w:rPr>
        <w:t>Steven Spraggins</w:t>
      </w:r>
    </w:p>
    <w:p w14:paraId="228BFCA0" w14:textId="77777777" w:rsidR="00CF086E" w:rsidRDefault="00CF086E" w:rsidP="00E2459F"/>
    <w:p w14:paraId="6672B69B" w14:textId="77777777" w:rsidR="00CF086E" w:rsidRDefault="00CF086E" w:rsidP="00E2459F"/>
    <w:p w14:paraId="406041C4" w14:textId="77777777" w:rsidR="00CF086E" w:rsidRDefault="00CF086E" w:rsidP="00E2459F"/>
    <w:p w14:paraId="46620159" w14:textId="59D44B79" w:rsidR="00E2459F" w:rsidRDefault="00C1256C" w:rsidP="00E2459F">
      <w:r>
        <w:object w:dxaOrig="11521" w:dyaOrig="13192" w14:anchorId="7095E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535.5pt" o:ole="">
            <v:imagedata r:id="rId7" o:title=""/>
          </v:shape>
          <o:OLEObject Type="Embed" ProgID="Visio.Drawing.15" ShapeID="_x0000_i1025" DrawAspect="Content" ObjectID="_1748235179" r:id="rId8"/>
        </w:object>
      </w:r>
    </w:p>
    <w:p w14:paraId="0B8EAA8F" w14:textId="7B31D63C" w:rsidR="00C1256C" w:rsidRDefault="00C1256C" w:rsidP="00E2459F"/>
    <w:p w14:paraId="41F4B508" w14:textId="63D1C9D9" w:rsidR="00C1256C" w:rsidRDefault="00C1256C" w:rsidP="00E2459F"/>
    <w:p w14:paraId="023970CA" w14:textId="70A89886" w:rsidR="00C1256C" w:rsidRDefault="00C1256C" w:rsidP="00E2459F"/>
    <w:p w14:paraId="38DF61B7" w14:textId="77777777" w:rsidR="00C1256C" w:rsidRDefault="00C1256C" w:rsidP="00E2459F"/>
    <w:p w14:paraId="38DA8B4C" w14:textId="77777777" w:rsidR="00E2459F" w:rsidRDefault="00E2459F" w:rsidP="00E2459F">
      <w:r>
        <w:lastRenderedPageBreak/>
        <w:t>Define the following systems-thinking concepts in your own words:</w:t>
      </w:r>
    </w:p>
    <w:p w14:paraId="331EC5E4" w14:textId="536E9CF7" w:rsidR="00E2459F" w:rsidRDefault="00E2459F" w:rsidP="00E2459F">
      <w:pPr>
        <w:pStyle w:val="ListParagraph"/>
        <w:numPr>
          <w:ilvl w:val="0"/>
          <w:numId w:val="1"/>
        </w:numPr>
      </w:pPr>
      <w:r>
        <w:t xml:space="preserve">Systems thinking: Systems thinking is the process of compartmentalizing </w:t>
      </w:r>
      <w:r w:rsidR="004038B8" w:rsidRPr="004038B8">
        <w:t xml:space="preserve">an organization's intricate elements and interlinkage </w:t>
      </w:r>
      <w:r>
        <w:t xml:space="preserve">that could impact potential aftereffects of exchanges from a system’s perspective. </w:t>
      </w:r>
    </w:p>
    <w:p w14:paraId="3E9A8928" w14:textId="4CB1D4A0" w:rsidR="00E2459F" w:rsidRDefault="00E2459F" w:rsidP="00E2459F">
      <w:pPr>
        <w:pStyle w:val="ListParagraph"/>
        <w:numPr>
          <w:ilvl w:val="0"/>
          <w:numId w:val="1"/>
        </w:numPr>
      </w:pPr>
      <w:r>
        <w:t>Collection: For system thinking</w:t>
      </w:r>
      <w:r w:rsidR="004038B8">
        <w:t>,</w:t>
      </w:r>
      <w:r>
        <w:t xml:space="preserve"> </w:t>
      </w:r>
      <w:r w:rsidR="004038B8">
        <w:t xml:space="preserve">the </w:t>
      </w:r>
      <w:r>
        <w:t xml:space="preserve">collection is defined as an interdependent element of a mechanism working together with other elements to achieve an outcome. </w:t>
      </w:r>
    </w:p>
    <w:p w14:paraId="498C8864" w14:textId="77777777" w:rsidR="00E2459F" w:rsidRDefault="00E2459F" w:rsidP="00E2459F">
      <w:pPr>
        <w:pStyle w:val="ListParagraph"/>
        <w:numPr>
          <w:ilvl w:val="0"/>
          <w:numId w:val="1"/>
        </w:numPr>
      </w:pPr>
      <w:r>
        <w:t xml:space="preserve">Feedback loop:  For system thinking, a feedback loop is a data cycle that includes multiple stages of change and how the changes impact the elements of a system. The stages of a feedback loop are evidence, relevance, consequences, and action. </w:t>
      </w:r>
    </w:p>
    <w:p w14:paraId="2F593B65" w14:textId="7B8BD90D" w:rsidR="00E2459F" w:rsidRDefault="00E2459F" w:rsidP="00E2459F">
      <w:pPr>
        <w:pStyle w:val="ListParagraph"/>
        <w:numPr>
          <w:ilvl w:val="0"/>
          <w:numId w:val="1"/>
        </w:numPr>
      </w:pPr>
      <w:r>
        <w:t xml:space="preserve">Stock and flow diagram: A stock and flow diagram is a comprehensive illustration of the interworking of a technological system. Further, the stock and flow diagram </w:t>
      </w:r>
      <w:r w:rsidR="004038B8">
        <w:t>provides</w:t>
      </w:r>
      <w:r>
        <w:t xml:space="preserve"> more insight into a system’s structure than a basic diagram reveals. Stock and flow diagrams are considered the constituent of diagrams. </w:t>
      </w:r>
    </w:p>
    <w:p w14:paraId="0D486E15" w14:textId="7BB6787D" w:rsidR="00E2459F" w:rsidRDefault="00E2459F" w:rsidP="00E2459F">
      <w:pPr>
        <w:pStyle w:val="ListParagraph"/>
        <w:numPr>
          <w:ilvl w:val="0"/>
          <w:numId w:val="1"/>
        </w:numPr>
      </w:pPr>
      <w:r>
        <w:t xml:space="preserve">Causal loop diagram: The </w:t>
      </w:r>
      <w:r w:rsidR="004038B8">
        <w:t>causal</w:t>
      </w:r>
      <w:r>
        <w:t xml:space="preserve"> loop diagram is an illustration </w:t>
      </w:r>
      <w:r w:rsidR="004038B8">
        <w:t>that</w:t>
      </w:r>
      <w:r>
        <w:t xml:space="preserve"> provides insight into how system variables interconnect. </w:t>
      </w:r>
      <w:r w:rsidR="004038B8">
        <w:t>Causal</w:t>
      </w:r>
      <w:r>
        <w:t xml:space="preserve"> loop diagrams comprise Arrows and Labels/Words that explain the variable interconnections. </w:t>
      </w:r>
    </w:p>
    <w:p w14:paraId="5EC1F658" w14:textId="37460A76" w:rsidR="00E2459F" w:rsidRDefault="00E2459F"/>
    <w:p w14:paraId="150C34C0" w14:textId="666B2EF9" w:rsidR="00CF086E" w:rsidRDefault="00CF086E">
      <w:r>
        <w:t>S</w:t>
      </w:r>
      <w:r w:rsidRPr="00CF086E">
        <w:t>ummary of the given system</w:t>
      </w:r>
      <w:r>
        <w:t>:</w:t>
      </w:r>
    </w:p>
    <w:p w14:paraId="620060ED" w14:textId="67D607D4" w:rsidR="00253622" w:rsidRDefault="00D33C25">
      <w:r w:rsidRPr="00D33C25">
        <w:t>Systems thinking is the process of compartmentalizing intricate elements and the interlinkage of an organization that could impact potential aftereffects of exchanges from a system’s perspective. For system thinking</w:t>
      </w:r>
      <w:r w:rsidR="004038B8">
        <w:t>,</w:t>
      </w:r>
      <w:r w:rsidRPr="00D33C25">
        <w:t xml:space="preserve"> </w:t>
      </w:r>
      <w:r w:rsidR="004038B8">
        <w:t xml:space="preserve">the </w:t>
      </w:r>
      <w:r w:rsidRPr="00D33C25">
        <w:t>collection is defined as an interdependent element of a mechanism working together with other elements to achieve an outcome. For the ordering system, I chose to demonstrate the relationship between the collection of ordering system variables utilizing a basic system map. To elaborate more, the diagram illustrates how the order process initiates with a customer placing an order online. The online order is then sent electronically to a singularized computer terminal within a warehouse. Upon this, a collection of warehouse associates work interdependently to track the incoming orders, locate inventory items for the orders, package the inventory items for the orders, assign the packages shipment labels, and ultimately ship the packages to the applicable customers. The ordering system includes a basic customer feedback loop where order details are initially gathered and reviewed, the order is intuitively processed and shipped, and feedback is provided to the client in the form of a thank you card.</w:t>
      </w:r>
    </w:p>
    <w:p w14:paraId="0814344E" w14:textId="0A274245" w:rsidR="00253622" w:rsidRDefault="00253622"/>
    <w:p w14:paraId="1F2611CF" w14:textId="1285E348" w:rsidR="00253622" w:rsidRDefault="00253622"/>
    <w:p w14:paraId="356CF3A9" w14:textId="2FCC5E35" w:rsidR="00253622" w:rsidRDefault="00253622"/>
    <w:p w14:paraId="4E46D97D" w14:textId="0F128022" w:rsidR="00253622" w:rsidRDefault="00253622"/>
    <w:p w14:paraId="53CA4528" w14:textId="11CC0133" w:rsidR="00253622" w:rsidRDefault="00253622"/>
    <w:p w14:paraId="4A660B83" w14:textId="47D46D2B" w:rsidR="00253622" w:rsidRDefault="00253622"/>
    <w:p w14:paraId="3B6CD686" w14:textId="596EAC98" w:rsidR="00253622" w:rsidRDefault="00253622"/>
    <w:p w14:paraId="3F4FA694" w14:textId="688373EB" w:rsidR="00253622" w:rsidRDefault="00253622" w:rsidP="00253622">
      <w:pPr>
        <w:jc w:val="center"/>
        <w:rPr>
          <w:u w:val="single"/>
        </w:rPr>
      </w:pPr>
      <w:r w:rsidRPr="00253622">
        <w:rPr>
          <w:u w:val="single"/>
        </w:rPr>
        <w:lastRenderedPageBreak/>
        <w:t>References</w:t>
      </w:r>
    </w:p>
    <w:p w14:paraId="1602E314" w14:textId="5F4D8BF5" w:rsidR="00253622" w:rsidRDefault="00253622" w:rsidP="00253622">
      <w:r w:rsidRPr="00253622">
        <w:t>Dohny, L. (1999). Using systems thinking to create winning solutions to pressing challenges.</w:t>
      </w:r>
      <w:r w:rsidRPr="00253622">
        <w:rPr>
          <w:i/>
          <w:iCs/>
        </w:rPr>
        <w:t> Manage, 51</w:t>
      </w:r>
      <w:r w:rsidRPr="00253622">
        <w:t xml:space="preserve">(2), 19-20. </w:t>
      </w:r>
      <w:hyperlink r:id="rId9" w:history="1">
        <w:r w:rsidRPr="006B2496">
          <w:rPr>
            <w:rStyle w:val="Hyperlink"/>
          </w:rPr>
          <w:t>https://ezproxy.snhu.edu/login?qurl=https%3A%2F%2Fwww.proquest.com%2Ftrade-journals%2Fusing-systems-thinking-create-winning-solutions%2Fdocview%2F274399637%2Fse-2%3Faccountid%3D3783</w:t>
        </w:r>
      </w:hyperlink>
    </w:p>
    <w:p w14:paraId="65348927" w14:textId="67B19FBB" w:rsidR="00253622" w:rsidRDefault="00253622" w:rsidP="00253622"/>
    <w:p w14:paraId="2449B941" w14:textId="0EC31EA9" w:rsidR="00253622" w:rsidRDefault="00CA4FD4" w:rsidP="00253622">
      <w:r w:rsidRPr="00CA4FD4">
        <w:t xml:space="preserve">Wardman, Kellie. "SELECTING VARIABLE NAMES FOR CAUSAL LOOP DIAGRAMS." </w:t>
      </w:r>
      <w:r w:rsidRPr="00CA4FD4">
        <w:rPr>
          <w:i/>
          <w:iCs/>
        </w:rPr>
        <w:t>The System Thinker</w:t>
      </w:r>
      <w:r w:rsidRPr="00CA4FD4">
        <w:t>, 1 Jan. 2018, thesystemsthinker.com/selecting-variable-names-for-causal-loop-diagrams/. Accessed 2 Feb. 2023.</w:t>
      </w:r>
    </w:p>
    <w:p w14:paraId="6E7C0418" w14:textId="26B61098" w:rsidR="00CA4FD4" w:rsidRDefault="00CA4FD4" w:rsidP="00253622"/>
    <w:p w14:paraId="31A76512" w14:textId="5CEDC190" w:rsidR="00CA4FD4" w:rsidRDefault="00CA4FD4" w:rsidP="00253622">
      <w:pPr>
        <w:rPr>
          <w:rStyle w:val="citationstylesgno2wrpf"/>
        </w:rPr>
      </w:pPr>
      <w:r>
        <w:rPr>
          <w:rStyle w:val="citationstylesgno2wrpf"/>
        </w:rPr>
        <w:t xml:space="preserve">Gunther, Marc. "The Art and Science of Systems Change." </w:t>
      </w:r>
      <w:r>
        <w:rPr>
          <w:rStyle w:val="Emphasis"/>
        </w:rPr>
        <w:t>The Guardian</w:t>
      </w:r>
      <w:r>
        <w:rPr>
          <w:rStyle w:val="citationstylesgno2wrpf"/>
        </w:rPr>
        <w:t xml:space="preserve">, 29 Apr. 2014, </w:t>
      </w:r>
      <w:hyperlink r:id="rId10" w:history="1">
        <w:r w:rsidRPr="006B2496">
          <w:rPr>
            <w:rStyle w:val="Hyperlink"/>
          </w:rPr>
          <w:t>www.theguardian.com/sustainable-business/systems-change-joe-hsueh-secondmuse. Accessed 2 Feb. 2023</w:t>
        </w:r>
      </w:hyperlink>
      <w:r>
        <w:rPr>
          <w:rStyle w:val="citationstylesgno2wrpf"/>
        </w:rPr>
        <w:t>.</w:t>
      </w:r>
    </w:p>
    <w:p w14:paraId="6478C741" w14:textId="7E0685AA" w:rsidR="00CA4FD4" w:rsidRDefault="00CA4FD4" w:rsidP="00253622">
      <w:pPr>
        <w:rPr>
          <w:rStyle w:val="citationstylesgno2wrpf"/>
        </w:rPr>
      </w:pPr>
    </w:p>
    <w:p w14:paraId="5B42D513" w14:textId="77777777" w:rsidR="00CA4FD4" w:rsidRPr="00253622" w:rsidRDefault="00CA4FD4" w:rsidP="00253622"/>
    <w:p w14:paraId="2FA7D886" w14:textId="77777777" w:rsidR="00253622" w:rsidRPr="00253622" w:rsidRDefault="00253622" w:rsidP="00253622">
      <w:pPr>
        <w:jc w:val="center"/>
        <w:rPr>
          <w:sz w:val="32"/>
          <w:szCs w:val="32"/>
          <w:u w:val="single"/>
        </w:rPr>
      </w:pPr>
    </w:p>
    <w:sectPr w:rsidR="00253622" w:rsidRPr="0025362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2B93A" w14:textId="77777777" w:rsidR="0099339C" w:rsidRDefault="0099339C" w:rsidP="001E4C71">
      <w:pPr>
        <w:spacing w:after="0" w:line="240" w:lineRule="auto"/>
      </w:pPr>
      <w:r>
        <w:separator/>
      </w:r>
    </w:p>
  </w:endnote>
  <w:endnote w:type="continuationSeparator" w:id="0">
    <w:p w14:paraId="649AD8BC" w14:textId="77777777" w:rsidR="0099339C" w:rsidRDefault="0099339C" w:rsidP="001E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8ED45" w14:textId="77777777" w:rsidR="0099339C" w:rsidRDefault="0099339C" w:rsidP="001E4C71">
      <w:pPr>
        <w:spacing w:after="0" w:line="240" w:lineRule="auto"/>
      </w:pPr>
      <w:r>
        <w:separator/>
      </w:r>
    </w:p>
  </w:footnote>
  <w:footnote w:type="continuationSeparator" w:id="0">
    <w:p w14:paraId="4AD73C0F" w14:textId="77777777" w:rsidR="0099339C" w:rsidRDefault="0099339C" w:rsidP="001E4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456997"/>
      <w:docPartObj>
        <w:docPartGallery w:val="Page Numbers (Top of Page)"/>
        <w:docPartUnique/>
      </w:docPartObj>
    </w:sdtPr>
    <w:sdtEndPr>
      <w:rPr>
        <w:noProof/>
      </w:rPr>
    </w:sdtEndPr>
    <w:sdtContent>
      <w:p w14:paraId="4844672B" w14:textId="746A2178" w:rsidR="001E4C71" w:rsidRDefault="001E4C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191A18" w14:textId="77777777" w:rsidR="001E4C71" w:rsidRDefault="001E4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70ED"/>
    <w:multiLevelType w:val="hybridMultilevel"/>
    <w:tmpl w:val="1768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50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9F"/>
    <w:rsid w:val="001C14DE"/>
    <w:rsid w:val="001E4C71"/>
    <w:rsid w:val="00253622"/>
    <w:rsid w:val="004038B8"/>
    <w:rsid w:val="0042788D"/>
    <w:rsid w:val="0099339C"/>
    <w:rsid w:val="00A14CCB"/>
    <w:rsid w:val="00C1256C"/>
    <w:rsid w:val="00CA4FD4"/>
    <w:rsid w:val="00CF086E"/>
    <w:rsid w:val="00D33C25"/>
    <w:rsid w:val="00E2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694C"/>
  <w15:chartTrackingRefBased/>
  <w15:docId w15:val="{FF927922-900D-48E8-B13E-3A101F60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59F"/>
    <w:pPr>
      <w:ind w:left="720"/>
      <w:contextualSpacing/>
    </w:pPr>
  </w:style>
  <w:style w:type="character" w:styleId="Hyperlink">
    <w:name w:val="Hyperlink"/>
    <w:basedOn w:val="DefaultParagraphFont"/>
    <w:uiPriority w:val="99"/>
    <w:unhideWhenUsed/>
    <w:rsid w:val="00253622"/>
    <w:rPr>
      <w:color w:val="0563C1" w:themeColor="hyperlink"/>
      <w:u w:val="single"/>
    </w:rPr>
  </w:style>
  <w:style w:type="character" w:styleId="UnresolvedMention">
    <w:name w:val="Unresolved Mention"/>
    <w:basedOn w:val="DefaultParagraphFont"/>
    <w:uiPriority w:val="99"/>
    <w:semiHidden/>
    <w:unhideWhenUsed/>
    <w:rsid w:val="00253622"/>
    <w:rPr>
      <w:color w:val="605E5C"/>
      <w:shd w:val="clear" w:color="auto" w:fill="E1DFDD"/>
    </w:rPr>
  </w:style>
  <w:style w:type="character" w:customStyle="1" w:styleId="citationstylesgno2wrpf">
    <w:name w:val="citationstyles_gno2wrpf"/>
    <w:basedOn w:val="DefaultParagraphFont"/>
    <w:rsid w:val="00CA4FD4"/>
  </w:style>
  <w:style w:type="character" w:styleId="Emphasis">
    <w:name w:val="Emphasis"/>
    <w:basedOn w:val="DefaultParagraphFont"/>
    <w:uiPriority w:val="20"/>
    <w:qFormat/>
    <w:rsid w:val="00CA4FD4"/>
    <w:rPr>
      <w:i/>
      <w:iCs/>
    </w:rPr>
  </w:style>
  <w:style w:type="paragraph" w:styleId="Header">
    <w:name w:val="header"/>
    <w:basedOn w:val="Normal"/>
    <w:link w:val="HeaderChar"/>
    <w:uiPriority w:val="99"/>
    <w:unhideWhenUsed/>
    <w:rsid w:val="001E4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71"/>
  </w:style>
  <w:style w:type="paragraph" w:styleId="Footer">
    <w:name w:val="footer"/>
    <w:basedOn w:val="Normal"/>
    <w:link w:val="FooterChar"/>
    <w:uiPriority w:val="99"/>
    <w:unhideWhenUsed/>
    <w:rsid w:val="001E4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heguardian.com/sustainable-business/systems-change-joe-hsueh-secondmuse.%20Accessed%202%20Feb.%202023" TargetMode="External"/><Relationship Id="rId4" Type="http://schemas.openxmlformats.org/officeDocument/2006/relationships/webSettings" Target="webSettings.xml"/><Relationship Id="rId9" Type="http://schemas.openxmlformats.org/officeDocument/2006/relationships/hyperlink" Target="https://ezproxy.snhu.edu/login?qurl=https%3A%2F%2Fwww.proquest.com%2Ftrade-journals%2Fusing-systems-thinking-create-winning-solutions%2Fdocview%2F274399637%2Fse-2%3Faccountid%3D3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490</Words>
  <Characters>3187</Characters>
  <Application>Microsoft Office Word</Application>
  <DocSecurity>0</DocSecurity>
  <Lines>77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Shenika Eayrs</dc:creator>
  <cp:keywords/>
  <dc:description/>
  <cp:lastModifiedBy>Shenika Eayrs</cp:lastModifiedBy>
  <cp:revision>5</cp:revision>
  <dcterms:created xsi:type="dcterms:W3CDTF">2023-02-02T19:00:00Z</dcterms:created>
  <dcterms:modified xsi:type="dcterms:W3CDTF">2023-06-14T12:06:00Z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7efbb47673adf5811187f7b9f2bd60688b744acce23be0831019c887b65b0b21</vt:lpwstr>
  </property>
</Properties>
</file>