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0"/>
        <w:ind w:left="1201" w:hanging="33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全等</w:t>
      </w:r>
      <w:r>
        <w:rPr>
          <w:rFonts w:hint="eastAsia" w:eastAsiaTheme="minorEastAsia"/>
          <w:lang w:eastAsia="zh-CN"/>
        </w:rPr>
        <w:t>三角形</w:t>
      </w:r>
      <w:r>
        <w:rPr>
          <w:rFonts w:hint="eastAsia"/>
          <w:lang w:eastAsia="zh-CN"/>
        </w:rPr>
        <w:t>练习</w:t>
      </w:r>
    </w:p>
    <w:p>
      <w:pPr>
        <w:pStyle w:val="191"/>
      </w:pPr>
      <w:r>
        <w:t xml:space="preserve">  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一</w:t>
      </w:r>
      <w:r>
        <w:rPr>
          <w:rFonts w:ascii="宋体" w:hAnsi="宋体"/>
          <w:b/>
          <w:sz w:val="28"/>
          <w:szCs w:val="28"/>
        </w:rPr>
        <w:t>、</w:t>
      </w:r>
      <w:r>
        <w:rPr>
          <w:rFonts w:hint="eastAsia" w:ascii="宋体" w:hAnsi="宋体"/>
          <w:b/>
          <w:sz w:val="28"/>
          <w:szCs w:val="28"/>
          <w:lang w:eastAsia="zh-CN"/>
        </w:rPr>
        <w:t>全等的概念</w:t>
      </w:r>
    </w:p>
    <w:p>
      <w:pPr>
        <w:pStyle w:val="194"/>
      </w:pPr>
      <w:r>
        <w:t>1. 下列图形中，图</w:t>
      </w:r>
      <w:r>
        <w:rPr>
          <w:rFonts w:ascii="宋体" w:hAnsi="宋体"/>
        </w:rPr>
        <w:t>①</w:t>
      </w:r>
      <w:r>
        <w:t>与图</w:t>
      </w:r>
      <w:r>
        <w:rPr>
          <w:rFonts w:ascii="宋体" w:hAnsi="宋体"/>
        </w:rPr>
        <w:t>⑧</w:t>
      </w:r>
      <w:r>
        <w:t>是全等图形．再找出两对全等图形：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64"/>
        </w:rPr>
        <w:drawing>
          <wp:inline distT="0" distB="0" distL="114300" distR="114300">
            <wp:extent cx="290512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  <w:rPr>
          <w:position w:val="-71"/>
        </w:rPr>
      </w:pPr>
      <w:r>
        <w:tab/>
      </w:r>
      <w:r>
        <w:rPr>
          <w:position w:val="-71"/>
        </w:rPr>
        <w:drawing>
          <wp:inline distT="0" distB="0" distL="114300" distR="114300">
            <wp:extent cx="287655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 w:hint="eastAsia"/>
          <w:lang w:val="en-US" w:eastAsia="zh-CN"/>
        </w:rPr>
        <w:t>2</w:t>
      </w:r>
      <w:r>
        <w:t>. 图中的两个三角形全等，</w:t>
      </w:r>
      <m:oMath>
        <m:r>
          <w:rPr>
            <w:rFonts w:ascii="Cambria Math" w:hAnsi="Cambria Math"/>
          </w:rPr>
          <m:t>AB</m:t>
        </m:r>
      </m:oMath>
      <w:r>
        <w:t xml:space="preserve"> 和 </w:t>
      </w:r>
      <m:oMath>
        <m:r>
          <w:rPr>
            <w:rFonts w:ascii="Cambria Math" w:hAnsi="Cambria Math"/>
          </w:rPr>
          <m:t>CD</m:t>
        </m:r>
      </m:oMath>
      <w:r>
        <w:t>，</w:t>
      </w:r>
      <m:oMath>
        <m:r>
          <w:rPr>
            <w:rFonts w:ascii="Cambria Math" w:hAnsi="Cambria Math"/>
          </w:rPr>
          <m:t>BC</m:t>
        </m:r>
      </m:oMath>
      <w:r>
        <w:t xml:space="preserve"> 和 </w:t>
      </w:r>
      <m:oMath>
        <m:r>
          <w:rPr>
            <w:rFonts w:ascii="Cambria Math" w:hAnsi="Cambria Math"/>
          </w:rPr>
          <m:t>DA</m:t>
        </m:r>
      </m:oMath>
      <w:r>
        <w:t xml:space="preserve"> 是对应边，用符号表示这两个三角形全等是</w:t>
      </w:r>
      <w:r>
        <w:rPr>
          <w:u w:val="single"/>
        </w:rPr>
        <w:t xml:space="preserve">                </w:t>
      </w:r>
      <w:r>
        <w:t>，</w:t>
      </w:r>
      <m:oMath>
        <m:r>
          <w:rPr>
            <w:rFonts w:ascii="Cambria Math" w:hAnsi="Cambria Math"/>
          </w:rPr>
          <m:t>∠BAC</m:t>
        </m:r>
      </m:oMath>
      <w:r>
        <w:t xml:space="preserve"> 的对应角是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  <w:rPr>
          <w:position w:val="-113"/>
        </w:rPr>
      </w:pPr>
      <w:r>
        <w:tab/>
      </w:r>
      <w:r>
        <w:rPr>
          <w:position w:val="-113"/>
        </w:rPr>
        <w:drawing>
          <wp:inline distT="0" distB="0" distL="114300" distR="114300">
            <wp:extent cx="2009775" cy="958215"/>
            <wp:effectExtent l="0" t="0" r="952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 w:hint="eastAsia"/>
          <w:lang w:val="en-US" w:eastAsia="zh-CN"/>
        </w:rPr>
        <w:t>3</w:t>
      </w:r>
      <w:r>
        <w:t>. 下列判断是否正确?正确的在括号内打“√”，错误的打“×”．</w:t>
      </w:r>
    </w:p>
    <w:p>
      <w:pPr>
        <w:pStyle w:val="194"/>
      </w:pPr>
      <w:r>
        <w:tab/>
      </w:r>
      <w:r>
        <w:t>（1）形状相同的两个三角形是全等三角形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t>（2）全等三角形的周长相等，面积相等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  <w:ind w:left="0" w:leftChars="0" w:firstLine="0" w:firstLineChars="0"/>
      </w:pPr>
      <w:r>
        <w:rPr>
          <w:rFonts w:hint="eastAsia"/>
          <w:lang w:val="en-US" w:eastAsia="zh-CN"/>
        </w:rPr>
        <w:t>4</w:t>
      </w:r>
      <w:r>
        <w:t xml:space="preserve">. 如图，已知 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△DEF</m:t>
        </m:r>
      </m:oMath>
      <w:r>
        <w:t xml:space="preserve">，点 </w:t>
      </w:r>
      <m:oMath>
        <m:r>
          <w:rPr>
            <w:rFonts w:ascii="Cambria Math" w:hAnsi="Cambria Math"/>
          </w:rPr>
          <m:t>A</m:t>
        </m:r>
      </m:oMath>
      <w:r>
        <w:t xml:space="preserve"> 与点 </w:t>
      </w:r>
      <m:oMath>
        <m:r>
          <w:rPr>
            <w:rFonts w:ascii="Cambria Math" w:hAnsi="Cambria Math"/>
          </w:rPr>
          <m:t>D</m:t>
        </m:r>
      </m:oMath>
      <w:r>
        <w:t xml:space="preserve">，点 </w:t>
      </w:r>
      <m:oMath>
        <m:r>
          <w:rPr>
            <w:rFonts w:ascii="Cambria Math" w:hAnsi="Cambria Math"/>
          </w:rPr>
          <m:t>B</m:t>
        </m:r>
      </m:oMath>
      <w:r>
        <w:t xml:space="preserve"> 与点 </w:t>
      </w:r>
      <m:oMath>
        <m:r>
          <w:rPr>
            <w:rFonts w:ascii="Cambria Math" w:hAnsi="Cambria Math"/>
          </w:rPr>
          <m:t>E</m:t>
        </m:r>
      </m:oMath>
      <w:r>
        <w:t xml:space="preserve">，点 </w:t>
      </w:r>
      <m:oMath>
        <m:r>
          <w:rPr>
            <w:rFonts w:ascii="Cambria Math" w:hAnsi="Cambria Math"/>
          </w:rPr>
          <m:t>C</m:t>
        </m:r>
      </m:oMath>
      <w:r>
        <w:t xml:space="preserve"> 与点 </w:t>
      </w:r>
      <m:oMath>
        <m:r>
          <w:rPr>
            <w:rFonts w:ascii="Cambria Math" w:hAnsi="Cambria Math"/>
          </w:rPr>
          <m:t>F</m:t>
        </m:r>
      </m:oMath>
      <w:r>
        <w:t xml:space="preserve"> 是对应顶点．写出这两个三角形的对应边和对应角．</w:t>
      </w:r>
    </w:p>
    <w:p>
      <w:pPr>
        <w:pStyle w:val="194"/>
      </w:pPr>
      <w:r>
        <w:tab/>
      </w:r>
      <w:r>
        <w:rPr>
          <w:position w:val="-78"/>
        </w:rPr>
        <w:drawing>
          <wp:inline distT="0" distB="0" distL="114300" distR="114300">
            <wp:extent cx="1419225" cy="1123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二、全等的性质</w:t>
      </w:r>
    </w:p>
    <w:p>
      <w:pPr>
        <w:pStyle w:val="194"/>
      </w:pPr>
      <w:r>
        <w:rPr>
          <w:rFonts w:hint="eastAsia"/>
          <w:lang w:val="en-US" w:eastAsia="zh-CN"/>
        </w:rPr>
        <w:t>5</w:t>
      </w:r>
      <w:r>
        <w:t>. 如图，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△DEF</m:t>
        </m:r>
      </m:oMath>
      <w:r>
        <w:t xml:space="preserve">，其中点 </w:t>
      </w:r>
      <m:oMath>
        <m:r>
          <w:rPr>
            <w:rFonts w:ascii="Cambria Math" w:hAnsi="Cambria Math"/>
          </w:rPr>
          <m:t>A</m:t>
        </m:r>
      </m:oMath>
      <w:r>
        <w:t xml:space="preserve"> 与点 </w:t>
      </w:r>
      <m:oMath>
        <m:r>
          <w:rPr>
            <w:rFonts w:ascii="Cambria Math" w:hAnsi="Cambria Math"/>
          </w:rPr>
          <m:t>D</m:t>
        </m:r>
      </m:oMath>
      <w:r>
        <w:t xml:space="preserve"> 对应，点 </w:t>
      </w:r>
      <m:oMath>
        <m:r>
          <w:rPr>
            <w:rFonts w:ascii="Cambria Math" w:hAnsi="Cambria Math"/>
          </w:rPr>
          <m:t>B</m:t>
        </m:r>
      </m:oMath>
      <w:r>
        <w:t xml:space="preserve"> 与点 </w:t>
      </w:r>
      <m:oMath>
        <m:r>
          <w:rPr>
            <w:rFonts w:ascii="Cambria Math" w:hAnsi="Cambria Math"/>
          </w:rPr>
          <m:t>E</m:t>
        </m:r>
      </m:oMath>
      <w:r>
        <w:t xml:space="preserve"> 对应，点 </w:t>
      </w:r>
      <m:oMath>
        <m:r>
          <w:rPr>
            <w:rFonts w:ascii="Cambria Math" w:hAnsi="Cambria Math"/>
          </w:rPr>
          <m:t>C</m:t>
        </m:r>
      </m:oMath>
      <w:r>
        <w:t xml:space="preserve"> 与点 </w:t>
      </w:r>
      <m:oMath>
        <m:r>
          <w:rPr>
            <w:rFonts w:ascii="Cambria Math" w:hAnsi="Cambria Math"/>
          </w:rPr>
          <m:t>F</m:t>
        </m:r>
      </m:oMath>
      <w:r>
        <w:t xml:space="preserve"> 对应，</w:t>
      </w:r>
      <m:oMath>
        <m:r>
          <w:rPr>
            <w:rFonts w:ascii="Cambria Math" w:hAnsi="Cambria Math"/>
          </w:rPr>
          <m:t>AC=</m:t>
        </m:r>
      </m:oMath>
      <w:r>
        <w:t xml:space="preserve"> </w:t>
      </w:r>
      <w:r>
        <w:rPr>
          <w:u w:val="single"/>
        </w:rPr>
        <w:t xml:space="preserve">                </w:t>
      </w:r>
      <w:r>
        <w:t>，</w:t>
      </w:r>
      <m:oMath>
        <m:r>
          <w:rPr>
            <w:rFonts w:ascii="Cambria Math" w:hAnsi="Cambria Math"/>
          </w:rPr>
          <m:t>∠ACB=</m:t>
        </m:r>
      </m:oMath>
      <w:r>
        <w:t xml:space="preserve"> 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83"/>
        </w:rPr>
        <w:drawing>
          <wp:inline distT="0" distB="0" distL="114300" distR="114300">
            <wp:extent cx="1629410" cy="1017270"/>
            <wp:effectExtent l="0" t="0" r="889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  <w:numPr>
          <w:numId w:val="0"/>
        </w:numPr>
        <w:ind w:leftChars="-24"/>
      </w:pPr>
      <w:r>
        <w:rPr>
          <w:rFonts w:hint="eastAsia"/>
          <w:lang w:val="en-US" w:eastAsia="zh-CN"/>
        </w:rPr>
        <w:t>6.</w:t>
      </w:r>
      <w:r>
        <w:t>已知：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△AʹBʹCʹ</m:t>
        </m:r>
      </m:oMath>
      <w:r>
        <w:t xml:space="preserve">，若 </w:t>
      </w:r>
      <m:oMath>
        <m:r>
          <w:rPr>
            <w:rFonts w:ascii="Cambria Math" w:hAnsi="Cambria Math"/>
          </w:rPr>
          <m:t>△ABC</m:t>
        </m:r>
      </m:oMath>
      <w:r>
        <w:t xml:space="preserve"> 的面积为 </w:t>
      </w:r>
      <m:oMath>
        <m:r>
          <w:rPr>
            <w:rFonts w:ascii="Cambria Math" w:hAnsi="Cambria Math"/>
          </w:rPr>
          <m:t>10 </m:t>
        </m:r>
        <m:sSup>
          <m:sSupPr/>
          <m:e>
            <m:r>
              <m:rPr>
                <m:sty m:val="p"/>
              </m:rP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，则 </w:t>
      </w:r>
      <m:oMath>
        <m:r>
          <w:rPr>
            <w:rFonts w:ascii="Cambria Math" w:hAnsi="Cambria Math"/>
          </w:rPr>
          <m:t>△AʹBʹCʹ</m:t>
        </m:r>
      </m:oMath>
      <w:r>
        <w:t xml:space="preserve"> 的面积为</w:t>
      </w:r>
      <w:r>
        <w:rPr>
          <w:u w:val="single"/>
        </w:rPr>
        <w:t xml:space="preserve">                </w:t>
      </w:r>
      <w:r>
        <w:t xml:space="preserve"> </w:t>
      </w:r>
      <m:oMath>
        <m:r>
          <w:rPr>
            <w:rFonts w:ascii="Cambria Math" w:hAnsi="Cambria Math"/>
          </w:rPr>
          <m:t> </m:t>
        </m:r>
        <m:sSup>
          <m:sSupPr/>
          <m:e>
            <m:r>
              <m:rPr>
                <m:sty m:val="p"/>
              </m:rP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，若 </w:t>
      </w:r>
      <m:oMath>
        <m:r>
          <w:rPr>
            <w:rFonts w:ascii="Cambria Math" w:hAnsi="Cambria Math"/>
          </w:rPr>
          <m:t>△AʹBʹCʹ</m:t>
        </m:r>
      </m:oMath>
      <w:r>
        <w:t xml:space="preserve"> 的周长为 </w:t>
      </w:r>
      <m:oMath>
        <m:r>
          <w:rPr>
            <w:rFonts w:ascii="Cambria Math" w:hAnsi="Cambria Math"/>
          </w:rPr>
          <m:t>16 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t xml:space="preserve">，则 </w:t>
      </w:r>
      <m:oMath>
        <m:r>
          <w:rPr>
            <w:rFonts w:ascii="Cambria Math" w:hAnsi="Cambria Math"/>
          </w:rPr>
          <m:t>△ABC</m:t>
        </m:r>
      </m:oMath>
      <w:r>
        <w:t xml:space="preserve"> 的周长为</w:t>
      </w:r>
      <w:r>
        <w:rPr>
          <w:u w:val="single"/>
        </w:rPr>
        <w:t xml:space="preserve">                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cm</m:t>
        </m:r>
      </m:oMath>
      <w:r>
        <w:t>．</w:t>
      </w:r>
    </w:p>
    <w:p>
      <w:pPr>
        <w:pStyle w:val="19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t>. 如图，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△AʹBʹCʹ</m:t>
        </m:r>
      </m:oMath>
      <w:r>
        <w:t xml:space="preserve">，其中 </w:t>
      </w:r>
      <m:oMath>
        <m:r>
          <w:rPr>
            <w:rFonts w:ascii="Cambria Math" w:hAnsi="Cambria Math"/>
          </w:rPr>
          <m:t>∠A=</m:t>
        </m:r>
        <m:sSup>
          <m:sSupPr/>
          <m:e>
            <m:r>
              <w:rPr>
                <w:rFonts w:ascii="Cambria Math" w:hAnsi="Cambria Math"/>
              </w:rPr>
              <m:t>36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∠Cʹ=</m:t>
        </m:r>
        <m:sSup>
          <m:sSupPr/>
          <m:e>
            <m:r>
              <w:rPr>
                <w:rFonts w:ascii="Cambria Math" w:hAnsi="Cambria Math"/>
              </w:rPr>
              <m:t>24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，则 </w:t>
      </w:r>
      <m:oMath>
        <m:r>
          <w:rPr>
            <w:rFonts w:ascii="Cambria Math" w:hAnsi="Cambria Math"/>
          </w:rPr>
          <m:t>∠B=</m:t>
        </m:r>
      </m:oMath>
      <w:r>
        <w:t xml:space="preserve"> 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  <w:ind w:left="612" w:leftChars="234" w:hanging="121" w:hangingChars="58"/>
        <w:rPr>
          <w:rFonts w:hint="eastAsia"/>
          <w:lang w:val="en-US" w:eastAsia="zh-CN"/>
        </w:rPr>
      </w:pPr>
    </w:p>
    <w:p>
      <w:pPr>
        <w:pStyle w:val="194"/>
        <w:numPr>
          <w:numId w:val="0"/>
        </w:numPr>
        <w:ind w:leftChars="-24"/>
        <w:rPr>
          <w:position w:val="-96"/>
        </w:rPr>
      </w:pPr>
      <w:r>
        <w:rPr>
          <w:position w:val="-96"/>
        </w:rPr>
        <w:drawing>
          <wp:inline distT="0" distB="0" distL="114300" distR="114300">
            <wp:extent cx="1304925" cy="1024890"/>
            <wp:effectExtent l="0" t="0" r="9525" b="3810"/>
            <wp:docPr id="21" name="Picture 21" descr="C:/Users/user/AppData/Local/Temp/kaimatting_20200706101608/output_20200706101616..pngoutput_202007061016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user/AppData/Local/Temp/kaimatting_20200706101608/output_20200706101616..pngoutput_20200706101616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  <w:numPr>
          <w:numId w:val="0"/>
        </w:numPr>
        <w:ind w:leftChars="-24"/>
      </w:pPr>
      <w:r>
        <w:rPr>
          <w:rFonts w:hint="eastAsia"/>
          <w:lang w:val="en-US" w:eastAsia="zh-CN"/>
        </w:rPr>
        <w:t>8.</w:t>
      </w:r>
      <w:r>
        <w:t xml:space="preserve">如图，已知 </w:t>
      </w:r>
      <m:oMath>
        <m:r>
          <w:rPr>
            <w:rFonts w:ascii="Cambria Math" w:hAnsi="Cambria Math"/>
          </w:rPr>
          <m:t>△OAD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△OBC</m:t>
        </m:r>
      </m:oMath>
      <w:r>
        <w:t xml:space="preserve">，且 </w:t>
      </w:r>
      <m:oMath>
        <m:r>
          <w:rPr>
            <w:rFonts w:ascii="Cambria Math" w:hAnsi="Cambria Math"/>
          </w:rPr>
          <m:t>∠O=</m:t>
        </m:r>
        <m:sSup>
          <m:sSupPr/>
          <m:e>
            <m:r>
              <w:rPr>
                <w:rFonts w:ascii="Cambria Math" w:hAnsi="Cambria Math"/>
              </w:rPr>
              <m:t>70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∠C=</m:t>
        </m:r>
        <m:sSup>
          <m:sSupPr/>
          <m:e>
            <m:r>
              <w:rPr>
                <w:rFonts w:ascii="Cambria Math" w:hAnsi="Cambria Math"/>
              </w:rPr>
              <m:t>25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，则 </w:t>
      </w:r>
      <m:oMath>
        <m:r>
          <w:rPr>
            <w:rFonts w:ascii="Cambria Math" w:hAnsi="Cambria Math"/>
          </w:rPr>
          <m:t>∠AEB=</m:t>
        </m:r>
      </m:oMath>
      <w:r>
        <w:t xml:space="preserve"> </w:t>
      </w:r>
      <w:r>
        <w:rPr>
          <w:u w:val="single"/>
        </w:rPr>
        <w:t xml:space="preserve">                </w:t>
      </w:r>
      <w:r>
        <w:t xml:space="preserve"> </w:t>
      </w:r>
      <m:oMath>
        <m:sSup>
          <m:sSupPr/>
          <m:e/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．</w:t>
      </w:r>
    </w:p>
    <w:p>
      <w:pPr>
        <w:pStyle w:val="194"/>
        <w:numPr>
          <w:numId w:val="0"/>
        </w:numPr>
        <w:ind w:leftChars="-24"/>
        <w:rPr>
          <w:position w:val="-118"/>
        </w:rPr>
      </w:pPr>
      <w:r>
        <w:rPr>
          <w:position w:val="-118"/>
        </w:rPr>
        <w:drawing>
          <wp:inline distT="0" distB="0" distL="114300" distR="114300">
            <wp:extent cx="1419225" cy="1155700"/>
            <wp:effectExtent l="0" t="0" r="952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  <w:numPr>
          <w:numId w:val="0"/>
        </w:numPr>
        <w:ind w:leftChars="-24"/>
        <w:rPr>
          <w:u w:val="single"/>
        </w:rPr>
      </w:pPr>
      <w:r>
        <w:rPr>
          <w:rFonts w:hint="eastAsia"/>
          <w:lang w:val="en-US" w:eastAsia="zh-CN"/>
        </w:rPr>
        <w:t>9.</w:t>
      </w:r>
      <w:r>
        <w:t>如图所示，</w:t>
      </w:r>
      <m:oMath>
        <m:r>
          <w:rPr>
            <w:rFonts w:ascii="Cambria Math" w:hAnsi="Cambria Math"/>
          </w:rPr>
          <m:t>△ABD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△CBD</m:t>
        </m:r>
      </m:oMath>
      <w:r>
        <w:t xml:space="preserve">，若 </w:t>
      </w:r>
      <m:oMath>
        <m:r>
          <w:rPr>
            <w:rFonts w:ascii="Cambria Math" w:hAnsi="Cambria Math"/>
          </w:rPr>
          <m:t>∠A=</m:t>
        </m:r>
        <m:sSup>
          <m:sSupPr/>
          <m:e>
            <m:r>
              <w:rPr>
                <w:rFonts w:ascii="Cambria Math" w:hAnsi="Cambria Math"/>
              </w:rPr>
              <m:t>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∠ABC=</m:t>
        </m:r>
        <m:sSup>
          <m:sSupPr/>
          <m:e>
            <m:r>
              <w:rPr>
                <w:rFonts w:ascii="Cambria Math" w:hAnsi="Cambria Math"/>
              </w:rPr>
              <m:t>70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，则 </w:t>
      </w:r>
      <m:oMath>
        <m:r>
          <w:rPr>
            <w:rFonts w:ascii="Cambria Math" w:hAnsi="Cambria Math"/>
          </w:rPr>
          <m:t>∠ADC</m:t>
        </m:r>
      </m:oMath>
      <w:r>
        <w:t xml:space="preserve"> 的度数是</w:t>
      </w:r>
      <w:r>
        <w:rPr>
          <w:u w:val="single"/>
        </w:rPr>
        <w:t xml:space="preserve">  </w:t>
      </w:r>
    </w:p>
    <w:p>
      <w:pPr>
        <w:pStyle w:val="194"/>
        <w:numPr>
          <w:numId w:val="0"/>
        </w:numPr>
        <w:ind w:leftChars="-24"/>
        <w:rPr>
          <w:position w:val="-118"/>
        </w:rPr>
      </w:pPr>
      <w:r>
        <w:rPr>
          <w:position w:val="-98"/>
        </w:rPr>
        <w:drawing>
          <wp:inline distT="0" distB="0" distL="114300" distR="114300">
            <wp:extent cx="1010285" cy="976630"/>
            <wp:effectExtent l="0" t="0" r="18415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 </w:t>
      </w:r>
    </w:p>
    <w:p>
      <w:pPr>
        <w:pStyle w:val="194"/>
      </w:pPr>
      <w:r>
        <w:rPr>
          <w:rFonts w:hint="eastAsia"/>
          <w:lang w:val="en-US" w:eastAsia="zh-CN"/>
        </w:rPr>
        <w:t>10.</w:t>
      </w:r>
      <w:r>
        <w:t xml:space="preserve"> 如图，已知 </w:t>
      </w:r>
      <m:oMath>
        <m:r>
          <w:rPr>
            <w:rFonts w:ascii="Cambria Math" w:hAnsi="Cambria Math"/>
          </w:rPr>
          <m:t>△ABC</m:t>
        </m:r>
      </m:oMath>
      <w:r>
        <w:t xml:space="preserve"> 与 </w:t>
      </w:r>
      <m:oMath>
        <m:r>
          <w:rPr>
            <w:rFonts w:ascii="Cambria Math" w:hAnsi="Cambria Math"/>
          </w:rPr>
          <m:t>△DEF</m:t>
        </m:r>
      </m:oMath>
      <w:r>
        <w:t xml:space="preserve"> 全等，那么 </w:t>
      </w:r>
      <m:oMath>
        <m:r>
          <w:rPr>
            <w:rFonts w:ascii="Cambria Math" w:hAnsi="Cambria Math"/>
          </w:rPr>
          <m:t>∠D=</m:t>
        </m:r>
      </m:oMath>
      <w:r>
        <w:t xml:space="preserve"> 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  <w:numPr>
          <w:ilvl w:val="0"/>
          <w:numId w:val="0"/>
        </w:numPr>
        <w:ind w:leftChars="-24"/>
      </w:pPr>
    </w:p>
    <w:p>
      <w:pPr>
        <w:pStyle w:val="194"/>
      </w:pPr>
      <w:r>
        <w:tab/>
      </w:r>
    </w:p>
    <w:p>
      <w:pPr>
        <w:pStyle w:val="187"/>
      </w:pPr>
      <w:r>
        <w:t xml:space="preserve">  </w:t>
      </w:r>
    </w:p>
    <w:p>
      <w:pPr>
        <w:pStyle w:val="194"/>
        <w:numPr>
          <w:numId w:val="0"/>
        </w:numPr>
        <w:ind w:leftChars="-24"/>
      </w:pPr>
      <w:r>
        <w:rPr>
          <w:position w:val="-86"/>
        </w:rPr>
        <w:drawing>
          <wp:inline distT="0" distB="0" distL="114300" distR="114300">
            <wp:extent cx="2210435" cy="958850"/>
            <wp:effectExtent l="0" t="0" r="1841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 w:hint="eastAsia"/>
          <w:lang w:val="en-US" w:eastAsia="zh-CN"/>
        </w:rPr>
        <w:t>11</w:t>
      </w:r>
      <w:r>
        <w:t xml:space="preserve">. 已知图中的两个三角形全等，则 </w:t>
      </w:r>
      <m:oMath>
        <m:r>
          <w:rPr>
            <w:rFonts w:ascii="Cambria Math" w:hAnsi="Cambria Math"/>
          </w:rPr>
          <m:t>∠α</m:t>
        </m:r>
      </m:oMath>
      <w:r>
        <w:t xml:space="preserve"> 的度数是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65"/>
        </w:rPr>
        <w:drawing>
          <wp:inline distT="0" distB="0" distL="114300" distR="114300">
            <wp:extent cx="1381125" cy="815975"/>
            <wp:effectExtent l="0" t="0" r="952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</w:pPr>
      <w:r>
        <w:rPr>
          <w:rFonts w:hint="eastAsia"/>
          <w:lang w:val="en-US" w:eastAsia="zh-CN"/>
        </w:rPr>
        <w:t>12</w:t>
      </w:r>
      <w:r>
        <w:t>. 如图，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△DEF</m:t>
        </m:r>
      </m:oMath>
      <w:r>
        <w:t>，</w:t>
      </w:r>
      <m:oMath>
        <m:r>
          <w:rPr>
            <w:rFonts w:ascii="Cambria Math" w:hAnsi="Cambria Math"/>
          </w:rPr>
          <m:t>BE=4</m:t>
        </m:r>
      </m:oMath>
      <w:r>
        <w:t>，</w:t>
      </w:r>
      <m:oMath>
        <m:r>
          <w:rPr>
            <w:rFonts w:ascii="Cambria Math" w:hAnsi="Cambria Math"/>
          </w:rPr>
          <m:t>AE=1</m:t>
        </m:r>
      </m:oMath>
      <w:r>
        <w:t xml:space="preserve">，则 </w:t>
      </w:r>
      <m:oMath>
        <m:r>
          <w:rPr>
            <w:rFonts w:ascii="Cambria Math" w:hAnsi="Cambria Math"/>
          </w:rPr>
          <m:t>DE</m:t>
        </m:r>
      </m:oMath>
      <w:r>
        <w:t xml:space="preserve"> 的长是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125"/>
        </w:rPr>
        <w:drawing>
          <wp:inline distT="0" distB="0" distL="114300" distR="114300">
            <wp:extent cx="1248410" cy="112395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</w:pPr>
    </w:p>
    <w:p>
      <w:pPr>
        <w:pStyle w:val="194"/>
      </w:pPr>
    </w:p>
    <w:p>
      <w:pPr>
        <w:pStyle w:val="194"/>
      </w:pPr>
      <w:r>
        <w:rPr>
          <w:rFonts w:hint="eastAsia"/>
          <w:lang w:val="en-US" w:eastAsia="zh-CN"/>
        </w:rPr>
        <w:t>13</w:t>
      </w:r>
      <w:r>
        <w:t xml:space="preserve">. 如图，将 </w:t>
      </w:r>
      <m:oMath>
        <m:r>
          <w:rPr>
            <w:rFonts w:ascii="Cambria Math" w:hAnsi="Cambria Math"/>
          </w:rPr>
          <m:t>△ABO</m:t>
        </m:r>
      </m:oMath>
      <w:r>
        <w:t xml:space="preserve"> 绕着点 </w:t>
      </w:r>
      <m:oMath>
        <m:r>
          <w:rPr>
            <w:rFonts w:ascii="Cambria Math" w:hAnsi="Cambria Math"/>
          </w:rPr>
          <m:t>O</m:t>
        </m:r>
      </m:oMath>
      <w:r>
        <w:t xml:space="preserve"> 顺时针旋转后，点 </w:t>
      </w:r>
      <m:oMath>
        <m:r>
          <w:rPr>
            <w:rFonts w:ascii="Cambria Math" w:hAnsi="Cambria Math"/>
          </w:rPr>
          <m:t>B</m:t>
        </m:r>
      </m:oMath>
      <w:r>
        <w:t xml:space="preserve"> 的对应点落在边 </w:t>
      </w:r>
      <m:oMath>
        <m:r>
          <w:rPr>
            <w:rFonts w:ascii="Cambria Math" w:hAnsi="Cambria Math"/>
          </w:rPr>
          <m:t>AB</m:t>
        </m:r>
      </m:oMath>
      <w:r>
        <w:t xml:space="preserve"> 上的点 </w:t>
      </w:r>
      <m:oMath>
        <m:r>
          <w:rPr>
            <w:rFonts w:ascii="Cambria Math" w:hAnsi="Cambria Math"/>
          </w:rPr>
          <m:t>C</m:t>
        </m:r>
      </m:oMath>
      <w:r>
        <w:t xml:space="preserve"> 处，点 </w:t>
      </w:r>
      <m:oMath>
        <m:r>
          <w:rPr>
            <w:rFonts w:ascii="Cambria Math" w:hAnsi="Cambria Math"/>
          </w:rPr>
          <m:t>A</m:t>
        </m:r>
      </m:oMath>
      <w:r>
        <w:t xml:space="preserve"> 落在点 </w:t>
      </w:r>
      <m:oMath>
        <m:r>
          <w:rPr>
            <w:rFonts w:ascii="Cambria Math" w:hAnsi="Cambria Math"/>
          </w:rPr>
          <m:t>D</m:t>
        </m:r>
      </m:oMath>
      <w:r>
        <w:t xml:space="preserve"> 处，图中与 </w:t>
      </w:r>
      <m:oMath>
        <m:r>
          <w:rPr>
            <w:rFonts w:ascii="Cambria Math" w:hAnsi="Cambria Math"/>
          </w:rPr>
          <m:t>∠BOC</m:t>
        </m:r>
      </m:oMath>
      <w:r>
        <w:t xml:space="preserve"> 一定相等的角是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76"/>
        </w:rPr>
        <w:drawing>
          <wp:inline distT="0" distB="0" distL="114300" distR="114300">
            <wp:extent cx="1562100" cy="904240"/>
            <wp:effectExtent l="0" t="0" r="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  <w:numPr>
          <w:ilvl w:val="0"/>
          <w:numId w:val="0"/>
        </w:numPr>
      </w:pPr>
      <w:r>
        <w:rPr>
          <w:rFonts w:hint="eastAsia"/>
          <w:lang w:val="en-US" w:eastAsia="zh-CN"/>
        </w:rPr>
        <w:t>14、</w:t>
      </w:r>
      <w:r>
        <w:t>如图，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△ADE</m:t>
        </m:r>
      </m:oMath>
      <w:r>
        <w:t>，</w:t>
      </w:r>
      <m:oMath>
        <m:r>
          <w:rPr>
            <w:rFonts w:ascii="Cambria Math" w:hAnsi="Cambria Math"/>
          </w:rPr>
          <m:t>∠DAC=</m:t>
        </m:r>
        <m:sSup>
          <m:sSupPr/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∠BAE=</m:t>
        </m:r>
        <m:sSup>
          <m:sSupPr/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BC</m:t>
        </m:r>
      </m:oMath>
      <w:r>
        <w:t>，</w:t>
      </w:r>
      <m:oMath>
        <m:r>
          <w:rPr>
            <w:rFonts w:ascii="Cambria Math" w:hAnsi="Cambria Math"/>
          </w:rPr>
          <m:t>DE</m:t>
        </m:r>
      </m:oMath>
      <w:r>
        <w:t xml:space="preserve"> 相交于点 </w:t>
      </w:r>
      <m:oMath>
        <m:r>
          <w:rPr>
            <w:rFonts w:ascii="Cambria Math" w:hAnsi="Cambria Math"/>
          </w:rPr>
          <m:t>F</m:t>
        </m:r>
      </m:oMath>
      <w:r>
        <w:t xml:space="preserve">，则 </w:t>
      </w:r>
      <m:oMath>
        <m:r>
          <w:rPr>
            <w:rFonts w:ascii="Cambria Math" w:hAnsi="Cambria Math"/>
          </w:rPr>
          <m:t>∠DFB</m:t>
        </m:r>
      </m:oMath>
      <w:r>
        <w:t xml:space="preserve"> 的度数是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89"/>
        </w:rPr>
        <w:drawing>
          <wp:inline distT="0" distB="0" distL="114300" distR="114300">
            <wp:extent cx="1514475" cy="1059815"/>
            <wp:effectExtent l="0" t="0" r="952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</w:pPr>
    </w:p>
    <w:p>
      <w:pPr>
        <w:pStyle w:val="187"/>
      </w:pPr>
      <w:r>
        <w:t xml:space="preserve">  </w:t>
      </w:r>
    </w:p>
    <w:p>
      <w:pPr>
        <w:pStyle w:val="194"/>
        <w:numPr>
          <w:numId w:val="0"/>
        </w:numPr>
        <w:ind w:leftChars="-24"/>
      </w:pPr>
    </w:p>
    <w:p>
      <w:pPr>
        <w:pStyle w:val="187"/>
      </w:pPr>
      <w:r>
        <w:t xml:space="preserve">  </w:t>
      </w:r>
    </w:p>
    <w:p>
      <w:pPr>
        <w:pStyle w:val="194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194"/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三、全等的判定</w:t>
      </w:r>
    </w:p>
    <w:p>
      <w:pPr>
        <w:pStyle w:val="194"/>
      </w:pPr>
      <w:r>
        <w:rPr>
          <w:rFonts w:hint="eastAsia"/>
          <w:lang w:val="en-US" w:eastAsia="zh-CN"/>
        </w:rPr>
        <w:t>15</w:t>
      </w:r>
      <w:r>
        <w:t>. 如图，</w:t>
      </w:r>
      <m:oMath>
        <m:r>
          <w:rPr>
            <w:rFonts w:ascii="Cambria Math" w:hAnsi="Cambria Math"/>
          </w:rPr>
          <m:t>CA=DA</m:t>
        </m:r>
      </m:oMath>
      <w:r>
        <w:t>，</w:t>
      </w:r>
      <m:oMath>
        <m:r>
          <w:rPr>
            <w:rFonts w:ascii="Cambria Math" w:hAnsi="Cambria Math"/>
          </w:rPr>
          <m:t>DB=BC</m:t>
        </m:r>
      </m:oMath>
      <w:r>
        <w:t xml:space="preserve">，那么判定 </w:t>
      </w:r>
      <m:oMath>
        <m:r>
          <w:rPr>
            <w:rFonts w:ascii="Cambria Math" w:hAnsi="Cambria Math"/>
          </w:rPr>
          <m:t>△ADB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△ACB</m:t>
        </m:r>
      </m:oMath>
      <w:r>
        <w:t xml:space="preserve"> 的理由是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106"/>
        </w:rPr>
        <w:drawing>
          <wp:inline distT="0" distB="0" distL="114300" distR="114300">
            <wp:extent cx="1343025" cy="1162685"/>
            <wp:effectExtent l="0" t="0" r="9525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</w:pPr>
      <w:r>
        <w:rPr>
          <w:rFonts w:hint="eastAsia"/>
          <w:lang w:val="en-US" w:eastAsia="zh-CN"/>
        </w:rPr>
        <w:t>16</w:t>
      </w:r>
      <w:r>
        <w:t>. 如图，</w:t>
      </w:r>
      <m:oMath>
        <m:r>
          <w:rPr>
            <w:rFonts w:ascii="Cambria Math" w:hAnsi="Cambria Math"/>
          </w:rPr>
          <m:t>BD</m:t>
        </m:r>
      </m:oMath>
      <w:r>
        <w:t xml:space="preserve"> 与 </w:t>
      </w:r>
      <m:oMath>
        <m:r>
          <w:rPr>
            <w:rFonts w:ascii="Cambria Math" w:hAnsi="Cambria Math"/>
          </w:rPr>
          <m:t>AC</m:t>
        </m:r>
      </m:oMath>
      <w:r>
        <w:t xml:space="preserve"> 相交于点 </w:t>
      </w:r>
      <m:oMath>
        <m:r>
          <w:rPr>
            <w:rFonts w:ascii="Cambria Math" w:hAnsi="Cambria Math"/>
          </w:rPr>
          <m:t>O</m:t>
        </m:r>
      </m:oMath>
      <w:r>
        <w:t>，</w:t>
      </w:r>
      <m:oMath>
        <m:r>
          <w:rPr>
            <w:rFonts w:ascii="Cambria Math" w:hAnsi="Cambria Math"/>
          </w:rPr>
          <m:t>∠BAC=∠ABD</m:t>
        </m:r>
      </m:oMath>
      <w:r>
        <w:t xml:space="preserve">，连接 </w:t>
      </w:r>
      <m:oMath>
        <m:r>
          <w:rPr>
            <w:rFonts w:ascii="Cambria Math" w:hAnsi="Cambria Math"/>
          </w:rPr>
          <m:t>AB</m:t>
        </m:r>
      </m:oMath>
      <w:r>
        <w:t xml:space="preserve">，如果要使 </w:t>
      </w:r>
      <m:oMath>
        <m:r>
          <w:rPr>
            <w:rFonts w:ascii="Cambria Math" w:hAnsi="Cambria Math"/>
          </w:rPr>
          <m:t>△ABD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△BAC</m:t>
        </m:r>
      </m:oMath>
      <w:r>
        <w:t>，那么添加一个条件，可以是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68"/>
        </w:rPr>
        <w:drawing>
          <wp:inline distT="0" distB="0" distL="114300" distR="114300">
            <wp:extent cx="1433830" cy="680085"/>
            <wp:effectExtent l="0" t="0" r="139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  <w:rPr>
          <w:rFonts w:hint="eastAsia"/>
          <w:lang w:val="en-US" w:eastAsia="zh-CN"/>
        </w:rPr>
      </w:pPr>
    </w:p>
    <w:p>
      <w:pPr>
        <w:pStyle w:val="194"/>
        <w:ind w:left="0" w:leftChars="0" w:firstLine="0" w:firstLineChars="0"/>
      </w:pPr>
      <w:r>
        <w:rPr>
          <w:rFonts w:hint="eastAsia"/>
          <w:lang w:val="en-US" w:eastAsia="zh-CN"/>
        </w:rPr>
        <w:t>17</w:t>
      </w:r>
      <w:r>
        <w:t>. 如图，</w:t>
      </w:r>
      <m:oMath>
        <m:r>
          <w:rPr>
            <w:rFonts w:ascii="Cambria Math" w:hAnsi="Cambria Math"/>
          </w:rPr>
          <m:t>AC=BD</m:t>
        </m:r>
      </m:oMath>
      <w:r>
        <w:t>，</w:t>
      </w:r>
      <m:oMath>
        <m:r>
          <w:rPr>
            <w:rFonts w:ascii="Cambria Math" w:hAnsi="Cambria Math"/>
          </w:rPr>
          <m:t>∠A=∠B</m:t>
        </m:r>
      </m:oMath>
      <w:r>
        <w:t xml:space="preserve">，那么判定 </w:t>
      </w:r>
      <m:oMath>
        <m:r>
          <w:rPr>
            <w:rFonts w:ascii="Cambria Math" w:hAnsi="Cambria Math"/>
          </w:rPr>
          <m:t>△AOC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△BOD</m:t>
        </m:r>
      </m:oMath>
      <w:r>
        <w:t xml:space="preserve"> 的理由是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76"/>
        </w:rPr>
        <w:drawing>
          <wp:inline distT="0" distB="0" distL="114300" distR="114300">
            <wp:extent cx="1524000" cy="879475"/>
            <wp:effectExtent l="0" t="0" r="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</w:pPr>
      <w:r>
        <w:rPr>
          <w:rFonts w:hint="eastAsia"/>
          <w:lang w:val="en-US" w:eastAsia="zh-CN"/>
        </w:rPr>
        <w:t>18</w:t>
      </w:r>
      <w:r>
        <w:t xml:space="preserve">. 如图，在四边形 </w:t>
      </w:r>
      <m:oMath>
        <m:r>
          <w:rPr>
            <w:rFonts w:ascii="Cambria Math" w:hAnsi="Cambria Math"/>
          </w:rPr>
          <m:t>ABCD</m:t>
        </m:r>
      </m:oMath>
      <w:r>
        <w:t xml:space="preserve"> 中，</w:t>
      </w:r>
      <m:oMath>
        <m:r>
          <w:rPr>
            <w:rFonts w:ascii="Cambria Math" w:hAnsi="Cambria Math"/>
          </w:rPr>
          <m:t>AC</m:t>
        </m:r>
      </m:oMath>
      <w:r>
        <w:t xml:space="preserve"> 与 </w:t>
      </w:r>
      <m:oMath>
        <m:r>
          <w:rPr>
            <w:rFonts w:ascii="Cambria Math" w:hAnsi="Cambria Math"/>
          </w:rPr>
          <m:t>BD</m:t>
        </m:r>
      </m:oMath>
      <w:r>
        <w:t xml:space="preserve"> 相交于点 </w:t>
      </w:r>
      <m:oMath>
        <m:r>
          <w:rPr>
            <w:rFonts w:ascii="Cambria Math" w:hAnsi="Cambria Math"/>
          </w:rPr>
          <m:t>O</m:t>
        </m:r>
      </m:oMath>
      <w:r>
        <w:t xml:space="preserve">，且 </w:t>
      </w:r>
      <m:oMath>
        <m:r>
          <w:rPr>
            <w:rFonts w:ascii="Cambria Math" w:hAnsi="Cambria Math"/>
          </w:rPr>
          <m:t>OA=OC</m:t>
        </m:r>
      </m:oMath>
      <w:r>
        <w:t>，</w:t>
      </w:r>
      <m:oMath>
        <m:r>
          <w:rPr>
            <w:rFonts w:ascii="Cambria Math" w:hAnsi="Cambria Math"/>
          </w:rPr>
          <m:t>OB=OD</m:t>
        </m:r>
      </m:oMath>
      <w:r>
        <w:t>，那么图中全等的三角形共有</w:t>
      </w:r>
      <w:r>
        <w:rPr>
          <w:u w:val="single"/>
        </w:rPr>
        <w:t xml:space="preserve">                </w:t>
      </w:r>
      <w:r>
        <w:t>对．</w:t>
      </w:r>
    </w:p>
    <w:p>
      <w:pPr>
        <w:pStyle w:val="194"/>
      </w:pPr>
      <w:r>
        <w:tab/>
      </w:r>
      <w:r>
        <w:rPr>
          <w:position w:val="-68"/>
        </w:rPr>
        <w:drawing>
          <wp:inline distT="0" distB="0" distL="114300" distR="114300">
            <wp:extent cx="1381760" cy="653415"/>
            <wp:effectExtent l="0" t="0" r="889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  <w:rPr>
          <w:rFonts w:hint="eastAsia"/>
          <w:lang w:val="en-US" w:eastAsia="zh-CN"/>
        </w:rPr>
      </w:pPr>
    </w:p>
    <w:p>
      <w:pPr>
        <w:pStyle w:val="187"/>
      </w:pPr>
      <w:r>
        <w:t xml:space="preserve">  </w:t>
      </w:r>
    </w:p>
    <w:p>
      <w:pPr>
        <w:pStyle w:val="194"/>
      </w:pPr>
      <w:r>
        <w:rPr>
          <w:rFonts w:hint="eastAsia"/>
          <w:lang w:val="en-US" w:eastAsia="zh-CN"/>
        </w:rPr>
        <w:t>19</w:t>
      </w:r>
      <w:r>
        <w:t xml:space="preserve">. 如果在 </w:t>
      </w:r>
      <m:oMath>
        <m:r>
          <w:rPr>
            <w:rFonts w:ascii="Cambria Math" w:hAnsi="Cambria Math"/>
          </w:rPr>
          <m:t>△ABC</m:t>
        </m:r>
      </m:oMath>
      <w:r>
        <w:t xml:space="preserve"> 中，</w:t>
      </w:r>
      <m:oMath>
        <m:r>
          <w:rPr>
            <w:rFonts w:ascii="Cambria Math" w:hAnsi="Cambria Math"/>
          </w:rPr>
          <m:t>∠A=</m:t>
        </m:r>
        <m:sSup>
          <m:sSupPr/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∠B=</m:t>
        </m:r>
        <m:sSup>
          <m:sSupPr/>
          <m:e>
            <m:r>
              <w:rPr>
                <w:rFonts w:ascii="Cambria Math" w:hAnsi="Cambria Math"/>
              </w:rPr>
              <m:t>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AC=2 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t xml:space="preserve">，在 </w:t>
      </w:r>
      <m:oMath>
        <m:r>
          <w:rPr>
            <w:rFonts w:ascii="Cambria Math" w:hAnsi="Cambria Math"/>
          </w:rPr>
          <m:t>△DEF</m:t>
        </m:r>
      </m:oMath>
      <w:r>
        <w:t xml:space="preserve"> 中，</w:t>
      </w:r>
      <m:oMath>
        <m:r>
          <w:rPr>
            <w:rFonts w:ascii="Cambria Math" w:hAnsi="Cambria Math"/>
          </w:rPr>
          <m:t>∠D=</m:t>
        </m:r>
        <m:sSup>
          <m:sSupPr/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∠E=</m:t>
        </m:r>
        <m:sSup>
          <m:sSupPr/>
          <m:e>
            <m:r>
              <w:rPr>
                <w:rFonts w:ascii="Cambria Math" w:hAnsi="Cambria Math"/>
              </w:rPr>
              <m:t>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FE=2 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t xml:space="preserve">，那么 </w:t>
      </w:r>
      <m:oMath>
        <m:r>
          <w:rPr>
            <w:rFonts w:ascii="Cambria Math" w:hAnsi="Cambria Math"/>
          </w:rPr>
          <m:t>△ABC</m:t>
        </m:r>
      </m:oMath>
      <w:r>
        <w:t xml:space="preserve"> 与 </w:t>
      </w:r>
      <m:oMath>
        <m:r>
          <w:rPr>
            <w:rFonts w:ascii="Cambria Math" w:hAnsi="Cambria Math"/>
          </w:rPr>
          <m:t>△DEF</m:t>
        </m:r>
      </m:oMath>
      <w:r>
        <w:t xml:space="preserve"> </w:t>
      </w:r>
      <w:r>
        <w:rPr>
          <w:u w:val="single"/>
        </w:rPr>
        <w:t xml:space="preserve">                </w:t>
      </w:r>
      <w:r>
        <w:t>全等．（填“一定”“一定不”或“不一定”）</w:t>
      </w:r>
    </w:p>
    <w:p>
      <w:pPr>
        <w:pStyle w:val="187"/>
      </w:pPr>
      <w:r>
        <w:t xml:space="preserve">  </w:t>
      </w:r>
    </w:p>
    <w:p>
      <w:pPr>
        <w:pStyle w:val="187"/>
      </w:pPr>
      <w:r>
        <w:t xml:space="preserve">  </w:t>
      </w:r>
    </w:p>
    <w:p>
      <w:pPr>
        <w:pStyle w:val="194"/>
      </w:pPr>
      <w:r>
        <w:rPr>
          <w:rFonts w:hint="eastAsia"/>
          <w:lang w:val="en-US" w:eastAsia="zh-CN"/>
        </w:rPr>
        <w:t>20</w:t>
      </w:r>
      <w:r>
        <w:t xml:space="preserve">. 如图，已知 </w:t>
      </w:r>
      <m:oMath>
        <m:r>
          <w:rPr>
            <w:rFonts w:ascii="Cambria Math" w:hAnsi="Cambria Math"/>
          </w:rPr>
          <m:t>∠1=∠2</m:t>
        </m:r>
      </m:oMath>
      <w:r>
        <w:t xml:space="preserve">，要得到结论 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△ADC</m:t>
        </m:r>
      </m:oMath>
      <w:r>
        <w:t>，小明添加的条件：</w:t>
      </w:r>
      <m:oMath>
        <m:r>
          <w:rPr>
            <w:rFonts w:ascii="Cambria Math" w:hAnsi="Cambria Math"/>
          </w:rPr>
          <m:t>BC=DC</m:t>
        </m:r>
      </m:oMath>
      <w:r>
        <w:t xml:space="preserve">，你认为小明添加的条件能得出 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△ADC</m:t>
        </m:r>
      </m:oMath>
      <w:r>
        <w:t xml:space="preserve"> 吗?</w:t>
      </w:r>
      <w:r>
        <w:rPr>
          <w:u w:val="single"/>
        </w:rPr>
        <w:t xml:space="preserve">                </w:t>
      </w:r>
      <w:r>
        <w:t>（填“能”与“不能”）．</w:t>
      </w:r>
    </w:p>
    <w:p>
      <w:pPr>
        <w:pStyle w:val="194"/>
      </w:pPr>
      <w:r>
        <w:rPr>
          <w:position w:val="-92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5189855</wp:posOffset>
            </wp:positionH>
            <wp:positionV relativeFrom="paragraph">
              <wp:posOffset>961390</wp:posOffset>
            </wp:positionV>
            <wp:extent cx="1466850" cy="12954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59"/>
        </w:rPr>
        <w:drawing>
          <wp:inline distT="0" distB="0" distL="114300" distR="114300">
            <wp:extent cx="827405" cy="1134110"/>
            <wp:effectExtent l="0" t="0" r="1079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pStyle w:val="187"/>
      </w:pPr>
      <w:r>
        <w:t xml:space="preserve">  </w:t>
      </w:r>
    </w:p>
    <w:p>
      <w:pPr>
        <w:pStyle w:val="187"/>
      </w:pPr>
      <w:r>
        <w:t xml:space="preserve">  </w:t>
      </w:r>
    </w:p>
    <w:p>
      <w:pPr>
        <w:pStyle w:val="194"/>
        <w:numPr>
          <w:ilvl w:val="0"/>
          <w:numId w:val="0"/>
        </w:numPr>
        <w:ind w:leftChars="-24"/>
      </w:pPr>
    </w:p>
    <w:p>
      <w:pPr>
        <w:pStyle w:val="194"/>
        <w:numPr>
          <w:numId w:val="0"/>
        </w:numPr>
      </w:pPr>
      <w:r>
        <w:rPr>
          <w:rFonts w:hint="eastAsia"/>
          <w:lang w:val="en-US" w:eastAsia="zh-CN"/>
        </w:rPr>
        <w:t>21.</w:t>
      </w:r>
      <w:r>
        <w:t xml:space="preserve">如图，点 </w:t>
      </w:r>
      <m:oMath>
        <m:r>
          <w:rPr>
            <w:rFonts w:ascii="Cambria Math" w:hAnsi="Cambria Math"/>
          </w:rPr>
          <m:t>D</m:t>
        </m:r>
      </m:oMath>
      <w:r>
        <w:t>，</w:t>
      </w:r>
      <m:oMath>
        <m:r>
          <w:rPr>
            <w:rFonts w:ascii="Cambria Math" w:hAnsi="Cambria Math"/>
          </w:rPr>
          <m:t>E</m:t>
        </m:r>
      </m:oMath>
      <w:r>
        <w:t xml:space="preserve"> 是 </w:t>
      </w:r>
      <m:oMath>
        <m:r>
          <w:rPr>
            <w:rFonts w:ascii="Cambria Math" w:hAnsi="Cambria Math"/>
          </w:rPr>
          <m:t>BC</m:t>
        </m:r>
      </m:oMath>
      <w:r>
        <w:t xml:space="preserve"> 上两点，且 </w:t>
      </w:r>
      <m:oMath>
        <m:r>
          <w:rPr>
            <w:rFonts w:ascii="Cambria Math" w:hAnsi="Cambria Math"/>
          </w:rPr>
          <m:t>AB=AC</m:t>
        </m:r>
      </m:oMath>
      <w:r>
        <w:t>，</w:t>
      </w:r>
      <m:oMath>
        <m:r>
          <w:rPr>
            <w:rFonts w:ascii="Cambria Math" w:hAnsi="Cambria Math"/>
          </w:rPr>
          <m:t>AD=AE</m:t>
        </m:r>
      </m:oMath>
      <w:r>
        <w:t>，</w:t>
      </w:r>
    </w:p>
    <w:p>
      <w:pPr>
        <w:pStyle w:val="194"/>
        <w:numPr>
          <w:ilvl w:val="0"/>
          <w:numId w:val="0"/>
        </w:numPr>
        <w:ind w:leftChars="-24"/>
      </w:pPr>
      <w:r>
        <w:t xml:space="preserve">要使 </w:t>
      </w:r>
      <m:oMath>
        <m:r>
          <w:rPr>
            <w:rFonts w:ascii="Cambria Math" w:hAnsi="Cambria Math"/>
          </w:rPr>
          <m:t>△ABE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△ACD</m:t>
        </m:r>
      </m:oMath>
      <w:r>
        <w:t xml:space="preserve">，根据 </w:t>
      </w:r>
      <m:oMath>
        <m:r>
          <m:rPr>
            <m:sty m:val="p"/>
          </m:rPr>
          <w:rPr>
            <w:rFonts w:ascii="Cambria Math" w:hAnsi="Cambria Math"/>
          </w:rPr>
          <m:t>SSS</m:t>
        </m:r>
      </m:oMath>
      <w:r>
        <w:t xml:space="preserve"> 的判定方法还需要给出的条件是</w:t>
      </w:r>
      <w:r>
        <w:rPr>
          <w:u w:val="single"/>
        </w:rPr>
        <w:t xml:space="preserve">                </w:t>
      </w:r>
      <w:r>
        <w:t>或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</w:p>
    <w:p>
      <w:pPr>
        <w:pStyle w:val="187"/>
      </w:pPr>
      <w:r>
        <w:t xml:space="preserve">  </w:t>
      </w:r>
    </w:p>
    <w:p>
      <w:pPr>
        <w:pStyle w:val="194"/>
      </w:pPr>
    </w:p>
    <w:p>
      <w:pPr>
        <w:pStyle w:val="194"/>
      </w:pPr>
      <w:r>
        <w:rPr>
          <w:position w:val="-42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3989705</wp:posOffset>
            </wp:positionH>
            <wp:positionV relativeFrom="paragraph">
              <wp:posOffset>109220</wp:posOffset>
            </wp:positionV>
            <wp:extent cx="1200150" cy="667385"/>
            <wp:effectExtent l="0" t="0" r="0" b="1841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94"/>
      </w:pPr>
    </w:p>
    <w:p>
      <w:pPr>
        <w:pStyle w:val="194"/>
        <w:numPr>
          <w:numId w:val="0"/>
        </w:numPr>
      </w:pPr>
      <w:r>
        <w:rPr>
          <w:rFonts w:hint="eastAsia"/>
          <w:lang w:val="en-US" w:eastAsia="zh-CN"/>
        </w:rPr>
        <w:t>22.</w:t>
      </w:r>
      <w:r>
        <w:t xml:space="preserve">如图，在四边形 </w:t>
      </w:r>
      <m:oMath>
        <m:r>
          <w:rPr>
            <w:rFonts w:ascii="Cambria Math" w:hAnsi="Cambria Math"/>
          </w:rPr>
          <m:t>ABCD</m:t>
        </m:r>
      </m:oMath>
      <w:r>
        <w:t xml:space="preserve"> 中，</w:t>
      </w:r>
      <m:oMath>
        <m:r>
          <w:rPr>
            <w:rFonts w:ascii="Cambria Math" w:hAnsi="Cambria Math"/>
          </w:rPr>
          <m:t>AD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∥</m:t>
        </m:r>
        <m:r>
          <w:rPr>
            <w:rFonts w:ascii="Cambria Math" w:hAnsi="Cambria Math"/>
          </w:rPr>
          <m:t>BC</m:t>
        </m:r>
      </m:oMath>
      <w:r>
        <w:t xml:space="preserve">，要使 </w:t>
      </w:r>
      <m:oMath>
        <m:r>
          <w:rPr>
            <w:rFonts w:ascii="Cambria Math" w:hAnsi="Cambria Math"/>
          </w:rPr>
          <m:t>△ABD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△CDB</m:t>
        </m:r>
      </m:oMath>
      <w:r>
        <w:t>，</w:t>
      </w:r>
    </w:p>
    <w:p>
      <w:pPr>
        <w:pStyle w:val="194"/>
        <w:numPr>
          <w:ilvl w:val="0"/>
          <w:numId w:val="0"/>
        </w:numPr>
        <w:ind w:leftChars="-24"/>
      </w:pPr>
      <w:r>
        <w:rPr>
          <w:position w:val="-103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4989830</wp:posOffset>
            </wp:positionH>
            <wp:positionV relativeFrom="paragraph">
              <wp:posOffset>120650</wp:posOffset>
            </wp:positionV>
            <wp:extent cx="1714500" cy="143827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可添加一个条件为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</w:p>
    <w:p>
      <w:pPr>
        <w:pStyle w:val="187"/>
      </w:pPr>
      <w:r>
        <w:t xml:space="preserve">  </w:t>
      </w:r>
    </w:p>
    <w:p>
      <w:pPr>
        <w:pStyle w:val="194"/>
        <w:numPr>
          <w:numId w:val="0"/>
        </w:numPr>
        <w:ind w:leftChars="-24"/>
      </w:pPr>
      <w:r>
        <w:rPr>
          <w:rFonts w:hint="eastAsia"/>
          <w:lang w:val="en-US" w:eastAsia="zh-CN"/>
        </w:rPr>
        <w:t>23.</w:t>
      </w:r>
      <w:r>
        <w:t xml:space="preserve">如图，方格纸中 </w:t>
      </w:r>
      <m:oMath>
        <m:r>
          <w:rPr>
            <w:rFonts w:ascii="Cambria Math" w:hAnsi="Cambria Math"/>
          </w:rPr>
          <m:t>△DEF</m:t>
        </m:r>
      </m:oMath>
      <w:r>
        <w:t xml:space="preserve"> 的三个顶点分别在小正方形的顶点（格点）上，</w:t>
      </w:r>
    </w:p>
    <w:p>
      <w:pPr>
        <w:pStyle w:val="194"/>
        <w:numPr>
          <w:ilvl w:val="0"/>
          <w:numId w:val="0"/>
        </w:numPr>
        <w:ind w:leftChars="-24"/>
      </w:pPr>
      <w:r>
        <w:t xml:space="preserve">请你在图中再画一个顶点都在格点上的 </w:t>
      </w:r>
      <m:oMath>
        <m:r>
          <w:rPr>
            <w:rFonts w:ascii="Cambria Math" w:hAnsi="Cambria Math"/>
          </w:rPr>
          <m:t>△ABC</m:t>
        </m:r>
      </m:oMath>
      <w:r>
        <w:t xml:space="preserve">，且使 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△DEF</m:t>
        </m:r>
      </m:oMath>
      <w:r>
        <w:t>．</w:t>
      </w:r>
    </w:p>
    <w:p>
      <w:pPr>
        <w:pStyle w:val="194"/>
      </w:pPr>
      <w:r>
        <w:tab/>
      </w:r>
    </w:p>
    <w:p>
      <w:pPr>
        <w:pStyle w:val="187"/>
      </w:pPr>
      <w:r>
        <w:t xml:space="preserve">  </w:t>
      </w:r>
    </w:p>
    <w:p>
      <w:pPr>
        <w:pStyle w:val="194"/>
        <w:rPr>
          <w:rFonts w:hint="eastAsia"/>
          <w:lang w:val="en-US" w:eastAsia="zh-CN"/>
        </w:rPr>
      </w:pPr>
    </w:p>
    <w:p>
      <w:pPr>
        <w:pStyle w:val="194"/>
      </w:pPr>
      <w:r>
        <w:tab/>
      </w:r>
    </w:p>
    <w:p>
      <w:pPr>
        <w:pStyle w:val="194"/>
        <w:ind w:left="0" w:leftChars="0" w:firstLine="0" w:firstLineChars="0"/>
      </w:pPr>
      <w:r>
        <w:rPr>
          <w:rFonts w:hint="eastAsia"/>
          <w:lang w:val="en-US" w:eastAsia="zh-CN"/>
        </w:rPr>
        <w:t>24</w:t>
      </w:r>
      <w:r>
        <w:t>. 如图，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△ADE</m:t>
        </m:r>
      </m:oMath>
      <w:r>
        <w:t>，</w:t>
      </w:r>
      <m:oMath>
        <m:r>
          <w:rPr>
            <w:rFonts w:ascii="Cambria Math" w:hAnsi="Cambria Math"/>
          </w:rPr>
          <m:t>BC</m:t>
        </m:r>
      </m:oMath>
      <w:r>
        <w:t xml:space="preserve"> 的边长线交 </w:t>
      </w:r>
      <m:oMath>
        <m:r>
          <w:rPr>
            <w:rFonts w:ascii="Cambria Math" w:hAnsi="Cambria Math"/>
          </w:rPr>
          <m:t>AD</m:t>
        </m:r>
      </m:oMath>
      <w:r>
        <w:t xml:space="preserve"> 于 </w:t>
      </w:r>
      <m:oMath>
        <m:r>
          <w:rPr>
            <w:rFonts w:ascii="Cambria Math" w:hAnsi="Cambria Math"/>
          </w:rPr>
          <m:t>F</m:t>
        </m:r>
      </m:oMath>
      <w:r>
        <w:t xml:space="preserve">，交 </w:t>
      </w:r>
      <m:oMath>
        <m:r>
          <w:rPr>
            <w:rFonts w:ascii="Cambria Math" w:hAnsi="Cambria Math"/>
          </w:rPr>
          <m:t>AE</m:t>
        </m:r>
      </m:oMath>
      <w:r>
        <w:t xml:space="preserve"> 于 </w:t>
      </w:r>
      <m:oMath>
        <m:r>
          <w:rPr>
            <w:rFonts w:ascii="Cambria Math" w:hAnsi="Cambria Math"/>
          </w:rPr>
          <m:t>G</m:t>
        </m:r>
      </m:oMath>
      <w:r>
        <w:t>，</w:t>
      </w:r>
      <m:oMath>
        <m:r>
          <w:rPr>
            <w:rFonts w:ascii="Cambria Math" w:hAnsi="Cambria Math"/>
          </w:rPr>
          <m:t>∠ACB=</m:t>
        </m:r>
        <m:sSup>
          <m:sSupPr/>
          <m:e>
            <m:r>
              <w:rPr>
                <w:rFonts w:ascii="Cambria Math" w:hAnsi="Cambria Math"/>
              </w:rPr>
              <m:t>105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∠CAD=</m:t>
        </m:r>
        <m:sSup>
          <m:sSupPr/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∠ADE=</m:t>
        </m:r>
        <m:sSup>
          <m:sSupPr/>
          <m:e>
            <m:r>
              <w:rPr>
                <w:rFonts w:ascii="Cambria Math" w:hAnsi="Cambria Math"/>
              </w:rPr>
              <m:t>25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，求 </w:t>
      </w:r>
      <m:oMath>
        <m:r>
          <w:rPr>
            <w:rFonts w:ascii="Cambria Math" w:hAnsi="Cambria Math"/>
          </w:rPr>
          <m:t>∠DFB</m:t>
        </m:r>
      </m:oMath>
      <w:r>
        <w:t xml:space="preserve"> 和 </w:t>
      </w:r>
      <m:oMath>
        <m:r>
          <w:rPr>
            <w:rFonts w:ascii="Cambria Math" w:hAnsi="Cambria Math"/>
          </w:rPr>
          <m:t>∠AGB</m:t>
        </m:r>
      </m:oMath>
      <w:r>
        <w:t xml:space="preserve"> 的度数．</w:t>
      </w:r>
    </w:p>
    <w:p>
      <w:pPr>
        <w:pStyle w:val="194"/>
      </w:pPr>
      <w:r>
        <w:tab/>
      </w:r>
      <w:r>
        <w:rPr>
          <w:position w:val="-68"/>
        </w:rPr>
        <w:drawing>
          <wp:inline distT="0" distB="0" distL="114300" distR="114300">
            <wp:extent cx="1219200" cy="10001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91"/>
      </w:pPr>
      <w:r>
        <w:t xml:space="preserve">  </w:t>
      </w:r>
    </w:p>
    <w:p>
      <w:pPr>
        <w:rPr>
          <w:rFonts w:ascii="宋体" w:hAnsi="宋体"/>
          <w:b/>
          <w:sz w:val="21"/>
        </w:rPr>
      </w:pPr>
    </w:p>
    <w:p>
      <w:pPr>
        <w:rPr>
          <w:rFonts w:ascii="宋体" w:hAnsi="宋体"/>
          <w:b/>
          <w:sz w:val="21"/>
        </w:rPr>
      </w:pPr>
    </w:p>
    <w:p>
      <w:pPr>
        <w:rPr>
          <w:rFonts w:ascii="宋体" w:hAnsi="宋体"/>
          <w:b/>
          <w:sz w:val="21"/>
        </w:rPr>
      </w:pPr>
    </w:p>
    <w:p>
      <w:pPr>
        <w:rPr>
          <w:rFonts w:ascii="宋体" w:hAnsi="宋体"/>
          <w:b/>
          <w:sz w:val="21"/>
        </w:rPr>
      </w:pPr>
    </w:p>
    <w:p>
      <w:pPr>
        <w:rPr>
          <w:rFonts w:ascii="宋体" w:hAnsi="宋体"/>
          <w:b/>
          <w:sz w:val="21"/>
        </w:rPr>
      </w:pPr>
    </w:p>
    <w:p>
      <w:pPr>
        <w:rPr>
          <w:rFonts w:ascii="宋体" w:hAnsi="宋体"/>
          <w:b/>
          <w:sz w:val="21"/>
        </w:rPr>
      </w:pPr>
    </w:p>
    <w:p>
      <w:pPr>
        <w:rPr>
          <w:rFonts w:ascii="宋体" w:hAnsi="宋体"/>
          <w:b/>
          <w:sz w:val="21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宋体" w:hAnsi="宋体"/>
          <w:b/>
          <w:sz w:val="21"/>
        </w:rPr>
        <w:t>三、</w:t>
      </w:r>
      <w:r>
        <w:rPr>
          <w:rFonts w:hint="eastAsia" w:ascii="宋体" w:hAnsi="宋体"/>
          <w:b/>
          <w:sz w:val="21"/>
          <w:lang w:eastAsia="zh-CN"/>
        </w:rPr>
        <w:t>全等三角形的判定和性质综合</w:t>
      </w:r>
    </w:p>
    <w:p>
      <w:pPr>
        <w:pStyle w:val="194"/>
      </w:pPr>
      <w:r>
        <w:rPr>
          <w:rFonts w:hint="eastAsia"/>
          <w:lang w:val="en-US" w:eastAsia="zh-CN"/>
        </w:rPr>
        <w:t>25</w:t>
      </w:r>
      <w:r>
        <w:t>. 如图，</w:t>
      </w:r>
      <m:oMath>
        <m:r>
          <w:rPr>
            <w:rFonts w:ascii="Cambria Math" w:hAnsi="Cambria Math"/>
          </w:rPr>
          <m:t>AC</m:t>
        </m:r>
      </m:oMath>
      <w:r>
        <w:t>，</w:t>
      </w:r>
      <m:oMath>
        <m:r>
          <w:rPr>
            <w:rFonts w:ascii="Cambria Math" w:hAnsi="Cambria Math"/>
          </w:rPr>
          <m:t>BD</m:t>
        </m:r>
      </m:oMath>
      <w:r>
        <w:t xml:space="preserve"> 相交于点 </w:t>
      </w:r>
      <m:oMath>
        <m:r>
          <w:rPr>
            <w:rFonts w:ascii="Cambria Math" w:hAnsi="Cambria Math"/>
          </w:rPr>
          <m:t>O</m:t>
        </m:r>
      </m:oMath>
      <w:r>
        <w:t xml:space="preserve">，且 </w:t>
      </w:r>
      <m:oMath>
        <m:r>
          <w:rPr>
            <w:rFonts w:ascii="Cambria Math" w:hAnsi="Cambria Math"/>
          </w:rPr>
          <m:t>AB=CD</m:t>
        </m:r>
      </m:oMath>
      <w:r>
        <w:t>，</w:t>
      </w:r>
      <m:oMath>
        <m:r>
          <w:rPr>
            <w:rFonts w:ascii="Cambria Math" w:hAnsi="Cambria Math"/>
          </w:rPr>
          <m:t>AC=BD</m:t>
        </m:r>
      </m:oMath>
      <w:r>
        <w:t xml:space="preserve">，试说明 </w:t>
      </w:r>
      <m:oMath>
        <m:r>
          <w:rPr>
            <w:rFonts w:ascii="Cambria Math" w:hAnsi="Cambria Math"/>
          </w:rPr>
          <m:t>∠A=∠D</m:t>
        </m:r>
      </m:oMath>
      <w:r>
        <w:t xml:space="preserve"> 的理由．</w:t>
      </w:r>
    </w:p>
    <w:p>
      <w:pPr>
        <w:widowControl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  <w:r>
        <w:tab/>
      </w:r>
      <w:r>
        <w:rPr>
          <w:position w:val="-71"/>
        </w:rPr>
        <w:drawing>
          <wp:inline distT="0" distB="0" distL="114300" distR="114300">
            <wp:extent cx="1123950" cy="1038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  <w:rPr>
          <w:rFonts w:hint="eastAsia"/>
          <w:lang w:val="en-US" w:eastAsia="zh-CN"/>
        </w:rPr>
      </w:pPr>
    </w:p>
    <w:p>
      <w:pPr>
        <w:pStyle w:val="194"/>
      </w:pPr>
      <w:r>
        <w:rPr>
          <w:rFonts w:hint="eastAsia"/>
          <w:lang w:val="en-US" w:eastAsia="zh-CN"/>
        </w:rPr>
        <w:t>26</w:t>
      </w:r>
      <w:r>
        <w:t xml:space="preserve">. 如图，点 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F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，</w:t>
      </w:r>
      <m:oMath>
        <m:r>
          <w:rPr>
            <w:rFonts w:ascii="Cambria Math" w:hAnsi="Cambria Math"/>
          </w:rPr>
          <m:t>E</m:t>
        </m:r>
      </m:oMath>
      <w:r>
        <w:t xml:space="preserve"> 在同一条直线上，</w:t>
      </w:r>
      <m:oMath>
        <m:r>
          <w:rPr>
            <w:rFonts w:ascii="Cambria Math" w:hAnsi="Cambria Math"/>
          </w:rPr>
          <m:t>BF=EC</m:t>
        </m:r>
      </m:oMath>
      <w:r>
        <w:t>，</w:t>
      </w:r>
      <m:oMath>
        <m:r>
          <w:rPr>
            <w:rFonts w:ascii="Cambria Math" w:hAnsi="Cambria Math"/>
          </w:rPr>
          <m:t>AB=DE</m:t>
        </m:r>
      </m:oMath>
      <w:r>
        <w:t>，</w:t>
      </w:r>
      <m:oMath>
        <m:r>
          <w:rPr>
            <w:rFonts w:ascii="Cambria Math" w:hAnsi="Cambria Math"/>
          </w:rPr>
          <m:t>AC=DF</m:t>
        </m:r>
      </m:oMath>
      <w:r>
        <w:t xml:space="preserve">，说明 </w:t>
      </w:r>
      <m:oMath>
        <m:r>
          <w:rPr>
            <w:rFonts w:ascii="Cambria Math" w:hAnsi="Cambria Math"/>
          </w:rPr>
          <m:t>AB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∥</m:t>
        </m:r>
        <m:r>
          <w:rPr>
            <w:rFonts w:ascii="Cambria Math" w:hAnsi="Cambria Math"/>
          </w:rPr>
          <m:t>DE</m:t>
        </m:r>
      </m:oMath>
      <w:r>
        <w:t xml:space="preserve"> 的理由．</w:t>
      </w:r>
    </w:p>
    <w:p>
      <w:pPr>
        <w:pStyle w:val="194"/>
      </w:pPr>
      <w:r>
        <w:tab/>
      </w:r>
      <w:r>
        <w:rPr>
          <w:position w:val="-83"/>
        </w:rPr>
        <w:drawing>
          <wp:inline distT="0" distB="0" distL="114300" distR="114300">
            <wp:extent cx="1695450" cy="1181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pStyle w:val="194"/>
      </w:pPr>
      <w:r>
        <w:rPr>
          <w:rFonts w:hint="eastAsia"/>
          <w:lang w:val="en-US" w:eastAsia="zh-CN"/>
        </w:rPr>
        <w:t>27</w:t>
      </w:r>
      <w:r>
        <w:t xml:space="preserve">. 如图，已知 </w:t>
      </w:r>
      <m:oMath>
        <m:r>
          <w:rPr>
            <w:rFonts w:ascii="Cambria Math" w:hAnsi="Cambria Math"/>
          </w:rPr>
          <m:t>AB=CD</m:t>
        </m:r>
      </m:oMath>
      <w:r>
        <w:t>，</w:t>
      </w:r>
      <m:oMath>
        <m:r>
          <w:rPr>
            <w:rFonts w:ascii="Cambria Math" w:hAnsi="Cambria Math"/>
          </w:rPr>
          <m:t>AC=BD</m:t>
        </m:r>
      </m:oMath>
      <w:r>
        <w:t xml:space="preserve">，说明 </w:t>
      </w:r>
      <m:oMath>
        <m:r>
          <w:rPr>
            <w:rFonts w:ascii="Cambria Math" w:hAnsi="Cambria Math"/>
          </w:rPr>
          <m:t>∠A=∠D</m:t>
        </m:r>
      </m:oMath>
      <w:r>
        <w:t xml:space="preserve"> 的理由．</w:t>
      </w:r>
    </w:p>
    <w:p>
      <w:pPr>
        <w:widowControl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  <w:r>
        <w:tab/>
      </w:r>
      <w:r>
        <w:rPr>
          <w:position w:val="-61"/>
        </w:rPr>
        <w:drawing>
          <wp:inline distT="0" distB="0" distL="114300" distR="114300">
            <wp:extent cx="1704975" cy="904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line="360" w:lineRule="auto"/>
        <w:jc w:val="both"/>
        <w:rPr>
          <w:rFonts w:hint="eastAsia" w:ascii="宋体" w:hAnsi="宋体"/>
          <w:b/>
          <w:szCs w:val="21"/>
          <w:lang w:val="en-US" w:eastAsia="zh-CN"/>
        </w:rPr>
      </w:pPr>
    </w:p>
    <w:p>
      <w:pPr>
        <w:widowControl w:val="0"/>
        <w:spacing w:line="360" w:lineRule="auto"/>
        <w:jc w:val="both"/>
        <w:rPr>
          <w:rFonts w:hint="eastAsia" w:ascii="宋体" w:hAnsi="宋体"/>
          <w:b/>
          <w:szCs w:val="21"/>
          <w:lang w:val="en-US" w:eastAsia="zh-CN"/>
        </w:rPr>
      </w:pPr>
    </w:p>
    <w:p>
      <w:pPr>
        <w:widowControl w:val="0"/>
        <w:spacing w:line="360" w:lineRule="auto"/>
        <w:jc w:val="both"/>
        <w:rPr>
          <w:rFonts w:hint="eastAsia" w:ascii="宋体" w:hAnsi="宋体"/>
          <w:b/>
          <w:szCs w:val="21"/>
          <w:lang w:val="en-US" w:eastAsia="zh-CN"/>
        </w:rPr>
      </w:pPr>
    </w:p>
    <w:p>
      <w:pPr>
        <w:widowControl w:val="0"/>
        <w:spacing w:line="360" w:lineRule="auto"/>
        <w:jc w:val="both"/>
        <w:rPr>
          <w:rFonts w:ascii="宋体" w:hAnsi="宋体" w:eastAsia="宋体" w:cs="Times New Roman"/>
          <w:kern w:val="2"/>
          <w:szCs w:val="22"/>
        </w:rPr>
      </w:pPr>
      <w:r>
        <w:rPr>
          <w:rFonts w:hint="eastAsia" w:ascii="宋体" w:hAnsi="宋体"/>
          <w:b/>
          <w:szCs w:val="21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62865</wp:posOffset>
            </wp:positionV>
            <wp:extent cx="1457325" cy="1028700"/>
            <wp:effectExtent l="0" t="0" r="9525" b="0"/>
            <wp:wrapSquare wrapText="bothSides"/>
            <wp:docPr id="2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Cs w:val="21"/>
          <w:lang w:val="en-US" w:eastAsia="zh-CN"/>
        </w:rPr>
        <w:t>28</w:t>
      </w:r>
      <w:r>
        <w:rPr>
          <w:rFonts w:hint="eastAsia" w:ascii="宋体" w:hAnsi="宋体" w:eastAsia="宋体" w:cs="Times New Roman"/>
          <w:kern w:val="2"/>
          <w:szCs w:val="21"/>
        </w:rPr>
        <w:t>、</w:t>
      </w:r>
      <w:r>
        <w:rPr>
          <w:rFonts w:hint="eastAsia" w:ascii="宋体" w:hAnsi="宋体" w:eastAsia="宋体" w:cs="Times New Roman"/>
          <w:kern w:val="2"/>
          <w:szCs w:val="20"/>
        </w:rPr>
        <w:t>已知：如图，</w:t>
      </w:r>
      <w:r>
        <w:rPr>
          <w:rFonts w:ascii="宋体" w:hAnsi="宋体" w:eastAsia="宋体" w:cs="Times New Roman"/>
          <w:kern w:val="2"/>
          <w:szCs w:val="20"/>
        </w:rPr>
        <w:t>AB</w:t>
      </w:r>
      <w:r>
        <w:rPr>
          <w:rFonts w:hint="eastAsia" w:ascii="宋体" w:hAnsi="宋体" w:eastAsia="宋体" w:cs="宋体"/>
          <w:kern w:val="2"/>
          <w:szCs w:val="20"/>
        </w:rPr>
        <w:t>∥</w:t>
      </w:r>
      <w:r>
        <w:rPr>
          <w:rFonts w:ascii="宋体" w:hAnsi="宋体" w:eastAsia="宋体" w:cs="Times New Roman"/>
          <w:kern w:val="2"/>
          <w:szCs w:val="20"/>
        </w:rPr>
        <w:t>ED</w:t>
      </w:r>
      <w:r>
        <w:rPr>
          <w:rFonts w:hint="eastAsia" w:ascii="宋体" w:hAnsi="宋体" w:eastAsia="宋体" w:cs="Times New Roman"/>
          <w:kern w:val="2"/>
          <w:szCs w:val="20"/>
        </w:rPr>
        <w:t>，</w:t>
      </w:r>
      <w:r>
        <w:rPr>
          <w:rFonts w:ascii="宋体" w:hAnsi="宋体" w:eastAsia="宋体" w:cs="Times New Roman"/>
          <w:kern w:val="2"/>
          <w:szCs w:val="20"/>
        </w:rPr>
        <w:t>AE</w:t>
      </w:r>
      <w:r>
        <w:rPr>
          <w:rFonts w:hint="eastAsia" w:ascii="宋体" w:hAnsi="宋体" w:eastAsia="宋体" w:cs="Times New Roman"/>
          <w:kern w:val="2"/>
          <w:szCs w:val="20"/>
        </w:rPr>
        <w:t>交</w:t>
      </w:r>
      <w:r>
        <w:rPr>
          <w:rFonts w:ascii="宋体" w:hAnsi="宋体" w:eastAsia="宋体" w:cs="Times New Roman"/>
          <w:kern w:val="2"/>
          <w:szCs w:val="20"/>
        </w:rPr>
        <w:t>BD</w:t>
      </w:r>
      <w:r>
        <w:rPr>
          <w:rFonts w:hint="eastAsia" w:ascii="宋体" w:hAnsi="宋体" w:eastAsia="宋体" w:cs="Times New Roman"/>
          <w:kern w:val="2"/>
          <w:szCs w:val="20"/>
        </w:rPr>
        <w:t>于点</w:t>
      </w:r>
      <w:r>
        <w:rPr>
          <w:rFonts w:ascii="宋体" w:hAnsi="宋体" w:eastAsia="宋体" w:cs="Times New Roman"/>
          <w:kern w:val="2"/>
          <w:szCs w:val="20"/>
        </w:rPr>
        <w:t>C</w:t>
      </w:r>
      <w:r>
        <w:rPr>
          <w:rFonts w:hint="eastAsia" w:ascii="宋体" w:hAnsi="宋体" w:eastAsia="宋体" w:cs="Times New Roman"/>
          <w:kern w:val="2"/>
          <w:szCs w:val="20"/>
        </w:rPr>
        <w:t>，且</w:t>
      </w:r>
      <w:r>
        <w:rPr>
          <w:rFonts w:ascii="宋体" w:hAnsi="宋体" w:eastAsia="宋体" w:cs="Times New Roman"/>
          <w:kern w:val="2"/>
          <w:szCs w:val="20"/>
        </w:rPr>
        <w:t>BC=DC</w:t>
      </w:r>
      <w:r>
        <w:rPr>
          <w:rFonts w:hint="eastAsia" w:ascii="宋体" w:hAnsi="宋体" w:eastAsia="宋体" w:cs="Times New Roman"/>
          <w:kern w:val="2"/>
          <w:szCs w:val="20"/>
        </w:rPr>
        <w:t>．</w:t>
      </w:r>
    </w:p>
    <w:p>
      <w:pPr>
        <w:widowControl w:val="0"/>
        <w:spacing w:line="360" w:lineRule="auto"/>
        <w:jc w:val="both"/>
        <w:rPr>
          <w:rFonts w:ascii="宋体" w:hAnsi="宋体" w:eastAsia="宋体" w:cs="Times New Roman"/>
          <w:kern w:val="2"/>
          <w:szCs w:val="20"/>
        </w:rPr>
      </w:pPr>
      <w:r>
        <w:rPr>
          <w:rFonts w:hint="eastAsia" w:ascii="宋体" w:hAnsi="宋体" w:eastAsia="宋体" w:cs="Times New Roman"/>
          <w:kern w:val="2"/>
          <w:szCs w:val="20"/>
        </w:rPr>
        <w:t xml:space="preserve">    求证：</w:t>
      </w:r>
      <w:r>
        <w:rPr>
          <w:rFonts w:ascii="宋体" w:hAnsi="宋体" w:eastAsia="宋体" w:cs="Times New Roman"/>
          <w:kern w:val="2"/>
          <w:szCs w:val="20"/>
        </w:rPr>
        <w:t>AB=ED</w:t>
      </w:r>
      <w:r>
        <w:rPr>
          <w:rFonts w:hint="eastAsia" w:ascii="宋体" w:hAnsi="宋体" w:eastAsia="宋体" w:cs="Times New Roman"/>
          <w:kern w:val="2"/>
          <w:szCs w:val="20"/>
        </w:rPr>
        <w:t>．</w:t>
      </w: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0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ascii="宋体" w:hAnsi="宋体" w:eastAsia="宋体" w:cs="宋体"/>
          <w:kern w:val="2"/>
          <w:szCs w:val="21"/>
        </w:rPr>
      </w:pPr>
      <w:r>
        <w:rPr>
          <w:rFonts w:hint="default" w:ascii="宋体" w:hAnsi="宋体" w:eastAsia="宋体" w:cs="Times New Roman"/>
          <w:kern w:val="2"/>
          <w:szCs w:val="21"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5193665</wp:posOffset>
            </wp:positionH>
            <wp:positionV relativeFrom="paragraph">
              <wp:posOffset>224155</wp:posOffset>
            </wp:positionV>
            <wp:extent cx="1390650" cy="1314450"/>
            <wp:effectExtent l="0" t="0" r="0" b="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Times New Roman"/>
          <w:kern w:val="2"/>
          <w:szCs w:val="21"/>
          <w:lang w:val="en-US" w:eastAsia="zh-CN"/>
        </w:rPr>
        <w:t>29</w:t>
      </w:r>
      <w:r>
        <w:rPr>
          <w:rFonts w:hint="eastAsia" w:ascii="宋体" w:hAnsi="宋体" w:eastAsia="宋体" w:cs="Times New Roman"/>
          <w:kern w:val="2"/>
          <w:szCs w:val="21"/>
        </w:rPr>
        <w:t>、</w:t>
      </w:r>
      <w:r>
        <w:rPr>
          <w:rFonts w:hint="eastAsia" w:ascii="宋体" w:hAnsi="宋体" w:eastAsia="宋体" w:cs="宋体"/>
          <w:kern w:val="2"/>
          <w:szCs w:val="21"/>
        </w:rPr>
        <w:t>如图，</w:t>
      </w:r>
      <w:r>
        <w:rPr>
          <w:rFonts w:ascii="宋体" w:hAnsi="宋体" w:eastAsia="宋体" w:cs="Times New Roman"/>
          <w:kern w:val="2"/>
          <w:szCs w:val="22"/>
        </w:rPr>
        <w:t>BE</w:t>
      </w:r>
      <w:r>
        <w:rPr>
          <w:rFonts w:hint="eastAsia" w:ascii="宋体" w:hAnsi="宋体" w:eastAsia="宋体" w:cs="Times New Roman"/>
          <w:smallCaps/>
          <w:kern w:val="2"/>
          <w:szCs w:val="22"/>
        </w:rPr>
        <w:t>⊥</w:t>
      </w:r>
      <w:r>
        <w:rPr>
          <w:rFonts w:ascii="宋体" w:hAnsi="宋体" w:eastAsia="宋体" w:cs="Times New Roman"/>
          <w:smallCaps/>
          <w:kern w:val="2"/>
          <w:szCs w:val="22"/>
        </w:rPr>
        <w:t>CE</w:t>
      </w:r>
      <w:r>
        <w:rPr>
          <w:rFonts w:hint="eastAsia" w:ascii="宋体" w:hAnsi="宋体" w:eastAsia="宋体" w:cs="Times New Roman"/>
          <w:smallCaps/>
          <w:kern w:val="2"/>
          <w:szCs w:val="22"/>
        </w:rPr>
        <w:t>于</w:t>
      </w:r>
      <w:r>
        <w:rPr>
          <w:rFonts w:ascii="宋体" w:hAnsi="宋体" w:eastAsia="宋体" w:cs="Times New Roman"/>
          <w:smallCaps/>
          <w:kern w:val="2"/>
          <w:szCs w:val="22"/>
        </w:rPr>
        <w:t>E</w:t>
      </w:r>
      <w:r>
        <w:rPr>
          <w:rFonts w:hint="eastAsia" w:ascii="宋体" w:hAnsi="宋体" w:eastAsia="宋体" w:cs="Times New Roman"/>
          <w:smallCaps/>
          <w:kern w:val="2"/>
          <w:szCs w:val="22"/>
        </w:rPr>
        <w:t>，</w:t>
      </w:r>
      <w:r>
        <w:rPr>
          <w:rFonts w:ascii="宋体" w:hAnsi="宋体" w:eastAsia="宋体" w:cs="Times New Roman"/>
          <w:smallCaps/>
          <w:kern w:val="2"/>
          <w:szCs w:val="22"/>
        </w:rPr>
        <w:t>AD</w:t>
      </w:r>
      <w:r>
        <w:rPr>
          <w:rFonts w:hint="eastAsia" w:ascii="宋体" w:hAnsi="宋体" w:eastAsia="宋体" w:cs="Times New Roman"/>
          <w:smallCaps/>
          <w:kern w:val="2"/>
          <w:szCs w:val="22"/>
        </w:rPr>
        <w:t>⊥</w:t>
      </w:r>
      <w:r>
        <w:rPr>
          <w:rFonts w:ascii="宋体" w:hAnsi="宋体" w:eastAsia="宋体" w:cs="Times New Roman"/>
          <w:smallCaps/>
          <w:kern w:val="2"/>
          <w:szCs w:val="22"/>
        </w:rPr>
        <w:t>ED</w:t>
      </w:r>
      <w:r>
        <w:rPr>
          <w:rFonts w:hint="eastAsia" w:ascii="宋体" w:hAnsi="宋体" w:eastAsia="宋体" w:cs="Times New Roman"/>
          <w:smallCaps/>
          <w:kern w:val="2"/>
          <w:szCs w:val="22"/>
        </w:rPr>
        <w:t>于</w:t>
      </w:r>
      <w:r>
        <w:rPr>
          <w:rFonts w:ascii="宋体" w:hAnsi="宋体" w:eastAsia="宋体" w:cs="Times New Roman"/>
          <w:smallCaps/>
          <w:kern w:val="2"/>
          <w:szCs w:val="22"/>
        </w:rPr>
        <w:t>D</w:t>
      </w:r>
      <w:r>
        <w:rPr>
          <w:rFonts w:hint="eastAsia" w:ascii="宋体" w:hAnsi="宋体" w:eastAsia="宋体" w:cs="Times New Roman"/>
          <w:smallCaps/>
          <w:kern w:val="2"/>
          <w:szCs w:val="22"/>
        </w:rPr>
        <w:t>，</w:t>
      </w:r>
      <w:r>
        <w:rPr>
          <w:rFonts w:hint="eastAsia" w:ascii="宋体" w:hAnsi="宋体" w:eastAsia="宋体" w:cs="Times New Roman"/>
          <w:kern w:val="2"/>
          <w:szCs w:val="22"/>
        </w:rPr>
        <w:t>∠</w:t>
      </w:r>
      <w:r>
        <w:rPr>
          <w:rFonts w:ascii="宋体" w:hAnsi="宋体" w:eastAsia="宋体" w:cs="Times New Roman"/>
          <w:kern w:val="2"/>
          <w:szCs w:val="22"/>
        </w:rPr>
        <w:t>ACB=90</w:t>
      </w:r>
      <w:r>
        <w:rPr>
          <w:rFonts w:hint="eastAsia" w:ascii="宋体" w:hAnsi="宋体" w:eastAsia="宋体" w:cs="Times New Roman"/>
          <w:kern w:val="2"/>
          <w:szCs w:val="22"/>
        </w:rPr>
        <w:t>°，</w:t>
      </w:r>
      <w:r>
        <w:rPr>
          <w:rFonts w:ascii="宋体" w:hAnsi="宋体" w:eastAsia="宋体" w:cs="Times New Roman"/>
          <w:kern w:val="2"/>
          <w:szCs w:val="22"/>
        </w:rPr>
        <w:t>AC=BC</w:t>
      </w:r>
      <w:r>
        <w:rPr>
          <w:rFonts w:hint="eastAsia" w:ascii="宋体" w:hAnsi="宋体" w:eastAsia="宋体" w:cs="宋体"/>
          <w:kern w:val="2"/>
          <w:szCs w:val="21"/>
        </w:rPr>
        <w:t>．</w:t>
      </w:r>
    </w:p>
    <w:p>
      <w:pPr>
        <w:widowControl w:val="0"/>
        <w:spacing w:line="360" w:lineRule="auto"/>
        <w:ind w:firstLine="315" w:firstLineChars="150"/>
        <w:jc w:val="both"/>
        <w:rPr>
          <w:rFonts w:ascii="宋体" w:hAnsi="宋体" w:eastAsia="宋体" w:cs="宋体"/>
          <w:kern w:val="2"/>
          <w:szCs w:val="21"/>
        </w:rPr>
      </w:pPr>
      <w:r>
        <w:rPr>
          <w:rFonts w:hint="eastAsia" w:ascii="宋体" w:hAnsi="宋体" w:eastAsia="宋体" w:cs="宋体"/>
          <w:kern w:val="2"/>
          <w:szCs w:val="21"/>
        </w:rPr>
        <w:t xml:space="preserve"> 求证：</w:t>
      </w:r>
      <w:r>
        <w:rPr>
          <w:rFonts w:ascii="宋体" w:hAnsi="宋体" w:eastAsia="宋体" w:cs="Times New Roman"/>
          <w:kern w:val="2"/>
          <w:szCs w:val="21"/>
        </w:rPr>
        <w:t>AD=CE</w:t>
      </w:r>
      <w:r>
        <w:rPr>
          <w:rFonts w:hint="eastAsia" w:ascii="宋体" w:hAnsi="宋体" w:eastAsia="宋体" w:cs="Times New Roman"/>
          <w:kern w:val="2"/>
          <w:szCs w:val="21"/>
        </w:rPr>
        <w:t>．</w:t>
      </w: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pStyle w:val="194"/>
      </w:pPr>
    </w:p>
    <w:p>
      <w:pPr>
        <w:pStyle w:val="194"/>
      </w:pPr>
    </w:p>
    <w:p>
      <w:pPr>
        <w:pStyle w:val="194"/>
      </w:pPr>
      <w:r>
        <w:rPr>
          <w:rFonts w:hint="eastAsia"/>
          <w:lang w:val="en-US" w:eastAsia="zh-CN"/>
        </w:rPr>
        <w:t>30</w:t>
      </w:r>
      <w:r>
        <w:t xml:space="preserve">. 如图，点 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，</w:t>
      </w:r>
      <m:oMath>
        <m:r>
          <w:rPr>
            <w:rFonts w:ascii="Cambria Math" w:hAnsi="Cambria Math"/>
          </w:rPr>
          <m:t>D</m:t>
        </m:r>
      </m:oMath>
      <w:r>
        <w:t xml:space="preserve"> 在一条直线上，</w:t>
      </w:r>
      <m:oMath>
        <m:r>
          <w:rPr>
            <w:rFonts w:ascii="Cambria Math" w:hAnsi="Cambria Math"/>
          </w:rPr>
          <m:t>AC=BD</m:t>
        </m:r>
      </m:oMath>
      <w:r>
        <w:t>，</w:t>
      </w:r>
      <m:oMath>
        <m:r>
          <w:rPr>
            <w:rFonts w:ascii="Cambria Math" w:hAnsi="Cambria Math"/>
          </w:rPr>
          <m:t>BE=CF</m:t>
        </m:r>
      </m:oMath>
      <w:r>
        <w:t xml:space="preserve">，且 </w:t>
      </w:r>
      <m:oMath>
        <m:r>
          <w:rPr>
            <w:rFonts w:ascii="Cambria Math" w:hAnsi="Cambria Math"/>
          </w:rPr>
          <m:t>BE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∥</m:t>
        </m:r>
        <m:r>
          <w:rPr>
            <w:rFonts w:ascii="Cambria Math" w:hAnsi="Cambria Math"/>
          </w:rPr>
          <m:t>CF</m:t>
        </m:r>
      </m:oMath>
      <w:r>
        <w:t xml:space="preserve">，说明 </w:t>
      </w:r>
      <m:oMath>
        <m:r>
          <w:rPr>
            <w:rFonts w:ascii="Cambria Math" w:hAnsi="Cambria Math"/>
          </w:rPr>
          <m:t>AE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∥</m:t>
        </m:r>
        <m:r>
          <w:rPr>
            <w:rFonts w:ascii="Cambria Math" w:hAnsi="Cambria Math"/>
          </w:rPr>
          <m:t>DF</m:t>
        </m:r>
      </m:oMath>
      <w:r>
        <w:t xml:space="preserve"> 的理由．</w:t>
      </w:r>
    </w:p>
    <w:p>
      <w:pPr>
        <w:pStyle w:val="194"/>
      </w:pPr>
      <w:r>
        <w:tab/>
      </w:r>
      <w:r>
        <w:rPr>
          <w:position w:val="-74"/>
        </w:rPr>
        <w:drawing>
          <wp:inline distT="0" distB="0" distL="114300" distR="114300">
            <wp:extent cx="1771650" cy="106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</w:pPr>
    </w:p>
    <w:p>
      <w:pPr>
        <w:pStyle w:val="187"/>
      </w:pPr>
      <w:r>
        <w:t xml:space="preserve">  </w:t>
      </w:r>
    </w:p>
    <w:p>
      <w:pPr>
        <w:pStyle w:val="194"/>
        <w:rPr>
          <w:rFonts w:hint="eastAsia"/>
          <w:lang w:val="en-US" w:eastAsia="zh-CN"/>
        </w:rPr>
      </w:pPr>
    </w:p>
    <w:p>
      <w:pPr>
        <w:pStyle w:val="194"/>
      </w:pPr>
      <w:r>
        <w:rPr>
          <w:rFonts w:hint="eastAsia"/>
          <w:lang w:val="en-US" w:eastAsia="zh-CN"/>
        </w:rPr>
        <w:t>31</w:t>
      </w:r>
      <w:r>
        <w:t>. 如图，已知：</w:t>
      </w:r>
      <m:oMath>
        <m:r>
          <w:rPr>
            <w:rFonts w:ascii="Cambria Math" w:hAnsi="Cambria Math"/>
          </w:rPr>
          <m:t>AB=AC</m:t>
        </m:r>
      </m:oMath>
      <w:r>
        <w:t>，</w:t>
      </w:r>
      <m:oMath>
        <m:r>
          <w:rPr>
            <w:rFonts w:ascii="Cambria Math" w:hAnsi="Cambria Math"/>
          </w:rPr>
          <m:t>BD⊥AC</m:t>
        </m:r>
      </m:oMath>
      <w:r>
        <w:t>，</w:t>
      </w:r>
      <m:oMath>
        <m:r>
          <w:rPr>
            <w:rFonts w:ascii="Cambria Math" w:hAnsi="Cambria Math"/>
          </w:rPr>
          <m:t>CE⊥AB</m:t>
        </m:r>
      </m:oMath>
      <w:r>
        <w:t xml:space="preserve">，垂足分别为 </w:t>
      </w:r>
      <m:oMath>
        <m:r>
          <w:rPr>
            <w:rFonts w:ascii="Cambria Math" w:hAnsi="Cambria Math"/>
          </w:rPr>
          <m:t>D</m:t>
        </m:r>
      </m:oMath>
      <w:r>
        <w:t>，</w:t>
      </w:r>
      <m:oMath>
        <m:r>
          <w:rPr>
            <w:rFonts w:ascii="Cambria Math" w:hAnsi="Cambria Math"/>
          </w:rPr>
          <m:t>E</m:t>
        </m:r>
      </m:oMath>
      <w:r>
        <w:t>，</w:t>
      </w:r>
      <m:oMath>
        <m:r>
          <w:rPr>
            <w:rFonts w:ascii="Cambria Math" w:hAnsi="Cambria Math"/>
          </w:rPr>
          <m:t>BD</m:t>
        </m:r>
      </m:oMath>
      <w:r>
        <w:t>，</w:t>
      </w:r>
      <m:oMath>
        <m:r>
          <w:rPr>
            <w:rFonts w:ascii="Cambria Math" w:hAnsi="Cambria Math"/>
          </w:rPr>
          <m:t>CE</m:t>
        </m:r>
      </m:oMath>
      <w:r>
        <w:t xml:space="preserve"> 相交于点 </w:t>
      </w:r>
      <m:oMath>
        <m:r>
          <w:rPr>
            <w:rFonts w:ascii="Cambria Math" w:hAnsi="Cambria Math"/>
          </w:rPr>
          <m:t>F</m:t>
        </m:r>
      </m:oMath>
      <w:r>
        <w:t xml:space="preserve">，试说明 </w:t>
      </w:r>
      <m:oMath>
        <m:r>
          <w:rPr>
            <w:rFonts w:ascii="Cambria Math" w:hAnsi="Cambria Math"/>
          </w:rPr>
          <m:t>BE=CD</m:t>
        </m:r>
      </m:oMath>
      <w:r>
        <w:t xml:space="preserve"> 的理由．</w:t>
      </w:r>
    </w:p>
    <w:p>
      <w:pPr>
        <w:pStyle w:val="194"/>
      </w:pPr>
      <w:r>
        <w:tab/>
      </w:r>
      <w:r>
        <w:rPr>
          <w:position w:val="-72"/>
        </w:rPr>
        <w:drawing>
          <wp:inline distT="0" distB="0" distL="114300" distR="114300">
            <wp:extent cx="1428750" cy="1051560"/>
            <wp:effectExtent l="0" t="0" r="0" b="15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5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</w:pPr>
    </w:p>
    <w:p>
      <w:pPr>
        <w:pStyle w:val="194"/>
      </w:pPr>
    </w:p>
    <w:p>
      <w:pPr>
        <w:pStyle w:val="194"/>
      </w:pPr>
      <w:r>
        <w:rPr>
          <w:rFonts w:hint="eastAsia"/>
          <w:lang w:val="en-US" w:eastAsia="zh-CN"/>
        </w:rPr>
        <w:t>32</w:t>
      </w:r>
      <w:r>
        <w:t xml:space="preserve">. 如图，已知点 </w:t>
      </w:r>
      <m:oMath>
        <m:r>
          <w:rPr>
            <w:rFonts w:ascii="Cambria Math" w:hAnsi="Cambria Math"/>
          </w:rPr>
          <m:t>B</m:t>
        </m:r>
      </m:oMath>
      <w:r>
        <w:t xml:space="preserve"> 是线段 </w:t>
      </w:r>
      <m:oMath>
        <m:r>
          <w:rPr>
            <w:rFonts w:ascii="Cambria Math" w:hAnsi="Cambria Math"/>
          </w:rPr>
          <m:t>AC</m:t>
        </m:r>
      </m:oMath>
      <w:r>
        <w:t xml:space="preserve"> 的中点，</w:t>
      </w:r>
      <m:oMath>
        <m:r>
          <w:rPr>
            <w:rFonts w:ascii="Cambria Math" w:hAnsi="Cambria Math"/>
          </w:rPr>
          <m:t>∠A=∠C</m:t>
        </m:r>
      </m:oMath>
      <w:r>
        <w:t>，</w:t>
      </w:r>
      <m:oMath>
        <m:r>
          <w:rPr>
            <w:rFonts w:ascii="Cambria Math" w:hAnsi="Cambria Math"/>
          </w:rPr>
          <m:t>∠ABE=∠CBD</m:t>
        </m:r>
      </m:oMath>
      <w:r>
        <w:t xml:space="preserve">，试说明 </w:t>
      </w:r>
      <m:oMath>
        <m:r>
          <w:rPr>
            <w:rFonts w:ascii="Cambria Math" w:hAnsi="Cambria Math"/>
          </w:rPr>
          <m:t>BD=BE</m:t>
        </m:r>
      </m:oMath>
      <w:r>
        <w:t xml:space="preserve"> 的理由．</w:t>
      </w:r>
    </w:p>
    <w:p>
      <w:pPr>
        <w:pStyle w:val="194"/>
      </w:pPr>
      <w:r>
        <w:tab/>
      </w:r>
      <w:r>
        <w:rPr>
          <w:position w:val="-110"/>
        </w:rPr>
        <w:drawing>
          <wp:inline distT="0" distB="0" distL="114300" distR="114300">
            <wp:extent cx="2190750" cy="1533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</w:pPr>
    </w:p>
    <w:p>
      <w:pPr>
        <w:pStyle w:val="187"/>
      </w:pPr>
      <w:r>
        <w:t xml:space="preserve">  </w:t>
      </w:r>
    </w:p>
    <w:p>
      <w:pPr>
        <w:pStyle w:val="194"/>
      </w:pPr>
    </w:p>
    <w:p>
      <w:pPr>
        <w:pStyle w:val="194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94"/>
        <w:ind w:left="0" w:leftChars="0" w:firstLine="0" w:firstLineChars="0"/>
      </w:pPr>
      <w:r>
        <w:rPr>
          <w:rFonts w:hint="eastAsia"/>
          <w:lang w:val="en-US" w:eastAsia="zh-CN"/>
        </w:rPr>
        <w:t>33</w:t>
      </w:r>
      <w:r>
        <w:t xml:space="preserve">. 如图，已知 </w:t>
      </w:r>
      <m:oMath>
        <m:r>
          <w:rPr>
            <w:rFonts w:ascii="Cambria Math" w:hAnsi="Cambria Math"/>
          </w:rPr>
          <m:t>AB=AC</m:t>
        </m:r>
      </m:oMath>
      <w:r>
        <w:t>，</w:t>
      </w:r>
      <m:oMath>
        <m:r>
          <w:rPr>
            <w:rFonts w:ascii="Cambria Math" w:hAnsi="Cambria Math"/>
          </w:rPr>
          <m:t>BD⊥AC</m:t>
        </m:r>
      </m:oMath>
      <w:r>
        <w:t>，</w:t>
      </w:r>
      <m:oMath>
        <m:r>
          <w:rPr>
            <w:rFonts w:ascii="Cambria Math" w:hAnsi="Cambria Math"/>
          </w:rPr>
          <m:t>CE⊥AB</m:t>
        </m:r>
      </m:oMath>
      <w:r>
        <w:t xml:space="preserve">，垂足分别为点 </w:t>
      </w:r>
      <m:oMath>
        <m:r>
          <w:rPr>
            <w:rFonts w:ascii="Cambria Math" w:hAnsi="Cambria Math"/>
          </w:rPr>
          <m:t>D</m:t>
        </m:r>
      </m:oMath>
      <w:r>
        <w:t>，</w:t>
      </w:r>
      <m:oMath>
        <m:r>
          <w:rPr>
            <w:rFonts w:ascii="Cambria Math" w:hAnsi="Cambria Math"/>
          </w:rPr>
          <m:t>E</m:t>
        </m:r>
      </m:oMath>
      <w:r>
        <w:t xml:space="preserve">．说明 </w:t>
      </w:r>
      <m:oMath>
        <m:r>
          <w:rPr>
            <w:rFonts w:ascii="Cambria Math" w:hAnsi="Cambria Math"/>
          </w:rPr>
          <m:t>△ABD</m:t>
        </m:r>
      </m:oMath>
      <w:r>
        <w:t xml:space="preserve"> 与 </w:t>
      </w:r>
      <m:oMath>
        <m:r>
          <w:rPr>
            <w:rFonts w:ascii="Cambria Math" w:hAnsi="Cambria Math"/>
          </w:rPr>
          <m:t>△ACE</m:t>
        </m:r>
      </m:oMath>
      <w:r>
        <w:t xml:space="preserve"> 全等的理由．</w:t>
      </w:r>
    </w:p>
    <w:p>
      <w:pPr>
        <w:pStyle w:val="194"/>
      </w:pPr>
      <w:r>
        <w:tab/>
      </w:r>
      <w:r>
        <w:rPr>
          <w:position w:val="-84"/>
        </w:rPr>
        <w:drawing>
          <wp:inline distT="0" distB="0" distL="114300" distR="114300">
            <wp:extent cx="1428750" cy="1200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</w:pPr>
    </w:p>
    <w:p>
      <w:pPr>
        <w:pStyle w:val="194"/>
      </w:pPr>
    </w:p>
    <w:p>
      <w:pPr>
        <w:pStyle w:val="187"/>
      </w:pPr>
      <w:r>
        <w:t xml:space="preserve">  </w:t>
      </w: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  <w:r>
        <w:rPr>
          <w:rFonts w:hint="eastAsia"/>
          <w:lang w:val="en-US" w:eastAsia="zh-CN"/>
        </w:rPr>
        <w:t>34</w:t>
      </w:r>
      <w:r>
        <w:t>. 两个全等三角形的面积相等，但面积相等的两个三角形不一定全等．在方格纸中画出面积相等但不全等的两个三角形．</w:t>
      </w:r>
    </w:p>
    <w:p>
      <w:pPr>
        <w:pStyle w:val="194"/>
      </w:pPr>
      <w:r>
        <w:tab/>
      </w:r>
      <w:r>
        <w:rPr>
          <w:position w:val="-110"/>
        </w:rPr>
        <w:drawing>
          <wp:inline distT="0" distB="0" distL="114300" distR="114300">
            <wp:extent cx="2095500" cy="1524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</w:pPr>
      <w:r>
        <w:t xml:space="preserve"> </w:t>
      </w:r>
    </w:p>
    <w:p>
      <w:pPr>
        <w:pStyle w:val="194"/>
      </w:pPr>
      <w:r>
        <w:rPr>
          <w:rFonts w:hint="eastAsia"/>
          <w:lang w:val="en-US" w:eastAsia="zh-CN"/>
        </w:rPr>
        <w:t>35</w:t>
      </w:r>
      <w:r>
        <w:t xml:space="preserve">. 如图，已知 </w:t>
      </w:r>
      <m:oMath>
        <m:r>
          <w:rPr>
            <w:rFonts w:ascii="Cambria Math" w:hAnsi="Cambria Math"/>
          </w:rPr>
          <m:t>AD</m:t>
        </m:r>
      </m:oMath>
      <w:r>
        <w:t xml:space="preserve"> 是 </w:t>
      </w:r>
      <m:oMath>
        <m:r>
          <w:rPr>
            <w:rFonts w:ascii="Cambria Math" w:hAnsi="Cambria Math"/>
          </w:rPr>
          <m:t>△ABC</m:t>
        </m:r>
      </m:oMath>
      <w:r>
        <w:t xml:space="preserve"> 的边 </w:t>
      </w:r>
      <m:oMath>
        <m:r>
          <w:rPr>
            <w:rFonts w:ascii="Cambria Math" w:hAnsi="Cambria Math"/>
          </w:rPr>
          <m:t>BC</m:t>
        </m:r>
      </m:oMath>
      <w:r>
        <w:t xml:space="preserve"> 上的中线，</w:t>
      </w:r>
      <m:oMath>
        <m:r>
          <w:rPr>
            <w:rFonts w:ascii="Cambria Math" w:hAnsi="Cambria Math"/>
          </w:rPr>
          <m:t>BE⊥AD</m:t>
        </m:r>
      </m:oMath>
      <w:r>
        <w:t>，</w:t>
      </w:r>
      <m:oMath>
        <m:r>
          <w:rPr>
            <w:rFonts w:ascii="Cambria Math" w:hAnsi="Cambria Math"/>
          </w:rPr>
          <m:t>CF⊥AD</m:t>
        </m:r>
      </m:oMath>
      <w:r>
        <w:t xml:space="preserve">．垂足分别为点 </w:t>
      </w:r>
      <m:oMath>
        <m:r>
          <w:rPr>
            <w:rFonts w:ascii="Cambria Math" w:hAnsi="Cambria Math"/>
          </w:rPr>
          <m:t>E</m:t>
        </m:r>
      </m:oMath>
      <w:r>
        <w:t>，</w:t>
      </w:r>
      <m:oMath>
        <m:r>
          <w:rPr>
            <w:rFonts w:ascii="Cambria Math" w:hAnsi="Cambria Math"/>
          </w:rPr>
          <m:t>F</m:t>
        </m:r>
      </m:oMath>
      <w:r>
        <w:t xml:space="preserve">，请说明 </w:t>
      </w:r>
      <m:oMath>
        <m:r>
          <w:rPr>
            <w:rFonts w:ascii="Cambria Math" w:hAnsi="Cambria Math"/>
          </w:rPr>
          <m:t>BE=CF</m:t>
        </m:r>
      </m:oMath>
      <w:r>
        <w:t xml:space="preserve"> 的理由．</w:t>
      </w:r>
    </w:p>
    <w:p>
      <w:pPr>
        <w:pStyle w:val="194"/>
      </w:pPr>
      <w:r>
        <w:tab/>
      </w:r>
      <w:r>
        <w:rPr>
          <w:position w:val="-138"/>
        </w:rPr>
        <w:drawing>
          <wp:inline distT="0" distB="0" distL="114300" distR="114300">
            <wp:extent cx="1781175" cy="18859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rPr>
          <w:rFonts w:hint="eastAsia" w:ascii="宋体" w:hAnsi="宋体" w:eastAsia="宋体" w:cs="Times New Roman"/>
          <w:kern w:val="2"/>
          <w:szCs w:val="21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4831715</wp:posOffset>
            </wp:positionH>
            <wp:positionV relativeFrom="paragraph">
              <wp:posOffset>1905</wp:posOffset>
            </wp:positionV>
            <wp:extent cx="1781175" cy="1123950"/>
            <wp:effectExtent l="0" t="0" r="9525" b="0"/>
            <wp:wrapSquare wrapText="bothSides"/>
            <wp:docPr id="4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</w:t>
      </w:r>
    </w:p>
    <w:p>
      <w:pPr>
        <w:widowControl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  <w:r>
        <w:rPr>
          <w:rFonts w:hint="eastAsia" w:ascii="宋体" w:hAnsi="宋体" w:eastAsia="宋体" w:cs="Times New Roman"/>
          <w:kern w:val="2"/>
          <w:szCs w:val="21"/>
          <w:lang w:val="en-US" w:eastAsia="zh-CN"/>
        </w:rPr>
        <w:t>36</w:t>
      </w:r>
      <w:r>
        <w:rPr>
          <w:rFonts w:hint="eastAsia" w:ascii="宋体" w:hAnsi="宋体" w:eastAsia="宋体" w:cs="Times New Roman"/>
          <w:kern w:val="2"/>
          <w:szCs w:val="21"/>
        </w:rPr>
        <w:t>、如图：AD=EB， BF=DG， BF∥DG，点A、B、C、D、E在同一直线上</w:t>
      </w: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  <w:r>
        <w:rPr>
          <w:rFonts w:hint="eastAsia" w:ascii="宋体" w:hAnsi="宋体" w:eastAsia="宋体" w:cs="Times New Roman"/>
          <w:kern w:val="2"/>
          <w:szCs w:val="21"/>
        </w:rPr>
        <w:t xml:space="preserve">    求证： AF=EG </w:t>
      </w: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0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0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0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0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0"/>
          <w:szCs w:val="21"/>
        </w:rPr>
      </w:pPr>
    </w:p>
    <w:p>
      <w:pPr>
        <w:widowControl w:val="0"/>
        <w:spacing w:line="360" w:lineRule="auto"/>
        <w:jc w:val="both"/>
        <w:rPr>
          <w:rFonts w:ascii="宋体" w:hAnsi="宋体" w:eastAsia="宋体" w:cs="Times New Roman"/>
          <w:kern w:val="2"/>
          <w:szCs w:val="21"/>
        </w:rPr>
      </w:pPr>
      <w:r>
        <w:rPr>
          <w:rFonts w:hint="eastAsia" w:ascii="宋体" w:hAnsi="宋体" w:eastAsia="宋体" w:cs="Times New Roman"/>
          <w:kern w:val="2"/>
          <w:szCs w:val="21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3583940</wp:posOffset>
            </wp:positionH>
            <wp:positionV relativeFrom="paragraph">
              <wp:posOffset>78105</wp:posOffset>
            </wp:positionV>
            <wp:extent cx="2638425" cy="1247775"/>
            <wp:effectExtent l="0" t="0" r="9525" b="9525"/>
            <wp:wrapSquare wrapText="bothSides"/>
            <wp:docPr id="3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Times New Roman"/>
          <w:kern w:val="2"/>
          <w:szCs w:val="21"/>
          <w:lang w:val="en-US" w:eastAsia="zh-CN"/>
        </w:rPr>
        <w:t>37</w:t>
      </w:r>
      <w:r>
        <w:rPr>
          <w:rFonts w:hint="eastAsia" w:ascii="宋体" w:hAnsi="宋体" w:eastAsia="宋体" w:cs="Times New Roman"/>
          <w:kern w:val="2"/>
          <w:szCs w:val="21"/>
        </w:rPr>
        <w:t xml:space="preserve">、 </w:t>
      </w:r>
      <w:r>
        <w:rPr>
          <w:rFonts w:hint="eastAsia" w:ascii="宋体" w:hAnsi="宋体" w:eastAsia="宋体" w:cs="Times New Roman"/>
          <w:kern w:val="2"/>
          <w:szCs w:val="22"/>
        </w:rPr>
        <w:t>已知：</w:t>
      </w:r>
      <w:r>
        <w:rPr>
          <w:rFonts w:ascii="宋体" w:hAnsi="宋体" w:eastAsia="宋体" w:cs="Times New Roman"/>
          <w:kern w:val="2"/>
          <w:szCs w:val="22"/>
        </w:rPr>
        <w:t>AD</w:t>
      </w:r>
      <w:r>
        <w:rPr>
          <w:rFonts w:hint="eastAsia" w:ascii="宋体" w:hAnsi="宋体" w:eastAsia="宋体" w:cs="Times New Roman"/>
          <w:kern w:val="2"/>
          <w:szCs w:val="22"/>
        </w:rPr>
        <w:t>平分∠</w:t>
      </w:r>
      <w:r>
        <w:rPr>
          <w:rFonts w:ascii="宋体" w:hAnsi="宋体" w:eastAsia="宋体" w:cs="Times New Roman"/>
          <w:kern w:val="2"/>
          <w:szCs w:val="22"/>
        </w:rPr>
        <w:t>BAC</w:t>
      </w:r>
      <w:r>
        <w:rPr>
          <w:rFonts w:hint="eastAsia" w:ascii="宋体" w:hAnsi="宋体" w:eastAsia="宋体" w:cs="Times New Roman"/>
          <w:kern w:val="2"/>
          <w:szCs w:val="22"/>
        </w:rPr>
        <w:t>，</w:t>
      </w:r>
      <w:r>
        <w:rPr>
          <w:rFonts w:ascii="宋体" w:hAnsi="宋体" w:eastAsia="宋体" w:cs="Times New Roman"/>
          <w:kern w:val="2"/>
          <w:szCs w:val="22"/>
        </w:rPr>
        <w:t>AC=AB+BD</w:t>
      </w:r>
      <w:r>
        <w:rPr>
          <w:rFonts w:hint="eastAsia" w:ascii="宋体" w:hAnsi="宋体" w:eastAsia="宋体" w:cs="Times New Roman"/>
          <w:kern w:val="2"/>
          <w:szCs w:val="22"/>
        </w:rPr>
        <w:t>，求证：∠</w:t>
      </w:r>
      <w:r>
        <w:rPr>
          <w:rFonts w:ascii="宋体" w:hAnsi="宋体" w:eastAsia="宋体" w:cs="Times New Roman"/>
          <w:kern w:val="2"/>
          <w:szCs w:val="22"/>
        </w:rPr>
        <w:t>B=2</w:t>
      </w:r>
      <w:r>
        <w:rPr>
          <w:rFonts w:hint="eastAsia" w:ascii="宋体" w:hAnsi="宋体" w:eastAsia="宋体" w:cs="Times New Roman"/>
          <w:kern w:val="2"/>
          <w:szCs w:val="22"/>
        </w:rPr>
        <w:t>∠</w:t>
      </w:r>
      <w:r>
        <w:rPr>
          <w:rFonts w:ascii="宋体" w:hAnsi="宋体" w:eastAsia="宋体" w:cs="Times New Roman"/>
          <w:kern w:val="2"/>
          <w:szCs w:val="22"/>
        </w:rPr>
        <w:t>C</w:t>
      </w:r>
    </w:p>
    <w:p>
      <w:pPr>
        <w:widowControl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spacing w:line="360" w:lineRule="auto"/>
        <w:jc w:val="both"/>
        <w:rPr>
          <w:rFonts w:hint="eastAsia" w:ascii="Calibri" w:hAnsi="Calibri" w:eastAsia="宋体" w:cs="Times New Roman"/>
          <w:kern w:val="2"/>
          <w:szCs w:val="21"/>
        </w:rPr>
      </w:pPr>
    </w:p>
    <w:p>
      <w:pPr>
        <w:widowControl w:val="0"/>
        <w:spacing w:line="360" w:lineRule="auto"/>
        <w:ind w:firstLine="420"/>
        <w:jc w:val="both"/>
        <w:rPr>
          <w:rFonts w:ascii="宋体" w:hAnsi="宋体" w:eastAsia="宋体" w:cs="Times New Roman"/>
          <w:kern w:val="2"/>
          <w:szCs w:val="21"/>
        </w:rPr>
      </w:pPr>
    </w:p>
    <w:p>
      <w:pPr>
        <w:widowControl w:val="0"/>
        <w:spacing w:line="360" w:lineRule="auto"/>
        <w:ind w:firstLine="420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spacing w:line="360" w:lineRule="auto"/>
        <w:ind w:firstLine="420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spacing w:line="360" w:lineRule="auto"/>
        <w:ind w:firstLine="420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spacing w:line="360" w:lineRule="auto"/>
        <w:jc w:val="both"/>
        <w:rPr>
          <w:rFonts w:ascii="Calibri" w:hAnsi="Calibri" w:eastAsia="宋体" w:cs="Times New Roman"/>
          <w:kern w:val="2"/>
          <w:szCs w:val="22"/>
        </w:rPr>
      </w:pPr>
      <w:bookmarkStart w:id="0" w:name="_GoBack"/>
      <w:bookmarkEnd w:id="0"/>
    </w:p>
    <w:sectPr>
      <w:footerReference r:id="rId3" w:type="default"/>
      <w:pgSz w:w="12240" w:h="15840"/>
      <w:pgMar w:top="720" w:right="720" w:bottom="720" w:left="720" w:header="720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  <w:rPr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hint="eastAsia"/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第</w:t>
    </w:r>
    <w:r>
      <w:rPr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fldChar w:fldCharType="begin"/>
    </w:r>
    <w:r>
      <w:rPr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instrText xml:space="preserve"> PAGE   \* MERGEFORMAT </w:instrText>
    </w:r>
    <w:r>
      <w:rPr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fldChar w:fldCharType="separate"/>
    </w:r>
    <w:r>
      <w:rPr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1</w:t>
    </w:r>
    <w:r>
      <w:rPr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fldChar w:fldCharType="end"/>
    </w:r>
    <w:r>
      <w:rPr>
        <w:rFonts w:hint="eastAsia"/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页（共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1</w:t>
    </w:r>
    <w:r>
      <w:rPr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fldChar w:fldCharType="end"/>
    </w:r>
    <w:r>
      <w:rPr>
        <w:rFonts w:hint="eastAsia"/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 xml:space="preserve"> 页）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05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19C2"/>
    <w:rsid w:val="00012353"/>
    <w:rsid w:val="0002281A"/>
    <w:rsid w:val="00034616"/>
    <w:rsid w:val="000376E0"/>
    <w:rsid w:val="00037F27"/>
    <w:rsid w:val="00053416"/>
    <w:rsid w:val="0006063C"/>
    <w:rsid w:val="00093808"/>
    <w:rsid w:val="000971A0"/>
    <w:rsid w:val="000A7AF2"/>
    <w:rsid w:val="000D156B"/>
    <w:rsid w:val="00122E26"/>
    <w:rsid w:val="0015074B"/>
    <w:rsid w:val="001639EC"/>
    <w:rsid w:val="001927C4"/>
    <w:rsid w:val="001B548B"/>
    <w:rsid w:val="001C1A56"/>
    <w:rsid w:val="001F22AC"/>
    <w:rsid w:val="00204A10"/>
    <w:rsid w:val="00205730"/>
    <w:rsid w:val="00224530"/>
    <w:rsid w:val="0023708C"/>
    <w:rsid w:val="00243DE0"/>
    <w:rsid w:val="0026345D"/>
    <w:rsid w:val="00266727"/>
    <w:rsid w:val="0029639D"/>
    <w:rsid w:val="002B11D7"/>
    <w:rsid w:val="002B6E67"/>
    <w:rsid w:val="002D3194"/>
    <w:rsid w:val="002D5F44"/>
    <w:rsid w:val="002E2E63"/>
    <w:rsid w:val="002E6F59"/>
    <w:rsid w:val="002E74CA"/>
    <w:rsid w:val="003232E3"/>
    <w:rsid w:val="00326F90"/>
    <w:rsid w:val="00342B83"/>
    <w:rsid w:val="00350EFD"/>
    <w:rsid w:val="00366B59"/>
    <w:rsid w:val="00385391"/>
    <w:rsid w:val="0039453C"/>
    <w:rsid w:val="00397A58"/>
    <w:rsid w:val="003A4344"/>
    <w:rsid w:val="003B5CB1"/>
    <w:rsid w:val="003F0BC5"/>
    <w:rsid w:val="003F4386"/>
    <w:rsid w:val="00404DE3"/>
    <w:rsid w:val="00424EF0"/>
    <w:rsid w:val="00431312"/>
    <w:rsid w:val="0044545B"/>
    <w:rsid w:val="0045313E"/>
    <w:rsid w:val="00464FC0"/>
    <w:rsid w:val="00496A41"/>
    <w:rsid w:val="004A4589"/>
    <w:rsid w:val="004B44D7"/>
    <w:rsid w:val="004D0685"/>
    <w:rsid w:val="004F41DD"/>
    <w:rsid w:val="00503B00"/>
    <w:rsid w:val="0052329D"/>
    <w:rsid w:val="00547AAC"/>
    <w:rsid w:val="005A0AAD"/>
    <w:rsid w:val="005A33F8"/>
    <w:rsid w:val="005D7DDF"/>
    <w:rsid w:val="00603BDE"/>
    <w:rsid w:val="00605C4F"/>
    <w:rsid w:val="00611C47"/>
    <w:rsid w:val="00630462"/>
    <w:rsid w:val="00674862"/>
    <w:rsid w:val="006B0AC7"/>
    <w:rsid w:val="006B4C18"/>
    <w:rsid w:val="006C190E"/>
    <w:rsid w:val="00711FDD"/>
    <w:rsid w:val="00727A70"/>
    <w:rsid w:val="007304BC"/>
    <w:rsid w:val="007459F2"/>
    <w:rsid w:val="00750D9B"/>
    <w:rsid w:val="00796537"/>
    <w:rsid w:val="007A41A0"/>
    <w:rsid w:val="007A6CC0"/>
    <w:rsid w:val="007D0D28"/>
    <w:rsid w:val="007E284F"/>
    <w:rsid w:val="007F4376"/>
    <w:rsid w:val="00800D21"/>
    <w:rsid w:val="008451DB"/>
    <w:rsid w:val="00863921"/>
    <w:rsid w:val="008A289C"/>
    <w:rsid w:val="008F4AB6"/>
    <w:rsid w:val="00901E01"/>
    <w:rsid w:val="009023F2"/>
    <w:rsid w:val="009268A8"/>
    <w:rsid w:val="009325E3"/>
    <w:rsid w:val="0094797A"/>
    <w:rsid w:val="0097018F"/>
    <w:rsid w:val="00975257"/>
    <w:rsid w:val="009877E0"/>
    <w:rsid w:val="00990000"/>
    <w:rsid w:val="009C6A8B"/>
    <w:rsid w:val="00A02915"/>
    <w:rsid w:val="00A06F41"/>
    <w:rsid w:val="00A7389D"/>
    <w:rsid w:val="00AA1D8D"/>
    <w:rsid w:val="00AA3E2B"/>
    <w:rsid w:val="00AA604B"/>
    <w:rsid w:val="00AB2168"/>
    <w:rsid w:val="00AB7EFB"/>
    <w:rsid w:val="00AF10D6"/>
    <w:rsid w:val="00AF7FAD"/>
    <w:rsid w:val="00B211BE"/>
    <w:rsid w:val="00B21E61"/>
    <w:rsid w:val="00B36187"/>
    <w:rsid w:val="00B47730"/>
    <w:rsid w:val="00B509F4"/>
    <w:rsid w:val="00B652A4"/>
    <w:rsid w:val="00B741A2"/>
    <w:rsid w:val="00B84753"/>
    <w:rsid w:val="00BA1576"/>
    <w:rsid w:val="00BB4A83"/>
    <w:rsid w:val="00BC182D"/>
    <w:rsid w:val="00BD70A2"/>
    <w:rsid w:val="00BF45C9"/>
    <w:rsid w:val="00C0075A"/>
    <w:rsid w:val="00C10270"/>
    <w:rsid w:val="00C23454"/>
    <w:rsid w:val="00C43BF8"/>
    <w:rsid w:val="00C66008"/>
    <w:rsid w:val="00CB0664"/>
    <w:rsid w:val="00CC4F8A"/>
    <w:rsid w:val="00D10EF7"/>
    <w:rsid w:val="00D174C6"/>
    <w:rsid w:val="00D2111E"/>
    <w:rsid w:val="00D2521D"/>
    <w:rsid w:val="00D32C33"/>
    <w:rsid w:val="00D42E5E"/>
    <w:rsid w:val="00D467DA"/>
    <w:rsid w:val="00D5170B"/>
    <w:rsid w:val="00D57A06"/>
    <w:rsid w:val="00DA150C"/>
    <w:rsid w:val="00DB07EE"/>
    <w:rsid w:val="00DB4BD9"/>
    <w:rsid w:val="00DD5DD8"/>
    <w:rsid w:val="00DE1323"/>
    <w:rsid w:val="00DE360E"/>
    <w:rsid w:val="00DF6DA5"/>
    <w:rsid w:val="00E05241"/>
    <w:rsid w:val="00E07535"/>
    <w:rsid w:val="00E12382"/>
    <w:rsid w:val="00E25908"/>
    <w:rsid w:val="00E35040"/>
    <w:rsid w:val="00E452DB"/>
    <w:rsid w:val="00E51EBD"/>
    <w:rsid w:val="00E5545E"/>
    <w:rsid w:val="00EA68A9"/>
    <w:rsid w:val="00EE7AC0"/>
    <w:rsid w:val="00F06F76"/>
    <w:rsid w:val="00F357B9"/>
    <w:rsid w:val="00F507FA"/>
    <w:rsid w:val="00F768C7"/>
    <w:rsid w:val="00FB111D"/>
    <w:rsid w:val="00FC693F"/>
    <w:rsid w:val="036D3A7D"/>
    <w:rsid w:val="104C4C88"/>
    <w:rsid w:val="21892CB7"/>
    <w:rsid w:val="25471D33"/>
    <w:rsid w:val="45E2783E"/>
    <w:rsid w:val="5EA82C61"/>
    <w:rsid w:val="674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3">
    <w:name w:val="heading 1"/>
    <w:basedOn w:val="1"/>
    <w:next w:val="1"/>
    <w:link w:val="136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0"/>
      <w:szCs w:val="30"/>
    </w:rPr>
  </w:style>
  <w:style w:type="paragraph" w:styleId="4">
    <w:name w:val="heading 2"/>
    <w:basedOn w:val="1"/>
    <w:next w:val="1"/>
    <w:link w:val="137"/>
    <w:unhideWhenUsed/>
    <w:uiPriority w:val="9"/>
    <w:pPr>
      <w:keepNext/>
      <w:keepLines/>
      <w:pageBreakBefore/>
      <w:spacing w:before="200"/>
      <w:jc w:val="center"/>
      <w:outlineLvl w:val="1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3"/>
    <w:basedOn w:val="1"/>
    <w:next w:val="1"/>
    <w:link w:val="138"/>
    <w:unhideWhenUsed/>
    <w:qFormat/>
    <w:uiPriority w:val="9"/>
    <w:pPr>
      <w:keepNext/>
      <w:keepLines/>
      <w:spacing w:before="200"/>
      <w:jc w:val="center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6">
    <w:name w:val="heading 4"/>
    <w:basedOn w:val="1"/>
    <w:next w:val="1"/>
    <w:link w:val="156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7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8"/>
    <w:semiHidden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9"/>
    <w:semiHidden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60"/>
    <w:semiHidden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61"/>
    <w:semiHidden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53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 w:eastAsiaTheme="minorEastAsia" w:cstheme="minorBidi"/>
      <w:sz w:val="20"/>
      <w:szCs w:val="20"/>
      <w:lang w:val="en-US" w:eastAsia="zh-CN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4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2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7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25">
    <w:name w:val="header"/>
    <w:basedOn w:val="1"/>
    <w:link w:val="17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6">
    <w:name w:val="Subtitle"/>
    <w:basedOn w:val="1"/>
    <w:next w:val="1"/>
    <w:link w:val="14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3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39"/>
    <w:qFormat/>
    <w:uiPriority w:val="10"/>
    <w:pPr>
      <w:pBdr>
        <w:bottom w:val="single" w:color="auto" w:sz="8" w:space="1"/>
      </w:pBdr>
      <w:spacing w:after="300" w:line="240" w:lineRule="auto"/>
      <w:contextualSpacing/>
      <w:jc w:val="center"/>
    </w:pPr>
    <w:rPr>
      <w:rFonts w:asciiTheme="majorHAnsi" w:hAnsiTheme="majorHAnsi" w:eastAsiaTheme="majorEastAsia" w:cstheme="majorBidi"/>
      <w:spacing w:val="5"/>
      <w:kern w:val="28"/>
      <w:sz w:val="32"/>
      <w:szCs w:val="52"/>
    </w:rPr>
  </w:style>
  <w:style w:type="table" w:styleId="33">
    <w:name w:val="Table Grid"/>
    <w:basedOn w:val="32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paragraph" w:styleId="135">
    <w:name w:val="No Spacing"/>
    <w:qFormat/>
    <w:uiPriority w:val="1"/>
    <w:pPr>
      <w:spacing w:line="24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character" w:customStyle="1" w:styleId="136">
    <w:name w:val="标题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30"/>
      <w:szCs w:val="30"/>
    </w:rPr>
  </w:style>
  <w:style w:type="character" w:customStyle="1" w:styleId="137">
    <w:name w:val="标题 2 Char"/>
    <w:basedOn w:val="132"/>
    <w:link w:val="4"/>
    <w:qFormat/>
    <w:uiPriority w:val="9"/>
    <w:rPr>
      <w:rFonts w:asciiTheme="majorHAnsi" w:hAnsiTheme="majorHAnsi" w:cstheme="majorBidi"/>
      <w:b/>
      <w:bCs/>
      <w:sz w:val="28"/>
      <w:szCs w:val="28"/>
    </w:rPr>
  </w:style>
  <w:style w:type="character" w:customStyle="1" w:styleId="138">
    <w:name w:val="标题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39">
    <w:name w:val="标题 Char"/>
    <w:basedOn w:val="132"/>
    <w:link w:val="31"/>
    <w:qFormat/>
    <w:uiPriority w:val="10"/>
    <w:rPr>
      <w:rFonts w:asciiTheme="majorHAnsi" w:hAnsiTheme="majorHAnsi" w:eastAsiaTheme="majorEastAsia" w:cstheme="majorBidi"/>
      <w:spacing w:val="5"/>
      <w:kern w:val="28"/>
      <w:sz w:val="32"/>
      <w:szCs w:val="52"/>
    </w:rPr>
  </w:style>
  <w:style w:type="character" w:customStyle="1" w:styleId="140">
    <w:name w:val="副标题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1">
    <w:name w:val="List Paragraph"/>
    <w:basedOn w:val="1"/>
    <w:qFormat/>
    <w:uiPriority w:val="34"/>
    <w:pPr>
      <w:ind w:left="720"/>
      <w:contextualSpacing/>
    </w:pPr>
  </w:style>
  <w:style w:type="character" w:customStyle="1" w:styleId="142">
    <w:name w:val="正文文本 Char"/>
    <w:basedOn w:val="132"/>
    <w:link w:val="19"/>
    <w:qFormat/>
    <w:uiPriority w:val="99"/>
  </w:style>
  <w:style w:type="character" w:customStyle="1" w:styleId="143">
    <w:name w:val="正文文本 2 Char"/>
    <w:basedOn w:val="132"/>
    <w:link w:val="28"/>
    <w:qFormat/>
    <w:uiPriority w:val="99"/>
  </w:style>
  <w:style w:type="character" w:customStyle="1" w:styleId="144">
    <w:name w:val="正文文本 3 Char"/>
    <w:basedOn w:val="132"/>
    <w:link w:val="17"/>
    <w:qFormat/>
    <w:uiPriority w:val="99"/>
    <w:rPr>
      <w:sz w:val="16"/>
      <w:szCs w:val="16"/>
    </w:rPr>
  </w:style>
  <w:style w:type="paragraph" w:customStyle="1" w:styleId="145">
    <w:name w:val="题干"/>
    <w:basedOn w:val="1"/>
    <w:next w:val="1"/>
    <w:link w:val="146"/>
    <w:qFormat/>
    <w:uiPriority w:val="8"/>
  </w:style>
  <w:style w:type="character" w:customStyle="1" w:styleId="146">
    <w:name w:val="Item Stem Char"/>
    <w:basedOn w:val="132"/>
    <w:link w:val="145"/>
    <w:qFormat/>
    <w:uiPriority w:val="0"/>
  </w:style>
  <w:style w:type="paragraph" w:customStyle="1" w:styleId="147">
    <w:name w:val="小题描述"/>
    <w:basedOn w:val="1"/>
    <w:next w:val="1"/>
    <w:link w:val="148"/>
    <w:qFormat/>
    <w:uiPriority w:val="8"/>
    <w:rPr>
      <w:bCs/>
    </w:rPr>
  </w:style>
  <w:style w:type="character" w:customStyle="1" w:styleId="148">
    <w:name w:val="Item Question Desc Char"/>
    <w:basedOn w:val="132"/>
    <w:link w:val="147"/>
    <w:qFormat/>
    <w:uiPriority w:val="0"/>
    <w:rPr>
      <w:bCs/>
    </w:rPr>
  </w:style>
  <w:style w:type="paragraph" w:customStyle="1" w:styleId="149">
    <w:name w:val="小题选项"/>
    <w:basedOn w:val="1"/>
    <w:link w:val="150"/>
    <w:qFormat/>
    <w:uiPriority w:val="8"/>
  </w:style>
  <w:style w:type="character" w:customStyle="1" w:styleId="150">
    <w:name w:val="Item Question Opts Char"/>
    <w:basedOn w:val="132"/>
    <w:link w:val="149"/>
    <w:qFormat/>
    <w:uiPriority w:val="0"/>
  </w:style>
  <w:style w:type="paragraph" w:customStyle="1" w:styleId="151">
    <w:name w:val="答案"/>
    <w:basedOn w:val="1"/>
    <w:link w:val="152"/>
    <w:qFormat/>
    <w:uiPriority w:val="8"/>
    <w:pPr>
      <w:spacing w:line="240" w:lineRule="auto"/>
    </w:pPr>
  </w:style>
  <w:style w:type="character" w:customStyle="1" w:styleId="152">
    <w:name w:val="Item Answer Char"/>
    <w:basedOn w:val="132"/>
    <w:link w:val="151"/>
    <w:qFormat/>
    <w:uiPriority w:val="0"/>
  </w:style>
  <w:style w:type="character" w:customStyle="1" w:styleId="153">
    <w:name w:val="宏文本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54">
    <w:name w:val="Quote"/>
    <w:basedOn w:val="1"/>
    <w:next w:val="1"/>
    <w:link w:val="15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5">
    <w:name w:val="引用 Char"/>
    <w:basedOn w:val="132"/>
    <w:link w:val="15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6">
    <w:name w:val="标题 4 Char"/>
    <w:basedOn w:val="132"/>
    <w:link w:val="6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标题 5 Char"/>
    <w:basedOn w:val="132"/>
    <w:link w:val="7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8">
    <w:name w:val="标题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9">
    <w:name w:val="标题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0">
    <w:name w:val="标题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61">
    <w:name w:val="标题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2">
    <w:name w:val="Intense Quote"/>
    <w:basedOn w:val="1"/>
    <w:next w:val="1"/>
    <w:link w:val="163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明显引用 Char"/>
    <w:basedOn w:val="132"/>
    <w:link w:val="162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5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6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7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8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9">
    <w:name w:val="TOC Heading"/>
    <w:basedOn w:val="3"/>
    <w:next w:val="1"/>
    <w:semiHidden/>
    <w:unhideWhenUsed/>
    <w:qFormat/>
    <w:uiPriority w:val="39"/>
    <w:pPr>
      <w:outlineLvl w:val="9"/>
    </w:pPr>
  </w:style>
  <w:style w:type="table" w:customStyle="1" w:styleId="170">
    <w:name w:val="横排选项"/>
    <w:basedOn w:val="32"/>
    <w:qFormat/>
    <w:uiPriority w:val="58"/>
  </w:style>
  <w:style w:type="table" w:customStyle="1" w:styleId="171">
    <w:name w:val="竖排选项"/>
    <w:basedOn w:val="32"/>
    <w:qFormat/>
    <w:uiPriority w:val="58"/>
  </w:style>
  <w:style w:type="character" w:customStyle="1" w:styleId="172">
    <w:name w:val="页眉 Char"/>
    <w:basedOn w:val="132"/>
    <w:link w:val="25"/>
    <w:qFormat/>
    <w:uiPriority w:val="99"/>
    <w:rPr>
      <w:sz w:val="18"/>
      <w:szCs w:val="18"/>
    </w:rPr>
  </w:style>
  <w:style w:type="character" w:customStyle="1" w:styleId="173">
    <w:name w:val="页脚 Char"/>
    <w:basedOn w:val="132"/>
    <w:link w:val="24"/>
    <w:qFormat/>
    <w:uiPriority w:val="99"/>
    <w:rPr>
      <w:sz w:val="18"/>
      <w:szCs w:val="18"/>
    </w:rPr>
  </w:style>
  <w:style w:type="paragraph" w:customStyle="1" w:styleId="174">
    <w:name w:val="ItemStem"/>
    <w:qFormat/>
    <w:uiPriority w:val="0"/>
    <w:pPr>
      <w:spacing w:line="312" w:lineRule="auto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customStyle="1" w:styleId="175">
    <w:name w:val="ItemQDesc"/>
    <w:basedOn w:val="174"/>
    <w:qFormat/>
    <w:uiPriority w:val="0"/>
  </w:style>
  <w:style w:type="table" w:customStyle="1" w:styleId="176">
    <w:name w:val="TableOptsV"/>
    <w:basedOn w:val="32"/>
    <w:qFormat/>
    <w:uiPriority w:val="99"/>
    <w:pPr>
      <w:spacing w:line="240" w:lineRule="auto"/>
    </w:pPr>
  </w:style>
  <w:style w:type="paragraph" w:customStyle="1" w:styleId="177">
    <w:name w:val="ItemAnswer"/>
    <w:basedOn w:val="1"/>
    <w:qFormat/>
    <w:uiPriority w:val="0"/>
    <w:pPr>
      <w:spacing w:line="312" w:lineRule="auto"/>
    </w:pPr>
  </w:style>
  <w:style w:type="paragraph" w:customStyle="1" w:styleId="178">
    <w:name w:val="OptWithTabs4"/>
    <w:basedOn w:val="1"/>
    <w:next w:val="1"/>
    <w:qFormat/>
    <w:uiPriority w:val="0"/>
    <w:pPr>
      <w:tabs>
        <w:tab w:val="left" w:pos="326"/>
        <w:tab w:val="left" w:pos="2453"/>
        <w:tab w:val="left" w:pos="4578"/>
        <w:tab w:val="left" w:pos="6705"/>
      </w:tabs>
    </w:pPr>
  </w:style>
  <w:style w:type="table" w:customStyle="1" w:styleId="179">
    <w:name w:val="TableGrid"/>
    <w:basedOn w:val="32"/>
    <w:qFormat/>
    <w:uiPriority w:val="9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85" w:type="dxa"/>
        <w:bottom w:w="85" w:type="dxa"/>
      </w:tblCellMar>
    </w:tblPr>
  </w:style>
  <w:style w:type="paragraph" w:customStyle="1" w:styleId="180">
    <w:name w:val="OptWithTabs2"/>
    <w:basedOn w:val="178"/>
    <w:next w:val="1"/>
    <w:qFormat/>
    <w:uiPriority w:val="0"/>
    <w:pPr>
      <w:tabs>
        <w:tab w:val="clear" w:pos="2453"/>
        <w:tab w:val="clear" w:pos="6705"/>
      </w:tabs>
    </w:pPr>
  </w:style>
  <w:style w:type="paragraph" w:customStyle="1" w:styleId="181">
    <w:name w:val="OptWithTabs1"/>
    <w:basedOn w:val="178"/>
    <w:next w:val="1"/>
    <w:qFormat/>
    <w:uiPriority w:val="0"/>
    <w:pPr>
      <w:tabs>
        <w:tab w:val="clear" w:pos="2453"/>
        <w:tab w:val="clear" w:pos="4578"/>
        <w:tab w:val="clear" w:pos="6705"/>
      </w:tabs>
    </w:pPr>
  </w:style>
  <w:style w:type="paragraph" w:customStyle="1" w:styleId="182">
    <w:name w:val="OptWithTabs3"/>
    <w:basedOn w:val="178"/>
    <w:next w:val="1"/>
    <w:qFormat/>
    <w:uiPriority w:val="0"/>
    <w:pPr>
      <w:tabs>
        <w:tab w:val="left" w:pos="3066"/>
        <w:tab w:val="left" w:pos="5796"/>
        <w:tab w:val="clear" w:pos="2453"/>
        <w:tab w:val="clear" w:pos="4578"/>
        <w:tab w:val="clear" w:pos="6705"/>
      </w:tabs>
    </w:pPr>
  </w:style>
  <w:style w:type="paragraph" w:customStyle="1" w:styleId="183">
    <w:name w:val="ItemStemSpecialEnglishDuanWenGaiCuo1"/>
    <w:basedOn w:val="174"/>
    <w:qFormat/>
    <w:uiPriority w:val="0"/>
    <w:pPr>
      <w:spacing w:line="408" w:lineRule="auto"/>
    </w:pPr>
  </w:style>
  <w:style w:type="paragraph" w:customStyle="1" w:styleId="184">
    <w:name w:val="ItemQDescSpecialEnglishDanJuGaiCuo"/>
    <w:basedOn w:val="175"/>
    <w:qFormat/>
    <w:uiPriority w:val="0"/>
    <w:pPr>
      <w:tabs>
        <w:tab w:val="right" w:pos="8610"/>
      </w:tabs>
    </w:pPr>
  </w:style>
  <w:style w:type="paragraph" w:customStyle="1" w:styleId="185">
    <w:name w:val="ItemStemSpecialEnglishDuanWenGaiCuo2"/>
    <w:basedOn w:val="174"/>
    <w:qFormat/>
    <w:uiPriority w:val="0"/>
    <w:pPr>
      <w:tabs>
        <w:tab w:val="right" w:pos="8610"/>
      </w:tabs>
    </w:pPr>
  </w:style>
  <w:style w:type="table" w:customStyle="1" w:styleId="186">
    <w:name w:val="TableOptsEnglishXuanCiTianKong"/>
    <w:basedOn w:val="32"/>
    <w:qFormat/>
    <w:uiPriority w:val="99"/>
    <w:pPr>
      <w:tabs>
        <w:tab w:val="left" w:pos="1680"/>
        <w:tab w:val="left" w:pos="3360"/>
        <w:tab w:val="left" w:pos="5040"/>
        <w:tab w:val="left" w:pos="6720"/>
      </w:tabs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blBorders>
    </w:tblPr>
  </w:style>
  <w:style w:type="paragraph" w:customStyle="1" w:styleId="187">
    <w:name w:val="LinespaceMathQuestion"/>
    <w:basedOn w:val="1"/>
    <w:next w:val="1"/>
    <w:qFormat/>
    <w:uiPriority w:val="0"/>
    <w:pPr>
      <w:tabs>
        <w:tab w:val="left" w:pos="195"/>
      </w:tabs>
      <w:spacing w:line="16" w:lineRule="exact"/>
      <w:ind w:left="93" w:hanging="93" w:hangingChars="93"/>
    </w:pPr>
  </w:style>
  <w:style w:type="paragraph" w:customStyle="1" w:styleId="188">
    <w:name w:val="ItemQDescSpecialEnglishDanXuan2"/>
    <w:basedOn w:val="187"/>
    <w:qFormat/>
    <w:uiPriority w:val="0"/>
    <w:pPr>
      <w:tabs>
        <w:tab w:val="left" w:pos="307"/>
        <w:tab w:val="clear" w:pos="195"/>
      </w:tabs>
      <w:ind w:left="146" w:hanging="146" w:hangingChars="146"/>
    </w:pPr>
  </w:style>
  <w:style w:type="table" w:customStyle="1" w:styleId="189">
    <w:name w:val="TableGrid1x1"/>
    <w:basedOn w:val="179"/>
    <w:qFormat/>
    <w:uiPriority w:val="99"/>
  </w:style>
  <w:style w:type="paragraph" w:customStyle="1" w:styleId="190">
    <w:name w:val="TitleSpecialMath"/>
    <w:basedOn w:val="1"/>
    <w:next w:val="1"/>
    <w:qFormat/>
    <w:uiPriority w:val="0"/>
    <w:pPr>
      <w:ind w:left="193" w:hanging="193"/>
      <w:jc w:val="center"/>
    </w:pPr>
    <w:rPr>
      <w:b/>
      <w:sz w:val="24"/>
    </w:rPr>
  </w:style>
  <w:style w:type="paragraph" w:customStyle="1" w:styleId="191">
    <w:name w:val="LinespaceMathQuestionType"/>
    <w:basedOn w:val="1"/>
    <w:next w:val="1"/>
    <w:qFormat/>
    <w:uiPriority w:val="0"/>
    <w:pPr>
      <w:spacing w:line="160" w:lineRule="exact"/>
      <w:ind w:left="193" w:hanging="193"/>
    </w:pPr>
  </w:style>
  <w:style w:type="paragraph" w:customStyle="1" w:styleId="192">
    <w:name w:val="Title2SpecialMath"/>
    <w:basedOn w:val="1"/>
    <w:next w:val="1"/>
    <w:qFormat/>
    <w:uiPriority w:val="0"/>
    <w:pPr>
      <w:jc w:val="center"/>
    </w:pPr>
  </w:style>
  <w:style w:type="paragraph" w:customStyle="1" w:styleId="193">
    <w:name w:val="ItemQDescSpecialMathIndent1"/>
    <w:basedOn w:val="174"/>
    <w:qFormat/>
    <w:uiPriority w:val="0"/>
    <w:pPr>
      <w:tabs>
        <w:tab w:val="left" w:pos="515"/>
      </w:tabs>
      <w:ind w:left="245" w:leftChars="134" w:hanging="111" w:hangingChars="111"/>
    </w:pPr>
  </w:style>
  <w:style w:type="paragraph" w:customStyle="1" w:styleId="194">
    <w:name w:val="ItemQDescSpecialMathIndent2"/>
    <w:basedOn w:val="174"/>
    <w:qFormat/>
    <w:uiPriority w:val="0"/>
    <w:pPr>
      <w:tabs>
        <w:tab w:val="left" w:pos="613"/>
      </w:tabs>
      <w:ind w:left="292" w:leftChars="134" w:hanging="158" w:hangingChars="158"/>
    </w:pPr>
  </w:style>
  <w:style w:type="paragraph" w:customStyle="1" w:styleId="195">
    <w:name w:val="OptWithTabs4SpecialMathIndent1"/>
    <w:basedOn w:val="1"/>
    <w:next w:val="1"/>
    <w:qFormat/>
    <w:uiPriority w:val="0"/>
    <w:pPr>
      <w:tabs>
        <w:tab w:val="left" w:pos="603"/>
        <w:tab w:val="left" w:pos="2799"/>
        <w:tab w:val="left" w:pos="5055"/>
        <w:tab w:val="left" w:pos="7335"/>
      </w:tabs>
    </w:pPr>
  </w:style>
  <w:style w:type="paragraph" w:customStyle="1" w:styleId="196">
    <w:name w:val="OptWithTabs2SpecialMathIndent1"/>
    <w:basedOn w:val="195"/>
    <w:next w:val="1"/>
    <w:qFormat/>
    <w:uiPriority w:val="0"/>
    <w:pPr>
      <w:tabs>
        <w:tab w:val="clear" w:pos="2799"/>
        <w:tab w:val="clear" w:pos="7335"/>
      </w:tabs>
    </w:pPr>
  </w:style>
  <w:style w:type="paragraph" w:customStyle="1" w:styleId="197">
    <w:name w:val="OptWithTabs1SpecialMathIndent1"/>
    <w:basedOn w:val="196"/>
    <w:next w:val="1"/>
    <w:qFormat/>
    <w:uiPriority w:val="0"/>
    <w:pPr>
      <w:tabs>
        <w:tab w:val="clear" w:pos="5055"/>
      </w:tabs>
    </w:pPr>
  </w:style>
  <w:style w:type="paragraph" w:customStyle="1" w:styleId="198">
    <w:name w:val="OptWithTabs4SpecialMathIndent2"/>
    <w:basedOn w:val="1"/>
    <w:next w:val="1"/>
    <w:qFormat/>
    <w:uiPriority w:val="0"/>
    <w:pPr>
      <w:tabs>
        <w:tab w:val="left" w:pos="729"/>
        <w:tab w:val="left" w:pos="2913"/>
        <w:tab w:val="left" w:pos="5151"/>
        <w:tab w:val="left" w:pos="7371"/>
      </w:tabs>
    </w:pPr>
  </w:style>
  <w:style w:type="paragraph" w:customStyle="1" w:styleId="199">
    <w:name w:val="OptWithTabs2SpecialMathIndent2"/>
    <w:basedOn w:val="198"/>
    <w:next w:val="1"/>
    <w:qFormat/>
    <w:uiPriority w:val="0"/>
    <w:pPr>
      <w:tabs>
        <w:tab w:val="clear" w:pos="2913"/>
        <w:tab w:val="clear" w:pos="7371"/>
      </w:tabs>
    </w:pPr>
  </w:style>
  <w:style w:type="paragraph" w:customStyle="1" w:styleId="200">
    <w:name w:val="OptWithTabs1SpecialMathIndent2"/>
    <w:basedOn w:val="199"/>
    <w:next w:val="1"/>
    <w:qFormat/>
    <w:uiPriority w:val="0"/>
    <w:pPr>
      <w:tabs>
        <w:tab w:val="clear" w:pos="5151"/>
      </w:tabs>
    </w:pPr>
  </w:style>
  <w:style w:type="paragraph" w:customStyle="1" w:styleId="201">
    <w:name w:val="ItemQDescSpecialMathIndent1Indent1"/>
    <w:basedOn w:val="174"/>
    <w:qFormat/>
    <w:uiPriority w:val="0"/>
    <w:pPr>
      <w:tabs>
        <w:tab w:val="left" w:pos="893"/>
      </w:tabs>
      <w:ind w:left="425" w:leftChars="269" w:hanging="156" w:hangingChars="156"/>
    </w:pPr>
  </w:style>
  <w:style w:type="paragraph" w:customStyle="1" w:styleId="202">
    <w:name w:val="ItemQDescSpecialMathIndent2Indent1"/>
    <w:basedOn w:val="174"/>
    <w:qFormat/>
    <w:uiPriority w:val="0"/>
    <w:pPr>
      <w:tabs>
        <w:tab w:val="left" w:pos="895"/>
      </w:tabs>
      <w:ind w:left="446" w:leftChars="286" w:hanging="160" w:hangingChars="160"/>
    </w:pPr>
  </w:style>
  <w:style w:type="paragraph" w:customStyle="1" w:styleId="203">
    <w:name w:val="ItemSub2QDescSpecialMathIndent"/>
    <w:basedOn w:val="202"/>
    <w:qFormat/>
    <w:uiPriority w:val="0"/>
    <w:pPr>
      <w:ind w:left="572" w:leftChars="412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emf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EA063C-F276-4C38-B33D-12459E4EBF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cp:lastModifiedBy>user</cp:lastModifiedBy>
  <dcterms:modified xsi:type="dcterms:W3CDTF">2020-07-06T02:34:54Z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