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B2D6D">
      <w:pPr>
        <w:pStyle w:val="2"/>
        <w:jc w:val="center"/>
      </w:pPr>
      <w:r>
        <w:t>简易秒表程序设计任务书</w:t>
      </w:r>
    </w:p>
    <w:p w14:paraId="25877941">
      <w:pPr>
        <w:pStyle w:val="3"/>
      </w:pPr>
      <w:r>
        <w:t>一、任务目标</w:t>
      </w:r>
    </w:p>
    <w:p w14:paraId="65FE4012">
      <w:pPr>
        <w:pStyle w:val="16"/>
        <w:ind w:firstLine="440" w:firstLineChars="200"/>
      </w:pPr>
      <w:r>
        <w:t>基于 STC8H 系列 MCU 开发简易秒表，通过 TM1650 数码管显示，实现精确计时（MM:SS 格式，00:00-99:59 范围，1 毫秒级精度），支持启动 / 停止、复位操作，并有视觉反馈。</w:t>
      </w:r>
    </w:p>
    <w:p w14:paraId="71665C55">
      <w:pPr>
        <w:pStyle w:val="3"/>
      </w:pPr>
      <w:r>
        <w:t>二、硬件要求</w:t>
      </w:r>
    </w:p>
    <w:p w14:paraId="2419425E">
      <w:pPr>
        <w:pStyle w:val="16"/>
        <w:numPr>
          <w:ilvl w:val="0"/>
          <w:numId w:val="1"/>
        </w:numPr>
      </w:pPr>
      <w:r>
        <w:rPr>
          <w:b/>
          <w:bCs/>
        </w:rPr>
        <w:t>核心组件</w:t>
      </w:r>
      <w:r>
        <w:t>：STC8H 系列 MCU（24MHz 时钟，3.3V/5V 工作电压）、TM1650 4 位共阴数码管、2 个独立按键（KEY1、KEY2）、3 色 LED（绿、红、蓝）。</w:t>
      </w:r>
    </w:p>
    <w:p w14:paraId="7967E9C6">
      <w:pPr>
        <w:pStyle w:val="16"/>
        <w:numPr>
          <w:ilvl w:val="0"/>
          <w:numId w:val="1"/>
        </w:numPr>
      </w:pPr>
      <w:r>
        <w:rPr>
          <w:b/>
          <w:bCs/>
        </w:rPr>
        <w:t>引脚定义</w:t>
      </w:r>
      <w:r>
        <w:t>：</w:t>
      </w:r>
    </w:p>
    <w:p w14:paraId="2CF9E198">
      <w:pPr>
        <w:pStyle w:val="16"/>
        <w:numPr>
          <w:ilvl w:val="1"/>
          <w:numId w:val="2"/>
        </w:numPr>
      </w:pPr>
      <w:r>
        <w:t>数码管：SCL 接 P15，SDA 接 P14。</w:t>
      </w:r>
    </w:p>
    <w:p w14:paraId="517E273F">
      <w:pPr>
        <w:pStyle w:val="16"/>
        <w:numPr>
          <w:ilvl w:val="1"/>
          <w:numId w:val="2"/>
        </w:numPr>
      </w:pPr>
      <w:r>
        <w:t>按键：KEY1（启动 / 停止）接 P32，KEY2（复位）接 P33。</w:t>
      </w:r>
    </w:p>
    <w:p w14:paraId="35589135">
      <w:pPr>
        <w:pStyle w:val="16"/>
        <w:numPr>
          <w:ilvl w:val="1"/>
          <w:numId w:val="2"/>
        </w:numPr>
      </w:pPr>
      <w:r>
        <w:t>LED：绿色（运行）接 P00，红色（暂停）接 P01，蓝色（清零）接 P02。</w:t>
      </w:r>
    </w:p>
    <w:p w14:paraId="431AA8BA">
      <w:pPr>
        <w:pStyle w:val="16"/>
        <w:numPr>
          <w:ilvl w:val="0"/>
          <w:numId w:val="3"/>
        </w:numPr>
      </w:pPr>
      <w:r>
        <w:rPr>
          <w:b/>
          <w:bCs/>
        </w:rPr>
        <w:t>连接方式</w:t>
      </w:r>
      <w:r>
        <w:t>：数码管采用 IIC 通信，按键用上拉电阻（按下接地），LED 共阳极（低电平点亮）。</w:t>
      </w:r>
    </w:p>
    <w:p w14:paraId="4DB90778">
      <w:pPr>
        <w:pStyle w:val="3"/>
      </w:pPr>
      <w:r>
        <w:t>三、功能要求</w:t>
      </w:r>
    </w:p>
    <w:p w14:paraId="0E0CBCDD">
      <w:pPr>
        <w:pStyle w:val="16"/>
        <w:numPr>
          <w:ilvl w:val="0"/>
          <w:numId w:val="4"/>
        </w:numPr>
      </w:pPr>
      <w:r>
        <w:rPr>
          <w:b/>
          <w:bCs/>
        </w:rPr>
        <w:t>核心功能</w:t>
      </w:r>
      <w:r>
        <w:t>：</w:t>
      </w:r>
    </w:p>
    <w:p w14:paraId="3F3E5FA7">
      <w:pPr>
        <w:pStyle w:val="16"/>
        <w:numPr>
          <w:ilvl w:val="1"/>
          <w:numId w:val="2"/>
        </w:numPr>
      </w:pPr>
      <w:r>
        <w:t>计时：精确到毫秒，范围 00:00-99:59，达 99:59 自动停止并清零。</w:t>
      </w:r>
    </w:p>
    <w:p w14:paraId="0888862F">
      <w:pPr>
        <w:pStyle w:val="16"/>
        <w:numPr>
          <w:ilvl w:val="1"/>
          <w:numId w:val="2"/>
        </w:numPr>
      </w:pPr>
      <w:r>
        <w:t>控制：KEY1 控制启动 / 停止，KEY2 复位至 00:00。</w:t>
      </w:r>
    </w:p>
    <w:p w14:paraId="6679D187">
      <w:pPr>
        <w:pStyle w:val="16"/>
        <w:numPr>
          <w:ilvl w:val="0"/>
          <w:numId w:val="5"/>
        </w:numPr>
      </w:pPr>
      <w:r>
        <w:rPr>
          <w:b/>
          <w:bCs/>
        </w:rPr>
        <w:t>显示特性</w:t>
      </w:r>
      <w:r>
        <w:t>：</w:t>
      </w:r>
    </w:p>
    <w:p w14:paraId="4EFDCCD3">
      <w:pPr>
        <w:pStyle w:val="16"/>
        <w:numPr>
          <w:ilvl w:val="1"/>
          <w:numId w:val="2"/>
        </w:numPr>
      </w:pPr>
      <w:r>
        <w:t>格式为 MM:SS，分秒分隔符 “:”（左数第二位小数点）每秒闪烁一次。</w:t>
      </w:r>
    </w:p>
    <w:p w14:paraId="01EA8F06">
      <w:pPr>
        <w:pStyle w:val="16"/>
        <w:numPr>
          <w:ilvl w:val="1"/>
          <w:numId w:val="2"/>
        </w:numPr>
      </w:pPr>
      <w:r>
        <w:t>分钟个位数字稳定显示，溢出自动停止。</w:t>
      </w:r>
    </w:p>
    <w:p w14:paraId="6972272D">
      <w:pPr>
        <w:pStyle w:val="16"/>
        <w:numPr>
          <w:ilvl w:val="0"/>
          <w:numId w:val="5"/>
        </w:numPr>
      </w:pPr>
      <w:r>
        <w:rPr>
          <w:b/>
          <w:bCs/>
        </w:rPr>
        <w:t>状态指示</w:t>
      </w:r>
      <w:r>
        <w:t>：</w:t>
      </w:r>
      <w:bookmarkStart w:id="0" w:name="_GoBack"/>
      <w:bookmarkEnd w:id="0"/>
    </w:p>
    <w:p w14:paraId="62E13007">
      <w:pPr>
        <w:pStyle w:val="16"/>
        <w:numPr>
          <w:ilvl w:val="1"/>
          <w:numId w:val="2"/>
        </w:numPr>
      </w:pPr>
      <w:r>
        <w:t>绿色 LED 亮：运行中；红色 LED 亮：暂停；蓝色 LED 亮：清零状态。</w:t>
      </w:r>
    </w:p>
    <w:p w14:paraId="181C8E6C">
      <w:pPr>
        <w:pStyle w:val="16"/>
        <w:numPr>
          <w:ilvl w:val="1"/>
          <w:numId w:val="2"/>
        </w:numPr>
      </w:pPr>
      <w:r>
        <w:t>按键消抖，防止误触发。</w:t>
      </w:r>
    </w:p>
    <w:p w14:paraId="22EED58F">
      <w:pPr>
        <w:pStyle w:val="3"/>
      </w:pPr>
      <w:r>
        <w:t>四、软件架构</w:t>
      </w:r>
    </w:p>
    <w:p w14:paraId="2174D811">
      <w:pPr>
        <w:pStyle w:val="16"/>
        <w:numPr>
          <w:ilvl w:val="0"/>
          <w:numId w:val="6"/>
        </w:numPr>
      </w:pPr>
      <w:r>
        <w:rPr>
          <w:b/>
          <w:bCs/>
        </w:rPr>
        <w:t>主要模块</w:t>
      </w:r>
      <w:r>
        <w:t>：</w:t>
      </w:r>
    </w:p>
    <w:p w14:paraId="34EE0522">
      <w:pPr>
        <w:pStyle w:val="16"/>
        <w:numPr>
          <w:ilvl w:val="1"/>
          <w:numId w:val="2"/>
        </w:numPr>
      </w:pPr>
      <w:r>
        <w:t>系统层：主程序（main.c）、任务调度（Task.c/h）、定时器中断（Timer.c/h）。</w:t>
      </w:r>
    </w:p>
    <w:p w14:paraId="3C99E15D">
      <w:pPr>
        <w:pStyle w:val="16"/>
        <w:numPr>
          <w:ilvl w:val="1"/>
          <w:numId w:val="2"/>
        </w:numPr>
      </w:pPr>
      <w:r>
        <w:t>用户层：秒表功能实现（User_Stopwatch.c/h）。</w:t>
      </w:r>
    </w:p>
    <w:p w14:paraId="503ABFC4">
      <w:pPr>
        <w:pStyle w:val="16"/>
        <w:numPr>
          <w:ilvl w:val="1"/>
          <w:numId w:val="2"/>
        </w:numPr>
      </w:pPr>
      <w:r>
        <w:t>驱动层：数码管（TM1650.c/h）、按键（Key.c/h）、LED（LED.c/h）、软件 IIC（Softiic.c/h）。</w:t>
      </w:r>
    </w:p>
    <w:p w14:paraId="4E2E0B24">
      <w:pPr>
        <w:pStyle w:val="16"/>
        <w:numPr>
          <w:ilvl w:val="0"/>
          <w:numId w:val="7"/>
        </w:numPr>
      </w:pPr>
      <w:r>
        <w:rPr>
          <w:b/>
          <w:bCs/>
        </w:rPr>
        <w:t>核心机制</w:t>
      </w:r>
      <w:r>
        <w:t>：定时器 0 提供 1ms 时间片，任务调度周期更新秒表状态。</w:t>
      </w:r>
    </w:p>
    <w:p w14:paraId="48167DD0">
      <w:pPr>
        <w:pStyle w:val="3"/>
      </w:pPr>
      <w:r>
        <w:t>五、技术要点</w:t>
      </w:r>
    </w:p>
    <w:p w14:paraId="6622FFBA">
      <w:pPr>
        <w:pStyle w:val="16"/>
        <w:numPr>
          <w:ilvl w:val="0"/>
          <w:numId w:val="8"/>
        </w:numPr>
      </w:pPr>
      <w:r>
        <w:t>计时精度：基于 1ms 定时器中断和任务调度保证。</w:t>
      </w:r>
    </w:p>
    <w:p w14:paraId="17151BAE">
      <w:pPr>
        <w:pStyle w:val="16"/>
        <w:numPr>
          <w:ilvl w:val="0"/>
          <w:numId w:val="8"/>
        </w:numPr>
      </w:pPr>
      <w:r>
        <w:t>显示优化：控制数码管位序，实现小数点闪烁与数字稳定显示分离。</w:t>
      </w:r>
    </w:p>
    <w:p w14:paraId="6AB93A4D">
      <w:pPr>
        <w:pStyle w:val="16"/>
        <w:numPr>
          <w:ilvl w:val="0"/>
          <w:numId w:val="8"/>
        </w:numPr>
      </w:pPr>
      <w:r>
        <w:t>按键处理：20ms 延时消抖，检测按键状态并映射功能。</w:t>
      </w:r>
    </w:p>
    <w:p w14:paraId="428F5ABF">
      <w:pPr>
        <w:pStyle w:val="3"/>
      </w:pPr>
      <w:r>
        <w:t>六、使用说明</w:t>
      </w:r>
    </w:p>
    <w:p w14:paraId="11BDBF10">
      <w:pPr>
        <w:pStyle w:val="16"/>
        <w:numPr>
          <w:ilvl w:val="0"/>
          <w:numId w:val="9"/>
        </w:numPr>
      </w:pPr>
      <w:r>
        <w:t>启动后显示 00:00，蓝色 LED 亮。</w:t>
      </w:r>
    </w:p>
    <w:p w14:paraId="36E95616">
      <w:pPr>
        <w:pStyle w:val="16"/>
        <w:numPr>
          <w:ilvl w:val="0"/>
          <w:numId w:val="9"/>
        </w:numPr>
      </w:pPr>
      <w:r>
        <w:t>按 KEY1 启动计时（绿色 LED 亮，分隔符闪烁），再按 KEY1 暂停（红色 LED 亮，分隔符停闪）。</w:t>
      </w:r>
    </w:p>
    <w:p w14:paraId="08D8AEDB">
      <w:pPr>
        <w:pStyle w:val="16"/>
        <w:numPr>
          <w:ilvl w:val="0"/>
          <w:numId w:val="9"/>
        </w:numPr>
      </w:pPr>
      <w:r>
        <w:t>按 KEY2 复位至 00:00（蓝色 LED 亮）。</w:t>
      </w:r>
    </w:p>
    <w:p w14:paraId="6D887D95">
      <w:pPr>
        <w:pStyle w:val="16"/>
        <w:numPr>
          <w:ilvl w:val="0"/>
          <w:numId w:val="9"/>
        </w:numPr>
      </w:pPr>
      <w:r>
        <w:t>计时到 99:59 自动停止并清零。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rFonts w:hint="default"/>
        <w:color w:val="auto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BF04F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790</Words>
  <Characters>1023</Characters>
  <TotalTime>0</TotalTime>
  <ScaleCrop>false</ScaleCrop>
  <LinksUpToDate>false</LinksUpToDate>
  <CharactersWithSpaces>1105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2025-08-20T00:28:00Z</dcterms:created>
  <dc:creator>Un-named</dc:creator>
  <cp:lastModifiedBy>了</cp:lastModifiedBy>
  <dcterms:modified xsi:type="dcterms:W3CDTF">2025-08-20T00:32:43Z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eyJoZGlkIjoiNDkzYTQ1NGVmNDY2ZTI2ODcyZjJlOWI1NTZmYjFhMTMiLCJ1c2VySWQiOiI0NTM5ODI0NDMifQ==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0C1935A2765B4EF8949DED0FF2C91B8E_12</vt:lpwstr>
  </property>
</Properties>
</file>