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50" w:rsidRPr="00756650" w:rsidRDefault="00756650" w:rsidP="00756650">
      <w:pPr>
        <w:widowControl/>
        <w:spacing w:line="600" w:lineRule="atLeast"/>
        <w:jc w:val="center"/>
        <w:outlineLvl w:val="0"/>
        <w:rPr>
          <w:rFonts w:ascii="Tahoma" w:eastAsia="宋体" w:hAnsi="Tahoma" w:cs="Tahoma"/>
          <w:b/>
          <w:bCs/>
          <w:color w:val="222222"/>
          <w:kern w:val="36"/>
          <w:sz w:val="45"/>
          <w:szCs w:val="45"/>
        </w:rPr>
      </w:pPr>
      <w:r w:rsidRPr="00756650">
        <w:rPr>
          <w:rFonts w:ascii="Tahoma" w:eastAsia="宋体" w:hAnsi="Tahoma" w:cs="Tahoma"/>
          <w:b/>
          <w:bCs/>
          <w:color w:val="222222"/>
          <w:kern w:val="36"/>
          <w:sz w:val="45"/>
          <w:szCs w:val="45"/>
        </w:rPr>
        <w:t>2018</w:t>
      </w:r>
      <w:r w:rsidRPr="00756650">
        <w:rPr>
          <w:rFonts w:ascii="Tahoma" w:eastAsia="宋体" w:hAnsi="Tahoma" w:cs="Tahoma"/>
          <w:b/>
          <w:bCs/>
          <w:color w:val="222222"/>
          <w:kern w:val="36"/>
          <w:sz w:val="45"/>
          <w:szCs w:val="45"/>
        </w:rPr>
        <w:t>年公租房货币化补贴政策新</w:t>
      </w:r>
      <w:proofErr w:type="gramStart"/>
      <w:r w:rsidRPr="00756650">
        <w:rPr>
          <w:rFonts w:ascii="Tahoma" w:eastAsia="宋体" w:hAnsi="Tahoma" w:cs="Tahoma"/>
          <w:b/>
          <w:bCs/>
          <w:color w:val="222222"/>
          <w:kern w:val="36"/>
          <w:sz w:val="45"/>
          <w:szCs w:val="45"/>
        </w:rPr>
        <w:t>规</w:t>
      </w:r>
      <w:proofErr w:type="gramEnd"/>
    </w:p>
    <w:p w:rsidR="00756650" w:rsidRPr="00756650" w:rsidRDefault="00756650" w:rsidP="00756650">
      <w:pPr>
        <w:widowControl/>
        <w:spacing w:after="300" w:line="480" w:lineRule="atLeast"/>
        <w:jc w:val="left"/>
        <w:rPr>
          <w:rFonts w:ascii="Tahoma" w:eastAsia="宋体" w:hAnsi="Tahoma" w:cs="Tahoma"/>
          <w:color w:val="666666"/>
          <w:kern w:val="0"/>
          <w:sz w:val="22"/>
          <w:szCs w:val="24"/>
        </w:rPr>
      </w:pPr>
      <w:r w:rsidRPr="00756650">
        <w:rPr>
          <w:rFonts w:ascii="Tahoma" w:eastAsia="宋体" w:hAnsi="Tahoma" w:cs="Tahoma"/>
          <w:bCs/>
          <w:color w:val="333333"/>
          <w:kern w:val="0"/>
          <w:sz w:val="28"/>
        </w:rPr>
        <w:t>人均月收入低于</w:t>
      </w:r>
      <w:r w:rsidRPr="00756650">
        <w:rPr>
          <w:rFonts w:ascii="Tahoma" w:eastAsia="宋体" w:hAnsi="Tahoma" w:cs="Tahoma"/>
          <w:bCs/>
          <w:color w:val="333333"/>
          <w:kern w:val="0"/>
          <w:sz w:val="28"/>
        </w:rPr>
        <w:t>3300</w:t>
      </w:r>
      <w:r w:rsidRPr="00756650">
        <w:rPr>
          <w:rFonts w:ascii="Tahoma" w:eastAsia="宋体" w:hAnsi="Tahoma" w:cs="Tahoma"/>
          <w:bCs/>
          <w:color w:val="333333"/>
          <w:kern w:val="0"/>
          <w:sz w:val="28"/>
        </w:rPr>
        <w:t>元的住房困难家庭，可申请公租房货币化补贴</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政府有关负责人说，在区建成区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不含</w:t>
      </w:r>
      <w:hyperlink r:id="rId4" w:tgtFrame="_blank" w:tooltip="上街区" w:history="1">
        <w:r w:rsidRPr="00756650">
          <w:rPr>
            <w:rFonts w:ascii="Tahoma" w:eastAsia="宋体" w:hAnsi="Tahoma" w:cs="Tahoma"/>
            <w:color w:val="0000FF"/>
            <w:kern w:val="0"/>
            <w:sz w:val="24"/>
            <w:szCs w:val="24"/>
          </w:rPr>
          <w:t>上街区</w:t>
        </w:r>
      </w:hyperlink>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范围内</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经民政部门认定人均月收入低于城市</w:t>
      </w:r>
      <w:proofErr w:type="gramStart"/>
      <w:r w:rsidRPr="00756650">
        <w:rPr>
          <w:rFonts w:ascii="Tahoma" w:eastAsia="宋体" w:hAnsi="Tahoma" w:cs="Tahoma"/>
          <w:color w:val="666666"/>
          <w:kern w:val="0"/>
          <w:sz w:val="24"/>
          <w:szCs w:val="24"/>
        </w:rPr>
        <w:t>低保标准</w:t>
      </w:r>
      <w:proofErr w:type="gramEnd"/>
      <w:r w:rsidRPr="00756650">
        <w:rPr>
          <w:rFonts w:ascii="Tahoma" w:eastAsia="宋体" w:hAnsi="Tahoma" w:cs="Tahoma"/>
          <w:color w:val="666666"/>
          <w:kern w:val="0"/>
          <w:sz w:val="24"/>
          <w:szCs w:val="24"/>
        </w:rPr>
        <w:t>6</w:t>
      </w:r>
      <w:r w:rsidRPr="00756650">
        <w:rPr>
          <w:rFonts w:ascii="Tahoma" w:eastAsia="宋体" w:hAnsi="Tahoma" w:cs="Tahoma"/>
          <w:color w:val="666666"/>
          <w:kern w:val="0"/>
          <w:sz w:val="24"/>
          <w:szCs w:val="24"/>
        </w:rPr>
        <w:t>倍</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含</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【即</w:t>
      </w:r>
      <w:r w:rsidRPr="00756650">
        <w:rPr>
          <w:rFonts w:ascii="Tahoma" w:eastAsia="宋体" w:hAnsi="Tahoma" w:cs="Tahoma"/>
          <w:color w:val="666666"/>
          <w:kern w:val="0"/>
          <w:sz w:val="24"/>
          <w:szCs w:val="24"/>
        </w:rPr>
        <w:t>3300</w:t>
      </w:r>
      <w:r w:rsidRPr="00756650">
        <w:rPr>
          <w:rFonts w:ascii="Tahoma" w:eastAsia="宋体" w:hAnsi="Tahoma" w:cs="Tahoma"/>
          <w:color w:val="666666"/>
          <w:kern w:val="0"/>
          <w:sz w:val="24"/>
          <w:szCs w:val="24"/>
        </w:rPr>
        <w:t>元】、符合公共租赁住房保障条件的家庭，可以选择货币化补贴。未来，保障房将以货币化补贴为主。</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公租房货币化补贴，有一个严格的计算公式，即</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补贴额度计算公式</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货币化补贴额度</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补贴面积</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补贴标准</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申请人口</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补贴系数</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根据新政策，补贴标准实行动态调整。目前补贴标准为</w:t>
      </w:r>
      <w:r w:rsidRPr="00756650">
        <w:rPr>
          <w:rFonts w:ascii="Tahoma" w:eastAsia="宋体" w:hAnsi="Tahoma" w:cs="Tahoma"/>
          <w:color w:val="666666"/>
          <w:kern w:val="0"/>
          <w:sz w:val="24"/>
          <w:szCs w:val="24"/>
        </w:rPr>
        <w:t>1</w:t>
      </w:r>
      <w:r w:rsidRPr="00756650">
        <w:rPr>
          <w:rFonts w:ascii="Tahoma" w:eastAsia="宋体" w:hAnsi="Tahoma" w:cs="Tahoma"/>
          <w:color w:val="666666"/>
          <w:kern w:val="0"/>
          <w:sz w:val="24"/>
          <w:szCs w:val="24"/>
        </w:rPr>
        <w:t>人</w:t>
      </w:r>
      <w:r w:rsidRPr="00756650">
        <w:rPr>
          <w:rFonts w:ascii="Tahoma" w:eastAsia="宋体" w:hAnsi="Tahoma" w:cs="Tahoma"/>
          <w:color w:val="666666"/>
          <w:kern w:val="0"/>
          <w:sz w:val="24"/>
          <w:szCs w:val="24"/>
        </w:rPr>
        <w:t>1</w:t>
      </w:r>
      <w:r w:rsidRPr="00756650">
        <w:rPr>
          <w:rFonts w:ascii="Tahoma" w:eastAsia="宋体" w:hAnsi="Tahoma" w:cs="Tahoma"/>
          <w:color w:val="666666"/>
          <w:kern w:val="0"/>
          <w:sz w:val="24"/>
          <w:szCs w:val="24"/>
        </w:rPr>
        <w:t>个月</w:t>
      </w:r>
      <w:r w:rsidRPr="00756650">
        <w:rPr>
          <w:rFonts w:ascii="Tahoma" w:eastAsia="宋体" w:hAnsi="Tahoma" w:cs="Tahoma"/>
          <w:color w:val="666666"/>
          <w:kern w:val="0"/>
          <w:sz w:val="24"/>
          <w:szCs w:val="24"/>
        </w:rPr>
        <w:t>12</w:t>
      </w:r>
      <w:r w:rsidRPr="00756650">
        <w:rPr>
          <w:rFonts w:ascii="Tahoma" w:eastAsia="宋体" w:hAnsi="Tahoma" w:cs="Tahoma"/>
          <w:color w:val="666666"/>
          <w:kern w:val="0"/>
          <w:sz w:val="24"/>
          <w:szCs w:val="24"/>
        </w:rPr>
        <w:t>元</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平方米。</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补贴系数根据收入不同也不相同：</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持有城市居民最低生活保障金领取证的家庭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补贴系数为</w:t>
      </w:r>
      <w:r w:rsidRPr="00756650">
        <w:rPr>
          <w:rFonts w:ascii="Tahoma" w:eastAsia="宋体" w:hAnsi="Tahoma" w:cs="Tahoma"/>
          <w:color w:val="666666"/>
          <w:kern w:val="0"/>
          <w:sz w:val="24"/>
          <w:szCs w:val="24"/>
        </w:rPr>
        <w:t>1;</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持有城市低收入家庭救助证和人均月收入介于城市</w:t>
      </w:r>
      <w:proofErr w:type="gramStart"/>
      <w:r w:rsidRPr="00756650">
        <w:rPr>
          <w:rFonts w:ascii="Tahoma" w:eastAsia="宋体" w:hAnsi="Tahoma" w:cs="Tahoma"/>
          <w:color w:val="666666"/>
          <w:kern w:val="0"/>
          <w:sz w:val="24"/>
          <w:szCs w:val="24"/>
        </w:rPr>
        <w:t>低保标准</w:t>
      </w:r>
      <w:proofErr w:type="gramEnd"/>
      <w:r w:rsidRPr="00756650">
        <w:rPr>
          <w:rFonts w:ascii="Tahoma" w:eastAsia="宋体" w:hAnsi="Tahoma" w:cs="Tahoma"/>
          <w:color w:val="666666"/>
          <w:kern w:val="0"/>
          <w:sz w:val="24"/>
          <w:szCs w:val="24"/>
        </w:rPr>
        <w:t>2</w:t>
      </w:r>
      <w:r w:rsidRPr="00756650">
        <w:rPr>
          <w:rFonts w:ascii="Tahoma" w:eastAsia="宋体" w:hAnsi="Tahoma" w:cs="Tahoma"/>
          <w:color w:val="666666"/>
          <w:kern w:val="0"/>
          <w:sz w:val="24"/>
          <w:szCs w:val="24"/>
        </w:rPr>
        <w:t>至</w:t>
      </w:r>
      <w:r w:rsidRPr="00756650">
        <w:rPr>
          <w:rFonts w:ascii="Tahoma" w:eastAsia="宋体" w:hAnsi="Tahoma" w:cs="Tahoma"/>
          <w:color w:val="666666"/>
          <w:kern w:val="0"/>
          <w:sz w:val="24"/>
          <w:szCs w:val="24"/>
        </w:rPr>
        <w:t>2.5</w:t>
      </w:r>
      <w:r w:rsidRPr="00756650">
        <w:rPr>
          <w:rFonts w:ascii="Tahoma" w:eastAsia="宋体" w:hAnsi="Tahoma" w:cs="Tahoma"/>
          <w:color w:val="666666"/>
          <w:kern w:val="0"/>
          <w:sz w:val="24"/>
          <w:szCs w:val="24"/>
        </w:rPr>
        <w:t>倍</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含</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【即</w:t>
      </w:r>
      <w:r w:rsidRPr="00756650">
        <w:rPr>
          <w:rFonts w:ascii="Tahoma" w:eastAsia="宋体" w:hAnsi="Tahoma" w:cs="Tahoma"/>
          <w:color w:val="666666"/>
          <w:kern w:val="0"/>
          <w:sz w:val="24"/>
          <w:szCs w:val="24"/>
        </w:rPr>
        <w:t>1100</w:t>
      </w:r>
      <w:r w:rsidRPr="00756650">
        <w:rPr>
          <w:rFonts w:ascii="Tahoma" w:eastAsia="宋体" w:hAnsi="Tahoma" w:cs="Tahoma"/>
          <w:color w:val="666666"/>
          <w:kern w:val="0"/>
          <w:sz w:val="24"/>
          <w:szCs w:val="24"/>
        </w:rPr>
        <w:t>元到</w:t>
      </w:r>
      <w:r w:rsidRPr="00756650">
        <w:rPr>
          <w:rFonts w:ascii="Tahoma" w:eastAsia="宋体" w:hAnsi="Tahoma" w:cs="Tahoma"/>
          <w:color w:val="666666"/>
          <w:kern w:val="0"/>
          <w:sz w:val="24"/>
          <w:szCs w:val="24"/>
        </w:rPr>
        <w:t>1375</w:t>
      </w:r>
      <w:r w:rsidRPr="00756650">
        <w:rPr>
          <w:rFonts w:ascii="Tahoma" w:eastAsia="宋体" w:hAnsi="Tahoma" w:cs="Tahoma"/>
          <w:color w:val="666666"/>
          <w:kern w:val="0"/>
          <w:sz w:val="24"/>
          <w:szCs w:val="24"/>
        </w:rPr>
        <w:t>元】的家庭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补贴系数为</w:t>
      </w:r>
      <w:r w:rsidRPr="00756650">
        <w:rPr>
          <w:rFonts w:ascii="Tahoma" w:eastAsia="宋体" w:hAnsi="Tahoma" w:cs="Tahoma"/>
          <w:color w:val="666666"/>
          <w:kern w:val="0"/>
          <w:sz w:val="24"/>
          <w:szCs w:val="24"/>
        </w:rPr>
        <w:t>0.9;</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人均月收入介于城市</w:t>
      </w:r>
      <w:proofErr w:type="gramStart"/>
      <w:r w:rsidRPr="00756650">
        <w:rPr>
          <w:rFonts w:ascii="Tahoma" w:eastAsia="宋体" w:hAnsi="Tahoma" w:cs="Tahoma"/>
          <w:color w:val="666666"/>
          <w:kern w:val="0"/>
          <w:sz w:val="24"/>
          <w:szCs w:val="24"/>
        </w:rPr>
        <w:t>低保标准</w:t>
      </w:r>
      <w:proofErr w:type="gramEnd"/>
      <w:r w:rsidRPr="00756650">
        <w:rPr>
          <w:rFonts w:ascii="Tahoma" w:eastAsia="宋体" w:hAnsi="Tahoma" w:cs="Tahoma"/>
          <w:color w:val="666666"/>
          <w:kern w:val="0"/>
          <w:sz w:val="24"/>
          <w:szCs w:val="24"/>
        </w:rPr>
        <w:t>2.5</w:t>
      </w:r>
      <w:r w:rsidRPr="00756650">
        <w:rPr>
          <w:rFonts w:ascii="Tahoma" w:eastAsia="宋体" w:hAnsi="Tahoma" w:cs="Tahoma"/>
          <w:color w:val="666666"/>
          <w:kern w:val="0"/>
          <w:sz w:val="24"/>
          <w:szCs w:val="24"/>
        </w:rPr>
        <w:t>至</w:t>
      </w:r>
      <w:r w:rsidRPr="00756650">
        <w:rPr>
          <w:rFonts w:ascii="Tahoma" w:eastAsia="宋体" w:hAnsi="Tahoma" w:cs="Tahoma"/>
          <w:color w:val="666666"/>
          <w:kern w:val="0"/>
          <w:sz w:val="24"/>
          <w:szCs w:val="24"/>
        </w:rPr>
        <w:t>4</w:t>
      </w:r>
      <w:r w:rsidRPr="00756650">
        <w:rPr>
          <w:rFonts w:ascii="Tahoma" w:eastAsia="宋体" w:hAnsi="Tahoma" w:cs="Tahoma"/>
          <w:color w:val="666666"/>
          <w:kern w:val="0"/>
          <w:sz w:val="24"/>
          <w:szCs w:val="24"/>
        </w:rPr>
        <w:t>倍</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含</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【即</w:t>
      </w:r>
      <w:r w:rsidRPr="00756650">
        <w:rPr>
          <w:rFonts w:ascii="Tahoma" w:eastAsia="宋体" w:hAnsi="Tahoma" w:cs="Tahoma"/>
          <w:color w:val="666666"/>
          <w:kern w:val="0"/>
          <w:sz w:val="24"/>
          <w:szCs w:val="24"/>
        </w:rPr>
        <w:t>1375</w:t>
      </w:r>
      <w:r w:rsidRPr="00756650">
        <w:rPr>
          <w:rFonts w:ascii="Tahoma" w:eastAsia="宋体" w:hAnsi="Tahoma" w:cs="Tahoma"/>
          <w:color w:val="666666"/>
          <w:kern w:val="0"/>
          <w:sz w:val="24"/>
          <w:szCs w:val="24"/>
        </w:rPr>
        <w:t>元到</w:t>
      </w:r>
      <w:r w:rsidRPr="00756650">
        <w:rPr>
          <w:rFonts w:ascii="Tahoma" w:eastAsia="宋体" w:hAnsi="Tahoma" w:cs="Tahoma"/>
          <w:color w:val="666666"/>
          <w:kern w:val="0"/>
          <w:sz w:val="24"/>
          <w:szCs w:val="24"/>
        </w:rPr>
        <w:t>2200</w:t>
      </w:r>
      <w:r w:rsidRPr="00756650">
        <w:rPr>
          <w:rFonts w:ascii="Tahoma" w:eastAsia="宋体" w:hAnsi="Tahoma" w:cs="Tahoma"/>
          <w:color w:val="666666"/>
          <w:kern w:val="0"/>
          <w:sz w:val="24"/>
          <w:szCs w:val="24"/>
        </w:rPr>
        <w:t>元】的家庭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补贴系数为</w:t>
      </w:r>
      <w:r w:rsidRPr="00756650">
        <w:rPr>
          <w:rFonts w:ascii="Tahoma" w:eastAsia="宋体" w:hAnsi="Tahoma" w:cs="Tahoma"/>
          <w:color w:val="666666"/>
          <w:kern w:val="0"/>
          <w:sz w:val="24"/>
          <w:szCs w:val="24"/>
        </w:rPr>
        <w:t>0.5;</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人均月收入介于城市</w:t>
      </w:r>
      <w:proofErr w:type="gramStart"/>
      <w:r w:rsidRPr="00756650">
        <w:rPr>
          <w:rFonts w:ascii="Tahoma" w:eastAsia="宋体" w:hAnsi="Tahoma" w:cs="Tahoma"/>
          <w:color w:val="666666"/>
          <w:kern w:val="0"/>
          <w:sz w:val="24"/>
          <w:szCs w:val="24"/>
        </w:rPr>
        <w:t>低保标准</w:t>
      </w:r>
      <w:proofErr w:type="gramEnd"/>
      <w:r w:rsidRPr="00756650">
        <w:rPr>
          <w:rFonts w:ascii="Tahoma" w:eastAsia="宋体" w:hAnsi="Tahoma" w:cs="Tahoma"/>
          <w:color w:val="666666"/>
          <w:kern w:val="0"/>
          <w:sz w:val="24"/>
          <w:szCs w:val="24"/>
        </w:rPr>
        <w:t>4</w:t>
      </w:r>
      <w:r w:rsidRPr="00756650">
        <w:rPr>
          <w:rFonts w:ascii="Tahoma" w:eastAsia="宋体" w:hAnsi="Tahoma" w:cs="Tahoma"/>
          <w:color w:val="666666"/>
          <w:kern w:val="0"/>
          <w:sz w:val="24"/>
          <w:szCs w:val="24"/>
        </w:rPr>
        <w:t>至</w:t>
      </w:r>
      <w:r w:rsidRPr="00756650">
        <w:rPr>
          <w:rFonts w:ascii="Tahoma" w:eastAsia="宋体" w:hAnsi="Tahoma" w:cs="Tahoma"/>
          <w:color w:val="666666"/>
          <w:kern w:val="0"/>
          <w:sz w:val="24"/>
          <w:szCs w:val="24"/>
        </w:rPr>
        <w:t>6</w:t>
      </w:r>
      <w:r w:rsidRPr="00756650">
        <w:rPr>
          <w:rFonts w:ascii="Tahoma" w:eastAsia="宋体" w:hAnsi="Tahoma" w:cs="Tahoma"/>
          <w:color w:val="666666"/>
          <w:kern w:val="0"/>
          <w:sz w:val="24"/>
          <w:szCs w:val="24"/>
        </w:rPr>
        <w:t>倍</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含</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【即</w:t>
      </w:r>
      <w:r w:rsidRPr="00756650">
        <w:rPr>
          <w:rFonts w:ascii="Tahoma" w:eastAsia="宋体" w:hAnsi="Tahoma" w:cs="Tahoma"/>
          <w:color w:val="666666"/>
          <w:kern w:val="0"/>
          <w:sz w:val="24"/>
          <w:szCs w:val="24"/>
        </w:rPr>
        <w:t>2200</w:t>
      </w:r>
      <w:r w:rsidRPr="00756650">
        <w:rPr>
          <w:rFonts w:ascii="Tahoma" w:eastAsia="宋体" w:hAnsi="Tahoma" w:cs="Tahoma"/>
          <w:color w:val="666666"/>
          <w:kern w:val="0"/>
          <w:sz w:val="24"/>
          <w:szCs w:val="24"/>
        </w:rPr>
        <w:t>元到</w:t>
      </w:r>
      <w:r w:rsidRPr="00756650">
        <w:rPr>
          <w:rFonts w:ascii="Tahoma" w:eastAsia="宋体" w:hAnsi="Tahoma" w:cs="Tahoma"/>
          <w:color w:val="666666"/>
          <w:kern w:val="0"/>
          <w:sz w:val="24"/>
          <w:szCs w:val="24"/>
        </w:rPr>
        <w:t>3300</w:t>
      </w:r>
      <w:r w:rsidRPr="00756650">
        <w:rPr>
          <w:rFonts w:ascii="Tahoma" w:eastAsia="宋体" w:hAnsi="Tahoma" w:cs="Tahoma"/>
          <w:color w:val="666666"/>
          <w:kern w:val="0"/>
          <w:sz w:val="24"/>
          <w:szCs w:val="24"/>
        </w:rPr>
        <w:t>元】的家庭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补贴系数为</w:t>
      </w:r>
      <w:r w:rsidRPr="00756650">
        <w:rPr>
          <w:rFonts w:ascii="Tahoma" w:eastAsia="宋体" w:hAnsi="Tahoma" w:cs="Tahoma"/>
          <w:color w:val="666666"/>
          <w:kern w:val="0"/>
          <w:sz w:val="24"/>
          <w:szCs w:val="24"/>
        </w:rPr>
        <w:t>0.3</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此外，补贴面积为，公共租赁住房货币化补贴面积标准为</w:t>
      </w:r>
      <w:r w:rsidRPr="00756650">
        <w:rPr>
          <w:rFonts w:ascii="Tahoma" w:eastAsia="宋体" w:hAnsi="Tahoma" w:cs="Tahoma"/>
          <w:color w:val="666666"/>
          <w:kern w:val="0"/>
          <w:sz w:val="24"/>
          <w:szCs w:val="24"/>
        </w:rPr>
        <w:t>20</w:t>
      </w:r>
      <w:r w:rsidRPr="00756650">
        <w:rPr>
          <w:rFonts w:ascii="Tahoma" w:eastAsia="宋体" w:hAnsi="Tahoma" w:cs="Tahoma"/>
          <w:color w:val="666666"/>
          <w:kern w:val="0"/>
          <w:sz w:val="24"/>
          <w:szCs w:val="24"/>
        </w:rPr>
        <w:t>平方米</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市级</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含</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以上劳动模范等先进人物家庭按</w:t>
      </w:r>
      <w:r w:rsidRPr="00756650">
        <w:rPr>
          <w:rFonts w:ascii="Tahoma" w:eastAsia="宋体" w:hAnsi="Tahoma" w:cs="Tahoma"/>
          <w:color w:val="666666"/>
          <w:kern w:val="0"/>
          <w:sz w:val="24"/>
          <w:szCs w:val="24"/>
        </w:rPr>
        <w:t>25</w:t>
      </w:r>
      <w:r w:rsidRPr="00756650">
        <w:rPr>
          <w:rFonts w:ascii="Tahoma" w:eastAsia="宋体" w:hAnsi="Tahoma" w:cs="Tahoma"/>
          <w:color w:val="666666"/>
          <w:kern w:val="0"/>
          <w:sz w:val="24"/>
          <w:szCs w:val="24"/>
        </w:rPr>
        <w:t>平方米</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单人户家庭按</w:t>
      </w:r>
      <w:r w:rsidRPr="00756650">
        <w:rPr>
          <w:rFonts w:ascii="Tahoma" w:eastAsia="宋体" w:hAnsi="Tahoma" w:cs="Tahoma"/>
          <w:color w:val="666666"/>
          <w:kern w:val="0"/>
          <w:sz w:val="24"/>
          <w:szCs w:val="24"/>
        </w:rPr>
        <w:t>30</w:t>
      </w:r>
      <w:r w:rsidRPr="00756650">
        <w:rPr>
          <w:rFonts w:ascii="Tahoma" w:eastAsia="宋体" w:hAnsi="Tahoma" w:cs="Tahoma"/>
          <w:color w:val="666666"/>
          <w:kern w:val="0"/>
          <w:sz w:val="24"/>
          <w:szCs w:val="24"/>
        </w:rPr>
        <w:t>平方米</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人。</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lastRenderedPageBreak/>
        <w:t>粗略算一笔账，如果按照三口之家</w:t>
      </w:r>
      <w:proofErr w:type="gramStart"/>
      <w:r w:rsidRPr="00756650">
        <w:rPr>
          <w:rFonts w:ascii="Tahoma" w:eastAsia="宋体" w:hAnsi="Tahoma" w:cs="Tahoma"/>
          <w:color w:val="666666"/>
          <w:kern w:val="0"/>
          <w:sz w:val="24"/>
          <w:szCs w:val="24"/>
        </w:rPr>
        <w:t>都是低保计算</w:t>
      </w:r>
      <w:proofErr w:type="gramEnd"/>
      <w:r w:rsidRPr="00756650">
        <w:rPr>
          <w:rFonts w:ascii="Tahoma" w:eastAsia="宋体" w:hAnsi="Tahoma" w:cs="Tahoma"/>
          <w:color w:val="666666"/>
          <w:kern w:val="0"/>
          <w:sz w:val="24"/>
          <w:szCs w:val="24"/>
        </w:rPr>
        <w:t>，可以领取</w:t>
      </w:r>
      <w:r w:rsidRPr="00756650">
        <w:rPr>
          <w:rFonts w:ascii="Tahoma" w:eastAsia="宋体" w:hAnsi="Tahoma" w:cs="Tahoma"/>
          <w:color w:val="666666"/>
          <w:kern w:val="0"/>
          <w:sz w:val="24"/>
          <w:szCs w:val="24"/>
        </w:rPr>
        <w:t>720</w:t>
      </w:r>
      <w:r w:rsidRPr="00756650">
        <w:rPr>
          <w:rFonts w:ascii="Tahoma" w:eastAsia="宋体" w:hAnsi="Tahoma" w:cs="Tahoma"/>
          <w:color w:val="666666"/>
          <w:kern w:val="0"/>
          <w:sz w:val="24"/>
          <w:szCs w:val="24"/>
        </w:rPr>
        <w:t>元的租房补贴。另外，单个家庭每月领取货币化补贴低于</w:t>
      </w:r>
      <w:r w:rsidRPr="00756650">
        <w:rPr>
          <w:rFonts w:ascii="Tahoma" w:eastAsia="宋体" w:hAnsi="Tahoma" w:cs="Tahoma"/>
          <w:color w:val="666666"/>
          <w:kern w:val="0"/>
          <w:sz w:val="24"/>
          <w:szCs w:val="24"/>
        </w:rPr>
        <w:t>200</w:t>
      </w:r>
      <w:r w:rsidRPr="00756650">
        <w:rPr>
          <w:rFonts w:ascii="Tahoma" w:eastAsia="宋体" w:hAnsi="Tahoma" w:cs="Tahoma"/>
          <w:color w:val="666666"/>
          <w:kern w:val="0"/>
          <w:sz w:val="24"/>
          <w:szCs w:val="24"/>
        </w:rPr>
        <w:t>元的</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其货币化补贴额度统一按每个家庭每月</w:t>
      </w:r>
      <w:r w:rsidRPr="00756650">
        <w:rPr>
          <w:rFonts w:ascii="Tahoma" w:eastAsia="宋体" w:hAnsi="Tahoma" w:cs="Tahoma"/>
          <w:color w:val="666666"/>
          <w:kern w:val="0"/>
          <w:sz w:val="24"/>
          <w:szCs w:val="24"/>
        </w:rPr>
        <w:t>200</w:t>
      </w:r>
      <w:r w:rsidRPr="00756650">
        <w:rPr>
          <w:rFonts w:ascii="Tahoma" w:eastAsia="宋体" w:hAnsi="Tahoma" w:cs="Tahoma"/>
          <w:color w:val="666666"/>
          <w:kern w:val="0"/>
          <w:sz w:val="24"/>
          <w:szCs w:val="24"/>
        </w:rPr>
        <w:t>元发放。</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申请</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两类住房困难家庭可以申请，申请条件不一样</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本市户籍住房困难家庭同时符合以下条件可以申请，但是申请条件不一样。</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政府有关负责人说，具体情况如下。</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A</w:t>
      </w:r>
      <w:r w:rsidRPr="00756650">
        <w:rPr>
          <w:rFonts w:ascii="Tahoma" w:eastAsia="宋体" w:hAnsi="Tahoma" w:cs="Tahoma"/>
          <w:color w:val="666666"/>
          <w:kern w:val="0"/>
          <w:sz w:val="24"/>
          <w:szCs w:val="24"/>
        </w:rPr>
        <w:t>本市户籍住房困难家庭同时符合以下条件可以申请</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具有本市市区建成区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不含上街区</w:t>
      </w:r>
      <w:r w:rsidRPr="00756650">
        <w:rPr>
          <w:rFonts w:ascii="Tahoma" w:eastAsia="宋体" w:hAnsi="Tahoma" w:cs="Tahoma"/>
          <w:color w:val="666666"/>
          <w:kern w:val="0"/>
          <w:sz w:val="24"/>
          <w:szCs w:val="24"/>
        </w:rPr>
        <w:t>)</w:t>
      </w:r>
      <w:hyperlink r:id="rId5" w:tgtFrame="_blank" w:tooltip="常住户口" w:history="1">
        <w:r w:rsidRPr="00756650">
          <w:rPr>
            <w:rFonts w:ascii="Tahoma" w:eastAsia="宋体" w:hAnsi="Tahoma" w:cs="Tahoma"/>
            <w:color w:val="0000FF"/>
            <w:kern w:val="0"/>
            <w:sz w:val="24"/>
            <w:szCs w:val="24"/>
          </w:rPr>
          <w:t>常住户口</w:t>
        </w:r>
      </w:hyperlink>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无自有住房且未租住公有住房</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家庭人均月收入符合规定标准。</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B</w:t>
      </w:r>
      <w:r w:rsidRPr="00756650">
        <w:rPr>
          <w:rFonts w:ascii="Tahoma" w:eastAsia="宋体" w:hAnsi="Tahoma" w:cs="Tahoma"/>
          <w:color w:val="666666"/>
          <w:kern w:val="0"/>
          <w:sz w:val="24"/>
          <w:szCs w:val="24"/>
        </w:rPr>
        <w:t>外地户籍住房困难家庭同时符合以下条件可以申请</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持有居住证</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已与用人单位签订</w:t>
      </w:r>
      <w:hyperlink r:id="rId6" w:tgtFrame="_blank" w:tooltip="劳动合同" w:history="1">
        <w:r w:rsidRPr="00756650">
          <w:rPr>
            <w:rFonts w:ascii="Tahoma" w:eastAsia="宋体" w:hAnsi="Tahoma" w:cs="Tahoma"/>
            <w:color w:val="0000FF"/>
            <w:kern w:val="0"/>
            <w:sz w:val="24"/>
            <w:szCs w:val="24"/>
          </w:rPr>
          <w:t>劳动合同</w:t>
        </w:r>
      </w:hyperlink>
      <w:r w:rsidRPr="00756650">
        <w:rPr>
          <w:rFonts w:ascii="Tahoma" w:eastAsia="宋体" w:hAnsi="Tahoma" w:cs="Tahoma"/>
          <w:color w:val="666666"/>
          <w:kern w:val="0"/>
          <w:sz w:val="24"/>
          <w:szCs w:val="24"/>
        </w:rPr>
        <w:t>1</w:t>
      </w:r>
      <w:r w:rsidRPr="00756650">
        <w:rPr>
          <w:rFonts w:ascii="Tahoma" w:eastAsia="宋体" w:hAnsi="Tahoma" w:cs="Tahoma"/>
          <w:color w:val="666666"/>
          <w:kern w:val="0"/>
          <w:sz w:val="24"/>
          <w:szCs w:val="24"/>
        </w:rPr>
        <w:t>年以上</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缴纳社会保险</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在本市市区范围内无自有住房且未租住公有住房</w:t>
      </w:r>
      <w:r w:rsidRPr="00756650">
        <w:rPr>
          <w:rFonts w:ascii="Tahoma" w:eastAsia="宋体" w:hAnsi="Tahoma" w:cs="Tahoma"/>
          <w:color w:val="666666"/>
          <w:kern w:val="0"/>
          <w:sz w:val="24"/>
          <w:szCs w:val="24"/>
        </w:rPr>
        <w:t>;</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家庭人均月收入符合规定标准。</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这位负责人说，申请人应当具备完全民事行为能力。此外，单个申请人员除应当符合前款规定条件外</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申请</w:t>
      </w:r>
      <w:proofErr w:type="gramStart"/>
      <w:r w:rsidRPr="00756650">
        <w:rPr>
          <w:rFonts w:ascii="Tahoma" w:eastAsia="宋体" w:hAnsi="Tahoma" w:cs="Tahoma"/>
          <w:color w:val="666666"/>
          <w:kern w:val="0"/>
          <w:sz w:val="24"/>
          <w:szCs w:val="24"/>
        </w:rPr>
        <w:t>时应年满</w:t>
      </w:r>
      <w:proofErr w:type="gramEnd"/>
      <w:r w:rsidRPr="00756650">
        <w:rPr>
          <w:rFonts w:ascii="Tahoma" w:eastAsia="宋体" w:hAnsi="Tahoma" w:cs="Tahoma"/>
          <w:color w:val="666666"/>
          <w:kern w:val="0"/>
          <w:sz w:val="24"/>
          <w:szCs w:val="24"/>
        </w:rPr>
        <w:t>法定结婚年龄。同时，共同申请人在符</w:t>
      </w:r>
      <w:r w:rsidRPr="00756650">
        <w:rPr>
          <w:rFonts w:ascii="Tahoma" w:eastAsia="宋体" w:hAnsi="Tahoma" w:cs="Tahoma"/>
          <w:color w:val="666666"/>
          <w:kern w:val="0"/>
          <w:sz w:val="24"/>
          <w:szCs w:val="24"/>
        </w:rPr>
        <w:lastRenderedPageBreak/>
        <w:t>合申请条件的基础上</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配偶除外</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与申请人之间应当具有法定的</w:t>
      </w:r>
      <w:hyperlink r:id="rId7" w:tgtFrame="_blank" w:tooltip="赡养" w:history="1">
        <w:r w:rsidRPr="00756650">
          <w:rPr>
            <w:rFonts w:ascii="Tahoma" w:eastAsia="宋体" w:hAnsi="Tahoma" w:cs="Tahoma"/>
            <w:color w:val="0000FF"/>
            <w:kern w:val="0"/>
            <w:sz w:val="24"/>
            <w:szCs w:val="24"/>
          </w:rPr>
          <w:t>赡养</w:t>
        </w:r>
      </w:hyperlink>
      <w:r w:rsidRPr="00756650">
        <w:rPr>
          <w:rFonts w:ascii="Tahoma" w:eastAsia="宋体" w:hAnsi="Tahoma" w:cs="Tahoma"/>
          <w:color w:val="666666"/>
          <w:kern w:val="0"/>
          <w:sz w:val="24"/>
          <w:szCs w:val="24"/>
        </w:rPr>
        <w:t>、</w:t>
      </w:r>
      <w:hyperlink r:id="rId8" w:tgtFrame="_blank" w:tooltip="扶养" w:history="1">
        <w:r w:rsidRPr="00756650">
          <w:rPr>
            <w:rFonts w:ascii="Tahoma" w:eastAsia="宋体" w:hAnsi="Tahoma" w:cs="Tahoma"/>
            <w:color w:val="0000FF"/>
            <w:kern w:val="0"/>
            <w:sz w:val="24"/>
            <w:szCs w:val="24"/>
          </w:rPr>
          <w:t>扶养</w:t>
        </w:r>
      </w:hyperlink>
      <w:r w:rsidRPr="00756650">
        <w:rPr>
          <w:rFonts w:ascii="Tahoma" w:eastAsia="宋体" w:hAnsi="Tahoma" w:cs="Tahoma"/>
          <w:color w:val="666666"/>
          <w:kern w:val="0"/>
          <w:sz w:val="24"/>
          <w:szCs w:val="24"/>
        </w:rPr>
        <w:t>或者抚养关系。</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另外，从申请到审核，需要哪些流程</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政府有关部门负责人说，认定程序按照家庭申请</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乡镇、街道办事处受理初审</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管委会</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民政部门复审</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住房保障部门核准的程序进行。最快需要</w:t>
      </w:r>
      <w:r w:rsidRPr="00756650">
        <w:rPr>
          <w:rFonts w:ascii="Tahoma" w:eastAsia="宋体" w:hAnsi="Tahoma" w:cs="Tahoma"/>
          <w:color w:val="666666"/>
          <w:kern w:val="0"/>
          <w:sz w:val="24"/>
          <w:szCs w:val="24"/>
        </w:rPr>
        <w:t>44</w:t>
      </w:r>
      <w:r w:rsidRPr="00756650">
        <w:rPr>
          <w:rFonts w:ascii="Tahoma" w:eastAsia="宋体" w:hAnsi="Tahoma" w:cs="Tahoma"/>
          <w:color w:val="666666"/>
          <w:kern w:val="0"/>
          <w:sz w:val="24"/>
          <w:szCs w:val="24"/>
        </w:rPr>
        <w:t>个工作日。</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发钱</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放弃购买经济适用住房的家庭，优先发放货币化补贴</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政府有关负责人说，新取得《公共租赁住房租赁资格证》的家庭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管委会</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住房保障部门应与选择货币化补贴的申请对象签订《公共租赁住房货币化补贴协议》</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并在协议中明确补贴额度、停止发放补贴的情形等内容</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自次月起发放补贴。换言之，老百姓新取得公租房资格证，次月就能领钱。</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此外，已取得《经济适用住房购房资格证》放弃购买经济适用住房</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选择公共租赁住房的家庭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按照本通知规定程序进行申请认定</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符合保障条件的家庭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优先配租公共租赁住房或发放货币化补贴。</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据介绍，对选择货币化补贴的原廉租住房在保家庭</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各区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管委会</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住房保障部门根据其提出的书面申请</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按标准重新核定货币化补贴额度</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签订《公共租赁住房货币化补贴协议》</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自次月起发放补贴。</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这个钱</w:t>
      </w:r>
      <w:proofErr w:type="gramStart"/>
      <w:r w:rsidRPr="00756650">
        <w:rPr>
          <w:rFonts w:ascii="Tahoma" w:eastAsia="宋体" w:hAnsi="Tahoma" w:cs="Tahoma"/>
          <w:color w:val="666666"/>
          <w:kern w:val="0"/>
          <w:sz w:val="24"/>
          <w:szCs w:val="24"/>
        </w:rPr>
        <w:t>咋支付</w:t>
      </w:r>
      <w:proofErr w:type="gramEnd"/>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上述负责人说，区</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管委会</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住房保障部门将本辖区符合货币化补贴保障家庭基本情况表及申请人身份证复印件报市住房保障部门办理</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住房保障卡</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委托银行支付。</w:t>
      </w:r>
    </w:p>
    <w:p w:rsidR="00756650" w:rsidRPr="00756650" w:rsidRDefault="00756650" w:rsidP="00756650">
      <w:pPr>
        <w:widowControl/>
        <w:spacing w:after="300" w:line="480" w:lineRule="atLeast"/>
        <w:ind w:firstLine="480"/>
        <w:jc w:val="left"/>
        <w:rPr>
          <w:rFonts w:ascii="Tahoma" w:eastAsia="宋体" w:hAnsi="Tahoma" w:cs="Tahoma"/>
          <w:color w:val="666666"/>
          <w:kern w:val="0"/>
          <w:sz w:val="24"/>
          <w:szCs w:val="24"/>
        </w:rPr>
      </w:pP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取得《公共租赁住房租赁资格证》的家庭在家庭人口、住房、收入、婚姻、户籍等情况发生变化时</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申请人应自发生变化之日起</w:t>
      </w:r>
      <w:r w:rsidRPr="00756650">
        <w:rPr>
          <w:rFonts w:ascii="Tahoma" w:eastAsia="宋体" w:hAnsi="Tahoma" w:cs="Tahoma"/>
          <w:color w:val="666666"/>
          <w:kern w:val="0"/>
          <w:sz w:val="24"/>
          <w:szCs w:val="24"/>
        </w:rPr>
        <w:t>30</w:t>
      </w:r>
      <w:r w:rsidRPr="00756650">
        <w:rPr>
          <w:rFonts w:ascii="Tahoma" w:eastAsia="宋体" w:hAnsi="Tahoma" w:cs="Tahoma"/>
          <w:color w:val="666666"/>
          <w:kern w:val="0"/>
          <w:sz w:val="24"/>
          <w:szCs w:val="24"/>
        </w:rPr>
        <w:t>日内如实向乡镇、街道办事处申报。</w:t>
      </w:r>
      <w:r w:rsidRPr="00756650">
        <w:rPr>
          <w:rFonts w:ascii="Tahoma" w:eastAsia="宋体" w:hAnsi="Tahoma" w:cs="Tahoma"/>
          <w:color w:val="666666"/>
          <w:kern w:val="0"/>
          <w:sz w:val="24"/>
          <w:szCs w:val="24"/>
        </w:rPr>
        <w:t>”</w:t>
      </w:r>
      <w:r w:rsidRPr="00756650">
        <w:rPr>
          <w:rFonts w:ascii="Tahoma" w:eastAsia="宋体" w:hAnsi="Tahoma" w:cs="Tahoma"/>
          <w:color w:val="666666"/>
          <w:kern w:val="0"/>
          <w:sz w:val="24"/>
          <w:szCs w:val="24"/>
        </w:rPr>
        <w:t>政府有关负责人说。</w:t>
      </w:r>
    </w:p>
    <w:p w:rsidR="00756650" w:rsidRPr="00756650" w:rsidRDefault="00756650" w:rsidP="00756650">
      <w:pPr>
        <w:widowControl/>
        <w:spacing w:line="600" w:lineRule="atLeast"/>
        <w:ind w:left="375"/>
        <w:jc w:val="center"/>
        <w:textAlignment w:val="baseline"/>
        <w:outlineLvl w:val="0"/>
        <w:rPr>
          <w:rFonts w:ascii="微软雅黑" w:eastAsia="微软雅黑" w:hAnsi="微软雅黑" w:cs="宋体"/>
          <w:b/>
          <w:bCs/>
          <w:color w:val="000000"/>
          <w:kern w:val="36"/>
          <w:sz w:val="38"/>
          <w:szCs w:val="38"/>
        </w:rPr>
      </w:pPr>
      <w:r w:rsidRPr="00756650">
        <w:rPr>
          <w:rFonts w:ascii="微软雅黑" w:eastAsia="微软雅黑" w:hAnsi="微软雅黑" w:cs="宋体" w:hint="eastAsia"/>
          <w:b/>
          <w:bCs/>
          <w:color w:val="000000"/>
          <w:kern w:val="36"/>
          <w:sz w:val="38"/>
          <w:szCs w:val="38"/>
        </w:rPr>
        <w:lastRenderedPageBreak/>
        <w:t>《关于推进公租房货币化保障工作的实施意见》的政策解读</w:t>
      </w:r>
    </w:p>
    <w:p w:rsidR="00756650" w:rsidRPr="00756650" w:rsidRDefault="00756650" w:rsidP="00756650">
      <w:pPr>
        <w:widowControl/>
        <w:pBdr>
          <w:bottom w:val="single" w:sz="6" w:space="0" w:color="D5D5D5"/>
        </w:pBdr>
        <w:spacing w:line="630" w:lineRule="atLeast"/>
        <w:ind w:left="225"/>
        <w:jc w:val="center"/>
        <w:textAlignment w:val="baseline"/>
        <w:rPr>
          <w:rFonts w:ascii="微软雅黑" w:eastAsia="微软雅黑" w:hAnsi="微软雅黑" w:cs="宋体" w:hint="eastAsia"/>
          <w:color w:val="888282"/>
          <w:kern w:val="0"/>
          <w:sz w:val="24"/>
          <w:szCs w:val="24"/>
        </w:rPr>
      </w:pPr>
      <w:r w:rsidRPr="00756650">
        <w:rPr>
          <w:rFonts w:ascii="微软雅黑" w:eastAsia="微软雅黑" w:hAnsi="微软雅黑" w:cs="宋体" w:hint="eastAsia"/>
          <w:color w:val="888282"/>
          <w:kern w:val="0"/>
          <w:sz w:val="24"/>
          <w:szCs w:val="24"/>
        </w:rPr>
        <w:t xml:space="preserve"> </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一、公租房货币化保障遵循什么原则？</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1、市场导向，动态调整； 2、分类实施，梯度保障； 3、部门联动，阳光操作。</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二、公租房货币化保障的目标任务是什么？</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1、推进公租房货币化保障的广覆盖。2、实行公租房实物配租和租赁补贴并举。3、</w:t>
      </w:r>
      <w:proofErr w:type="gramStart"/>
      <w:r w:rsidRPr="00756650">
        <w:rPr>
          <w:rFonts w:ascii="微软雅黑" w:eastAsia="微软雅黑" w:hAnsi="微软雅黑" w:cs="宋体" w:hint="eastAsia"/>
          <w:color w:val="343434"/>
          <w:kern w:val="0"/>
          <w:sz w:val="24"/>
          <w:szCs w:val="24"/>
        </w:rPr>
        <w:t>完善公</w:t>
      </w:r>
      <w:proofErr w:type="gramEnd"/>
      <w:r w:rsidRPr="00756650">
        <w:rPr>
          <w:rFonts w:ascii="微软雅黑" w:eastAsia="微软雅黑" w:hAnsi="微软雅黑" w:cs="宋体" w:hint="eastAsia"/>
          <w:color w:val="343434"/>
          <w:kern w:val="0"/>
          <w:sz w:val="24"/>
          <w:szCs w:val="24"/>
        </w:rPr>
        <w:t>租房货币化保障退出机制。</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三、哪些对象可以申请公租房租赁补贴？</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符合条件的城市中低收入住房困难家庭、新就业无房职工和外来务工人员，在市场上租赁住房的，可以申请公租房租赁补贴。</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四、申请条件有哪些？</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公租房租赁补贴主要用于解决中低收入的本市城区城市户籍家庭、新就业无房职工和外来务工人员的租房问题。一个家庭只能同时享受一种补贴方式。</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本市城区城市户籍申请对象分为家庭申请人和单身申请人。家庭申请人是指已婚家庭（含离异或丧偶带子女的单亲家庭）；单身申请人是指离异、丧偶或未婚，同时具有完全民事行为能力的个人。要求本人或家庭成员中至少有一人取得本市城区常住户口3年以上（落户前为非本市城区常住户口、连续持有本市城</w:t>
      </w:r>
      <w:r w:rsidRPr="00756650">
        <w:rPr>
          <w:rFonts w:ascii="微软雅黑" w:eastAsia="微软雅黑" w:hAnsi="微软雅黑" w:cs="宋体" w:hint="eastAsia"/>
          <w:color w:val="343434"/>
          <w:kern w:val="0"/>
          <w:sz w:val="24"/>
          <w:szCs w:val="24"/>
        </w:rPr>
        <w:lastRenderedPageBreak/>
        <w:t>区居住证满两年并实际居住的，落户本市城区常住户口后可折抵两年），申请对象在本市范围内无自有住房或住房困难（人均住房建筑面积低于15平方米），且在本市城区范围内租房居住并办理租赁合同备案，收入符合本市住房保障低收入或中等偏下收入认定标准。</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新就业无房职工要求具有大中专及以上学历、毕业不满5年、在本市市区就业并在申请之日前已连续缴纳长沙市城镇职工基本养老保险一年以上（含），本人及家庭在本市城区范围内无自有住房，且在本市城区范围内租房居住并办理租赁合同备案，收入符合本市住房保障中等偏下收入认定标准。</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外来务工人员要求持有本市居住证，与城区用人单位签订劳动合同已满一年，在申请之日前已连续缴纳长沙市城镇职工基本养老保险一年以上（含），本人及家庭在本市城区范围内无自有住房，且在本市城区范围内租房居住并办理租赁合同备案，收入符合本市住房保障中等偏下收入认定标准。</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条件认定具体要求，按我市公共租赁住房保障资格审核政策执行。</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五、审核程序是怎样的？</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申请人须携带申请材料向户籍所在地（非本市城区城市户籍的，为工作单位所在地）社区居委会提出申请，居委会接收申请材料并报街道办事处。申请人对提交材料的真实性负责，申请人及其全部家庭成员应当书面同意审核机关调查核实其申报信息。街道办事处应当对申请材料进行审验，材料齐全并符合要求的，自受理之日起5个工作日内通过信息平台向市公安、国土资源、民政、人力资源社会保障、住房城乡建设部门以及长房集团等单位发送申请对象的核查信息，在</w:t>
      </w:r>
      <w:r w:rsidRPr="00756650">
        <w:rPr>
          <w:rFonts w:ascii="微软雅黑" w:eastAsia="微软雅黑" w:hAnsi="微软雅黑" w:cs="宋体" w:hint="eastAsia"/>
          <w:color w:val="343434"/>
          <w:kern w:val="0"/>
          <w:sz w:val="24"/>
          <w:szCs w:val="24"/>
        </w:rPr>
        <w:lastRenderedPageBreak/>
        <w:t>各相关职能部门和单位核查比对后进行初审和公示，再提交资料给区住房保障部门进行复核，报市住房保障部门进行审批和公示。对审批合格的予以登记并发放公共租赁住房保障资格单。</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申请材料、条件认定、审核程序等申请审核具体要求，按我市公共租赁住房保障资格审核政策执行。</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六、公租房租赁补贴标准是多少？</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（一）现行租赁补贴标准为28元/月/平方米，</w:t>
      </w:r>
      <w:proofErr w:type="gramStart"/>
      <w:r w:rsidRPr="00756650">
        <w:rPr>
          <w:rFonts w:ascii="微软雅黑" w:eastAsia="微软雅黑" w:hAnsi="微软雅黑" w:cs="宋体" w:hint="eastAsia"/>
          <w:color w:val="343434"/>
          <w:kern w:val="0"/>
          <w:sz w:val="24"/>
          <w:szCs w:val="24"/>
        </w:rPr>
        <w:t>人均保障</w:t>
      </w:r>
      <w:proofErr w:type="gramEnd"/>
      <w:r w:rsidRPr="00756650">
        <w:rPr>
          <w:rFonts w:ascii="微软雅黑" w:eastAsia="微软雅黑" w:hAnsi="微软雅黑" w:cs="宋体" w:hint="eastAsia"/>
          <w:color w:val="343434"/>
          <w:kern w:val="0"/>
          <w:sz w:val="24"/>
          <w:szCs w:val="24"/>
        </w:rPr>
        <w:t>面积为15平方米，一个家庭保障面积总和不超过60平方米。</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二）对困难程度不同的城市中低收入住房困难家庭实行梯度补贴，低保、低收入和中等偏下收入住房困难家庭每平方米租赁补贴分别为租赁补贴标准的90%、80%和50%，即：25元/月/平方米、22元/月/平方米、14元/月/平方米;每户每月补贴金额不足300元的，补足至300元。</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租赁补贴发放金额按照以下公式计算：</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租赁补贴发放金额=家庭补贴标准×（保障面积—</w:t>
      </w:r>
      <w:proofErr w:type="gramStart"/>
      <w:r w:rsidRPr="00756650">
        <w:rPr>
          <w:rFonts w:ascii="微软雅黑" w:eastAsia="微软雅黑" w:hAnsi="微软雅黑" w:cs="宋体" w:hint="eastAsia"/>
          <w:color w:val="343434"/>
          <w:kern w:val="0"/>
          <w:sz w:val="24"/>
          <w:szCs w:val="24"/>
        </w:rPr>
        <w:t>被保障</w:t>
      </w:r>
      <w:proofErr w:type="gramEnd"/>
      <w:r w:rsidRPr="00756650">
        <w:rPr>
          <w:rFonts w:ascii="微软雅黑" w:eastAsia="微软雅黑" w:hAnsi="微软雅黑" w:cs="宋体" w:hint="eastAsia"/>
          <w:color w:val="343434"/>
          <w:kern w:val="0"/>
          <w:sz w:val="24"/>
          <w:szCs w:val="24"/>
        </w:rPr>
        <w:t>家庭现有住房建筑面积）。</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（三）对新就业无房职工和外来务工人员的租赁补贴标准为14元/月/平方米。补贴期限累计不超过24个月。</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（四）实际租金低于租赁补贴金额的，按实际租金补贴。</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lastRenderedPageBreak/>
        <w:t>    </w:t>
      </w:r>
      <w:r w:rsidRPr="00756650">
        <w:rPr>
          <w:rFonts w:ascii="微软雅黑" w:eastAsia="微软雅黑" w:hAnsi="微软雅黑" w:cs="宋体" w:hint="eastAsia"/>
          <w:b/>
          <w:bCs/>
          <w:color w:val="343434"/>
          <w:kern w:val="0"/>
          <w:sz w:val="24"/>
          <w:szCs w:val="24"/>
        </w:rPr>
        <w:t>七、公租房租赁补贴如何进行续发管理？</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申请家庭（个人）应当在年审时主动申报家庭情况，各区重新核查租赁补贴人员领取资格，符合条件的继续发放，家庭困难程度变化的调整其补贴档次；不符合条件的停止发放补贴。</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八、如何</w:t>
      </w:r>
      <w:proofErr w:type="gramStart"/>
      <w:r w:rsidRPr="00756650">
        <w:rPr>
          <w:rFonts w:ascii="微软雅黑" w:eastAsia="微软雅黑" w:hAnsi="微软雅黑" w:cs="宋体" w:hint="eastAsia"/>
          <w:b/>
          <w:bCs/>
          <w:color w:val="343434"/>
          <w:kern w:val="0"/>
          <w:sz w:val="24"/>
          <w:szCs w:val="24"/>
        </w:rPr>
        <w:t>完善公</w:t>
      </w:r>
      <w:proofErr w:type="gramEnd"/>
      <w:r w:rsidRPr="00756650">
        <w:rPr>
          <w:rFonts w:ascii="微软雅黑" w:eastAsia="微软雅黑" w:hAnsi="微软雅黑" w:cs="宋体" w:hint="eastAsia"/>
          <w:b/>
          <w:bCs/>
          <w:color w:val="343434"/>
          <w:kern w:val="0"/>
          <w:sz w:val="24"/>
          <w:szCs w:val="24"/>
        </w:rPr>
        <w:t>租房租赁补贴保障退出机制？</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按户建立租赁补贴档案，加强部门信息共享，实施动态管理机制，规范基本住房保障年审制度。及时掌握补贴发放家庭的人口、收入、住房等信息变动状况。对符合条件的，继续发放租赁补贴；不再符合租赁补贴保障条件的，及时终止发放补贴，对违规领取的补贴予以追缴。</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九、公租房租赁补贴和我市的人才安居政策能重复享受吗？</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租赁补贴和本市其他人才安居（租房、购房）政策及住房保障政策，不得重复享受。</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十、经批准落户我市的新就业无房职工、外来务工人员可继续享受公租房租赁补贴保障吗？</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领取租赁补贴后，经批准落户的新就业无房职工、外来务工人员，自批准落户后的次月，停止发放租赁补贴。符合本市城区城市户籍申请对象租赁补贴保障条件的，可以按程序申请租赁补贴保障。</w:t>
      </w:r>
    </w:p>
    <w:p w:rsidR="00756650" w:rsidRPr="00756650" w:rsidRDefault="00756650" w:rsidP="00756650">
      <w:pPr>
        <w:widowControl/>
        <w:spacing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t>    </w:t>
      </w:r>
      <w:r w:rsidRPr="00756650">
        <w:rPr>
          <w:rFonts w:ascii="微软雅黑" w:eastAsia="微软雅黑" w:hAnsi="微软雅黑" w:cs="宋体" w:hint="eastAsia"/>
          <w:b/>
          <w:bCs/>
          <w:color w:val="343434"/>
          <w:kern w:val="0"/>
          <w:sz w:val="24"/>
          <w:szCs w:val="24"/>
        </w:rPr>
        <w:t>十一、以欺骗等不正当手段获取公租房租赁补贴保障的如何处理？</w:t>
      </w:r>
    </w:p>
    <w:p w:rsidR="00756650" w:rsidRPr="00756650" w:rsidRDefault="00756650" w:rsidP="00756650">
      <w:pPr>
        <w:widowControl/>
        <w:spacing w:after="300" w:line="390" w:lineRule="atLeast"/>
        <w:ind w:firstLine="240"/>
        <w:jc w:val="left"/>
        <w:textAlignment w:val="baseline"/>
        <w:rPr>
          <w:rFonts w:ascii="微软雅黑" w:eastAsia="微软雅黑" w:hAnsi="微软雅黑" w:cs="宋体" w:hint="eastAsia"/>
          <w:color w:val="343434"/>
          <w:kern w:val="0"/>
          <w:sz w:val="24"/>
          <w:szCs w:val="24"/>
        </w:rPr>
      </w:pPr>
      <w:r w:rsidRPr="00756650">
        <w:rPr>
          <w:rFonts w:ascii="微软雅黑" w:eastAsia="微软雅黑" w:hAnsi="微软雅黑" w:cs="宋体" w:hint="eastAsia"/>
          <w:color w:val="343434"/>
          <w:kern w:val="0"/>
          <w:sz w:val="24"/>
          <w:szCs w:val="24"/>
        </w:rPr>
        <w:lastRenderedPageBreak/>
        <w:t>    申请家庭（个人）以欺骗等不正当手段获得保障资格的，一经查实，住房保障部门应当取消其保障资格，按有关规定处理；已经获得租赁补贴保障的，责令其退还已领取的租赁补贴，并依法纳入个人征信系统。</w:t>
      </w:r>
    </w:p>
    <w:p w:rsidR="00AF2691" w:rsidRDefault="00756650"/>
    <w:sectPr w:rsidR="00AF2691" w:rsidSect="003903B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6650"/>
    <w:rsid w:val="003275D5"/>
    <w:rsid w:val="0038237B"/>
    <w:rsid w:val="003903B2"/>
    <w:rsid w:val="00521A78"/>
    <w:rsid w:val="00756650"/>
    <w:rsid w:val="00BB23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3B2"/>
    <w:pPr>
      <w:widowControl w:val="0"/>
      <w:jc w:val="both"/>
    </w:pPr>
  </w:style>
  <w:style w:type="paragraph" w:styleId="1">
    <w:name w:val="heading 1"/>
    <w:basedOn w:val="a"/>
    <w:link w:val="1Char"/>
    <w:uiPriority w:val="9"/>
    <w:qFormat/>
    <w:rsid w:val="0075665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566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6650"/>
    <w:rPr>
      <w:rFonts w:ascii="宋体" w:eastAsia="宋体" w:hAnsi="宋体" w:cs="宋体"/>
      <w:b/>
      <w:bCs/>
      <w:kern w:val="36"/>
      <w:sz w:val="48"/>
      <w:szCs w:val="48"/>
    </w:rPr>
  </w:style>
  <w:style w:type="character" w:customStyle="1" w:styleId="3Char">
    <w:name w:val="标题 3 Char"/>
    <w:basedOn w:val="a0"/>
    <w:link w:val="3"/>
    <w:uiPriority w:val="9"/>
    <w:rsid w:val="00756650"/>
    <w:rPr>
      <w:rFonts w:ascii="宋体" w:eastAsia="宋体" w:hAnsi="宋体" w:cs="宋体"/>
      <w:b/>
      <w:bCs/>
      <w:kern w:val="0"/>
      <w:sz w:val="27"/>
      <w:szCs w:val="27"/>
    </w:rPr>
  </w:style>
  <w:style w:type="paragraph" w:customStyle="1" w:styleId="desc">
    <w:name w:val="desc"/>
    <w:basedOn w:val="a"/>
    <w:rsid w:val="0075665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5665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6650"/>
    <w:rPr>
      <w:b/>
      <w:bCs/>
    </w:rPr>
  </w:style>
  <w:style w:type="paragraph" w:styleId="a5">
    <w:name w:val="Document Map"/>
    <w:basedOn w:val="a"/>
    <w:link w:val="Char"/>
    <w:uiPriority w:val="99"/>
    <w:semiHidden/>
    <w:unhideWhenUsed/>
    <w:rsid w:val="00756650"/>
    <w:rPr>
      <w:rFonts w:ascii="宋体" w:eastAsia="宋体"/>
      <w:sz w:val="18"/>
      <w:szCs w:val="18"/>
    </w:rPr>
  </w:style>
  <w:style w:type="character" w:customStyle="1" w:styleId="Char">
    <w:name w:val="文档结构图 Char"/>
    <w:basedOn w:val="a0"/>
    <w:link w:val="a5"/>
    <w:uiPriority w:val="99"/>
    <w:semiHidden/>
    <w:rsid w:val="00756650"/>
    <w:rPr>
      <w:rFonts w:ascii="宋体" w:eastAsia="宋体"/>
      <w:sz w:val="18"/>
      <w:szCs w:val="18"/>
    </w:rPr>
  </w:style>
  <w:style w:type="character" w:customStyle="1" w:styleId="apple-converted-space">
    <w:name w:val="apple-converted-space"/>
    <w:basedOn w:val="a0"/>
    <w:rsid w:val="00756650"/>
  </w:style>
  <w:style w:type="character" w:styleId="a6">
    <w:name w:val="Hyperlink"/>
    <w:basedOn w:val="a0"/>
    <w:uiPriority w:val="99"/>
    <w:semiHidden/>
    <w:unhideWhenUsed/>
    <w:rsid w:val="00756650"/>
    <w:rPr>
      <w:color w:val="0000FF"/>
      <w:u w:val="single"/>
    </w:rPr>
  </w:style>
  <w:style w:type="paragraph" w:styleId="a7">
    <w:name w:val="Balloon Text"/>
    <w:basedOn w:val="a"/>
    <w:link w:val="Char0"/>
    <w:uiPriority w:val="99"/>
    <w:semiHidden/>
    <w:unhideWhenUsed/>
    <w:rsid w:val="00756650"/>
    <w:rPr>
      <w:sz w:val="18"/>
      <w:szCs w:val="18"/>
    </w:rPr>
  </w:style>
  <w:style w:type="character" w:customStyle="1" w:styleId="Char0">
    <w:name w:val="批注框文本 Char"/>
    <w:basedOn w:val="a0"/>
    <w:link w:val="a7"/>
    <w:uiPriority w:val="99"/>
    <w:semiHidden/>
    <w:rsid w:val="00756650"/>
    <w:rPr>
      <w:sz w:val="18"/>
      <w:szCs w:val="18"/>
    </w:rPr>
  </w:style>
</w:styles>
</file>

<file path=word/webSettings.xml><?xml version="1.0" encoding="utf-8"?>
<w:webSettings xmlns:r="http://schemas.openxmlformats.org/officeDocument/2006/relationships" xmlns:w="http://schemas.openxmlformats.org/wordprocessingml/2006/main">
  <w:divs>
    <w:div w:id="122162201">
      <w:bodyDiv w:val="1"/>
      <w:marLeft w:val="0"/>
      <w:marRight w:val="0"/>
      <w:marTop w:val="0"/>
      <w:marBottom w:val="0"/>
      <w:divBdr>
        <w:top w:val="none" w:sz="0" w:space="0" w:color="auto"/>
        <w:left w:val="none" w:sz="0" w:space="0" w:color="auto"/>
        <w:bottom w:val="none" w:sz="0" w:space="0" w:color="auto"/>
        <w:right w:val="none" w:sz="0" w:space="0" w:color="auto"/>
      </w:divBdr>
      <w:divsChild>
        <w:div w:id="1929653319">
          <w:marLeft w:val="0"/>
          <w:marRight w:val="0"/>
          <w:marTop w:val="0"/>
          <w:marBottom w:val="0"/>
          <w:divBdr>
            <w:top w:val="none" w:sz="0" w:space="0" w:color="auto"/>
            <w:left w:val="none" w:sz="0" w:space="0" w:color="auto"/>
            <w:bottom w:val="single" w:sz="6" w:space="31" w:color="EEEEEE"/>
            <w:right w:val="none" w:sz="0" w:space="0" w:color="auto"/>
          </w:divBdr>
          <w:divsChild>
            <w:div w:id="1328286907">
              <w:marLeft w:val="0"/>
              <w:marRight w:val="0"/>
              <w:marTop w:val="300"/>
              <w:marBottom w:val="0"/>
              <w:divBdr>
                <w:top w:val="none" w:sz="0" w:space="0" w:color="auto"/>
                <w:left w:val="none" w:sz="0" w:space="0" w:color="auto"/>
                <w:bottom w:val="none" w:sz="0" w:space="0" w:color="auto"/>
                <w:right w:val="none" w:sz="0" w:space="0" w:color="auto"/>
              </w:divBdr>
            </w:div>
          </w:divsChild>
        </w:div>
        <w:div w:id="1008826079">
          <w:marLeft w:val="0"/>
          <w:marRight w:val="0"/>
          <w:marTop w:val="0"/>
          <w:marBottom w:val="0"/>
          <w:divBdr>
            <w:top w:val="none" w:sz="0" w:space="0" w:color="auto"/>
            <w:left w:val="none" w:sz="0" w:space="0" w:color="auto"/>
            <w:bottom w:val="none" w:sz="0" w:space="0" w:color="auto"/>
            <w:right w:val="none" w:sz="0" w:space="0" w:color="auto"/>
          </w:divBdr>
        </w:div>
      </w:divsChild>
    </w:div>
    <w:div w:id="1834106507">
      <w:bodyDiv w:val="1"/>
      <w:marLeft w:val="0"/>
      <w:marRight w:val="0"/>
      <w:marTop w:val="0"/>
      <w:marBottom w:val="0"/>
      <w:divBdr>
        <w:top w:val="none" w:sz="0" w:space="0" w:color="auto"/>
        <w:left w:val="none" w:sz="0" w:space="0" w:color="auto"/>
        <w:bottom w:val="none" w:sz="0" w:space="0" w:color="auto"/>
        <w:right w:val="none" w:sz="0" w:space="0" w:color="auto"/>
      </w:divBdr>
      <w:divsChild>
        <w:div w:id="199048489">
          <w:marLeft w:val="225"/>
          <w:marRight w:val="0"/>
          <w:marTop w:val="2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6law.cn/laws/hunyinjiating/jiehun/fuyang/" TargetMode="External"/><Relationship Id="rId3" Type="http://schemas.openxmlformats.org/officeDocument/2006/relationships/webSettings" Target="webSettings.xml"/><Relationship Id="rId7" Type="http://schemas.openxmlformats.org/officeDocument/2006/relationships/hyperlink" Target="http://www.66law.cn/special/syl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6law.cn/special/ldht/" TargetMode="External"/><Relationship Id="rId5" Type="http://schemas.openxmlformats.org/officeDocument/2006/relationships/hyperlink" Target="http://www.66law.cn/special/czhk/" TargetMode="External"/><Relationship Id="rId10" Type="http://schemas.openxmlformats.org/officeDocument/2006/relationships/theme" Target="theme/theme1.xml"/><Relationship Id="rId4" Type="http://schemas.openxmlformats.org/officeDocument/2006/relationships/hyperlink" Target="https://www.66law.cn/shangjiequ/"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624</Words>
  <Characters>3557</Characters>
  <Application>Microsoft Office Word</Application>
  <DocSecurity>0</DocSecurity>
  <Lines>29</Lines>
  <Paragraphs>8</Paragraphs>
  <ScaleCrop>false</ScaleCrop>
  <Company>Microsoft</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cp:revision>
  <dcterms:created xsi:type="dcterms:W3CDTF">2019-01-16T05:59:00Z</dcterms:created>
  <dcterms:modified xsi:type="dcterms:W3CDTF">2019-01-16T06:02:00Z</dcterms:modified>
</cp:coreProperties>
</file>