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455B0">
      <w:pPr>
        <w:spacing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D6751"/>
          <w:sz w:val="44"/>
          <w:szCs w:val="44"/>
        </w:rPr>
        <w:t>心解</w:t>
      </w:r>
    </w:p>
    <w:p w14:paraId="4E305B7B">
      <w:pPr>
        <w:spacing w:after="2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77777"/>
          <w:sz w:val="18"/>
          <w:szCs w:val="18"/>
        </w:rPr>
        <w:t xml:space="preserve">AI+X Vibe Coding </w:t>
      </w:r>
      <w:r>
        <w:rPr>
          <w:rFonts w:hint="eastAsia" w:ascii="宋体" w:hAnsi="宋体" w:eastAsia="宋体" w:cs="宋体"/>
          <w:color w:val="777777"/>
          <w:sz w:val="18"/>
          <w:szCs w:val="18"/>
          <w:lang w:val="en-US" w:eastAsia="zh-CN"/>
        </w:rPr>
        <w:t>实验</w:t>
      </w:r>
      <w:r>
        <w:rPr>
          <w:rFonts w:hint="eastAsia" w:ascii="宋体" w:hAnsi="宋体" w:eastAsia="宋体" w:cs="宋体"/>
          <w:color w:val="777777"/>
          <w:sz w:val="18"/>
          <w:szCs w:val="18"/>
        </w:rPr>
        <w:t xml:space="preserve">班（一期）结项项目 | </w:t>
      </w:r>
      <w:r>
        <w:rPr>
          <w:rFonts w:hint="eastAsia" w:ascii="宋体" w:hAnsi="宋体" w:eastAsia="宋体" w:cs="宋体"/>
          <w:color w:val="777777"/>
          <w:sz w:val="18"/>
          <w:szCs w:val="18"/>
          <w:lang w:val="en-US" w:eastAsia="zh-CN"/>
        </w:rPr>
        <w:t>申淑博</w:t>
      </w:r>
      <w:r>
        <w:rPr>
          <w:rFonts w:hint="eastAsia" w:ascii="宋体" w:hAnsi="宋体" w:eastAsia="宋体" w:cs="宋体"/>
          <w:color w:val="777777"/>
          <w:sz w:val="18"/>
          <w:szCs w:val="18"/>
        </w:rPr>
        <w:t xml:space="preserve"> | 2026 年 6 月</w:t>
      </w:r>
    </w:p>
    <w:p w14:paraId="7E96291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项目概述</w:t>
      </w:r>
    </w:p>
    <w:p w14:paraId="3734605A">
      <w:pPr>
        <w:spacing w:after="1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心解是一个为正在经历不确定期的年轻人设计的内心建构工具。不是心理咨询、不是心灵鸡汤、不给答案——它提供的是一个安静的空间，让用户自己动手拆解困惑、追问本质、建构属于自己的内心秩序。外界的信息、内心的感受，都是搭建自洽世界的材料。主语是用户自己。</w:t>
      </w:r>
    </w:p>
    <w:p w14:paraId="0A0DB547">
      <w:pPr>
        <w:pStyle w:val="3"/>
        <w:rPr>
          <w:rFonts w:hint="eastAsia" w:ascii="宋体" w:hAnsi="宋体" w:eastAsia="宋体" w:cs="宋体"/>
        </w:rPr>
      </w:pPr>
    </w:p>
    <w:p w14:paraId="056F88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目标用户与痛点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A08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single" w:color="3D6751" w:sz="4" w:space="0"/>
              <w:right w:val="nil"/>
            </w:tcBorders>
            <w:shd w:val="clear" w:color="auto" w:fill="F9FA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2553D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D6751"/>
                <w:sz w:val="19"/>
                <w:szCs w:val="19"/>
              </w:rPr>
              <w:t>目标用户</w:t>
            </w:r>
          </w:p>
        </w:tc>
        <w:tc>
          <w:tcPr>
            <w:tcW w:w="4513" w:type="dxa"/>
            <w:tcBorders>
              <w:top w:val="nil"/>
              <w:left w:val="nil"/>
              <w:bottom w:val="single" w:color="3D6751" w:sz="4" w:space="0"/>
              <w:right w:val="nil"/>
            </w:tcBorders>
            <w:shd w:val="clear" w:color="auto" w:fill="F9FA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9D6D1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D6751"/>
                <w:sz w:val="19"/>
                <w:szCs w:val="19"/>
              </w:rPr>
              <w:t>核心痛点</w:t>
            </w:r>
          </w:p>
        </w:tc>
      </w:tr>
      <w:tr w14:paraId="0D1C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FDB00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18-28 岁，正在经历迷茫期、不确定期的年轻人</w:t>
            </w:r>
          </w:p>
          <w:p w14:paraId="26238478">
            <w:pPr>
              <w:spacing w:after="30"/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</w:pPr>
          </w:p>
          <w:p w14:paraId="2DBD5E8B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大量信息涌入，旧的参照系松动，新的还没建立</w:t>
            </w:r>
          </w:p>
          <w:p w14:paraId="023D9E7F">
            <w:pPr>
              <w:spacing w:after="30"/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</w:pPr>
          </w:p>
          <w:p w14:paraId="0E93D684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对自我有探索意识，但不知道从哪里开始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07FB21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信息过载——别人的活法和标准看得越多，心里越没底</w:t>
            </w:r>
          </w:p>
          <w:p w14:paraId="02F55C9B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日常情绪和困惑没有出口——心理咨询太重，鸡汤太轻</w:t>
            </w:r>
          </w:p>
          <w:p w14:paraId="771EF0ED">
            <w:pPr>
              <w:spacing w:after="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8"/>
                <w:szCs w:val="18"/>
              </w:rPr>
              <w:t>缺乏一个自己主动拆解、追问、建构的结构和空间</w:t>
            </w:r>
          </w:p>
        </w:tc>
      </w:tr>
    </w:tbl>
    <w:p w14:paraId="56790084">
      <w:pPr>
        <w:pStyle w:val="3"/>
        <w:rPr>
          <w:rFonts w:hint="eastAsia" w:ascii="宋体" w:hAnsi="宋体" w:eastAsia="宋体" w:cs="宋体"/>
        </w:rPr>
      </w:pPr>
    </w:p>
    <w:p w14:paraId="556427C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核心功能</w:t>
      </w:r>
    </w:p>
    <w:tbl>
      <w:tblPr>
        <w:tblStyle w:val="11"/>
        <w:tblW w:w="9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556"/>
      </w:tblGrid>
      <w:tr w14:paraId="661F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nil"/>
              <w:left w:val="nil"/>
              <w:bottom w:val="single" w:color="3D6751" w:sz="6" w:space="0"/>
              <w:right w:val="nil"/>
            </w:tcBorders>
            <w:shd w:val="clear" w:color="auto" w:fill="F9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B74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D6751"/>
                <w:sz w:val="20"/>
                <w:szCs w:val="20"/>
              </w:rPr>
              <w:t>✿ 织记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3D6751" w:sz="6" w:space="0"/>
              <w:right w:val="nil"/>
            </w:tcBorders>
            <w:shd w:val="clear" w:color="auto" w:fill="F9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709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675E3F"/>
                <w:sz w:val="20"/>
                <w:szCs w:val="20"/>
              </w:rPr>
              <w:t>♡ 心宝</w:t>
            </w:r>
          </w:p>
        </w:tc>
        <w:tc>
          <w:tcPr>
            <w:tcW w:w="2257" w:type="dxa"/>
            <w:tcBorders>
              <w:top w:val="nil"/>
              <w:left w:val="nil"/>
              <w:bottom w:val="single" w:color="3D6751" w:sz="6" w:space="0"/>
              <w:right w:val="nil"/>
            </w:tcBorders>
            <w:shd w:val="clear" w:color="auto" w:fill="F9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780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6F5862"/>
                <w:sz w:val="20"/>
                <w:szCs w:val="20"/>
              </w:rPr>
              <w:t>⊛ 心网</w:t>
            </w:r>
          </w:p>
        </w:tc>
        <w:tc>
          <w:tcPr>
            <w:tcW w:w="2556" w:type="dxa"/>
            <w:tcBorders>
              <w:top w:val="nil"/>
              <w:left w:val="nil"/>
              <w:bottom w:val="single" w:color="3D6751" w:sz="6" w:space="0"/>
              <w:right w:val="nil"/>
            </w:tcBorders>
            <w:shd w:val="clear" w:color="auto" w:fill="F9F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522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5A8F6E"/>
                <w:sz w:val="20"/>
                <w:szCs w:val="20"/>
              </w:rPr>
              <w:t>◎ 内心世界 · ☆</w:t>
            </w:r>
            <w:r>
              <w:rPr>
                <w:rFonts w:hint="eastAsia" w:ascii="宋体" w:hAnsi="宋体" w:eastAsia="宋体" w:cs="宋体"/>
                <w:b/>
                <w:bCs/>
                <w:color w:val="5A8F6E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5A8F6E"/>
                <w:sz w:val="20"/>
                <w:szCs w:val="20"/>
              </w:rPr>
              <w:t>织光</w:t>
            </w:r>
          </w:p>
        </w:tc>
      </w:tr>
      <w:tr w14:paraId="0428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DFF66">
            <w:pPr>
              <w:spacing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✿</w:t>
            </w:r>
          </w:p>
          <w:p w14:paraId="57D93E70">
            <w:pPr>
              <w:spacing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A4A3A"/>
                <w:sz w:val="19"/>
                <w:szCs w:val="19"/>
              </w:rPr>
              <w:t>织记</w:t>
            </w:r>
          </w:p>
          <w:p w14:paraId="2FD774B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日记 + 心情标记 + 日期分组</w:t>
            </w:r>
          </w:p>
          <w:p w14:paraId="5991509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5步思考链：觉察→拆解→破局→实践→复盘</w:t>
            </w:r>
          </w:p>
          <w:p w14:paraId="60C9192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闭合质量反馈，客观可感</w:t>
            </w:r>
          </w:p>
          <w:p w14:paraId="2D6C038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暂不想做 → 标记悬置</w:t>
            </w:r>
          </w:p>
          <w:p w14:paraId="523B1AF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AI 自动总结 2-6 字关键词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F59B6">
            <w:pPr>
              <w:spacing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♡</w:t>
            </w:r>
          </w:p>
          <w:p w14:paraId="7C250DB8">
            <w:pPr>
              <w:spacing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A4A3A"/>
                <w:sz w:val="19"/>
                <w:szCs w:val="19"/>
              </w:rPr>
              <w:t>心宝</w:t>
            </w:r>
          </w:p>
          <w:p w14:paraId="12EF692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苏格拉底式追问——不回答、不哄人</w:t>
            </w:r>
          </w:p>
          <w:p w14:paraId="6B106DF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反问你真正在意的是什么</w:t>
            </w:r>
          </w:p>
          <w:p w14:paraId="6CFB351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检测绕圈 → 轻轻提醒放一放</w:t>
            </w:r>
          </w:p>
          <w:p w14:paraId="69BE320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对话结束自动存档 → 生成心网节点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EEB008">
            <w:pPr>
              <w:spacing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⊛</w:t>
            </w:r>
          </w:p>
          <w:p w14:paraId="39E36470">
            <w:pPr>
              <w:spacing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A4A3A"/>
                <w:sz w:val="19"/>
                <w:szCs w:val="19"/>
              </w:rPr>
              <w:t>心网</w:t>
            </w:r>
          </w:p>
          <w:p w14:paraId="68F59E6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思考链 + 对话 → 各生成节点</w:t>
            </w:r>
          </w:p>
          <w:p w14:paraId="23A0B37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节点自动连线，可拖拽缩放</w:t>
            </w:r>
          </w:p>
          <w:p w14:paraId="3BAAFA8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攒多了，看见自己走过的轨迹</w:t>
            </w:r>
          </w:p>
          <w:p w14:paraId="43B4EAA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按来源查看详情（思考链回顾 / 对话预览）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B45EDE">
            <w:pPr>
              <w:spacing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◎</w:t>
            </w:r>
          </w:p>
          <w:p w14:paraId="6A599956">
            <w:pPr>
              <w:spacing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A4A3A"/>
                <w:sz w:val="19"/>
                <w:szCs w:val="19"/>
              </w:rPr>
              <w:t>内心世界 + 织光</w:t>
            </w:r>
          </w:p>
          <w:p w14:paraId="47B4204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世相 · 我行 · 心秤三列分装信念</w:t>
            </w:r>
          </w:p>
          <w:p w14:paraId="0DCAD2C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AI 每日推荐 3 条探索方向</w:t>
            </w:r>
          </w:p>
          <w:p w14:paraId="3467475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长年累月砌出只属于你的形状</w:t>
            </w:r>
          </w:p>
          <w:p w14:paraId="1A40D6C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C2C2C"/>
                <w:sz w:val="17"/>
                <w:szCs w:val="17"/>
              </w:rPr>
              <w:t>织光广场匿名分享 + 共鸣即好</w:t>
            </w:r>
          </w:p>
        </w:tc>
      </w:tr>
    </w:tbl>
    <w:p w14:paraId="1A6BF7D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协同</w:t>
      </w:r>
    </w:p>
    <w:p w14:paraId="52C64027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C2C2C"/>
          <w:sz w:val="20"/>
          <w:szCs w:val="20"/>
        </w:rPr>
        <w:t>心解里的 AI 不是功能点，是被严格约束的角色。</w:t>
      </w:r>
    </w:p>
    <w:p w14:paraId="54CFAC5C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F5862"/>
          <w:sz w:val="19"/>
          <w:szCs w:val="19"/>
        </w:rPr>
        <w:t>边界：不替用户感受 · 不替用户决定 · 不给答案 · 不做心理诊断</w:t>
      </w:r>
    </w:p>
    <w:p w14:paraId="70ADA167">
      <w:pPr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三模式：苏格拉底式追问 + 思考链关键词总结 + 内心世界每日推荐</w:t>
      </w:r>
    </w:p>
    <w:p w14:paraId="14819D82">
      <w:pPr>
        <w:spacing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技术选型：uni-app (Vue 3) + uniCloud 阿里云 + DeepSeek API + Claude Code 辅助开发 + HBuilder X + 微信开发者工具</w:t>
      </w:r>
    </w:p>
    <w:p w14:paraId="4EE3B9F3">
      <w:pPr>
        <w:pStyle w:val="3"/>
        <w:rPr>
          <w:rFonts w:hint="eastAsia" w:ascii="宋体" w:hAnsi="宋体" w:eastAsia="宋体" w:cs="宋体"/>
        </w:rPr>
      </w:pPr>
    </w:p>
    <w:p w14:paraId="2ED6B6E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当前成果与下一步</w:t>
      </w:r>
    </w:p>
    <w:p w14:paraId="358E4B72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A4A3A"/>
          <w:sz w:val="20"/>
          <w:szCs w:val="20"/>
        </w:rPr>
        <w:t>当前成果：</w:t>
      </w:r>
    </w:p>
    <w:p w14:paraId="6A9FB342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  <w:color w:val="2C2C2C"/>
          <w:sz w:val="19"/>
          <w:szCs w:val="19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 xml:space="preserve">五个 Tab 页面完整功能闭环 —— 织记 / 心宝 / 心网 </w:t>
      </w:r>
      <w:r>
        <w:rPr>
          <w:rFonts w:hint="eastAsia" w:ascii="宋体" w:hAnsi="宋体" w:eastAsia="宋体" w:cs="宋体"/>
          <w:color w:val="2C2C2C"/>
          <w:sz w:val="19"/>
          <w:szCs w:val="19"/>
          <w:lang w:val="en-US" w:eastAsia="zh-CN"/>
        </w:rPr>
        <w:t>*</w:t>
      </w:r>
      <w:r>
        <w:rPr>
          <w:rFonts w:hint="eastAsia" w:ascii="宋体" w:hAnsi="宋体" w:eastAsia="宋体" w:cs="宋体"/>
          <w:color w:val="2C2C2C"/>
          <w:sz w:val="19"/>
          <w:szCs w:val="19"/>
        </w:rPr>
        <w:t>心世界 / 织光</w:t>
      </w:r>
      <w:r>
        <w:rPr>
          <w:rFonts w:hint="eastAsia" w:ascii="宋体" w:hAnsi="宋体" w:eastAsia="宋体" w:cs="宋体"/>
          <w:lang w:val="en-US" w:eastAsia="zh-CN"/>
        </w:rPr>
        <w:t>/</w:t>
      </w:r>
      <w:bookmarkStart w:id="0" w:name="_GoBack"/>
      <w:bookmarkEnd w:id="0"/>
      <w:r>
        <w:rPr>
          <w:rFonts w:hint="eastAsia" w:ascii="宋体" w:hAnsi="宋体" w:eastAsia="宋体" w:cs="宋体"/>
          <w:color w:val="2C2C2C"/>
          <w:sz w:val="19"/>
          <w:szCs w:val="19"/>
          <w:lang w:val="en-US" w:eastAsia="zh-CN"/>
        </w:rPr>
        <w:t>我的</w:t>
      </w:r>
    </w:p>
    <w:p w14:paraId="38597D6D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uniCloud 云端数据同步（7 张表）+ uid 隔离 + record-per-doc 数据模型</w:t>
      </w:r>
    </w:p>
    <w:p w14:paraId="3E3FA92D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AI 三模式联调上线（追问 / 关键词总结 / 每日推荐）+ 悬置绕圈检测</w:t>
      </w:r>
    </w:p>
    <w:p w14:paraId="633FB424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20+ 轮迭代修复，覆盖数据底座、AI 行为、体验闭环、稳定打磨四个层面</w:t>
      </w:r>
    </w:p>
    <w:p w14:paraId="5CE8B816">
      <w:pPr>
        <w:spacing w:before="60"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A4A3A"/>
          <w:sz w:val="20"/>
          <w:szCs w:val="20"/>
        </w:rPr>
        <w:t>下一步：</w:t>
      </w:r>
    </w:p>
    <w:p w14:paraId="6AC23BA9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招募 10-20 位种子用户进行真实场景测试，验证定位和体验</w:t>
      </w:r>
    </w:p>
    <w:p w14:paraId="1B3C336A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完善微信小程序审核流程，正式上线</w:t>
      </w:r>
    </w:p>
    <w:p w14:paraId="71DA1856">
      <w:pPr>
        <w:pStyle w:val="16"/>
        <w:numPr>
          <w:ilvl w:val="0"/>
          <w:numId w:val="1"/>
        </w:numPr>
        <w:spacing w:after="3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C2C2C"/>
          <w:sz w:val="19"/>
          <w:szCs w:val="19"/>
        </w:rPr>
        <w:t>对接心理 / 教育领域老师和机构，持续完善边界与定位</w:t>
      </w:r>
    </w:p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7563EB"/>
    <w:rsid w:val="1ED00720"/>
    <w:rsid w:val="223B434C"/>
    <w:rsid w:val="37034C74"/>
    <w:rsid w:val="38344F41"/>
    <w:rsid w:val="3F1A33BE"/>
    <w:rsid w:val="46EE3094"/>
    <w:rsid w:val="4FA0574D"/>
    <w:rsid w:val="57390153"/>
    <w:rsid w:val="611D39C4"/>
    <w:rsid w:val="725819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0" w:after="80"/>
      <w:outlineLvl w:val="0"/>
    </w:pPr>
    <w:rPr>
      <w:rFonts w:ascii="Georgia" w:hAnsi="Georgia" w:eastAsia="Georgia" w:cs="Georgia"/>
      <w:b/>
      <w:bCs/>
      <w:color w:val="2A4A3A"/>
      <w:sz w:val="36"/>
      <w:szCs w:val="36"/>
    </w:rPr>
  </w:style>
  <w:style w:type="paragraph" w:styleId="3">
    <w:name w:val="heading 2"/>
    <w:next w:val="1"/>
    <w:qFormat/>
    <w:uiPriority w:val="0"/>
    <w:pPr>
      <w:spacing w:before="160" w:after="60"/>
      <w:outlineLvl w:val="1"/>
    </w:pPr>
    <w:rPr>
      <w:rFonts w:ascii="Calibri" w:hAnsi="Calibri" w:eastAsia="Calibri" w:cs="Calibri"/>
      <w:b/>
      <w:bCs/>
      <w:color w:val="3D6751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859</Words>
  <Characters>961</Characters>
  <TotalTime>141</TotalTime>
  <ScaleCrop>false</ScaleCrop>
  <LinksUpToDate>false</LinksUpToDate>
  <CharactersWithSpaces>1070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2026-06-23T14:45:00Z</dcterms:created>
  <dc:creator>Un-named</dc:creator>
  <cp:lastModifiedBy>WPS_1642409909</cp:lastModifiedBy>
  <dcterms:modified xsi:type="dcterms:W3CDTF">2026-06-24T04:27:58Z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eyJoZGlkIjoiOTk0OTQ0OWZmNzY1NTczODgxZDEyNTVmZTMzYmEwOWUiLCJ1c2VySWQiOiIxMzE3MzM1MjAwIn0=</vt:lpwstr>
  </property>
  <property fmtid="{D5CDD505-2E9C-101B-9397-08002B2CF9AE}" pid="3" name="KSOProductBuildVer">
    <vt:lpwstr>2052-12.1.0.26375</vt:lpwstr>
  </property>
  <property fmtid="{D5CDD505-2E9C-101B-9397-08002B2CF9AE}" pid="4" name="ICV">
    <vt:lpwstr>0B17877B2A4B4F84A7EDBC6F9E9AA946_12</vt:lpwstr>
  </property>
</Properties>
</file>