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819BC" w14:textId="77777777" w:rsidR="00E3354A" w:rsidRDefault="00000000">
      <w:pPr>
        <w:pStyle w:val="2"/>
        <w:jc w:val="center"/>
      </w:pPr>
      <w:r>
        <w:rPr>
          <w:rFonts w:hint="eastAsia"/>
        </w:rPr>
        <w:t>Linux</w:t>
      </w:r>
      <w:r>
        <w:rPr>
          <w:rFonts w:hint="eastAsia"/>
        </w:rPr>
        <w:t>部署指南</w:t>
      </w:r>
    </w:p>
    <w:p w14:paraId="70A001CF" w14:textId="77777777" w:rsidR="00E3354A" w:rsidRPr="007823CD" w:rsidRDefault="00000000">
      <w:pPr>
        <w:rPr>
          <w:b/>
          <w:bCs/>
        </w:rPr>
      </w:pPr>
      <w:r w:rsidRPr="007823CD">
        <w:rPr>
          <w:rFonts w:hint="eastAsia"/>
          <w:b/>
          <w:bCs/>
        </w:rPr>
        <w:t>部署文件包说明：</w:t>
      </w:r>
    </w:p>
    <w:p w14:paraId="45724B19" w14:textId="77777777" w:rsidR="00E3354A" w:rsidRDefault="00E3354A"/>
    <w:p w14:paraId="4CB7E34F" w14:textId="77777777" w:rsidR="00E3354A" w:rsidRDefault="00000000">
      <w:r>
        <w:rPr>
          <w:noProof/>
        </w:rPr>
        <w:drawing>
          <wp:inline distT="0" distB="0" distL="114300" distR="114300" wp14:anchorId="4751DBAB" wp14:editId="2A6519D2">
            <wp:extent cx="5267960" cy="78676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36C0" w14:textId="77777777" w:rsidR="00E3354A" w:rsidRDefault="00000000">
      <w:r>
        <w:rPr>
          <w:rFonts w:hint="eastAsia"/>
        </w:rPr>
        <w:t xml:space="preserve">backend </w:t>
      </w:r>
      <w:r>
        <w:rPr>
          <w:rFonts w:hint="eastAsia"/>
        </w:rPr>
        <w:t>为后端目录文件夹包含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dev-yml</w:t>
      </w:r>
      <w:r>
        <w:rPr>
          <w:rFonts w:hint="eastAsia"/>
        </w:rPr>
        <w:t>为外部配置项，其中</w:t>
      </w:r>
      <w:r>
        <w:rPr>
          <w:rFonts w:hint="eastAsia"/>
        </w:rPr>
        <w:t>mysql</w:t>
      </w:r>
      <w:r>
        <w:rPr>
          <w:rFonts w:hint="eastAsia"/>
        </w:rPr>
        <w:t>数据库与</w:t>
      </w:r>
      <w:r>
        <w:rPr>
          <w:rFonts w:hint="eastAsia"/>
        </w:rPr>
        <w:t>redis</w:t>
      </w:r>
      <w:r>
        <w:rPr>
          <w:rFonts w:hint="eastAsia"/>
        </w:rPr>
        <w:t>采用的</w:t>
      </w:r>
      <w:r>
        <w:rPr>
          <w:rFonts w:hint="eastAsia"/>
        </w:rPr>
        <w:t>docker</w:t>
      </w:r>
      <w:r>
        <w:rPr>
          <w:rFonts w:hint="eastAsia"/>
        </w:rPr>
        <w:t>容器连接如不同自行修改</w:t>
      </w:r>
    </w:p>
    <w:p w14:paraId="7B79308C" w14:textId="77777777" w:rsidR="00E3354A" w:rsidRDefault="00000000">
      <w:r>
        <w:rPr>
          <w:noProof/>
        </w:rPr>
        <w:drawing>
          <wp:inline distT="0" distB="0" distL="114300" distR="114300" wp14:anchorId="039C59F2" wp14:editId="2033456C">
            <wp:extent cx="5269865" cy="168846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7207" w14:textId="77777777" w:rsidR="00E3354A" w:rsidRDefault="00000000">
      <w:r>
        <w:rPr>
          <w:rFonts w:hint="eastAsia"/>
        </w:rPr>
        <w:t xml:space="preserve">frontend </w:t>
      </w:r>
      <w:r>
        <w:rPr>
          <w:rFonts w:hint="eastAsia"/>
        </w:rPr>
        <w:t>为前端目录文件夹，包含前端</w:t>
      </w:r>
      <w:r>
        <w:rPr>
          <w:rFonts w:hint="eastAsia"/>
        </w:rPr>
        <w:t>dist</w:t>
      </w:r>
      <w:r>
        <w:rPr>
          <w:rFonts w:hint="eastAsia"/>
        </w:rPr>
        <w:t>与</w:t>
      </w:r>
      <w:r>
        <w:rPr>
          <w:rFonts w:hint="eastAsia"/>
        </w:rPr>
        <w:t>nginx.conf</w:t>
      </w:r>
      <w:r>
        <w:rPr>
          <w:rFonts w:hint="eastAsia"/>
        </w:rPr>
        <w:t>配置，其中</w:t>
      </w:r>
      <w:r>
        <w:rPr>
          <w:rFonts w:hint="eastAsia"/>
        </w:rPr>
        <w:t>nginx</w:t>
      </w:r>
      <w:r>
        <w:rPr>
          <w:rFonts w:hint="eastAsia"/>
        </w:rPr>
        <w:t>配置根据自己</w:t>
      </w:r>
      <w:r>
        <w:rPr>
          <w:rFonts w:hint="eastAsia"/>
        </w:rPr>
        <w:t>ip</w:t>
      </w:r>
      <w:r>
        <w:rPr>
          <w:rFonts w:hint="eastAsia"/>
        </w:rPr>
        <w:t>自行修改</w:t>
      </w:r>
    </w:p>
    <w:p w14:paraId="3D4B6A75" w14:textId="0A0BB4E6" w:rsidR="00E3354A" w:rsidRDefault="00000000">
      <w:pPr>
        <w:rPr>
          <w:color w:val="FF0000"/>
        </w:rPr>
      </w:pPr>
      <w:r>
        <w:rPr>
          <w:rFonts w:hint="eastAsia"/>
          <w:color w:val="FF0000"/>
        </w:rPr>
        <w:t>注：</w:t>
      </w:r>
      <w:r w:rsidR="001C6A72">
        <w:rPr>
          <w:rFonts w:hint="eastAsia"/>
          <w:color w:val="FF0000"/>
        </w:rPr>
        <w:t>前端</w:t>
      </w:r>
      <w:r>
        <w:rPr>
          <w:rFonts w:hint="eastAsia"/>
          <w:color w:val="FF0000"/>
        </w:rPr>
        <w:t>打包文件</w:t>
      </w:r>
      <w:r w:rsidR="00A119DE">
        <w:rPr>
          <w:rFonts w:hint="eastAsia"/>
          <w:color w:val="FF0000"/>
        </w:rPr>
        <w:t>dist</w:t>
      </w:r>
      <w:r>
        <w:rPr>
          <w:rFonts w:hint="eastAsia"/>
          <w:color w:val="FF0000"/>
        </w:rPr>
        <w:t>均为预设默认配置，</w:t>
      </w:r>
      <w:r w:rsidR="00A119DE">
        <w:rPr>
          <w:rFonts w:hint="eastAsia"/>
          <w:color w:val="FF0000"/>
        </w:rPr>
        <w:t>需通过</w:t>
      </w:r>
      <w:r>
        <w:rPr>
          <w:rFonts w:hint="eastAsia"/>
          <w:color w:val="FF0000"/>
        </w:rPr>
        <w:t>源代码进行打包配置</w:t>
      </w:r>
      <w:r w:rsidR="0039183D">
        <w:rPr>
          <w:rFonts w:hint="eastAsia"/>
          <w:color w:val="FF0000"/>
        </w:rPr>
        <w:t>对应</w:t>
      </w:r>
      <w:r w:rsidR="00A119DE">
        <w:rPr>
          <w:rFonts w:hint="eastAsia"/>
          <w:color w:val="FF0000"/>
        </w:rPr>
        <w:t>后端请求</w:t>
      </w:r>
      <w:r w:rsidR="00C82129">
        <w:rPr>
          <w:rFonts w:hint="eastAsia"/>
          <w:color w:val="FF0000"/>
        </w:rPr>
        <w:t>IP</w:t>
      </w:r>
      <w:r w:rsidR="00122692">
        <w:rPr>
          <w:rFonts w:hint="eastAsia"/>
          <w:color w:val="FF0000"/>
        </w:rPr>
        <w:t>后进行</w:t>
      </w:r>
      <w:r w:rsidR="00C82129">
        <w:rPr>
          <w:rFonts w:hint="eastAsia"/>
          <w:color w:val="FF0000"/>
        </w:rPr>
        <w:t>B</w:t>
      </w:r>
      <w:r w:rsidR="00122692">
        <w:rPr>
          <w:rFonts w:hint="eastAsia"/>
          <w:color w:val="FF0000"/>
        </w:rPr>
        <w:t>uild</w:t>
      </w:r>
      <w:r w:rsidR="00122692">
        <w:rPr>
          <w:rFonts w:hint="eastAsia"/>
          <w:color w:val="FF0000"/>
        </w:rPr>
        <w:t>指令</w:t>
      </w:r>
    </w:p>
    <w:p w14:paraId="4F344DE1" w14:textId="1B0B77C6" w:rsidR="00A119DE" w:rsidRDefault="00122692">
      <w:pPr>
        <w:rPr>
          <w:color w:val="FF0000"/>
        </w:rPr>
      </w:pPr>
      <w:r>
        <w:rPr>
          <w:noProof/>
        </w:rPr>
        <w:drawing>
          <wp:inline distT="0" distB="0" distL="0" distR="0" wp14:anchorId="21FE9A1C" wp14:editId="77CCD820">
            <wp:extent cx="5274310" cy="2997200"/>
            <wp:effectExtent l="0" t="0" r="2540" b="0"/>
            <wp:docPr id="1657657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7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BF0A" w14:textId="77777777" w:rsidR="00A119DE" w:rsidRDefault="00A119DE">
      <w:pPr>
        <w:rPr>
          <w:color w:val="FF0000"/>
        </w:rPr>
      </w:pPr>
    </w:p>
    <w:p w14:paraId="6EC6E66D" w14:textId="77777777" w:rsidR="00A119DE" w:rsidRPr="00A119DE" w:rsidRDefault="00A119DE">
      <w:pPr>
        <w:rPr>
          <w:color w:val="FF0000"/>
        </w:rPr>
      </w:pPr>
    </w:p>
    <w:p w14:paraId="113FE459" w14:textId="77777777" w:rsidR="00E3354A" w:rsidRDefault="00E3354A"/>
    <w:p w14:paraId="089727D1" w14:textId="77777777" w:rsidR="00122692" w:rsidRDefault="00122692">
      <w:pPr>
        <w:rPr>
          <w:b/>
          <w:bCs/>
        </w:rPr>
      </w:pPr>
    </w:p>
    <w:p w14:paraId="5B27D5A4" w14:textId="7E2799E4" w:rsidR="00E3354A" w:rsidRDefault="00000000">
      <w:pPr>
        <w:rPr>
          <w:b/>
          <w:bCs/>
        </w:rPr>
      </w:pPr>
      <w:r>
        <w:rPr>
          <w:rFonts w:hint="eastAsia"/>
          <w:b/>
          <w:bCs/>
        </w:rPr>
        <w:t>采用</w:t>
      </w:r>
      <w:r>
        <w:rPr>
          <w:rFonts w:hint="eastAsia"/>
          <w:b/>
          <w:bCs/>
        </w:rPr>
        <w:t>docker compose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一体化部署</w:t>
      </w:r>
      <w:r w:rsidR="007823CD">
        <w:rPr>
          <w:rFonts w:hint="eastAsia"/>
          <w:b/>
          <w:bCs/>
        </w:rPr>
        <w:t>：</w:t>
      </w:r>
    </w:p>
    <w:p w14:paraId="223BCDF8" w14:textId="77777777" w:rsidR="00E3354A" w:rsidRDefault="00000000">
      <w:r>
        <w:rPr>
          <w:rFonts w:hint="eastAsia"/>
        </w:rPr>
        <w:t>其中</w:t>
      </w:r>
      <w:r>
        <w:rPr>
          <w:rFonts w:hint="eastAsia"/>
        </w:rPr>
        <w:t>dockers-compose.yml</w:t>
      </w:r>
      <w:r>
        <w:rPr>
          <w:rFonts w:hint="eastAsia"/>
        </w:rPr>
        <w:t>文件中包含了</w:t>
      </w:r>
      <w:r>
        <w:rPr>
          <w:rFonts w:hint="eastAsia"/>
        </w:rPr>
        <w:t>mysql</w:t>
      </w:r>
      <w:r>
        <w:rPr>
          <w:rFonts w:hint="eastAsia"/>
        </w:rPr>
        <w:t>，后端服务，</w:t>
      </w:r>
      <w:r>
        <w:rPr>
          <w:rFonts w:hint="eastAsia"/>
        </w:rPr>
        <w:t>nginx(</w:t>
      </w:r>
      <w:r>
        <w:rPr>
          <w:rFonts w:hint="eastAsia"/>
        </w:rPr>
        <w:t>包含前端资源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服务</w:t>
      </w:r>
    </w:p>
    <w:p w14:paraId="6B597151" w14:textId="77777777" w:rsidR="00E3354A" w:rsidRDefault="00000000">
      <w:r>
        <w:rPr>
          <w:rFonts w:hint="eastAsia"/>
        </w:rPr>
        <w:t>其中端口号可自定义，或外部有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等服务请自行修改后端的</w:t>
      </w:r>
      <w:r>
        <w:rPr>
          <w:rFonts w:hint="eastAsia"/>
        </w:rPr>
        <w:t>yml</w:t>
      </w:r>
      <w:r>
        <w:rPr>
          <w:rFonts w:hint="eastAsia"/>
        </w:rPr>
        <w:t>文件配置并删除</w:t>
      </w:r>
      <w:r>
        <w:rPr>
          <w:rFonts w:hint="eastAsia"/>
        </w:rPr>
        <w:t>docker-compose.yml</w:t>
      </w:r>
      <w:r>
        <w:rPr>
          <w:rFonts w:hint="eastAsia"/>
        </w:rPr>
        <w:t>文件中的对应项</w:t>
      </w:r>
    </w:p>
    <w:p w14:paraId="615D228A" w14:textId="77777777" w:rsidR="00E3354A" w:rsidRDefault="00E3354A"/>
    <w:p w14:paraId="4D02FA8C" w14:textId="77777777" w:rsidR="00E3354A" w:rsidRDefault="00000000">
      <w:pPr>
        <w:rPr>
          <w:b/>
          <w:bCs/>
        </w:rPr>
      </w:pPr>
      <w:r>
        <w:rPr>
          <w:rFonts w:hint="eastAsia"/>
          <w:b/>
          <w:bCs/>
        </w:rPr>
        <w:t>数据库挂载说明</w:t>
      </w:r>
      <w:r>
        <w:rPr>
          <w:rFonts w:hint="eastAsia"/>
          <w:b/>
          <w:bCs/>
        </w:rPr>
        <w:t>:</w:t>
      </w:r>
    </w:p>
    <w:p w14:paraId="0652B4B7" w14:textId="77777777" w:rsidR="00E3354A" w:rsidRDefault="00000000">
      <w:r>
        <w:rPr>
          <w:rFonts w:hint="eastAsia"/>
        </w:rPr>
        <w:t>在</w:t>
      </w:r>
      <w:r>
        <w:rPr>
          <w:rFonts w:hint="eastAsia"/>
        </w:rPr>
        <w:t>docker-compose.yml</w:t>
      </w:r>
      <w:r>
        <w:rPr>
          <w:rFonts w:hint="eastAsia"/>
        </w:rPr>
        <w:t>文件同级目录下创建</w:t>
      </w:r>
      <w:r>
        <w:rPr>
          <w:rFonts w:hint="eastAsia"/>
        </w:rPr>
        <w:t>mysql-data</w:t>
      </w:r>
      <w:r>
        <w:rPr>
          <w:rFonts w:hint="eastAsia"/>
        </w:rPr>
        <w:t>目录用于挂载容器内部数据</w:t>
      </w:r>
      <w:r>
        <w:rPr>
          <w:rFonts w:hint="eastAsia"/>
        </w:rPr>
        <w:t>(</w:t>
      </w:r>
      <w:r>
        <w:rPr>
          <w:rFonts w:hint="eastAsia"/>
        </w:rPr>
        <w:t>可自定义目录名但必须同步修改</w:t>
      </w:r>
      <w:r>
        <w:rPr>
          <w:rFonts w:hint="eastAsia"/>
        </w:rPr>
        <w:t>docker-compose.yml</w:t>
      </w:r>
      <w:r>
        <w:rPr>
          <w:rFonts w:hint="eastAsia"/>
        </w:rPr>
        <w:t>下的配置</w:t>
      </w:r>
      <w:r>
        <w:rPr>
          <w:rFonts w:hint="eastAsia"/>
        </w:rPr>
        <w:t>)</w:t>
      </w:r>
      <w:r>
        <w:rPr>
          <w:rFonts w:hint="eastAsia"/>
        </w:rPr>
        <w:t>，创建</w:t>
      </w:r>
      <w:r>
        <w:rPr>
          <w:rFonts w:hint="eastAsia"/>
        </w:rPr>
        <w:t>env</w:t>
      </w:r>
      <w:r>
        <w:rPr>
          <w:rFonts w:hint="eastAsia"/>
        </w:rPr>
        <w:t>目录为初始化变量，将</w:t>
      </w:r>
      <w:r>
        <w:rPr>
          <w:rFonts w:hint="eastAsia"/>
        </w:rPr>
        <w:t>myslq.env</w:t>
      </w:r>
      <w:r>
        <w:rPr>
          <w:rFonts w:hint="eastAsia"/>
        </w:rPr>
        <w:t>文件放入，创建容器时会自动创建数据库，</w:t>
      </w:r>
    </w:p>
    <w:p w14:paraId="2DEB7A84" w14:textId="432CC20D" w:rsidR="00E3354A" w:rsidRDefault="00000000">
      <w:r>
        <w:rPr>
          <w:rFonts w:hint="eastAsia"/>
        </w:rPr>
        <w:t>myslq.env</w:t>
      </w:r>
      <w:r>
        <w:rPr>
          <w:rFonts w:hint="eastAsia"/>
        </w:rPr>
        <w:t>中的</w:t>
      </w:r>
      <w:r>
        <w:rPr>
          <w:rFonts w:hint="eastAsia"/>
        </w:rPr>
        <w:t>password</w:t>
      </w:r>
      <w:r>
        <w:rPr>
          <w:rFonts w:hint="eastAsia"/>
        </w:rPr>
        <w:t>可自行修改，后续导入</w:t>
      </w:r>
      <w:r w:rsidR="005170BC" w:rsidRPr="005170BC">
        <w:t>md_yzs.sql</w:t>
      </w:r>
      <w:r>
        <w:rPr>
          <w:rFonts w:hint="eastAsia"/>
        </w:rPr>
        <w:t>对表结构以及初始数据进行初始化。</w:t>
      </w:r>
    </w:p>
    <w:p w14:paraId="3DC7EFF9" w14:textId="77777777" w:rsidR="00E3354A" w:rsidRDefault="00000000">
      <w:r>
        <w:rPr>
          <w:noProof/>
        </w:rPr>
        <w:drawing>
          <wp:inline distT="0" distB="0" distL="114300" distR="114300" wp14:anchorId="69FB1606" wp14:editId="6088E38E">
            <wp:extent cx="3699510" cy="1576070"/>
            <wp:effectExtent l="0" t="0" r="381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EB04" w14:textId="77777777" w:rsidR="00E3354A" w:rsidRDefault="00E3354A">
      <w:pPr>
        <w:rPr>
          <w:b/>
          <w:bCs/>
        </w:rPr>
      </w:pPr>
    </w:p>
    <w:p w14:paraId="5A3DBDD6" w14:textId="77777777" w:rsidR="00E3354A" w:rsidRDefault="00000000">
      <w:pPr>
        <w:rPr>
          <w:b/>
          <w:bCs/>
        </w:rPr>
      </w:pPr>
      <w:r>
        <w:rPr>
          <w:rFonts w:hint="eastAsia"/>
          <w:b/>
          <w:bCs/>
        </w:rPr>
        <w:t>Docker</w:t>
      </w:r>
      <w:r>
        <w:rPr>
          <w:rFonts w:hint="eastAsia"/>
          <w:b/>
          <w:bCs/>
        </w:rPr>
        <w:t>部署整体流程：</w:t>
      </w:r>
    </w:p>
    <w:p w14:paraId="0DA89C3A" w14:textId="7744A08D" w:rsidR="00E3354A" w:rsidRDefault="00000000">
      <w:pPr>
        <w:rPr>
          <w:color w:val="FF0000"/>
        </w:rPr>
      </w:pPr>
      <w:r>
        <w:rPr>
          <w:rFonts w:hint="eastAsia"/>
          <w:color w:val="FF0000"/>
        </w:rPr>
        <w:t>必备环境：</w:t>
      </w:r>
      <w:r>
        <w:rPr>
          <w:rFonts w:hint="eastAsia"/>
          <w:color w:val="FF0000"/>
        </w:rPr>
        <w:t>docker</w:t>
      </w:r>
      <w:r>
        <w:rPr>
          <w:rFonts w:hint="eastAsia"/>
          <w:color w:val="FF0000"/>
        </w:rPr>
        <w:t>以及</w:t>
      </w:r>
      <w:r>
        <w:rPr>
          <w:rFonts w:hint="eastAsia"/>
          <w:color w:val="FF0000"/>
        </w:rPr>
        <w:t>docker compose</w:t>
      </w:r>
      <w:r>
        <w:rPr>
          <w:rFonts w:hint="eastAsia"/>
          <w:color w:val="FF0000"/>
        </w:rPr>
        <w:t>插件（如无</w:t>
      </w:r>
      <w:r>
        <w:rPr>
          <w:rFonts w:hint="eastAsia"/>
          <w:color w:val="FF0000"/>
        </w:rPr>
        <w:t>docker</w:t>
      </w:r>
      <w:r>
        <w:rPr>
          <w:rFonts w:hint="eastAsia"/>
          <w:color w:val="FF0000"/>
        </w:rPr>
        <w:t>环境请自行百度</w:t>
      </w:r>
      <w:r w:rsidR="000E62A3">
        <w:rPr>
          <w:rFonts w:hint="eastAsia"/>
          <w:color w:val="FF0000"/>
        </w:rPr>
        <w:t>或查看文档</w:t>
      </w:r>
      <w:r>
        <w:rPr>
          <w:rFonts w:hint="eastAsia"/>
          <w:color w:val="FF0000"/>
        </w:rPr>
        <w:t>安装）</w:t>
      </w:r>
    </w:p>
    <w:p w14:paraId="187E1C9D" w14:textId="77777777" w:rsidR="00E3354A" w:rsidRDefault="00E3354A"/>
    <w:p w14:paraId="391C67B6" w14:textId="679ABA94" w:rsidR="00E3354A" w:rsidRDefault="00000000">
      <w:r>
        <w:rPr>
          <w:rFonts w:hint="eastAsia"/>
        </w:rPr>
        <w:t>在</w:t>
      </w:r>
      <w:r w:rsidR="00363622">
        <w:rPr>
          <w:rFonts w:hint="eastAsia"/>
        </w:rPr>
        <w:t>L</w:t>
      </w:r>
      <w:r>
        <w:rPr>
          <w:rFonts w:hint="eastAsia"/>
        </w:rPr>
        <w:t>inux</w:t>
      </w:r>
      <w:r>
        <w:rPr>
          <w:rFonts w:hint="eastAsia"/>
        </w:rPr>
        <w:t>系统下创建一个主体文件夹后，在该文件夹下创建图中前后端文件夹并将内部文件复制进入（文件夹名字可自定义，但需要同步修改</w:t>
      </w:r>
      <w:r>
        <w:rPr>
          <w:rFonts w:hint="eastAsia"/>
        </w:rPr>
        <w:t>docker-compose</w:t>
      </w:r>
      <w:r>
        <w:rPr>
          <w:rFonts w:hint="eastAsia"/>
        </w:rPr>
        <w:t>下的文件映射），并在主体文件夹下创建</w:t>
      </w:r>
      <w:r>
        <w:rPr>
          <w:rFonts w:hint="eastAsia"/>
        </w:rPr>
        <w:t>mysql-data</w:t>
      </w:r>
      <w:r>
        <w:rPr>
          <w:rFonts w:hint="eastAsia"/>
        </w:rPr>
        <w:t>目录用于挂载</w:t>
      </w:r>
      <w:r>
        <w:rPr>
          <w:rFonts w:hint="eastAsia"/>
        </w:rPr>
        <w:t>mysql</w:t>
      </w:r>
      <w:r>
        <w:rPr>
          <w:rFonts w:hint="eastAsia"/>
        </w:rPr>
        <w:t>目录、</w:t>
      </w:r>
      <w:r>
        <w:rPr>
          <w:rFonts w:hint="eastAsia"/>
        </w:rPr>
        <w:t>env</w:t>
      </w:r>
      <w:r>
        <w:rPr>
          <w:rFonts w:hint="eastAsia"/>
        </w:rPr>
        <w:t>目录并复制进入</w:t>
      </w:r>
      <w:r>
        <w:rPr>
          <w:rFonts w:hint="eastAsia"/>
        </w:rPr>
        <w:t>mysql.env</w:t>
      </w:r>
      <w:r>
        <w:rPr>
          <w:rFonts w:hint="eastAsia"/>
        </w:rPr>
        <w:t>文件，</w:t>
      </w:r>
    </w:p>
    <w:p w14:paraId="6BF2225D" w14:textId="3F5824F3" w:rsidR="00363622" w:rsidRDefault="00000000">
      <w:r>
        <w:rPr>
          <w:rFonts w:hint="eastAsia"/>
        </w:rPr>
        <w:t xml:space="preserve">docker compose up -d </w:t>
      </w:r>
      <w:r>
        <w:rPr>
          <w:rFonts w:hint="eastAsia"/>
        </w:rPr>
        <w:t>后台启动容器，启动完成后</w:t>
      </w:r>
      <w:r w:rsidR="0039183D">
        <w:rPr>
          <w:rFonts w:hint="eastAsia"/>
        </w:rPr>
        <w:t>通过</w:t>
      </w:r>
      <w:r>
        <w:rPr>
          <w:rFonts w:hint="eastAsia"/>
        </w:rPr>
        <w:t>连接数据库导入</w:t>
      </w:r>
      <w:r>
        <w:rPr>
          <w:rFonts w:hint="eastAsia"/>
        </w:rPr>
        <w:t>yzs-init.sql</w:t>
      </w:r>
      <w:r>
        <w:rPr>
          <w:rFonts w:hint="eastAsia"/>
        </w:rPr>
        <w:t>完成数据初始化</w:t>
      </w:r>
    </w:p>
    <w:p w14:paraId="36E67536" w14:textId="3024103E" w:rsidR="00A119DE" w:rsidRDefault="00000000">
      <w:r>
        <w:rPr>
          <w:noProof/>
        </w:rPr>
        <w:drawing>
          <wp:inline distT="0" distB="0" distL="114300" distR="114300" wp14:anchorId="7E8EB6B1" wp14:editId="4403AB06">
            <wp:extent cx="5267960" cy="2831465"/>
            <wp:effectExtent l="0" t="0" r="508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B10B" w14:textId="7407471B" w:rsidR="00A119DE" w:rsidRPr="00A119DE" w:rsidRDefault="00A119DE">
      <w:pPr>
        <w:rPr>
          <w:color w:val="FF0000"/>
        </w:rPr>
      </w:pPr>
      <w:r w:rsidRPr="00A119DE">
        <w:rPr>
          <w:rFonts w:hint="eastAsia"/>
          <w:color w:val="FF0000"/>
        </w:rPr>
        <w:lastRenderedPageBreak/>
        <w:t>注</w:t>
      </w:r>
      <w:r>
        <w:rPr>
          <w:rFonts w:hint="eastAsia"/>
          <w:color w:val="FF0000"/>
        </w:rPr>
        <w:t>：后端</w:t>
      </w:r>
      <w:r w:rsidR="006E4EAE"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需设置为</w:t>
      </w:r>
      <w:r w:rsidR="00023BB4">
        <w:rPr>
          <w:rFonts w:hint="eastAsia"/>
          <w:color w:val="FF0000"/>
        </w:rPr>
        <w:t>部署</w:t>
      </w:r>
      <w:r>
        <w:rPr>
          <w:rFonts w:hint="eastAsia"/>
          <w:color w:val="FF0000"/>
        </w:rPr>
        <w:t>服务器</w:t>
      </w:r>
      <w:r w:rsidR="006E4EAE">
        <w:rPr>
          <w:rFonts w:hint="eastAsia"/>
          <w:color w:val="FF0000"/>
        </w:rPr>
        <w:t>IP</w:t>
      </w:r>
    </w:p>
    <w:p w14:paraId="71B02A8C" w14:textId="77777777" w:rsidR="00E3354A" w:rsidRDefault="00000000">
      <w:r>
        <w:rPr>
          <w:rFonts w:hint="eastAsia"/>
        </w:rPr>
        <w:t>账号相关：</w:t>
      </w:r>
    </w:p>
    <w:p w14:paraId="0E5D3EDD" w14:textId="77777777" w:rsidR="00E3354A" w:rsidRDefault="00000000">
      <w:r>
        <w:rPr>
          <w:rFonts w:hint="eastAsia"/>
        </w:rPr>
        <w:t xml:space="preserve">system       123456 </w:t>
      </w:r>
      <w:r>
        <w:rPr>
          <w:rFonts w:hint="eastAsia"/>
        </w:rPr>
        <w:t>系统管理员</w:t>
      </w:r>
    </w:p>
    <w:p w14:paraId="2A415D75" w14:textId="77777777" w:rsidR="00E3354A" w:rsidRDefault="00000000">
      <w:r>
        <w:t>1582728000</w:t>
      </w:r>
      <w:r>
        <w:rPr>
          <w:rFonts w:hint="eastAsia"/>
        </w:rPr>
        <w:t xml:space="preserve">1  </w:t>
      </w:r>
      <w:r>
        <w:t>28000</w:t>
      </w:r>
      <w:r>
        <w:rPr>
          <w:rFonts w:hint="eastAsia"/>
        </w:rPr>
        <w:t>1</w:t>
      </w:r>
      <w:r>
        <w:rPr>
          <w:rFonts w:hint="eastAsia"/>
        </w:rPr>
        <w:t>租户管理员账号</w:t>
      </w:r>
      <w:r>
        <w:rPr>
          <w:rFonts w:hint="eastAsia"/>
        </w:rPr>
        <w:t xml:space="preserve">  </w:t>
      </w:r>
    </w:p>
    <w:p w14:paraId="28AB1BAF" w14:textId="77777777" w:rsidR="00E3354A" w:rsidRDefault="00000000">
      <w:r>
        <w:t>1582728000</w:t>
      </w:r>
      <w:r>
        <w:rPr>
          <w:rFonts w:hint="eastAsia"/>
        </w:rPr>
        <w:t xml:space="preserve">2  280002 </w:t>
      </w:r>
      <w:r>
        <w:rPr>
          <w:rFonts w:hint="eastAsia"/>
        </w:rPr>
        <w:t>租户下辖诊所账号</w:t>
      </w:r>
    </w:p>
    <w:sectPr w:rsidR="00E33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5D82C" w14:textId="77777777" w:rsidR="00DF76F6" w:rsidRDefault="00DF76F6" w:rsidP="005170BC">
      <w:r>
        <w:separator/>
      </w:r>
    </w:p>
  </w:endnote>
  <w:endnote w:type="continuationSeparator" w:id="0">
    <w:p w14:paraId="2AA10919" w14:textId="77777777" w:rsidR="00DF76F6" w:rsidRDefault="00DF76F6" w:rsidP="00517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5E1E8F" w14:textId="77777777" w:rsidR="00DF76F6" w:rsidRDefault="00DF76F6" w:rsidP="005170BC">
      <w:r>
        <w:separator/>
      </w:r>
    </w:p>
  </w:footnote>
  <w:footnote w:type="continuationSeparator" w:id="0">
    <w:p w14:paraId="66155401" w14:textId="77777777" w:rsidR="00DF76F6" w:rsidRDefault="00DF76F6" w:rsidP="005170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354A"/>
    <w:rsid w:val="00023BB4"/>
    <w:rsid w:val="000E62A3"/>
    <w:rsid w:val="00122692"/>
    <w:rsid w:val="001C6A72"/>
    <w:rsid w:val="0023642E"/>
    <w:rsid w:val="00306B08"/>
    <w:rsid w:val="00363622"/>
    <w:rsid w:val="0039183D"/>
    <w:rsid w:val="00490930"/>
    <w:rsid w:val="005170BC"/>
    <w:rsid w:val="00632D16"/>
    <w:rsid w:val="006E4EAE"/>
    <w:rsid w:val="007823CD"/>
    <w:rsid w:val="00A119DE"/>
    <w:rsid w:val="00A32BBE"/>
    <w:rsid w:val="00C82129"/>
    <w:rsid w:val="00DF76F6"/>
    <w:rsid w:val="00E3354A"/>
    <w:rsid w:val="00F5311A"/>
    <w:rsid w:val="01141165"/>
    <w:rsid w:val="04BA64C7"/>
    <w:rsid w:val="07177C01"/>
    <w:rsid w:val="08183C31"/>
    <w:rsid w:val="10376FA7"/>
    <w:rsid w:val="105477D0"/>
    <w:rsid w:val="10A73DA4"/>
    <w:rsid w:val="112A6783"/>
    <w:rsid w:val="11782D15"/>
    <w:rsid w:val="15A32988"/>
    <w:rsid w:val="16D76588"/>
    <w:rsid w:val="17B31DC8"/>
    <w:rsid w:val="1944103D"/>
    <w:rsid w:val="1B225137"/>
    <w:rsid w:val="1B49619E"/>
    <w:rsid w:val="1CD423AD"/>
    <w:rsid w:val="1F274302"/>
    <w:rsid w:val="20074649"/>
    <w:rsid w:val="20542FC8"/>
    <w:rsid w:val="21B754B2"/>
    <w:rsid w:val="21D66086"/>
    <w:rsid w:val="226A7CAD"/>
    <w:rsid w:val="280E49D6"/>
    <w:rsid w:val="2CC16BA8"/>
    <w:rsid w:val="2CE819B5"/>
    <w:rsid w:val="2EC1207D"/>
    <w:rsid w:val="30910200"/>
    <w:rsid w:val="311C52ED"/>
    <w:rsid w:val="315F185A"/>
    <w:rsid w:val="31DE2F46"/>
    <w:rsid w:val="33D76BD9"/>
    <w:rsid w:val="34ED2BE9"/>
    <w:rsid w:val="36D13079"/>
    <w:rsid w:val="371D1E1A"/>
    <w:rsid w:val="376F1B5A"/>
    <w:rsid w:val="3E144ED2"/>
    <w:rsid w:val="3F75325B"/>
    <w:rsid w:val="47046B53"/>
    <w:rsid w:val="474A0120"/>
    <w:rsid w:val="47AA0E82"/>
    <w:rsid w:val="48370479"/>
    <w:rsid w:val="4BC73430"/>
    <w:rsid w:val="4FC40879"/>
    <w:rsid w:val="4FC96116"/>
    <w:rsid w:val="524D1CAD"/>
    <w:rsid w:val="53A34E79"/>
    <w:rsid w:val="556A671B"/>
    <w:rsid w:val="57006EEC"/>
    <w:rsid w:val="59992E7A"/>
    <w:rsid w:val="59F14598"/>
    <w:rsid w:val="5A913728"/>
    <w:rsid w:val="5BC528FD"/>
    <w:rsid w:val="5CD61553"/>
    <w:rsid w:val="5DE44B82"/>
    <w:rsid w:val="5EC57062"/>
    <w:rsid w:val="604162CA"/>
    <w:rsid w:val="62A212A2"/>
    <w:rsid w:val="62D17DD9"/>
    <w:rsid w:val="632779F9"/>
    <w:rsid w:val="678C32CE"/>
    <w:rsid w:val="67FF7382"/>
    <w:rsid w:val="6A3E5200"/>
    <w:rsid w:val="6DBD0F3E"/>
    <w:rsid w:val="6DC11C41"/>
    <w:rsid w:val="723914F7"/>
    <w:rsid w:val="73C1471E"/>
    <w:rsid w:val="763519DD"/>
    <w:rsid w:val="766F7265"/>
    <w:rsid w:val="796C21B2"/>
    <w:rsid w:val="79DB7008"/>
    <w:rsid w:val="7C7278F9"/>
    <w:rsid w:val="7DC05E4B"/>
    <w:rsid w:val="7DCF227E"/>
    <w:rsid w:val="7DD00F61"/>
    <w:rsid w:val="7E4949E8"/>
    <w:rsid w:val="7F4E35AD"/>
    <w:rsid w:val="7FE8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934F8B"/>
  <w15:docId w15:val="{4A6FDE13-175B-4E5D-9680-2C689CCFD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119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119DE"/>
    <w:rPr>
      <w:color w:val="605E5C"/>
      <w:shd w:val="clear" w:color="auto" w:fill="E1DFDD"/>
    </w:rPr>
  </w:style>
  <w:style w:type="paragraph" w:styleId="a5">
    <w:name w:val="header"/>
    <w:basedOn w:val="a"/>
    <w:link w:val="a6"/>
    <w:rsid w:val="005170B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170BC"/>
    <w:rPr>
      <w:kern w:val="2"/>
      <w:sz w:val="18"/>
      <w:szCs w:val="18"/>
    </w:rPr>
  </w:style>
  <w:style w:type="paragraph" w:styleId="a7">
    <w:name w:val="footer"/>
    <w:basedOn w:val="a"/>
    <w:link w:val="a8"/>
    <w:rsid w:val="00517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170B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Z Y</cp:lastModifiedBy>
  <cp:revision>13</cp:revision>
  <dcterms:created xsi:type="dcterms:W3CDTF">2024-05-15T01:39:00Z</dcterms:created>
  <dcterms:modified xsi:type="dcterms:W3CDTF">2024-10-25T06:14:00Z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E10800745DCA46A2B1AD435C32A489A3</vt:lpwstr>
  </property>
</Properties>
</file>