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09" w:rsidRDefault="00FE4D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营养拼盘小程序</w:t>
      </w:r>
      <w:r w:rsidR="00DE310E">
        <w:rPr>
          <w:rFonts w:hint="eastAsia"/>
          <w:sz w:val="28"/>
          <w:szCs w:val="28"/>
        </w:rPr>
        <w:t>主要服务类用户：</w:t>
      </w:r>
    </w:p>
    <w:p w:rsidR="00471209" w:rsidRDefault="00DE310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</w:t>
      </w:r>
      <w:r>
        <w:rPr>
          <w:rFonts w:hint="eastAsia"/>
          <w:sz w:val="28"/>
          <w:szCs w:val="28"/>
        </w:rPr>
        <w:t>。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FE4D27">
        <w:rPr>
          <w:rFonts w:hint="eastAsia"/>
          <w:sz w:val="28"/>
          <w:szCs w:val="28"/>
        </w:rPr>
        <w:t>可以自己做一些美食，满足自己的嘴</w:t>
      </w:r>
      <w:r>
        <w:rPr>
          <w:rFonts w:hint="eastAsia"/>
          <w:sz w:val="28"/>
          <w:szCs w:val="28"/>
        </w:rPr>
        <w:t>；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</w:t>
      </w:r>
      <w:r>
        <w:rPr>
          <w:rFonts w:hint="eastAsia"/>
          <w:sz w:val="28"/>
          <w:szCs w:val="28"/>
        </w:rPr>
        <w:t>智能手机</w:t>
      </w:r>
      <w:r>
        <w:rPr>
          <w:rFonts w:hint="eastAsia"/>
          <w:sz w:val="28"/>
          <w:szCs w:val="28"/>
        </w:rPr>
        <w:t>的普及度也相当高；</w:t>
      </w:r>
    </w:p>
    <w:p w:rsidR="00471209" w:rsidRDefault="00FE4D2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FE4D27">
        <w:rPr>
          <w:rFonts w:hint="eastAsia"/>
          <w:sz w:val="28"/>
          <w:szCs w:val="28"/>
        </w:rPr>
        <w:t>每天下班回家不会因为吃什么而感到烦恼</w:t>
      </w:r>
      <w:r>
        <w:rPr>
          <w:rFonts w:hint="eastAsia"/>
          <w:sz w:val="28"/>
          <w:szCs w:val="28"/>
        </w:rPr>
        <w:t>；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普遍消费水平较高，对知识付费的能力较强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普遍有稳定的经济来源</w:t>
      </w:r>
      <w:r>
        <w:rPr>
          <w:rFonts w:hint="eastAsia"/>
          <w:sz w:val="28"/>
          <w:szCs w:val="28"/>
        </w:rPr>
        <w:t>；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智能手机和电脑</w:t>
      </w:r>
      <w:r>
        <w:rPr>
          <w:rFonts w:hint="eastAsia"/>
          <w:sz w:val="28"/>
          <w:szCs w:val="28"/>
        </w:rPr>
        <w:t>的普及度也相当高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具备基本的操作能力</w:t>
      </w:r>
      <w:r>
        <w:rPr>
          <w:rFonts w:hint="eastAsia"/>
          <w:sz w:val="28"/>
          <w:szCs w:val="28"/>
        </w:rPr>
        <w:t>；</w:t>
      </w:r>
    </w:p>
    <w:p w:rsidR="00471209" w:rsidRDefault="00FE4D2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FE4D27">
        <w:rPr>
          <w:rFonts w:hint="eastAsia"/>
          <w:sz w:val="28"/>
          <w:szCs w:val="28"/>
        </w:rPr>
        <w:t>非常注重养生以及科学饮食，而且</w:t>
      </w:r>
      <w:r w:rsidR="00FE4D27">
        <w:rPr>
          <w:rFonts w:hint="eastAsia"/>
          <w:sz w:val="28"/>
          <w:szCs w:val="28"/>
        </w:rPr>
        <w:t>十分相信</w:t>
      </w:r>
      <w:r w:rsidR="00FE4D27">
        <w:rPr>
          <w:rFonts w:hint="eastAsia"/>
          <w:sz w:val="28"/>
          <w:szCs w:val="28"/>
        </w:rPr>
        <w:t>网络上的科学知识</w:t>
      </w:r>
      <w:r>
        <w:rPr>
          <w:rFonts w:hint="eastAsia"/>
          <w:sz w:val="28"/>
          <w:szCs w:val="28"/>
        </w:rPr>
        <w:t>；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计算机能力：一般，不熟悉互联网和</w:t>
      </w:r>
      <w:r w:rsidR="00FE4D27">
        <w:rPr>
          <w:rFonts w:hint="eastAsia"/>
          <w:sz w:val="28"/>
          <w:szCs w:val="28"/>
        </w:rPr>
        <w:t>智能手机的使用</w:t>
      </w:r>
      <w:r>
        <w:rPr>
          <w:rFonts w:hint="eastAsia"/>
          <w:sz w:val="28"/>
          <w:szCs w:val="28"/>
        </w:rPr>
        <w:t>；</w:t>
      </w:r>
    </w:p>
    <w:p w:rsidR="00471209" w:rsidRDefault="00DE31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FE4D27">
        <w:rPr>
          <w:rFonts w:hint="eastAsia"/>
          <w:sz w:val="28"/>
          <w:szCs w:val="28"/>
        </w:rPr>
        <w:t>对科学饮食</w:t>
      </w:r>
      <w:bookmarkStart w:id="0" w:name="_GoBack"/>
      <w:bookmarkEnd w:id="0"/>
      <w:r w:rsidR="00FE4D27">
        <w:rPr>
          <w:rFonts w:hint="eastAsia"/>
          <w:sz w:val="28"/>
          <w:szCs w:val="28"/>
        </w:rPr>
        <w:t>的需求</w:t>
      </w:r>
      <w:r>
        <w:rPr>
          <w:rFonts w:hint="eastAsia"/>
          <w:sz w:val="28"/>
          <w:szCs w:val="28"/>
        </w:rPr>
        <w:t>；</w:t>
      </w:r>
    </w:p>
    <w:sectPr w:rsidR="0047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10E" w:rsidRDefault="00DE310E" w:rsidP="00FE4D27">
      <w:pPr>
        <w:spacing w:line="240" w:lineRule="auto"/>
      </w:pPr>
      <w:r>
        <w:separator/>
      </w:r>
    </w:p>
  </w:endnote>
  <w:endnote w:type="continuationSeparator" w:id="0">
    <w:p w:rsidR="00DE310E" w:rsidRDefault="00DE310E" w:rsidP="00FE4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10E" w:rsidRDefault="00DE310E" w:rsidP="00FE4D27">
      <w:pPr>
        <w:spacing w:line="240" w:lineRule="auto"/>
      </w:pPr>
      <w:r>
        <w:separator/>
      </w:r>
    </w:p>
  </w:footnote>
  <w:footnote w:type="continuationSeparator" w:id="0">
    <w:p w:rsidR="00DE310E" w:rsidRDefault="00DE310E" w:rsidP="00FE4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2FB"/>
    <w:multiLevelType w:val="multilevel"/>
    <w:tmpl w:val="1BF402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209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10E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4D27"/>
    <w:rsid w:val="00FF3336"/>
    <w:rsid w:val="05D57EAB"/>
    <w:rsid w:val="1FB42FAD"/>
    <w:rsid w:val="2A1A04D3"/>
    <w:rsid w:val="5C1C32D6"/>
    <w:rsid w:val="608337E2"/>
    <w:rsid w:val="761A6008"/>
    <w:rsid w:val="7FF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8493C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17</cp:revision>
  <dcterms:created xsi:type="dcterms:W3CDTF">2012-08-13T06:42:00Z</dcterms:created>
  <dcterms:modified xsi:type="dcterms:W3CDTF">2019-06-19T02:46:00Z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