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FA1A8" w14:textId="1569DC1C" w:rsidR="00A1613D" w:rsidRPr="00C87DD1" w:rsidRDefault="00C87DD1" w:rsidP="00C87DD1">
      <w:pPr>
        <w:jc w:val="center"/>
        <w:rPr>
          <w:rFonts w:ascii="Times New Roman" w:hAnsi="Times New Roman" w:cs="Times New Roman"/>
          <w:sz w:val="28"/>
        </w:rPr>
      </w:pPr>
      <w:r w:rsidRPr="00C87DD1">
        <w:rPr>
          <w:rFonts w:ascii="Times New Roman" w:hAnsi="Times New Roman" w:cs="Times New Roman"/>
          <w:sz w:val="28"/>
        </w:rPr>
        <w:t xml:space="preserve">Case Study of </w:t>
      </w:r>
      <w:proofErr w:type="spellStart"/>
      <w:r w:rsidR="00884691">
        <w:rPr>
          <w:rFonts w:ascii="Times New Roman" w:hAnsi="Times New Roman" w:cs="Times New Roman"/>
          <w:sz w:val="28"/>
        </w:rPr>
        <w:t>S</w:t>
      </w:r>
      <w:r w:rsidR="00884691">
        <w:rPr>
          <w:rFonts w:ascii="Times New Roman" w:hAnsi="Times New Roman" w:cs="Times New Roman" w:hint="eastAsia"/>
          <w:sz w:val="28"/>
        </w:rPr>
        <w:t>ocial</w:t>
      </w:r>
      <w:r w:rsidR="00884691">
        <w:rPr>
          <w:rFonts w:ascii="Times New Roman" w:hAnsi="Times New Roman" w:cs="Times New Roman"/>
          <w:sz w:val="28"/>
        </w:rPr>
        <w:t>Calc</w:t>
      </w:r>
      <w:proofErr w:type="spellEnd"/>
    </w:p>
    <w:p w14:paraId="6617B422" w14:textId="3B030D36" w:rsidR="00B24E17" w:rsidRPr="00B24E17" w:rsidRDefault="00C87DD1" w:rsidP="00B24E17">
      <w:pPr>
        <w:jc w:val="right"/>
        <w:rPr>
          <w:rFonts w:ascii="Times New Roman" w:hAnsi="Times New Roman" w:cs="Times New Roman"/>
        </w:rPr>
      </w:pPr>
      <w:r w:rsidRPr="00C87DD1">
        <w:rPr>
          <w:rFonts w:ascii="Times New Roman" w:hAnsi="Times New Roman" w:cs="Times New Roman"/>
        </w:rPr>
        <w:t>Shaohua Shen</w:t>
      </w:r>
      <w:r w:rsidR="00E028AB" w:rsidRPr="00720985">
        <w:rPr>
          <w:rFonts w:ascii="Times New Roman" w:hAnsi="Times New Roman" w:cs="Times New Roman"/>
          <w:sz w:val="24"/>
          <w:szCs w:val="24"/>
        </w:rPr>
        <w:t xml:space="preserve"> </w:t>
      </w:r>
    </w:p>
    <w:p w14:paraId="202755AD" w14:textId="141B0D5D" w:rsidR="006F68B9" w:rsidRDefault="0036288C" w:rsidP="006F68B9">
      <w:pPr>
        <w:shd w:val="clear" w:color="auto" w:fill="FFFFFF"/>
        <w:spacing w:before="100" w:beforeAutospacing="1" w:after="100" w:afterAutospacing="1" w:line="270" w:lineRule="atLeast"/>
        <w:ind w:firstLine="240"/>
        <w:rPr>
          <w:rFonts w:ascii="Times New Roman" w:hAnsi="Times New Roman" w:cs="Times New Roman"/>
          <w:sz w:val="24"/>
          <w:szCs w:val="24"/>
        </w:rPr>
      </w:pPr>
      <w:r>
        <w:rPr>
          <w:rFonts w:ascii="Times New Roman" w:hAnsi="Times New Roman" w:cs="Times New Roman"/>
          <w:sz w:val="24"/>
          <w:szCs w:val="24"/>
        </w:rPr>
        <w:t xml:space="preserve">The first spreadsheet program, VisiCalc, was conceived by Dan Bricklin in 1978 and shipped in 1979. This </w:t>
      </w:r>
      <w:r>
        <w:rPr>
          <w:rFonts w:ascii="Times New Roman" w:hAnsi="Times New Roman" w:cs="Times New Roman" w:hint="eastAsia"/>
          <w:sz w:val="24"/>
          <w:szCs w:val="24"/>
        </w:rPr>
        <w:t>earliest</w:t>
      </w:r>
      <w:r>
        <w:rPr>
          <w:rFonts w:ascii="Times New Roman" w:hAnsi="Times New Roman" w:cs="Times New Roman"/>
          <w:sz w:val="24"/>
          <w:szCs w:val="24"/>
        </w:rPr>
        <w:t xml:space="preserve"> one was created with quite straightforward concept which was a table spans infinitely in two dimensions with cells populated with various elements. However, it managed to have many applications including accounting, inventory, list management and many other ones. But collaboration was particularly hard under the file-based model. To address these issues, wiki model was invented by Ward Cunningham in 1994</w:t>
      </w:r>
      <w:r w:rsidR="00493A57">
        <w:rPr>
          <w:rFonts w:ascii="Times New Roman" w:hAnsi="Times New Roman" w:cs="Times New Roman"/>
          <w:sz w:val="24"/>
          <w:szCs w:val="24"/>
        </w:rPr>
        <w:t xml:space="preserve"> and inspired Dan Bricklin to start working on </w:t>
      </w:r>
      <w:proofErr w:type="spellStart"/>
      <w:r w:rsidR="00493A57">
        <w:rPr>
          <w:rFonts w:ascii="Times New Roman" w:hAnsi="Times New Roman" w:cs="Times New Roman"/>
          <w:sz w:val="24"/>
          <w:szCs w:val="24"/>
        </w:rPr>
        <w:t>WikiCalc</w:t>
      </w:r>
      <w:proofErr w:type="spellEnd"/>
      <w:r w:rsidR="00493A57">
        <w:rPr>
          <w:rFonts w:ascii="Times New Roman" w:hAnsi="Times New Roman" w:cs="Times New Roman"/>
          <w:sz w:val="24"/>
          <w:szCs w:val="24"/>
        </w:rPr>
        <w:t xml:space="preserve"> in 2005. Then in 2006, he teamed up with </w:t>
      </w:r>
      <w:proofErr w:type="spellStart"/>
      <w:r w:rsidR="00493A57">
        <w:rPr>
          <w:rFonts w:ascii="Times New Roman" w:hAnsi="Times New Roman" w:cs="Times New Roman"/>
          <w:sz w:val="24"/>
          <w:szCs w:val="24"/>
        </w:rPr>
        <w:t>Socialtext</w:t>
      </w:r>
      <w:proofErr w:type="spellEnd"/>
      <w:r w:rsidR="00493A57">
        <w:rPr>
          <w:rFonts w:ascii="Times New Roman" w:hAnsi="Times New Roman" w:cs="Times New Roman"/>
          <w:sz w:val="24"/>
          <w:szCs w:val="24"/>
        </w:rPr>
        <w:t xml:space="preserve"> and began developing </w:t>
      </w:r>
      <w:proofErr w:type="spellStart"/>
      <w:r w:rsidR="00493A57">
        <w:rPr>
          <w:rFonts w:ascii="Times New Roman" w:hAnsi="Times New Roman" w:cs="Times New Roman"/>
          <w:sz w:val="24"/>
          <w:szCs w:val="24"/>
        </w:rPr>
        <w:t>SocialCalc</w:t>
      </w:r>
      <w:proofErr w:type="spellEnd"/>
      <w:r w:rsidR="00493A57">
        <w:rPr>
          <w:rFonts w:ascii="Times New Roman" w:hAnsi="Times New Roman" w:cs="Times New Roman"/>
          <w:sz w:val="24"/>
          <w:szCs w:val="24"/>
        </w:rPr>
        <w:t xml:space="preserve"> in </w:t>
      </w:r>
      <w:proofErr w:type="spellStart"/>
      <w:r w:rsidR="00493A57">
        <w:rPr>
          <w:rFonts w:ascii="Times New Roman" w:hAnsi="Times New Roman" w:cs="Times New Roman"/>
          <w:sz w:val="24"/>
          <w:szCs w:val="24"/>
        </w:rPr>
        <w:t>Javascript</w:t>
      </w:r>
      <w:proofErr w:type="spellEnd"/>
      <w:r w:rsidR="00493A57">
        <w:rPr>
          <w:rFonts w:ascii="Times New Roman" w:hAnsi="Times New Roman" w:cs="Times New Roman"/>
          <w:sz w:val="24"/>
          <w:szCs w:val="24"/>
        </w:rPr>
        <w:t xml:space="preserve"> through rewriting </w:t>
      </w:r>
      <w:proofErr w:type="spellStart"/>
      <w:r w:rsidR="00493A57">
        <w:rPr>
          <w:rFonts w:ascii="Times New Roman" w:hAnsi="Times New Roman" w:cs="Times New Roman"/>
          <w:sz w:val="24"/>
          <w:szCs w:val="24"/>
        </w:rPr>
        <w:t>WikiCalc</w:t>
      </w:r>
      <w:proofErr w:type="spellEnd"/>
      <w:r w:rsidR="00493A57">
        <w:rPr>
          <w:rFonts w:ascii="Times New Roman" w:hAnsi="Times New Roman" w:cs="Times New Roman"/>
          <w:sz w:val="24"/>
          <w:szCs w:val="24"/>
        </w:rPr>
        <w:t xml:space="preserve">. This rewrite’s target were large, distributed collaborations, and sought to deliver a more desktop app style look and feel. Other design goals included: “1. </w:t>
      </w:r>
      <w:r w:rsidR="00493A57" w:rsidRPr="00493A57">
        <w:rPr>
          <w:rFonts w:ascii="Times New Roman" w:hAnsi="Times New Roman" w:cs="Times New Roman"/>
          <w:sz w:val="24"/>
          <w:szCs w:val="24"/>
        </w:rPr>
        <w:t>Capable of handling hundreds of thousands of cells</w:t>
      </w:r>
      <w:r w:rsidR="00493A57">
        <w:rPr>
          <w:rFonts w:ascii="Times New Roman" w:hAnsi="Times New Roman" w:cs="Times New Roman"/>
          <w:sz w:val="24"/>
          <w:szCs w:val="24"/>
        </w:rPr>
        <w:t>; 2.</w:t>
      </w:r>
      <w:r w:rsidR="00493A57" w:rsidRPr="00493A57">
        <w:rPr>
          <w:rFonts w:ascii="Times New Roman" w:hAnsi="Times New Roman" w:cs="Times New Roman"/>
          <w:sz w:val="24"/>
          <w:szCs w:val="24"/>
        </w:rPr>
        <w:t xml:space="preserve"> </w:t>
      </w:r>
      <w:r w:rsidR="00493A57" w:rsidRPr="00493A57">
        <w:rPr>
          <w:rFonts w:ascii="Times New Roman" w:hAnsi="Times New Roman" w:cs="Times New Roman"/>
          <w:sz w:val="24"/>
          <w:szCs w:val="24"/>
        </w:rPr>
        <w:t>Fast turnaround time for edit operations</w:t>
      </w:r>
      <w:r w:rsidR="00493A57">
        <w:rPr>
          <w:rFonts w:ascii="Times New Roman" w:hAnsi="Times New Roman" w:cs="Times New Roman"/>
          <w:sz w:val="24"/>
          <w:szCs w:val="24"/>
        </w:rPr>
        <w:t xml:space="preserve">; 3. </w:t>
      </w:r>
      <w:r w:rsidR="00493A57" w:rsidRPr="00493A57">
        <w:rPr>
          <w:rFonts w:ascii="Times New Roman" w:hAnsi="Times New Roman" w:cs="Times New Roman"/>
          <w:sz w:val="24"/>
          <w:szCs w:val="24"/>
        </w:rPr>
        <w:t>Client-side audit trail and undo/redo stack</w:t>
      </w:r>
      <w:r w:rsidR="00493A57">
        <w:rPr>
          <w:rFonts w:ascii="Times New Roman" w:hAnsi="Times New Roman" w:cs="Times New Roman"/>
          <w:sz w:val="24"/>
          <w:szCs w:val="24"/>
        </w:rPr>
        <w:t xml:space="preserve">; 4. </w:t>
      </w:r>
      <w:r w:rsidR="00493A57" w:rsidRPr="00493A57">
        <w:rPr>
          <w:rFonts w:ascii="Times New Roman" w:hAnsi="Times New Roman" w:cs="Times New Roman"/>
          <w:sz w:val="24"/>
          <w:szCs w:val="24"/>
        </w:rPr>
        <w:t xml:space="preserve">Better use of </w:t>
      </w:r>
      <w:proofErr w:type="spellStart"/>
      <w:r w:rsidR="00493A57" w:rsidRPr="00493A57">
        <w:rPr>
          <w:rFonts w:ascii="Times New Roman" w:hAnsi="Times New Roman" w:cs="Times New Roman"/>
          <w:sz w:val="24"/>
          <w:szCs w:val="24"/>
        </w:rPr>
        <w:t>Javascript</w:t>
      </w:r>
      <w:proofErr w:type="spellEnd"/>
      <w:r w:rsidR="00493A57" w:rsidRPr="00493A57">
        <w:rPr>
          <w:rFonts w:ascii="Times New Roman" w:hAnsi="Times New Roman" w:cs="Times New Roman"/>
          <w:sz w:val="24"/>
          <w:szCs w:val="24"/>
        </w:rPr>
        <w:t xml:space="preserve"> and CSS to provide full-fledged layout functionality</w:t>
      </w:r>
      <w:r w:rsidR="00493A57">
        <w:rPr>
          <w:rFonts w:ascii="Times New Roman" w:hAnsi="Times New Roman" w:cs="Times New Roman"/>
          <w:sz w:val="24"/>
          <w:szCs w:val="24"/>
        </w:rPr>
        <w:t>; 5.</w:t>
      </w:r>
      <w:r w:rsidR="00493A57" w:rsidRPr="00493A57">
        <w:t xml:space="preserve"> </w:t>
      </w:r>
      <w:r w:rsidR="00493A57" w:rsidRPr="00493A57">
        <w:rPr>
          <w:rFonts w:ascii="Times New Roman" w:hAnsi="Times New Roman" w:cs="Times New Roman"/>
          <w:sz w:val="24"/>
          <w:szCs w:val="24"/>
        </w:rPr>
        <w:t xml:space="preserve">Cross-browser support, despite the more extensive use of responsive </w:t>
      </w:r>
      <w:proofErr w:type="spellStart"/>
      <w:r w:rsidR="00493A57" w:rsidRPr="00493A57">
        <w:rPr>
          <w:rFonts w:ascii="Times New Roman" w:hAnsi="Times New Roman" w:cs="Times New Roman"/>
          <w:sz w:val="24"/>
          <w:szCs w:val="24"/>
        </w:rPr>
        <w:t>Javascript</w:t>
      </w:r>
      <w:proofErr w:type="spellEnd"/>
      <w:r w:rsidR="00493A57">
        <w:rPr>
          <w:rFonts w:ascii="Times New Roman" w:hAnsi="Times New Roman" w:cs="Times New Roman"/>
          <w:sz w:val="24"/>
          <w:szCs w:val="24"/>
        </w:rPr>
        <w:t>”</w:t>
      </w:r>
      <w:r w:rsidR="00493A57">
        <w:rPr>
          <w:rStyle w:val="FootnoteReference"/>
          <w:rFonts w:ascii="Times New Roman" w:hAnsi="Times New Roman" w:cs="Times New Roman"/>
          <w:sz w:val="24"/>
          <w:szCs w:val="24"/>
        </w:rPr>
        <w:footnoteReference w:id="1"/>
      </w:r>
      <w:r w:rsidR="00493A57" w:rsidRPr="00493A57">
        <w:rPr>
          <w:rFonts w:ascii="Times New Roman" w:hAnsi="Times New Roman" w:cs="Times New Roman"/>
          <w:sz w:val="24"/>
          <w:szCs w:val="24"/>
        </w:rPr>
        <w:t>.</w:t>
      </w:r>
      <w:r w:rsidR="00493A57">
        <w:rPr>
          <w:rFonts w:ascii="Times New Roman" w:hAnsi="Times New Roman" w:cs="Times New Roman"/>
          <w:sz w:val="24"/>
          <w:szCs w:val="24"/>
        </w:rPr>
        <w:t xml:space="preserve"> In 2009, </w:t>
      </w:r>
      <w:proofErr w:type="spellStart"/>
      <w:r w:rsidR="00493A57">
        <w:rPr>
          <w:rFonts w:ascii="Times New Roman" w:hAnsi="Times New Roman" w:cs="Times New Roman"/>
          <w:sz w:val="24"/>
          <w:szCs w:val="24"/>
        </w:rPr>
        <w:t>SocialCalc</w:t>
      </w:r>
      <w:proofErr w:type="spellEnd"/>
      <w:r w:rsidR="00493A57">
        <w:rPr>
          <w:rFonts w:ascii="Times New Roman" w:hAnsi="Times New Roman" w:cs="Times New Roman"/>
          <w:sz w:val="24"/>
          <w:szCs w:val="24"/>
        </w:rPr>
        <w:t xml:space="preserve"> was released after three years of development and several beta releases. It meted the design goals successfully.</w:t>
      </w:r>
    </w:p>
    <w:p w14:paraId="0B1F0357" w14:textId="2137D90F" w:rsidR="006F68B9" w:rsidRDefault="00222EF4" w:rsidP="006F68B9">
      <w:pPr>
        <w:shd w:val="clear" w:color="auto" w:fill="FFFFFF"/>
        <w:spacing w:before="100" w:beforeAutospacing="1" w:after="100" w:afterAutospacing="1" w:line="270" w:lineRule="atLeast"/>
        <w:ind w:firstLine="240"/>
        <w:rPr>
          <w:noProof/>
        </w:rPr>
      </w:pPr>
      <w:r>
        <w:rPr>
          <w:noProof/>
        </w:rPr>
        <w:drawing>
          <wp:anchor distT="0" distB="0" distL="114300" distR="114300" simplePos="0" relativeHeight="251659264" behindDoc="1" locked="0" layoutInCell="1" allowOverlap="1" wp14:anchorId="644CE727" wp14:editId="094895F6">
            <wp:simplePos x="0" y="0"/>
            <wp:positionH relativeFrom="margin">
              <wp:posOffset>3518535</wp:posOffset>
            </wp:positionH>
            <wp:positionV relativeFrom="paragraph">
              <wp:posOffset>257810</wp:posOffset>
            </wp:positionV>
            <wp:extent cx="2640965" cy="2602230"/>
            <wp:effectExtent l="0" t="0" r="6985" b="7620"/>
            <wp:wrapTight wrapText="bothSides">
              <wp:wrapPolygon edited="0">
                <wp:start x="0" y="0"/>
                <wp:lineTo x="0" y="21505"/>
                <wp:lineTo x="21501" y="21505"/>
                <wp:lineTo x="2150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2602230"/>
                    </a:xfrm>
                    <a:prstGeom prst="rect">
                      <a:avLst/>
                    </a:prstGeom>
                  </pic:spPr>
                </pic:pic>
              </a:graphicData>
            </a:graphic>
            <wp14:sizeRelH relativeFrom="page">
              <wp14:pctWidth>0</wp14:pctWidth>
            </wp14:sizeRelH>
            <wp14:sizeRelV relativeFrom="page">
              <wp14:pctHeight>0</wp14:pctHeight>
            </wp14:sizeRelV>
          </wp:anchor>
        </w:drawing>
      </w:r>
      <w:r w:rsidR="006F68B9">
        <w:rPr>
          <w:noProof/>
        </w:rPr>
        <w:drawing>
          <wp:anchor distT="0" distB="0" distL="114300" distR="114300" simplePos="0" relativeHeight="251658240" behindDoc="1" locked="0" layoutInCell="1" allowOverlap="1" wp14:anchorId="27F2CA2A" wp14:editId="21BCFC9D">
            <wp:simplePos x="0" y="0"/>
            <wp:positionH relativeFrom="margin">
              <wp:align>left</wp:align>
            </wp:positionH>
            <wp:positionV relativeFrom="paragraph">
              <wp:posOffset>271780</wp:posOffset>
            </wp:positionV>
            <wp:extent cx="3144520" cy="1651635"/>
            <wp:effectExtent l="0" t="0" r="0" b="5715"/>
            <wp:wrapTight wrapText="bothSides">
              <wp:wrapPolygon edited="0">
                <wp:start x="0" y="0"/>
                <wp:lineTo x="0" y="21426"/>
                <wp:lineTo x="21460" y="21426"/>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26263" cy="1694489"/>
                    </a:xfrm>
                    <a:prstGeom prst="rect">
                      <a:avLst/>
                    </a:prstGeom>
                  </pic:spPr>
                </pic:pic>
              </a:graphicData>
            </a:graphic>
            <wp14:sizeRelH relativeFrom="page">
              <wp14:pctWidth>0</wp14:pctWidth>
            </wp14:sizeRelH>
            <wp14:sizeRelV relativeFrom="page">
              <wp14:pctHeight>0</wp14:pctHeight>
            </wp14:sizeRelV>
          </wp:anchor>
        </w:drawing>
      </w:r>
      <w:r w:rsidR="006F68B9">
        <w:rPr>
          <w:rStyle w:val="FootnoteReference"/>
          <w:noProof/>
        </w:rPr>
        <w:footnoteReference w:id="2"/>
      </w:r>
      <w:r w:rsidR="006F68B9">
        <w:rPr>
          <w:rStyle w:val="FootnoteReference"/>
          <w:rFonts w:ascii="Times New Roman" w:hAnsi="Times New Roman" w:cs="Times New Roman"/>
          <w:sz w:val="24"/>
          <w:szCs w:val="24"/>
        </w:rPr>
        <w:footnoteReference w:id="3"/>
      </w:r>
      <w:proofErr w:type="spellStart"/>
      <w:r w:rsidR="006F68B9">
        <w:rPr>
          <w:rFonts w:ascii="Times New Roman" w:hAnsi="Times New Roman" w:cs="Times New Roman"/>
          <w:sz w:val="24"/>
          <w:szCs w:val="24"/>
        </w:rPr>
        <w:t>SocialCalc’s</w:t>
      </w:r>
      <w:proofErr w:type="spellEnd"/>
      <w:r w:rsidR="006F68B9">
        <w:rPr>
          <w:rFonts w:ascii="Times New Roman" w:hAnsi="Times New Roman" w:cs="Times New Roman"/>
          <w:sz w:val="24"/>
          <w:szCs w:val="24"/>
        </w:rPr>
        <w:t xml:space="preserve"> interface and classes can be presented in two figures:</w:t>
      </w:r>
      <w:r w:rsidR="006F68B9" w:rsidRPr="006F68B9">
        <w:rPr>
          <w:noProof/>
        </w:rPr>
        <w:t xml:space="preserve"> </w:t>
      </w:r>
    </w:p>
    <w:p w14:paraId="48B7175F" w14:textId="40ADBAD6" w:rsidR="006F68B9" w:rsidRDefault="006F68B9" w:rsidP="00C069E6">
      <w:pPr>
        <w:shd w:val="clear" w:color="auto" w:fill="FFFFFF"/>
        <w:spacing w:before="100" w:beforeAutospacing="1" w:after="100" w:afterAutospacing="1" w:line="270" w:lineRule="atLeast"/>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components were designed with a layered Model/View/Controller style. As </w:t>
      </w:r>
      <w:r w:rsidR="00222EF4">
        <w:rPr>
          <w:rFonts w:ascii="Times New Roman" w:hAnsi="Times New Roman" w:cs="Times New Roman"/>
          <w:sz w:val="24"/>
          <w:szCs w:val="24"/>
        </w:rPr>
        <w:t xml:space="preserve">shown </w:t>
      </w:r>
      <w:r>
        <w:rPr>
          <w:rFonts w:ascii="Times New Roman" w:hAnsi="Times New Roman" w:cs="Times New Roman"/>
          <w:sz w:val="24"/>
          <w:szCs w:val="24"/>
        </w:rPr>
        <w:t>in the figure, there are various classes</w:t>
      </w:r>
      <w:r w:rsidR="00222EF4">
        <w:rPr>
          <w:rFonts w:ascii="Times New Roman" w:hAnsi="Times New Roman" w:cs="Times New Roman"/>
          <w:sz w:val="24"/>
          <w:szCs w:val="24"/>
        </w:rPr>
        <w:t>, including</w:t>
      </w:r>
      <w:r>
        <w:rPr>
          <w:rFonts w:ascii="Times New Roman" w:hAnsi="Times New Roman" w:cs="Times New Roman"/>
          <w:sz w:val="24"/>
          <w:szCs w:val="24"/>
        </w:rPr>
        <w:t xml:space="preserve"> </w:t>
      </w:r>
      <w:r w:rsidRPr="00810C09">
        <w:rPr>
          <w:rFonts w:ascii="Times New Roman" w:hAnsi="Times New Roman" w:cs="Times New Roman"/>
          <w:i/>
          <w:sz w:val="24"/>
          <w:szCs w:val="24"/>
        </w:rPr>
        <w:t xml:space="preserve">Sheet, Cell, </w:t>
      </w:r>
      <w:proofErr w:type="spellStart"/>
      <w:r w:rsidRPr="00810C09">
        <w:rPr>
          <w:rFonts w:ascii="Times New Roman" w:hAnsi="Times New Roman" w:cs="Times New Roman"/>
          <w:i/>
          <w:sz w:val="24"/>
          <w:szCs w:val="24"/>
        </w:rPr>
        <w:t>RenderContext</w:t>
      </w:r>
      <w:proofErr w:type="spellEnd"/>
      <w:r w:rsidRPr="00810C09">
        <w:rPr>
          <w:rFonts w:ascii="Times New Roman" w:hAnsi="Times New Roman" w:cs="Times New Roman"/>
          <w:i/>
          <w:sz w:val="24"/>
          <w:szCs w:val="24"/>
        </w:rPr>
        <w:t xml:space="preserve">, </w:t>
      </w:r>
      <w:proofErr w:type="spellStart"/>
      <w:r w:rsidRPr="00810C09">
        <w:rPr>
          <w:rFonts w:ascii="Times New Roman" w:hAnsi="Times New Roman" w:cs="Times New Roman"/>
          <w:i/>
          <w:sz w:val="24"/>
          <w:szCs w:val="24"/>
        </w:rPr>
        <w:t>TableControl</w:t>
      </w:r>
      <w:proofErr w:type="spellEnd"/>
      <w:r w:rsidRPr="00810C09">
        <w:rPr>
          <w:rFonts w:ascii="Times New Roman" w:hAnsi="Times New Roman" w:cs="Times New Roman"/>
          <w:i/>
          <w:sz w:val="24"/>
          <w:szCs w:val="24"/>
        </w:rPr>
        <w:t xml:space="preserve">, </w:t>
      </w:r>
      <w:proofErr w:type="spellStart"/>
      <w:r w:rsidRPr="00810C09">
        <w:rPr>
          <w:rFonts w:ascii="Times New Roman" w:hAnsi="Times New Roman" w:cs="Times New Roman"/>
          <w:i/>
          <w:sz w:val="24"/>
          <w:szCs w:val="24"/>
        </w:rPr>
        <w:t>SpreadSheetControl</w:t>
      </w:r>
      <w:proofErr w:type="spellEnd"/>
      <w:r w:rsidRPr="00810C09">
        <w:rPr>
          <w:rFonts w:ascii="Times New Roman" w:hAnsi="Times New Roman" w:cs="Times New Roman"/>
          <w:i/>
          <w:sz w:val="24"/>
          <w:szCs w:val="24"/>
        </w:rPr>
        <w:t xml:space="preserve"> and </w:t>
      </w:r>
      <w:proofErr w:type="spellStart"/>
      <w:r w:rsidRPr="00810C09">
        <w:rPr>
          <w:rFonts w:ascii="Times New Roman" w:hAnsi="Times New Roman" w:cs="Times New Roman"/>
          <w:i/>
          <w:sz w:val="24"/>
          <w:szCs w:val="24"/>
        </w:rPr>
        <w:t>SpreadSheet</w:t>
      </w:r>
      <w:r w:rsidR="00222EF4" w:rsidRPr="00810C09">
        <w:rPr>
          <w:rFonts w:ascii="Times New Roman" w:hAnsi="Times New Roman" w:cs="Times New Roman"/>
          <w:i/>
          <w:sz w:val="24"/>
          <w:szCs w:val="24"/>
        </w:rPr>
        <w:t>Viewer</w:t>
      </w:r>
      <w:proofErr w:type="spellEnd"/>
      <w:r w:rsidR="00222EF4">
        <w:rPr>
          <w:rFonts w:ascii="Times New Roman" w:hAnsi="Times New Roman" w:cs="Times New Roman"/>
          <w:sz w:val="24"/>
          <w:szCs w:val="24"/>
        </w:rPr>
        <w:t xml:space="preserve">. </w:t>
      </w:r>
    </w:p>
    <w:p w14:paraId="63E56D9F" w14:textId="5AF7329F" w:rsidR="00222EF4" w:rsidRDefault="00222EF4" w:rsidP="006F68B9">
      <w:pPr>
        <w:shd w:val="clear" w:color="auto" w:fill="FFFFFF"/>
        <w:spacing w:before="100" w:beforeAutospacing="1" w:after="100" w:afterAutospacing="1" w:line="270" w:lineRule="atLeast"/>
        <w:ind w:firstLine="240"/>
        <w:rPr>
          <w:rFonts w:ascii="Times New Roman" w:hAnsi="Times New Roman" w:cs="Times New Roman"/>
          <w:sz w:val="24"/>
          <w:szCs w:val="24"/>
        </w:rPr>
      </w:pPr>
      <w:proofErr w:type="spellStart"/>
      <w:r>
        <w:rPr>
          <w:rFonts w:ascii="Times New Roman" w:hAnsi="Times New Roman" w:cs="Times New Roman"/>
          <w:sz w:val="24"/>
          <w:szCs w:val="24"/>
        </w:rPr>
        <w:t>SocialCalc</w:t>
      </w:r>
      <w:proofErr w:type="spellEnd"/>
      <w:r>
        <w:rPr>
          <w:rFonts w:ascii="Times New Roman" w:hAnsi="Times New Roman" w:cs="Times New Roman"/>
          <w:sz w:val="24"/>
          <w:szCs w:val="24"/>
        </w:rPr>
        <w:t xml:space="preserve"> does all recalculation and DOM updates in the background, improving responsiveness, and thus allows the user to keep changing several cells at the same time when the engine catches up on earlier changes in the command queue. </w:t>
      </w:r>
      <w:r w:rsidR="00C069E6">
        <w:rPr>
          <w:rFonts w:ascii="Times New Roman" w:hAnsi="Times New Roman" w:cs="Times New Roman"/>
          <w:sz w:val="24"/>
          <w:szCs w:val="24"/>
        </w:rPr>
        <w:t xml:space="preserve">All operations are recorded in an audit log since all commands in run-loop are saved as they are executed. The </w:t>
      </w:r>
      <w:proofErr w:type="spellStart"/>
      <w:proofErr w:type="gramStart"/>
      <w:r w:rsidR="00C069E6" w:rsidRPr="00C069E6">
        <w:rPr>
          <w:rFonts w:ascii="Times New Roman" w:hAnsi="Times New Roman" w:cs="Times New Roman"/>
          <w:i/>
          <w:sz w:val="24"/>
          <w:szCs w:val="24"/>
        </w:rPr>
        <w:t>sheet.CreateAuditString</w:t>
      </w:r>
      <w:proofErr w:type="spellEnd"/>
      <w:proofErr w:type="gramEnd"/>
      <w:r w:rsidR="00C069E6">
        <w:rPr>
          <w:rFonts w:ascii="Times New Roman" w:hAnsi="Times New Roman" w:cs="Times New Roman"/>
          <w:sz w:val="24"/>
          <w:szCs w:val="24"/>
        </w:rPr>
        <w:t xml:space="preserve">  method offers an audit trail. Besides, an undo command will be created for each command executed.</w:t>
      </w:r>
      <w:r w:rsidR="00B035E8">
        <w:rPr>
          <w:rFonts w:ascii="Times New Roman" w:hAnsi="Times New Roman" w:cs="Times New Roman"/>
          <w:sz w:val="24"/>
          <w:szCs w:val="24"/>
        </w:rPr>
        <w:t xml:space="preserve"> </w:t>
      </w:r>
    </w:p>
    <w:p w14:paraId="15917DBF" w14:textId="6CB8A52C" w:rsidR="00E955FC" w:rsidRPr="00E955FC" w:rsidRDefault="00810C09" w:rsidP="006F68B9">
      <w:pPr>
        <w:shd w:val="clear" w:color="auto" w:fill="FFFFFF"/>
        <w:spacing w:before="100" w:beforeAutospacing="1" w:after="100" w:afterAutospacing="1" w:line="270" w:lineRule="atLeast"/>
        <w:ind w:firstLine="240"/>
        <w:rPr>
          <w:rFonts w:ascii="Times New Roman" w:hAnsi="Times New Roman" w:cs="Times New Roman"/>
          <w:sz w:val="24"/>
          <w:szCs w:val="24"/>
        </w:rPr>
      </w:pPr>
      <w:r>
        <w:rPr>
          <w:rFonts w:ascii="Times New Roman" w:hAnsi="Times New Roman" w:cs="Times New Roman"/>
          <w:sz w:val="24"/>
          <w:szCs w:val="24"/>
        </w:rPr>
        <w:lastRenderedPageBreak/>
        <w:t xml:space="preserve">When talking about Object-Oriented programming design, we cannot avoid discussing SOLID principles. Initially, </w:t>
      </w:r>
      <w:proofErr w:type="spellStart"/>
      <w:r>
        <w:rPr>
          <w:rFonts w:ascii="Times New Roman" w:hAnsi="Times New Roman" w:cs="Times New Roman"/>
          <w:sz w:val="24"/>
          <w:szCs w:val="24"/>
        </w:rPr>
        <w:t>SocialCalc</w:t>
      </w:r>
      <w:proofErr w:type="spellEnd"/>
      <w:r>
        <w:rPr>
          <w:rFonts w:ascii="Times New Roman" w:hAnsi="Times New Roman" w:cs="Times New Roman"/>
          <w:sz w:val="24"/>
          <w:szCs w:val="24"/>
        </w:rPr>
        <w:t xml:space="preserve"> follows </w:t>
      </w:r>
      <w:r w:rsidR="003322CC">
        <w:rPr>
          <w:rFonts w:ascii="Times New Roman" w:hAnsi="Times New Roman" w:cs="Times New Roman"/>
          <w:sz w:val="24"/>
          <w:szCs w:val="24"/>
        </w:rPr>
        <w:t>s</w:t>
      </w:r>
      <w:r>
        <w:rPr>
          <w:rFonts w:ascii="Times New Roman" w:hAnsi="Times New Roman" w:cs="Times New Roman"/>
          <w:sz w:val="24"/>
          <w:szCs w:val="24"/>
        </w:rPr>
        <w:t xml:space="preserve">ingle </w:t>
      </w:r>
      <w:r w:rsidR="003322CC">
        <w:rPr>
          <w:rFonts w:ascii="Times New Roman" w:hAnsi="Times New Roman" w:cs="Times New Roman"/>
          <w:sz w:val="24"/>
          <w:szCs w:val="24"/>
        </w:rPr>
        <w:t>r</w:t>
      </w:r>
      <w:r>
        <w:rPr>
          <w:rFonts w:ascii="Times New Roman" w:hAnsi="Times New Roman" w:cs="Times New Roman"/>
          <w:sz w:val="24"/>
          <w:szCs w:val="24"/>
        </w:rPr>
        <w:t xml:space="preserve">esponsibility </w:t>
      </w:r>
      <w:r w:rsidR="003322CC">
        <w:rPr>
          <w:rFonts w:ascii="Times New Roman" w:hAnsi="Times New Roman" w:cs="Times New Roman"/>
          <w:sz w:val="24"/>
          <w:szCs w:val="24"/>
        </w:rPr>
        <w:t>p</w:t>
      </w:r>
      <w:r>
        <w:rPr>
          <w:rFonts w:ascii="Times New Roman" w:hAnsi="Times New Roman" w:cs="Times New Roman"/>
          <w:sz w:val="24"/>
          <w:szCs w:val="24"/>
        </w:rPr>
        <w:t>rinciple</w:t>
      </w:r>
      <w:r w:rsidR="0017462C">
        <w:rPr>
          <w:rFonts w:ascii="Times New Roman" w:hAnsi="Times New Roman" w:cs="Times New Roman"/>
          <w:sz w:val="24"/>
          <w:szCs w:val="24"/>
        </w:rPr>
        <w:t xml:space="preserve">, </w:t>
      </w:r>
      <w:r>
        <w:rPr>
          <w:rFonts w:ascii="Times New Roman" w:hAnsi="Times New Roman" w:cs="Times New Roman"/>
          <w:sz w:val="24"/>
          <w:szCs w:val="24"/>
        </w:rPr>
        <w:t xml:space="preserve">with each class focusing on a single aspect: “1. </w:t>
      </w:r>
      <w:r w:rsidRPr="00810C09">
        <w:rPr>
          <w:rFonts w:ascii="Times New Roman" w:hAnsi="Times New Roman" w:cs="Times New Roman"/>
          <w:i/>
          <w:sz w:val="24"/>
          <w:szCs w:val="24"/>
        </w:rPr>
        <w:t xml:space="preserve">Sheet </w:t>
      </w:r>
      <w:r>
        <w:rPr>
          <w:rFonts w:ascii="Times New Roman" w:hAnsi="Times New Roman" w:cs="Times New Roman"/>
          <w:sz w:val="24"/>
          <w:szCs w:val="24"/>
        </w:rPr>
        <w:t xml:space="preserve">is the data model, representing an in-memory structure of a spreadsheet; 2. </w:t>
      </w:r>
      <w:r w:rsidRPr="003A01C4">
        <w:rPr>
          <w:rFonts w:ascii="Times New Roman" w:hAnsi="Times New Roman" w:cs="Times New Roman"/>
          <w:i/>
          <w:sz w:val="24"/>
          <w:szCs w:val="24"/>
        </w:rPr>
        <w:t>Cell</w:t>
      </w:r>
      <w:r>
        <w:rPr>
          <w:rFonts w:ascii="Times New Roman" w:hAnsi="Times New Roman" w:cs="Times New Roman"/>
          <w:sz w:val="24"/>
          <w:szCs w:val="24"/>
        </w:rPr>
        <w:t xml:space="preserve"> represents a cell’s content and formats; 3. </w:t>
      </w:r>
      <w:proofErr w:type="spellStart"/>
      <w:r w:rsidRPr="003A01C4">
        <w:rPr>
          <w:rFonts w:ascii="Times New Roman" w:hAnsi="Times New Roman" w:cs="Times New Roman"/>
          <w:i/>
          <w:sz w:val="24"/>
          <w:szCs w:val="24"/>
        </w:rPr>
        <w:t>RenderContext</w:t>
      </w:r>
      <w:proofErr w:type="spellEnd"/>
      <w:r>
        <w:rPr>
          <w:rFonts w:ascii="Times New Roman" w:hAnsi="Times New Roman" w:cs="Times New Roman"/>
          <w:sz w:val="24"/>
          <w:szCs w:val="24"/>
        </w:rPr>
        <w:t xml:space="preserve"> implements the view, being responsible for rendering a sheet into DOM objects; 4. </w:t>
      </w:r>
      <w:proofErr w:type="spellStart"/>
      <w:r w:rsidRPr="00FB2D42">
        <w:rPr>
          <w:rFonts w:ascii="Times New Roman" w:hAnsi="Times New Roman" w:cs="Times New Roman"/>
          <w:i/>
          <w:sz w:val="24"/>
          <w:szCs w:val="24"/>
        </w:rPr>
        <w:t>TableControl</w:t>
      </w:r>
      <w:proofErr w:type="spellEnd"/>
      <w:r>
        <w:rPr>
          <w:rFonts w:ascii="Times New Roman" w:hAnsi="Times New Roman" w:cs="Times New Roman"/>
          <w:sz w:val="24"/>
          <w:szCs w:val="24"/>
        </w:rPr>
        <w:t xml:space="preserve"> is the main controller, accepting mouse and keyboard events; 5. </w:t>
      </w:r>
      <w:proofErr w:type="spellStart"/>
      <w:r w:rsidRPr="00FB2D42">
        <w:rPr>
          <w:rFonts w:ascii="Times New Roman" w:hAnsi="Times New Roman" w:cs="Times New Roman"/>
          <w:i/>
          <w:sz w:val="24"/>
          <w:szCs w:val="24"/>
        </w:rPr>
        <w:t>SpreadSheetViewer</w:t>
      </w:r>
      <w:proofErr w:type="spellEnd"/>
      <w:r w:rsidRPr="00FB2D42">
        <w:rPr>
          <w:rFonts w:ascii="Times New Roman" w:hAnsi="Times New Roman" w:cs="Times New Roman"/>
          <w:i/>
          <w:sz w:val="24"/>
          <w:szCs w:val="24"/>
        </w:rPr>
        <w:t xml:space="preserve"> </w:t>
      </w:r>
      <w:r>
        <w:rPr>
          <w:rFonts w:ascii="Times New Roman" w:hAnsi="Times New Roman" w:cs="Times New Roman"/>
          <w:sz w:val="24"/>
          <w:szCs w:val="24"/>
        </w:rPr>
        <w:t>is an alternate top-level UI that provides a read-only interactive view</w:t>
      </w:r>
      <w:r w:rsidR="0017462C">
        <w:rPr>
          <w:rFonts w:ascii="Times New Roman" w:hAnsi="Times New Roman" w:cs="Times New Roman"/>
          <w:sz w:val="24"/>
          <w:szCs w:val="24"/>
        </w:rPr>
        <w:t xml:space="preserve">; 6. </w:t>
      </w:r>
      <w:proofErr w:type="spellStart"/>
      <w:r w:rsidR="0017462C" w:rsidRPr="0017462C">
        <w:rPr>
          <w:rFonts w:ascii="Times New Roman" w:hAnsi="Times New Roman" w:cs="Times New Roman"/>
          <w:i/>
          <w:sz w:val="24"/>
          <w:szCs w:val="24"/>
        </w:rPr>
        <w:t>SpreadSheetControl</w:t>
      </w:r>
      <w:proofErr w:type="spellEnd"/>
      <w:r w:rsidR="0017462C">
        <w:rPr>
          <w:rFonts w:ascii="Times New Roman" w:hAnsi="Times New Roman" w:cs="Times New Roman"/>
          <w:sz w:val="24"/>
          <w:szCs w:val="24"/>
        </w:rPr>
        <w:t xml:space="preserve"> is the top-level UI with toolbars, status bars, dialog boxes and color pickers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w:t>
      </w:r>
      <w:r w:rsidR="00FB2D42">
        <w:rPr>
          <w:rFonts w:ascii="Times New Roman" w:hAnsi="Times New Roman" w:cs="Times New Roman"/>
          <w:sz w:val="24"/>
          <w:szCs w:val="24"/>
        </w:rPr>
        <w:t xml:space="preserve">  </w:t>
      </w:r>
      <w:proofErr w:type="spellStart"/>
      <w:r w:rsidR="00FB2D42">
        <w:rPr>
          <w:rFonts w:ascii="Times New Roman" w:hAnsi="Times New Roman" w:cs="Times New Roman"/>
          <w:sz w:val="24"/>
          <w:szCs w:val="24"/>
        </w:rPr>
        <w:t>SocialCalc</w:t>
      </w:r>
      <w:proofErr w:type="spellEnd"/>
      <w:r w:rsidR="00FB2D42">
        <w:rPr>
          <w:rFonts w:ascii="Times New Roman" w:hAnsi="Times New Roman" w:cs="Times New Roman"/>
          <w:sz w:val="24"/>
          <w:szCs w:val="24"/>
        </w:rPr>
        <w:t xml:space="preserve"> also follows Open-closed Principle. By adding names callbacks into</w:t>
      </w:r>
      <w:r w:rsidR="0017462C">
        <w:rPr>
          <w:rFonts w:ascii="Times New Roman" w:hAnsi="Times New Roman" w:cs="Times New Roman"/>
          <w:sz w:val="24"/>
          <w:szCs w:val="24"/>
        </w:rPr>
        <w:t xml:space="preserve"> the </w:t>
      </w:r>
      <w:proofErr w:type="spellStart"/>
      <w:proofErr w:type="gramStart"/>
      <w:r w:rsidR="00FB2D42" w:rsidRPr="00FB2D42">
        <w:rPr>
          <w:rFonts w:ascii="Times New Roman" w:hAnsi="Times New Roman" w:cs="Times New Roman"/>
          <w:i/>
          <w:sz w:val="24"/>
          <w:szCs w:val="24"/>
        </w:rPr>
        <w:t>SocailCalc.SheetCommandInfo.CmdExtensionCallbacks</w:t>
      </w:r>
      <w:proofErr w:type="spellEnd"/>
      <w:proofErr w:type="gramEnd"/>
      <w:r w:rsidR="00FB2D42">
        <w:rPr>
          <w:rFonts w:ascii="Times New Roman" w:hAnsi="Times New Roman" w:cs="Times New Roman"/>
          <w:sz w:val="24"/>
          <w:szCs w:val="24"/>
        </w:rPr>
        <w:t xml:space="preserve"> object, the application embedding </w:t>
      </w:r>
      <w:proofErr w:type="spellStart"/>
      <w:r w:rsidR="00FB2D42">
        <w:rPr>
          <w:rFonts w:ascii="Times New Roman" w:hAnsi="Times New Roman" w:cs="Times New Roman"/>
          <w:sz w:val="24"/>
          <w:szCs w:val="24"/>
        </w:rPr>
        <w:t>SocialCalc</w:t>
      </w:r>
      <w:proofErr w:type="spellEnd"/>
      <w:r w:rsidR="00FB2D42">
        <w:rPr>
          <w:rFonts w:ascii="Times New Roman" w:hAnsi="Times New Roman" w:cs="Times New Roman"/>
          <w:sz w:val="24"/>
          <w:szCs w:val="24"/>
        </w:rPr>
        <w:t xml:space="preserve"> are able to define their own extra commands and use the </w:t>
      </w:r>
      <w:proofErr w:type="spellStart"/>
      <w:r w:rsidR="00FB2D42" w:rsidRPr="00FB2D42">
        <w:rPr>
          <w:rFonts w:ascii="Times New Roman" w:hAnsi="Times New Roman" w:cs="Times New Roman"/>
          <w:i/>
          <w:sz w:val="24"/>
          <w:szCs w:val="24"/>
        </w:rPr>
        <w:t>startcmdextension</w:t>
      </w:r>
      <w:proofErr w:type="spellEnd"/>
      <w:r w:rsidR="00FB2D42">
        <w:rPr>
          <w:rFonts w:ascii="Times New Roman" w:hAnsi="Times New Roman" w:cs="Times New Roman"/>
          <w:sz w:val="24"/>
          <w:szCs w:val="24"/>
        </w:rPr>
        <w:t xml:space="preserve"> command to invoke them</w:t>
      </w:r>
      <w:r w:rsidR="002E49F4">
        <w:rPr>
          <w:rFonts w:ascii="Times New Roman" w:hAnsi="Times New Roman" w:cs="Times New Roman"/>
          <w:sz w:val="24"/>
          <w:szCs w:val="24"/>
        </w:rPr>
        <w:t xml:space="preserve">.  According to the class diagram above and explanation of different classes in the article, it is obvious that </w:t>
      </w:r>
      <w:proofErr w:type="spellStart"/>
      <w:r w:rsidR="002E49F4">
        <w:rPr>
          <w:rFonts w:ascii="Times New Roman" w:hAnsi="Times New Roman" w:cs="Times New Roman"/>
          <w:sz w:val="24"/>
          <w:szCs w:val="24"/>
        </w:rPr>
        <w:t>SocialCal</w:t>
      </w:r>
      <w:r w:rsidR="00E955FC">
        <w:rPr>
          <w:rFonts w:ascii="Times New Roman" w:hAnsi="Times New Roman" w:cs="Times New Roman"/>
          <w:sz w:val="24"/>
          <w:szCs w:val="24"/>
        </w:rPr>
        <w:t>c</w:t>
      </w:r>
      <w:proofErr w:type="spellEnd"/>
      <w:r w:rsidR="002E49F4">
        <w:rPr>
          <w:rFonts w:ascii="Times New Roman" w:hAnsi="Times New Roman" w:cs="Times New Roman"/>
          <w:sz w:val="24"/>
          <w:szCs w:val="24"/>
        </w:rPr>
        <w:t xml:space="preserve"> meets</w:t>
      </w:r>
      <w:r w:rsidR="00E955FC">
        <w:rPr>
          <w:rFonts w:ascii="Times New Roman" w:hAnsi="Times New Roman" w:cs="Times New Roman"/>
          <w:sz w:val="24"/>
          <w:szCs w:val="24"/>
        </w:rPr>
        <w:t xml:space="preserve"> </w:t>
      </w:r>
      <w:proofErr w:type="spellStart"/>
      <w:r w:rsidR="00E955FC">
        <w:rPr>
          <w:rFonts w:ascii="Times New Roman" w:hAnsi="Times New Roman" w:cs="Times New Roman"/>
          <w:sz w:val="24"/>
          <w:szCs w:val="24"/>
        </w:rPr>
        <w:t>Liskov</w:t>
      </w:r>
      <w:proofErr w:type="spellEnd"/>
      <w:r w:rsidR="00E955FC">
        <w:rPr>
          <w:rFonts w:ascii="Times New Roman" w:hAnsi="Times New Roman" w:cs="Times New Roman"/>
          <w:sz w:val="24"/>
          <w:szCs w:val="24"/>
        </w:rPr>
        <w:t xml:space="preserve"> substitution principle. </w:t>
      </w:r>
      <w:r w:rsidR="00E955FC" w:rsidRPr="00E955FC">
        <w:rPr>
          <w:rFonts w:ascii="Times New Roman" w:hAnsi="Times New Roman" w:cs="Times New Roman"/>
          <w:i/>
          <w:sz w:val="24"/>
          <w:szCs w:val="24"/>
        </w:rPr>
        <w:t>Cell</w:t>
      </w:r>
      <w:r w:rsidR="00E955FC">
        <w:rPr>
          <w:rFonts w:ascii="Times New Roman" w:hAnsi="Times New Roman" w:cs="Times New Roman"/>
          <w:sz w:val="24"/>
          <w:szCs w:val="24"/>
        </w:rPr>
        <w:t xml:space="preserve"> class is a subclass of </w:t>
      </w:r>
      <w:r w:rsidR="00E955FC" w:rsidRPr="00E955FC">
        <w:rPr>
          <w:rFonts w:ascii="Times New Roman" w:hAnsi="Times New Roman" w:cs="Times New Roman"/>
          <w:i/>
          <w:sz w:val="24"/>
          <w:szCs w:val="24"/>
        </w:rPr>
        <w:t>Sheet</w:t>
      </w:r>
      <w:r w:rsidR="00E955FC">
        <w:rPr>
          <w:rFonts w:ascii="Times New Roman" w:hAnsi="Times New Roman" w:cs="Times New Roman"/>
          <w:sz w:val="24"/>
          <w:szCs w:val="24"/>
        </w:rPr>
        <w:t xml:space="preserve"> class since in </w:t>
      </w:r>
      <w:proofErr w:type="spellStart"/>
      <w:r w:rsidR="00E955FC">
        <w:rPr>
          <w:rFonts w:ascii="Times New Roman" w:hAnsi="Times New Roman" w:cs="Times New Roman"/>
          <w:sz w:val="24"/>
          <w:szCs w:val="24"/>
        </w:rPr>
        <w:t>SocialCalc</w:t>
      </w:r>
      <w:proofErr w:type="spellEnd"/>
      <w:r w:rsidR="00E955FC">
        <w:rPr>
          <w:rFonts w:ascii="Times New Roman" w:hAnsi="Times New Roman" w:cs="Times New Roman"/>
          <w:sz w:val="24"/>
          <w:szCs w:val="24"/>
        </w:rPr>
        <w:t xml:space="preserve">, a sheet consists of a number of cells.  </w:t>
      </w:r>
      <w:r w:rsidR="00802C6E">
        <w:rPr>
          <w:rFonts w:ascii="Times New Roman" w:hAnsi="Times New Roman" w:cs="Times New Roman"/>
          <w:sz w:val="24"/>
          <w:szCs w:val="24"/>
        </w:rPr>
        <w:t>So,</w:t>
      </w:r>
      <w:r w:rsidR="00E955FC">
        <w:rPr>
          <w:rFonts w:ascii="Times New Roman" w:hAnsi="Times New Roman" w:cs="Times New Roman"/>
          <w:sz w:val="24"/>
          <w:szCs w:val="24"/>
        </w:rPr>
        <w:t xml:space="preserve"> </w:t>
      </w:r>
      <w:r w:rsidR="00E955FC" w:rsidRPr="00E955FC">
        <w:rPr>
          <w:rFonts w:ascii="Times New Roman" w:hAnsi="Times New Roman" w:cs="Times New Roman"/>
          <w:i/>
          <w:sz w:val="24"/>
          <w:szCs w:val="24"/>
        </w:rPr>
        <w:t>Cell</w:t>
      </w:r>
      <w:r w:rsidR="00E955FC">
        <w:rPr>
          <w:rFonts w:ascii="Times New Roman" w:hAnsi="Times New Roman" w:cs="Times New Roman"/>
          <w:sz w:val="24"/>
          <w:szCs w:val="24"/>
        </w:rPr>
        <w:t xml:space="preserve"> class</w:t>
      </w:r>
      <w:r w:rsidR="00E955FC">
        <w:rPr>
          <w:rFonts w:ascii="Times New Roman" w:hAnsi="Times New Roman" w:cs="Times New Roman"/>
          <w:sz w:val="24"/>
          <w:szCs w:val="24"/>
        </w:rPr>
        <w:t xml:space="preserve"> is substitutable for </w:t>
      </w:r>
      <w:r w:rsidR="00E955FC">
        <w:rPr>
          <w:rFonts w:ascii="Times New Roman" w:hAnsi="Times New Roman" w:cs="Times New Roman"/>
          <w:i/>
          <w:sz w:val="24"/>
          <w:szCs w:val="24"/>
        </w:rPr>
        <w:t xml:space="preserve">Sheet </w:t>
      </w:r>
      <w:r w:rsidR="00E955FC">
        <w:rPr>
          <w:rFonts w:ascii="Times New Roman" w:hAnsi="Times New Roman" w:cs="Times New Roman"/>
          <w:sz w:val="24"/>
          <w:szCs w:val="24"/>
        </w:rPr>
        <w:t xml:space="preserve">class, the behavior of the set of cells can represent a sheet. </w:t>
      </w:r>
      <w:r w:rsidR="00802C6E">
        <w:rPr>
          <w:rFonts w:ascii="Times New Roman" w:hAnsi="Times New Roman" w:cs="Times New Roman"/>
          <w:sz w:val="24"/>
          <w:szCs w:val="24"/>
        </w:rPr>
        <w:t>And for the same reason</w:t>
      </w:r>
      <w:r w:rsidR="00E955FC">
        <w:rPr>
          <w:rFonts w:ascii="Times New Roman" w:hAnsi="Times New Roman" w:cs="Times New Roman"/>
          <w:sz w:val="24"/>
          <w:szCs w:val="24"/>
        </w:rPr>
        <w:t xml:space="preserve">, </w:t>
      </w:r>
      <w:proofErr w:type="spellStart"/>
      <w:r w:rsidR="00E955FC">
        <w:rPr>
          <w:rFonts w:ascii="Times New Roman" w:hAnsi="Times New Roman" w:cs="Times New Roman"/>
          <w:sz w:val="24"/>
          <w:szCs w:val="24"/>
        </w:rPr>
        <w:t>SocialCalc</w:t>
      </w:r>
      <w:proofErr w:type="spellEnd"/>
      <w:r w:rsidR="00E955FC">
        <w:rPr>
          <w:rFonts w:ascii="Times New Roman" w:hAnsi="Times New Roman" w:cs="Times New Roman"/>
          <w:sz w:val="24"/>
          <w:szCs w:val="24"/>
        </w:rPr>
        <w:t xml:space="preserve"> </w:t>
      </w:r>
      <w:r w:rsidR="00802C6E">
        <w:rPr>
          <w:rFonts w:ascii="Times New Roman" w:hAnsi="Times New Roman" w:cs="Times New Roman"/>
          <w:sz w:val="24"/>
          <w:szCs w:val="24"/>
        </w:rPr>
        <w:t xml:space="preserve">doesn’t follow Dependency inversion principle. From the class diagram, we can see that </w:t>
      </w:r>
      <w:proofErr w:type="spellStart"/>
      <w:r w:rsidR="00802C6E">
        <w:rPr>
          <w:rFonts w:ascii="Times New Roman" w:hAnsi="Times New Roman" w:cs="Times New Roman"/>
          <w:sz w:val="24"/>
          <w:szCs w:val="24"/>
        </w:rPr>
        <w:t>SocialCalc</w:t>
      </w:r>
      <w:proofErr w:type="spellEnd"/>
      <w:r w:rsidR="00802C6E">
        <w:rPr>
          <w:rFonts w:ascii="Times New Roman" w:hAnsi="Times New Roman" w:cs="Times New Roman"/>
          <w:sz w:val="24"/>
          <w:szCs w:val="24"/>
        </w:rPr>
        <w:t xml:space="preserve"> divides multipurpose interfaces, such as controllers, into small focused ones. Thus, it follows Interface segregation principle.</w:t>
      </w:r>
    </w:p>
    <w:p w14:paraId="50ED74A7" w14:textId="0876C1D7" w:rsidR="00C959C2" w:rsidRDefault="002E49F4" w:rsidP="006F68B9">
      <w:pPr>
        <w:shd w:val="clear" w:color="auto" w:fill="FFFFFF"/>
        <w:spacing w:before="100" w:beforeAutospacing="1" w:after="100" w:afterAutospacing="1" w:line="270" w:lineRule="atLeast"/>
        <w:ind w:firstLine="240"/>
        <w:rPr>
          <w:rFonts w:ascii="Times New Roman" w:hAnsi="Times New Roman" w:cs="Times New Roman"/>
          <w:sz w:val="24"/>
          <w:szCs w:val="24"/>
        </w:rPr>
      </w:pPr>
      <w:r>
        <w:rPr>
          <w:rFonts w:ascii="Times New Roman" w:hAnsi="Times New Roman" w:cs="Times New Roman"/>
          <w:sz w:val="24"/>
          <w:szCs w:val="24"/>
        </w:rPr>
        <w:t xml:space="preserve"> </w:t>
      </w:r>
      <w:r w:rsidR="00802C6E">
        <w:rPr>
          <w:rFonts w:ascii="Times New Roman" w:hAnsi="Times New Roman" w:cs="Times New Roman"/>
          <w:sz w:val="24"/>
          <w:szCs w:val="24"/>
        </w:rPr>
        <w:t xml:space="preserve">Then discuss another set of principles, GRASP. From the contents in the article, it is apparent that </w:t>
      </w:r>
      <w:proofErr w:type="spellStart"/>
      <w:r w:rsidR="00802C6E">
        <w:rPr>
          <w:rFonts w:ascii="Times New Roman" w:hAnsi="Times New Roman" w:cs="Times New Roman"/>
          <w:sz w:val="24"/>
          <w:szCs w:val="24"/>
        </w:rPr>
        <w:t>SocialCalc</w:t>
      </w:r>
      <w:proofErr w:type="spellEnd"/>
      <w:r w:rsidR="00802C6E">
        <w:rPr>
          <w:rFonts w:ascii="Times New Roman" w:hAnsi="Times New Roman" w:cs="Times New Roman"/>
          <w:sz w:val="24"/>
          <w:szCs w:val="24"/>
        </w:rPr>
        <w:t xml:space="preserve"> meets </w:t>
      </w:r>
      <w:r>
        <w:rPr>
          <w:rFonts w:ascii="Times New Roman" w:hAnsi="Times New Roman" w:cs="Times New Roman"/>
          <w:sz w:val="24"/>
          <w:szCs w:val="24"/>
        </w:rPr>
        <w:t xml:space="preserve">information expert principle and creator principle. For example, for the class </w:t>
      </w:r>
      <w:r w:rsidRPr="002E49F4">
        <w:rPr>
          <w:rFonts w:ascii="Times New Roman" w:hAnsi="Times New Roman" w:cs="Times New Roman"/>
          <w:i/>
          <w:sz w:val="24"/>
          <w:szCs w:val="24"/>
        </w:rPr>
        <w:t>Sheet</w:t>
      </w:r>
      <w:r w:rsidR="00E955FC">
        <w:rPr>
          <w:rFonts w:ascii="Times New Roman" w:hAnsi="Times New Roman" w:cs="Times New Roman"/>
          <w:sz w:val="24"/>
          <w:szCs w:val="24"/>
        </w:rPr>
        <w:t>, its properties allow it to represent a structure of a</w:t>
      </w:r>
      <w:r w:rsidR="00802C6E">
        <w:rPr>
          <w:rFonts w:ascii="Times New Roman" w:hAnsi="Times New Roman" w:cs="Times New Roman"/>
          <w:sz w:val="24"/>
          <w:szCs w:val="24"/>
        </w:rPr>
        <w:t xml:space="preserve"> complete</w:t>
      </w:r>
      <w:r w:rsidR="00E955FC">
        <w:rPr>
          <w:rFonts w:ascii="Times New Roman" w:hAnsi="Times New Roman" w:cs="Times New Roman"/>
          <w:sz w:val="24"/>
          <w:szCs w:val="24"/>
        </w:rPr>
        <w:t xml:space="preserve"> spreadsheet</w:t>
      </w:r>
      <w:r w:rsidR="00802C6E">
        <w:rPr>
          <w:rFonts w:ascii="Times New Roman" w:hAnsi="Times New Roman" w:cs="Times New Roman"/>
          <w:sz w:val="24"/>
          <w:szCs w:val="24"/>
        </w:rPr>
        <w:t xml:space="preserve">, thus in </w:t>
      </w:r>
      <w:proofErr w:type="spellStart"/>
      <w:r w:rsidR="00802C6E">
        <w:rPr>
          <w:rFonts w:ascii="Times New Roman" w:hAnsi="Times New Roman" w:cs="Times New Roman"/>
          <w:sz w:val="24"/>
          <w:szCs w:val="24"/>
        </w:rPr>
        <w:t>SocialCalc</w:t>
      </w:r>
      <w:proofErr w:type="spellEnd"/>
      <w:r w:rsidR="00802C6E">
        <w:rPr>
          <w:rFonts w:ascii="Times New Roman" w:hAnsi="Times New Roman" w:cs="Times New Roman"/>
          <w:sz w:val="24"/>
          <w:szCs w:val="24"/>
        </w:rPr>
        <w:t xml:space="preserve">, the responsibility is assigned to </w:t>
      </w:r>
      <w:r w:rsidR="00802C6E">
        <w:rPr>
          <w:rFonts w:ascii="Times New Roman" w:hAnsi="Times New Roman" w:cs="Times New Roman"/>
          <w:i/>
          <w:sz w:val="24"/>
          <w:szCs w:val="24"/>
        </w:rPr>
        <w:t>Sheet</w:t>
      </w:r>
      <w:r w:rsidR="00802C6E">
        <w:rPr>
          <w:rFonts w:ascii="Times New Roman" w:hAnsi="Times New Roman" w:cs="Times New Roman"/>
          <w:sz w:val="24"/>
          <w:szCs w:val="24"/>
        </w:rPr>
        <w:t xml:space="preserve"> class. Furthermore, cells aggregate sheet, cells closely use sheet and ha</w:t>
      </w:r>
      <w:r w:rsidR="00B60DDE">
        <w:rPr>
          <w:rFonts w:ascii="Times New Roman" w:hAnsi="Times New Roman" w:cs="Times New Roman"/>
          <w:sz w:val="24"/>
          <w:szCs w:val="24"/>
        </w:rPr>
        <w:t>ve</w:t>
      </w:r>
      <w:r w:rsidR="00802C6E">
        <w:rPr>
          <w:rFonts w:ascii="Times New Roman" w:hAnsi="Times New Roman" w:cs="Times New Roman"/>
          <w:sz w:val="24"/>
          <w:szCs w:val="24"/>
        </w:rPr>
        <w:t xml:space="preserve"> the initializing data for sheet, thus creating </w:t>
      </w:r>
      <w:r w:rsidR="00802C6E">
        <w:rPr>
          <w:rFonts w:ascii="Times New Roman" w:hAnsi="Times New Roman" w:cs="Times New Roman"/>
          <w:i/>
          <w:sz w:val="24"/>
          <w:szCs w:val="24"/>
        </w:rPr>
        <w:t>Sheet</w:t>
      </w:r>
      <w:r w:rsidR="00802C6E">
        <w:rPr>
          <w:rFonts w:ascii="Times New Roman" w:hAnsi="Times New Roman" w:cs="Times New Roman"/>
          <w:sz w:val="24"/>
          <w:szCs w:val="24"/>
        </w:rPr>
        <w:t xml:space="preserve"> class is assigned to </w:t>
      </w:r>
      <w:r w:rsidR="00802C6E">
        <w:rPr>
          <w:rFonts w:ascii="Times New Roman" w:hAnsi="Times New Roman" w:cs="Times New Roman"/>
          <w:i/>
          <w:sz w:val="24"/>
          <w:szCs w:val="24"/>
        </w:rPr>
        <w:t>Cell</w:t>
      </w:r>
      <w:r w:rsidR="00802C6E">
        <w:rPr>
          <w:rFonts w:ascii="Times New Roman" w:hAnsi="Times New Roman" w:cs="Times New Roman"/>
          <w:sz w:val="24"/>
          <w:szCs w:val="24"/>
        </w:rPr>
        <w:t xml:space="preserve"> class.</w:t>
      </w:r>
      <w:r w:rsidR="00B60DDE">
        <w:rPr>
          <w:rFonts w:ascii="Times New Roman" w:hAnsi="Times New Roman" w:cs="Times New Roman"/>
          <w:sz w:val="24"/>
          <w:szCs w:val="24"/>
        </w:rPr>
        <w:t xml:space="preserve"> Besides, coupling remains low in </w:t>
      </w:r>
      <w:proofErr w:type="spellStart"/>
      <w:r w:rsidR="00B60DDE">
        <w:rPr>
          <w:rFonts w:ascii="Times New Roman" w:hAnsi="Times New Roman" w:cs="Times New Roman"/>
          <w:sz w:val="24"/>
          <w:szCs w:val="24"/>
        </w:rPr>
        <w:t>SocialCalc</w:t>
      </w:r>
      <w:proofErr w:type="spellEnd"/>
      <w:r w:rsidR="00B60DDE">
        <w:rPr>
          <w:rFonts w:ascii="Times New Roman" w:hAnsi="Times New Roman" w:cs="Times New Roman"/>
          <w:sz w:val="24"/>
          <w:szCs w:val="24"/>
        </w:rPr>
        <w:t xml:space="preserve"> since it assigns responsibilities to many different classes. This meets the requirement of low coupling principle. In </w:t>
      </w:r>
      <w:proofErr w:type="spellStart"/>
      <w:r w:rsidR="00B60DDE">
        <w:rPr>
          <w:rFonts w:ascii="Times New Roman" w:hAnsi="Times New Roman" w:cs="Times New Roman"/>
          <w:sz w:val="24"/>
          <w:szCs w:val="24"/>
        </w:rPr>
        <w:t>SocialCalc</w:t>
      </w:r>
      <w:proofErr w:type="spellEnd"/>
      <w:r w:rsidR="00B60DDE">
        <w:rPr>
          <w:rFonts w:ascii="Times New Roman" w:hAnsi="Times New Roman" w:cs="Times New Roman"/>
          <w:sz w:val="24"/>
          <w:szCs w:val="24"/>
        </w:rPr>
        <w:t xml:space="preserve">, we have </w:t>
      </w:r>
      <w:proofErr w:type="spellStart"/>
      <w:r w:rsidR="00B60DDE">
        <w:rPr>
          <w:rFonts w:ascii="Times New Roman" w:hAnsi="Times New Roman" w:cs="Times New Roman"/>
          <w:i/>
          <w:sz w:val="24"/>
          <w:szCs w:val="24"/>
        </w:rPr>
        <w:t>TableControl</w:t>
      </w:r>
      <w:proofErr w:type="spellEnd"/>
      <w:r w:rsidR="00B60DDE">
        <w:rPr>
          <w:rFonts w:ascii="Times New Roman" w:hAnsi="Times New Roman" w:cs="Times New Roman"/>
          <w:sz w:val="24"/>
          <w:szCs w:val="24"/>
        </w:rPr>
        <w:t xml:space="preserve"> class for table editor UI and </w:t>
      </w:r>
      <w:proofErr w:type="spellStart"/>
      <w:r w:rsidR="00B60DDE">
        <w:rPr>
          <w:rFonts w:ascii="Times New Roman" w:hAnsi="Times New Roman" w:cs="Times New Roman"/>
          <w:i/>
          <w:sz w:val="24"/>
          <w:szCs w:val="24"/>
        </w:rPr>
        <w:t>SpreadSheetControl</w:t>
      </w:r>
      <w:proofErr w:type="spellEnd"/>
      <w:r w:rsidR="00B60DDE">
        <w:rPr>
          <w:rFonts w:ascii="Times New Roman" w:hAnsi="Times New Roman" w:cs="Times New Roman"/>
          <w:sz w:val="24"/>
          <w:szCs w:val="24"/>
        </w:rPr>
        <w:t xml:space="preserve"> class as the top-level UI. This follows controller principle. Also, objects in </w:t>
      </w:r>
      <w:proofErr w:type="spellStart"/>
      <w:r w:rsidR="00B60DDE">
        <w:rPr>
          <w:rFonts w:ascii="Times New Roman" w:hAnsi="Times New Roman" w:cs="Times New Roman"/>
          <w:sz w:val="24"/>
          <w:szCs w:val="24"/>
        </w:rPr>
        <w:t>SocialCalc</w:t>
      </w:r>
      <w:proofErr w:type="spellEnd"/>
      <w:r w:rsidR="00B60DDE">
        <w:rPr>
          <w:rFonts w:ascii="Times New Roman" w:hAnsi="Times New Roman" w:cs="Times New Roman"/>
          <w:sz w:val="24"/>
          <w:szCs w:val="24"/>
        </w:rPr>
        <w:t xml:space="preserve"> are designed to be manageable, focused, understandable and support low coupling. Thus, the cohesion remains high in </w:t>
      </w:r>
      <w:proofErr w:type="spellStart"/>
      <w:r w:rsidR="00B60DDE">
        <w:rPr>
          <w:rFonts w:ascii="Times New Roman" w:hAnsi="Times New Roman" w:cs="Times New Roman"/>
          <w:sz w:val="24"/>
          <w:szCs w:val="24"/>
        </w:rPr>
        <w:t>SocialCalc</w:t>
      </w:r>
      <w:proofErr w:type="spellEnd"/>
      <w:r w:rsidR="00B60DDE">
        <w:rPr>
          <w:rFonts w:ascii="Times New Roman" w:hAnsi="Times New Roman" w:cs="Times New Roman"/>
          <w:sz w:val="24"/>
          <w:szCs w:val="24"/>
        </w:rPr>
        <w:t>. This satisfies high cohesion principle.</w:t>
      </w:r>
    </w:p>
    <w:p w14:paraId="4EF70CA0" w14:textId="76F49B8E" w:rsidR="0010784A" w:rsidRDefault="0002676F" w:rsidP="006F68B9">
      <w:pPr>
        <w:shd w:val="clear" w:color="auto" w:fill="FFFFFF"/>
        <w:spacing w:before="100" w:beforeAutospacing="1" w:after="100" w:afterAutospacing="1" w:line="270" w:lineRule="atLeast"/>
        <w:ind w:firstLine="240"/>
        <w:rPr>
          <w:rFonts w:ascii="Times New Roman" w:hAnsi="Times New Roman" w:cs="Times New Roman"/>
          <w:sz w:val="24"/>
          <w:szCs w:val="24"/>
        </w:rPr>
      </w:pPr>
      <w:r>
        <w:rPr>
          <w:rFonts w:ascii="Times New Roman" w:hAnsi="Times New Roman" w:cs="Times New Roman"/>
          <w:sz w:val="24"/>
          <w:szCs w:val="24"/>
        </w:rPr>
        <w:t xml:space="preserve">As mentioned before, </w:t>
      </w:r>
      <w:proofErr w:type="spellStart"/>
      <w:r>
        <w:rPr>
          <w:rFonts w:ascii="Times New Roman" w:hAnsi="Times New Roman" w:cs="Times New Roman"/>
          <w:sz w:val="24"/>
          <w:szCs w:val="24"/>
        </w:rPr>
        <w:t>SocialCalc</w:t>
      </w:r>
      <w:proofErr w:type="spellEnd"/>
      <w:r>
        <w:rPr>
          <w:rFonts w:ascii="Times New Roman" w:hAnsi="Times New Roman" w:cs="Times New Roman"/>
          <w:sz w:val="24"/>
          <w:szCs w:val="24"/>
        </w:rPr>
        <w:t xml:space="preserve"> does all recalculation and DOM updates in the background</w:t>
      </w:r>
      <w:r>
        <w:rPr>
          <w:rFonts w:ascii="Times New Roman" w:hAnsi="Times New Roman" w:cs="Times New Roman"/>
          <w:sz w:val="24"/>
          <w:szCs w:val="24"/>
        </w:rPr>
        <w:t xml:space="preserve">, which improve its responsiveness. Additionally, as </w:t>
      </w:r>
      <w:proofErr w:type="spellStart"/>
      <w:r>
        <w:rPr>
          <w:rFonts w:ascii="Times New Roman" w:hAnsi="Times New Roman" w:cs="Times New Roman"/>
          <w:sz w:val="24"/>
          <w:szCs w:val="24"/>
        </w:rPr>
        <w:t>SocialCalc</w:t>
      </w:r>
      <w:proofErr w:type="spellEnd"/>
      <w:r>
        <w:rPr>
          <w:rFonts w:ascii="Times New Roman" w:hAnsi="Times New Roman" w:cs="Times New Roman"/>
          <w:sz w:val="24"/>
          <w:szCs w:val="24"/>
        </w:rPr>
        <w:t xml:space="preserve"> succeeds in providing rich-text editing, real-time collaboration through commands broadcasting and cross-browser and cross operating systems transport. In addition, </w:t>
      </w:r>
      <w:proofErr w:type="spellStart"/>
      <w:r>
        <w:rPr>
          <w:rFonts w:ascii="Times New Roman" w:hAnsi="Times New Roman" w:cs="Times New Roman"/>
          <w:sz w:val="24"/>
          <w:szCs w:val="24"/>
        </w:rPr>
        <w:t>SocialClac</w:t>
      </w:r>
      <w:proofErr w:type="spellEnd"/>
      <w:r>
        <w:rPr>
          <w:rFonts w:ascii="Times New Roman" w:hAnsi="Times New Roman" w:cs="Times New Roman"/>
          <w:sz w:val="24"/>
          <w:szCs w:val="24"/>
        </w:rPr>
        <w:t xml:space="preserve"> has built-in undo/redo mechanism for solving editing conflict during collaboration. It also allows defining extra commands and other plugins. With these features, the functionality, usability, reliability, performance and supportability of </w:t>
      </w:r>
      <w:proofErr w:type="spellStart"/>
      <w:r>
        <w:rPr>
          <w:rFonts w:ascii="Times New Roman" w:hAnsi="Times New Roman" w:cs="Times New Roman"/>
          <w:sz w:val="24"/>
          <w:szCs w:val="24"/>
        </w:rPr>
        <w:t>SocialCalc</w:t>
      </w:r>
      <w:proofErr w:type="spellEnd"/>
      <w:r>
        <w:rPr>
          <w:rFonts w:ascii="Times New Roman" w:hAnsi="Times New Roman" w:cs="Times New Roman"/>
          <w:sz w:val="24"/>
          <w:szCs w:val="24"/>
        </w:rPr>
        <w:t xml:space="preserve"> </w:t>
      </w:r>
      <w:r w:rsidR="00F57F83">
        <w:rPr>
          <w:rFonts w:ascii="Times New Roman" w:hAnsi="Times New Roman" w:cs="Times New Roman"/>
          <w:sz w:val="24"/>
          <w:szCs w:val="24"/>
        </w:rPr>
        <w:t>are above average.</w:t>
      </w:r>
    </w:p>
    <w:p w14:paraId="2100937E" w14:textId="14A6636A" w:rsidR="00F57F83" w:rsidRPr="00B60DDE" w:rsidRDefault="00F57F83" w:rsidP="006F68B9">
      <w:pPr>
        <w:shd w:val="clear" w:color="auto" w:fill="FFFFFF"/>
        <w:spacing w:before="100" w:beforeAutospacing="1" w:after="100" w:afterAutospacing="1" w:line="270" w:lineRule="atLeast"/>
        <w:ind w:firstLine="240"/>
        <w:rPr>
          <w:rFonts w:ascii="Times New Roman" w:hAnsi="Times New Roman" w:cs="Times New Roman" w:hint="eastAsia"/>
          <w:sz w:val="24"/>
          <w:szCs w:val="24"/>
        </w:rPr>
      </w:pPr>
      <w:r>
        <w:rPr>
          <w:rFonts w:ascii="Times New Roman" w:hAnsi="Times New Roman" w:cs="Times New Roman"/>
          <w:sz w:val="24"/>
          <w:szCs w:val="24"/>
        </w:rPr>
        <w:t xml:space="preserve">In conclusion, with all the discussion above. </w:t>
      </w:r>
      <w:proofErr w:type="spellStart"/>
      <w:r>
        <w:rPr>
          <w:rFonts w:ascii="Times New Roman" w:hAnsi="Times New Roman" w:cs="Times New Roman"/>
          <w:sz w:val="24"/>
          <w:szCs w:val="24"/>
        </w:rPr>
        <w:t>SocialCalc</w:t>
      </w:r>
      <w:proofErr w:type="spellEnd"/>
      <w:r>
        <w:rPr>
          <w:rFonts w:ascii="Times New Roman" w:hAnsi="Times New Roman" w:cs="Times New Roman"/>
          <w:sz w:val="24"/>
          <w:szCs w:val="24"/>
        </w:rPr>
        <w:t xml:space="preserve"> follows most of the Object-oriented programming design principles and has nice FURPS. I believe the design is a good one. And meets its original goals.</w:t>
      </w:r>
      <w:bookmarkStart w:id="0" w:name="_GoBack"/>
      <w:bookmarkEnd w:id="0"/>
    </w:p>
    <w:sectPr w:rsidR="00F57F83" w:rsidRPr="00B60D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05233" w14:textId="77777777" w:rsidR="004005EF" w:rsidRDefault="004005EF" w:rsidP="00BC40F4">
      <w:pPr>
        <w:spacing w:after="0" w:line="240" w:lineRule="auto"/>
      </w:pPr>
      <w:r>
        <w:separator/>
      </w:r>
    </w:p>
  </w:endnote>
  <w:endnote w:type="continuationSeparator" w:id="0">
    <w:p w14:paraId="5738A813" w14:textId="77777777" w:rsidR="004005EF" w:rsidRDefault="004005EF" w:rsidP="00BC4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98CDB" w14:textId="77777777" w:rsidR="004005EF" w:rsidRDefault="004005EF" w:rsidP="00BC40F4">
      <w:pPr>
        <w:spacing w:after="0" w:line="240" w:lineRule="auto"/>
      </w:pPr>
      <w:r>
        <w:separator/>
      </w:r>
    </w:p>
  </w:footnote>
  <w:footnote w:type="continuationSeparator" w:id="0">
    <w:p w14:paraId="23340EE9" w14:textId="77777777" w:rsidR="004005EF" w:rsidRDefault="004005EF" w:rsidP="00BC40F4">
      <w:pPr>
        <w:spacing w:after="0" w:line="240" w:lineRule="auto"/>
      </w:pPr>
      <w:r>
        <w:continuationSeparator/>
      </w:r>
    </w:p>
  </w:footnote>
  <w:footnote w:id="1">
    <w:p w14:paraId="32C2616F" w14:textId="351C3CCA" w:rsidR="00493A57" w:rsidRDefault="00493A57">
      <w:pPr>
        <w:pStyle w:val="FootnoteText"/>
        <w:rPr>
          <w:rFonts w:hint="eastAsia"/>
        </w:rPr>
      </w:pPr>
      <w:r>
        <w:rPr>
          <w:rStyle w:val="FootnoteReference"/>
        </w:rPr>
        <w:footnoteRef/>
      </w:r>
      <w:r>
        <w:t xml:space="preserve"> </w:t>
      </w:r>
      <w:r>
        <w:rPr>
          <w:rFonts w:hint="eastAsia"/>
        </w:rPr>
        <w:t>1</w:t>
      </w:r>
      <w:r>
        <w:t xml:space="preserve">9.1. </w:t>
      </w:r>
      <w:proofErr w:type="spellStart"/>
      <w:r>
        <w:t>WikiCalc</w:t>
      </w:r>
      <w:proofErr w:type="spellEnd"/>
      <w:r>
        <w:t xml:space="preserve">, </w:t>
      </w:r>
      <w:proofErr w:type="spellStart"/>
      <w:r>
        <w:t>SocialCalc</w:t>
      </w:r>
      <w:proofErr w:type="spellEnd"/>
      <w:r>
        <w:t xml:space="preserve"> by Audrey Tang</w:t>
      </w:r>
    </w:p>
  </w:footnote>
  <w:footnote w:id="2">
    <w:p w14:paraId="5D31CBA1" w14:textId="73031CC4" w:rsidR="006F68B9" w:rsidRDefault="006F68B9">
      <w:pPr>
        <w:pStyle w:val="FootnoteText"/>
        <w:rPr>
          <w:rFonts w:hint="eastAsia"/>
        </w:rPr>
      </w:pPr>
      <w:r>
        <w:rPr>
          <w:rStyle w:val="FootnoteReference"/>
        </w:rPr>
        <w:footnoteRef/>
      </w:r>
      <w:r>
        <w:t xml:space="preserve"> Figure 19.5, </w:t>
      </w:r>
      <w:proofErr w:type="spellStart"/>
      <w:r>
        <w:t>SocialCalc</w:t>
      </w:r>
      <w:proofErr w:type="spellEnd"/>
      <w:r>
        <w:t xml:space="preserve"> by Audrey Tang</w:t>
      </w:r>
    </w:p>
  </w:footnote>
  <w:footnote w:id="3">
    <w:p w14:paraId="5E94CF58" w14:textId="2CB63A89" w:rsidR="006F68B9" w:rsidRDefault="006F68B9">
      <w:pPr>
        <w:pStyle w:val="FootnoteText"/>
        <w:rPr>
          <w:rFonts w:hint="eastAsia"/>
        </w:rPr>
      </w:pPr>
      <w:r>
        <w:rPr>
          <w:rStyle w:val="FootnoteReference"/>
        </w:rPr>
        <w:footnoteRef/>
      </w:r>
      <w:r>
        <w:t xml:space="preserve"> Figure 19.6, </w:t>
      </w:r>
      <w:proofErr w:type="spellStart"/>
      <w:r>
        <w:t>SocialCalc</w:t>
      </w:r>
      <w:proofErr w:type="spellEnd"/>
      <w:r>
        <w:t xml:space="preserve"> by Audrey Tang</w:t>
      </w:r>
    </w:p>
  </w:footnote>
  <w:footnote w:id="4">
    <w:p w14:paraId="7777558E" w14:textId="0FD95E2D" w:rsidR="00810C09" w:rsidRDefault="00810C09">
      <w:pPr>
        <w:pStyle w:val="FootnoteText"/>
        <w:rPr>
          <w:rFonts w:hint="eastAsia"/>
        </w:rPr>
      </w:pPr>
      <w:r>
        <w:rPr>
          <w:rStyle w:val="FootnoteReference"/>
        </w:rPr>
        <w:footnoteRef/>
      </w:r>
      <w:r>
        <w:t xml:space="preserve"> 19.2. </w:t>
      </w:r>
      <w:proofErr w:type="spellStart"/>
      <w:r>
        <w:t>SocialCalc</w:t>
      </w:r>
      <w:proofErr w:type="spellEnd"/>
      <w:r>
        <w:t xml:space="preserve">, </w:t>
      </w:r>
      <w:proofErr w:type="spellStart"/>
      <w:r>
        <w:t>SocialCalc</w:t>
      </w:r>
      <w:proofErr w:type="spellEnd"/>
      <w:r>
        <w:t xml:space="preserve"> by Audrey Tang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6C03"/>
    <w:multiLevelType w:val="multilevel"/>
    <w:tmpl w:val="1A40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31014"/>
    <w:multiLevelType w:val="multilevel"/>
    <w:tmpl w:val="F750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4B5182"/>
    <w:multiLevelType w:val="multilevel"/>
    <w:tmpl w:val="66EE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3B2071"/>
    <w:multiLevelType w:val="multilevel"/>
    <w:tmpl w:val="95BC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015504"/>
    <w:multiLevelType w:val="multilevel"/>
    <w:tmpl w:val="9426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A5"/>
    <w:rsid w:val="0002676F"/>
    <w:rsid w:val="0010784A"/>
    <w:rsid w:val="0017462C"/>
    <w:rsid w:val="001B2335"/>
    <w:rsid w:val="00222EF4"/>
    <w:rsid w:val="002E49F4"/>
    <w:rsid w:val="00301733"/>
    <w:rsid w:val="003322CC"/>
    <w:rsid w:val="0036288C"/>
    <w:rsid w:val="003A01C4"/>
    <w:rsid w:val="003D1CA4"/>
    <w:rsid w:val="004005EF"/>
    <w:rsid w:val="00493A57"/>
    <w:rsid w:val="005A1B5F"/>
    <w:rsid w:val="006F68B9"/>
    <w:rsid w:val="00720985"/>
    <w:rsid w:val="00802C6E"/>
    <w:rsid w:val="00810C09"/>
    <w:rsid w:val="00884691"/>
    <w:rsid w:val="008C4697"/>
    <w:rsid w:val="00A1613D"/>
    <w:rsid w:val="00B035E8"/>
    <w:rsid w:val="00B24E17"/>
    <w:rsid w:val="00B60DDE"/>
    <w:rsid w:val="00BB7C19"/>
    <w:rsid w:val="00BC40F4"/>
    <w:rsid w:val="00C069E6"/>
    <w:rsid w:val="00C12319"/>
    <w:rsid w:val="00C1580D"/>
    <w:rsid w:val="00C87DD1"/>
    <w:rsid w:val="00C913A5"/>
    <w:rsid w:val="00C959C2"/>
    <w:rsid w:val="00E028AB"/>
    <w:rsid w:val="00E955FC"/>
    <w:rsid w:val="00EA5566"/>
    <w:rsid w:val="00F57F83"/>
    <w:rsid w:val="00FB2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1B4A"/>
  <w15:chartTrackingRefBased/>
  <w15:docId w15:val="{38D94528-95E7-479F-B9C8-935E8BB16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098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C40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40F4"/>
    <w:rPr>
      <w:sz w:val="20"/>
      <w:szCs w:val="20"/>
    </w:rPr>
  </w:style>
  <w:style w:type="character" w:styleId="FootnoteReference">
    <w:name w:val="footnote reference"/>
    <w:basedOn w:val="DefaultParagraphFont"/>
    <w:uiPriority w:val="99"/>
    <w:semiHidden/>
    <w:unhideWhenUsed/>
    <w:rsid w:val="00BC40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8044">
      <w:bodyDiv w:val="1"/>
      <w:marLeft w:val="0"/>
      <w:marRight w:val="0"/>
      <w:marTop w:val="0"/>
      <w:marBottom w:val="0"/>
      <w:divBdr>
        <w:top w:val="none" w:sz="0" w:space="0" w:color="auto"/>
        <w:left w:val="none" w:sz="0" w:space="0" w:color="auto"/>
        <w:bottom w:val="none" w:sz="0" w:space="0" w:color="auto"/>
        <w:right w:val="none" w:sz="0" w:space="0" w:color="auto"/>
      </w:divBdr>
    </w:div>
    <w:div w:id="137769509">
      <w:bodyDiv w:val="1"/>
      <w:marLeft w:val="0"/>
      <w:marRight w:val="0"/>
      <w:marTop w:val="0"/>
      <w:marBottom w:val="0"/>
      <w:divBdr>
        <w:top w:val="none" w:sz="0" w:space="0" w:color="auto"/>
        <w:left w:val="none" w:sz="0" w:space="0" w:color="auto"/>
        <w:bottom w:val="none" w:sz="0" w:space="0" w:color="auto"/>
        <w:right w:val="none" w:sz="0" w:space="0" w:color="auto"/>
      </w:divBdr>
    </w:div>
    <w:div w:id="279260566">
      <w:bodyDiv w:val="1"/>
      <w:marLeft w:val="0"/>
      <w:marRight w:val="0"/>
      <w:marTop w:val="0"/>
      <w:marBottom w:val="0"/>
      <w:divBdr>
        <w:top w:val="none" w:sz="0" w:space="0" w:color="auto"/>
        <w:left w:val="none" w:sz="0" w:space="0" w:color="auto"/>
        <w:bottom w:val="none" w:sz="0" w:space="0" w:color="auto"/>
        <w:right w:val="none" w:sz="0" w:space="0" w:color="auto"/>
      </w:divBdr>
    </w:div>
    <w:div w:id="651639429">
      <w:bodyDiv w:val="1"/>
      <w:marLeft w:val="0"/>
      <w:marRight w:val="0"/>
      <w:marTop w:val="0"/>
      <w:marBottom w:val="0"/>
      <w:divBdr>
        <w:top w:val="none" w:sz="0" w:space="0" w:color="auto"/>
        <w:left w:val="none" w:sz="0" w:space="0" w:color="auto"/>
        <w:bottom w:val="none" w:sz="0" w:space="0" w:color="auto"/>
        <w:right w:val="none" w:sz="0" w:space="0" w:color="auto"/>
      </w:divBdr>
    </w:div>
    <w:div w:id="1304699031">
      <w:bodyDiv w:val="1"/>
      <w:marLeft w:val="0"/>
      <w:marRight w:val="0"/>
      <w:marTop w:val="0"/>
      <w:marBottom w:val="0"/>
      <w:divBdr>
        <w:top w:val="none" w:sz="0" w:space="0" w:color="auto"/>
        <w:left w:val="none" w:sz="0" w:space="0" w:color="auto"/>
        <w:bottom w:val="none" w:sz="0" w:space="0" w:color="auto"/>
        <w:right w:val="none" w:sz="0" w:space="0" w:color="auto"/>
      </w:divBdr>
    </w:div>
    <w:div w:id="2005937326">
      <w:bodyDiv w:val="1"/>
      <w:marLeft w:val="0"/>
      <w:marRight w:val="0"/>
      <w:marTop w:val="0"/>
      <w:marBottom w:val="0"/>
      <w:divBdr>
        <w:top w:val="none" w:sz="0" w:space="0" w:color="auto"/>
        <w:left w:val="none" w:sz="0" w:space="0" w:color="auto"/>
        <w:bottom w:val="none" w:sz="0" w:space="0" w:color="auto"/>
        <w:right w:val="none" w:sz="0" w:space="0" w:color="auto"/>
      </w:divBdr>
    </w:div>
    <w:div w:id="204335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D8347-6A0F-4DA0-A092-1B34354FA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Shaohua</dc:creator>
  <cp:keywords/>
  <dc:description/>
  <cp:lastModifiedBy>Shen, Shaohua</cp:lastModifiedBy>
  <cp:revision>9</cp:revision>
  <dcterms:created xsi:type="dcterms:W3CDTF">2018-11-18T00:58:00Z</dcterms:created>
  <dcterms:modified xsi:type="dcterms:W3CDTF">2018-11-18T12:25:00Z</dcterms:modified>
</cp:coreProperties>
</file>