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8DD4" w14:textId="2DFF6781" w:rsidR="00A1613D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</w:t>
      </w:r>
      <w:r>
        <w:rPr>
          <w:rFonts w:ascii="TimesNewRomanPSMT" w:hAnsi="TimesNewRomanPSMT" w:cs="TimesNewRomanPSMT" w:hint="eastAsia"/>
          <w:sz w:val="24"/>
          <w:szCs w:val="24"/>
        </w:rPr>
        <w:t>onation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 w:hint="eastAsia"/>
          <w:sz w:val="24"/>
          <w:szCs w:val="24"/>
        </w:rPr>
        <w:t>category</w:t>
      </w:r>
      <w:r>
        <w:rPr>
          <w:rFonts w:ascii="TimesNewRomanPSMT" w:hAnsi="TimesNewRomanPSMT" w:cs="TimesNewRomanPSMT"/>
          <w:sz w:val="24"/>
          <w:szCs w:val="24"/>
        </w:rPr>
        <w:t xml:space="preserve">: </w:t>
      </w:r>
      <w:r w:rsidRPr="00F6044E">
        <w:rPr>
          <w:rFonts w:ascii="TimesNewRomanPSMT" w:hAnsi="TimesNewRomanPSMT" w:cs="TimesNewRomanPSMT"/>
          <w:sz w:val="24"/>
          <w:szCs w:val="24"/>
        </w:rPr>
        <w:t>The provided categories are the only ones your application must support. The ability of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employees / locations to create custom categories, or to have even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more categories (or even 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hierarchical structure) is extra credit.</w:t>
      </w:r>
    </w:p>
    <w:p w14:paraId="3A328553" w14:textId="6D6C86BC" w:rsidR="00F6044E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Login:</w:t>
      </w:r>
      <w:r w:rsidRPr="00F6044E"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Security logging, password encryption, or account lockout is not required for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implementation and would be extra credit for later in M12.</w:t>
      </w:r>
    </w:p>
    <w:p w14:paraId="7779DBD8" w14:textId="54976C2C" w:rsidR="00F6044E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Registration:</w:t>
      </w:r>
      <w: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In a real application, we would have controls for determining this, but for this class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project, we will have registration designate accounts as basic Users. You may implement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creation of other account types for extra credit.</w:t>
      </w:r>
    </w:p>
    <w:p w14:paraId="501DC2A7" w14:textId="4221C172" w:rsidR="00F6044E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6044E">
        <w:rPr>
          <w:rFonts w:ascii="TimesNewRomanPSMT" w:hAnsi="TimesNewRomanPSMT" w:cs="TimesNewRomanPSMT"/>
          <w:sz w:val="24"/>
          <w:szCs w:val="24"/>
        </w:rPr>
        <w:t xml:space="preserve">Databases are extra </w:t>
      </w:r>
      <w:r w:rsidRPr="00F6044E">
        <w:rPr>
          <w:rFonts w:ascii="TimesNewRomanPSMT" w:hAnsi="TimesNewRomanPSMT" w:cs="TimesNewRomanPSMT"/>
          <w:sz w:val="24"/>
          <w:szCs w:val="24"/>
        </w:rPr>
        <w:t>credit;</w:t>
      </w:r>
      <w:r w:rsidRPr="00F6044E">
        <w:rPr>
          <w:rFonts w:ascii="TimesNewRomanPSMT" w:hAnsi="TimesNewRomanPSMT" w:cs="TimesNewRomanPSMT"/>
          <w:sz w:val="24"/>
          <w:szCs w:val="24"/>
        </w:rPr>
        <w:t xml:space="preserve"> therefore, you can assume for testing of this app all data will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fit into the device memory.</w:t>
      </w:r>
    </w:p>
    <w:p w14:paraId="08AA273C" w14:textId="78279C05" w:rsidR="00F6044E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Donation attribute: </w:t>
      </w:r>
      <w:r>
        <w:rPr>
          <w:rFonts w:ascii="TimesNewRomanPSMT" w:hAnsi="TimesNewRomanPSMT" w:cs="TimesNewRomanPSMT"/>
          <w:sz w:val="24"/>
          <w:szCs w:val="24"/>
        </w:rPr>
        <w:t>Note that photos and comments are optional extra credit items.</w:t>
      </w:r>
    </w:p>
    <w:p w14:paraId="2299717E" w14:textId="25F50035" w:rsidR="00F6044E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33B0F" wp14:editId="4F8227C2">
            <wp:simplePos x="0" y="0"/>
            <wp:positionH relativeFrom="column">
              <wp:posOffset>152400</wp:posOffset>
            </wp:positionH>
            <wp:positionV relativeFrom="paragraph">
              <wp:posOffset>330430</wp:posOffset>
            </wp:positionV>
            <wp:extent cx="5943600" cy="20916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sz w:val="24"/>
          <w:szCs w:val="24"/>
        </w:rPr>
        <w:t xml:space="preserve">Search Items: </w:t>
      </w:r>
      <w:r w:rsidRPr="00F6044E">
        <w:rPr>
          <w:rFonts w:ascii="TimesNewRomanPSMT" w:hAnsi="TimesNewRomanPSMT" w:cs="TimesNewRomanPSMT"/>
          <w:sz w:val="24"/>
          <w:szCs w:val="24"/>
        </w:rPr>
        <w:t>Search by item name. The user enters a specific item name and your application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should display all items with that name. Note: Fuzzy searches and partial matches are extra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6044E">
        <w:rPr>
          <w:rFonts w:ascii="TimesNewRomanPSMT" w:hAnsi="TimesNewRomanPSMT" w:cs="TimesNewRomanPSMT"/>
          <w:sz w:val="24"/>
          <w:szCs w:val="24"/>
        </w:rPr>
        <w:t>credit.</w:t>
      </w:r>
    </w:p>
    <w:p w14:paraId="51D6FB1A" w14:textId="57D8745D" w:rsidR="00F6044E" w:rsidRPr="00F6044E" w:rsidRDefault="00F6044E" w:rsidP="00F604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sectPr w:rsidR="00F6044E" w:rsidRPr="00F6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0CF3"/>
    <w:multiLevelType w:val="hybridMultilevel"/>
    <w:tmpl w:val="6AFC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5F"/>
    <w:rsid w:val="00A1613D"/>
    <w:rsid w:val="00F1685F"/>
    <w:rsid w:val="00F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7FF3"/>
  <w15:chartTrackingRefBased/>
  <w15:docId w15:val="{5392C098-0CB1-4206-8571-27725BCF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Shaohua</dc:creator>
  <cp:keywords/>
  <dc:description/>
  <cp:lastModifiedBy>Shen, Shaohua</cp:lastModifiedBy>
  <cp:revision>2</cp:revision>
  <dcterms:created xsi:type="dcterms:W3CDTF">2018-10-28T20:08:00Z</dcterms:created>
  <dcterms:modified xsi:type="dcterms:W3CDTF">2018-10-28T20:14:00Z</dcterms:modified>
</cp:coreProperties>
</file>