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00111</w:t>
      </w:r>
      <w:r>
        <w:rPr>
          <w:rStyle w:val="NUM"/>
        </w:rPr>
        <w:t>5</w:t>
      </w:r>
      <w:r>
        <w:rPr/>
        <w:t xml:space="preserve"> - </w:t>
      </w:r>
      <w:r>
        <w:rPr>
          <w:rStyle w:val="NAM"/>
        </w:rPr>
        <w:t>ADVERTISEMENT FOR PREQUALIFICATION OF BIDDERS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Advertisement for Prequalification of Bidders document is for use on public projects in conjunction with Document 001153 "Request for Qualifications."</w:t>
      </w:r>
    </w:p>
    <w:p>
      <w:pPr>
        <w:pStyle w:val="ART"/>
        <w:numPr>
          <w:ilvl w:val="3"/>
          <w:numId w:val="1"/>
        </w:numPr>
        <w:ind w:hanging="0" w:left="0"/>
        <w:rPr/>
      </w:pPr>
      <w:r>
        <w:rPr/>
        <w:t>NOTIFICATION</w:t>
      </w:r>
    </w:p>
    <w:p>
      <w:pPr>
        <w:pStyle w:val="CMT"/>
        <w:rPr/>
      </w:pPr>
      <w:r>
        <w:rPr/>
        <w:t>Revise "Notice to Prospective Bidders" Paragraph below to comply with Owner requirements for notification and conduct of public bidding.</w:t>
      </w:r>
    </w:p>
    <w:p>
      <w:pPr>
        <w:pStyle w:val="PR1"/>
        <w:numPr>
          <w:ilvl w:val="4"/>
          <w:numId w:val="1"/>
        </w:numPr>
        <w:rPr/>
      </w:pPr>
      <w:r>
        <w:rPr/>
        <w:t>Notice to Prospective Bidders: Owner will receive sealed Submittal of Qualifications from contractors interested in submitting construction bids on Project(s) described in this Advertisement, until the time and date given below.</w:t>
      </w:r>
    </w:p>
    <w:p>
      <w:pPr>
        <w:pStyle w:val="CMT"/>
        <w:rPr/>
      </w:pPr>
      <w:r>
        <w:rPr/>
        <w:t>Retain "Regulatory Requirements" Subparagraph below and insert applicable references if qualification procedures are subject to special regulations.</w:t>
      </w:r>
    </w:p>
    <w:p>
      <w:pPr>
        <w:pStyle w:val="PR2"/>
        <w:numPr>
          <w:ilvl w:val="5"/>
          <w:numId w:val="1"/>
        </w:numPr>
        <w:spacing w:before="240" w:after="0"/>
        <w:rPr/>
      </w:pPr>
      <w:r>
        <w:rPr/>
        <w:t>Regulatory Requirements: &lt;</w:t>
      </w:r>
      <w:r>
        <w:rPr>
          <w:b/>
        </w:rPr>
        <w:t>Insert reference to applicable laws and regulations</w:t>
      </w:r>
      <w:r>
        <w:rPr/>
        <w:t>&gt; shall govern submittal and evaluation of qualifications.</w:t>
      </w:r>
    </w:p>
    <w:p>
      <w:pPr>
        <w:pStyle w:val="PR1"/>
        <w:numPr>
          <w:ilvl w:val="4"/>
          <w:numId w:val="1"/>
        </w:numPr>
        <w:rPr/>
      </w:pPr>
      <w:r>
        <w:rPr/>
        <w:t>Owner: &lt;</w:t>
      </w:r>
      <w:r>
        <w:rPr>
          <w:b/>
        </w:rPr>
        <w:t>Insert name and address of Owner</w:t>
      </w:r>
      <w:r>
        <w:rPr/>
        <w:t>&gt;.</w:t>
      </w:r>
    </w:p>
    <w:p>
      <w:pPr>
        <w:pStyle w:val="PR2"/>
        <w:numPr>
          <w:ilvl w:val="5"/>
          <w:numId w:val="1"/>
        </w:numPr>
        <w:spacing w:before="240" w:after="0"/>
        <w:rPr/>
      </w:pPr>
      <w:r>
        <w:rPr/>
        <w:t>Owner's Representative: &lt;</w:t>
      </w:r>
      <w:r>
        <w:rPr>
          <w:b/>
        </w:rPr>
        <w:t>Insert name and contact information for Owner's representative</w:t>
      </w:r>
      <w:r>
        <w:rPr/>
        <w:t>&gt;.</w:t>
      </w:r>
    </w:p>
    <w:p>
      <w:pPr>
        <w:pStyle w:val="ART"/>
        <w:numPr>
          <w:ilvl w:val="3"/>
          <w:numId w:val="1"/>
        </w:numPr>
        <w:ind w:hanging="0" w:left="0"/>
        <w:rPr/>
      </w:pPr>
      <w:r>
        <w:rPr/>
        <w:t>PROJECT INFORMATION</w:t>
      </w:r>
    </w:p>
    <w:p>
      <w:pPr>
        <w:pStyle w:val="CMT"/>
        <w:rPr/>
      </w:pPr>
      <w:r>
        <w:rPr/>
        <w:t>Retain first paragraph below or retain and revise "Project Identification," "Project Description," and "Construction Contract" paragraphs below. If prequalification is general and not for specific project, include estimated contract amount(s) to establish requirements for experience and bonding capacity.</w:t>
      </w:r>
    </w:p>
    <w:p>
      <w:pPr>
        <w:pStyle w:val="PR1"/>
        <w:numPr>
          <w:ilvl w:val="4"/>
          <w:numId w:val="1"/>
        </w:numPr>
        <w:rPr/>
      </w:pPr>
      <w:r>
        <w:rPr/>
        <w:t>See Document 001113 "Advertisement for Bids" for Project information.</w:t>
      </w:r>
    </w:p>
    <w:p>
      <w:pPr>
        <w:pStyle w:val="PR1"/>
        <w:numPr>
          <w:ilvl w:val="4"/>
          <w:numId w:val="1"/>
        </w:numPr>
        <w:rPr/>
      </w:pPr>
      <w:r>
        <w:rPr/>
        <w:t>Project Identification: &lt;</w:t>
      </w:r>
      <w:r>
        <w:rPr>
          <w:b/>
        </w:rPr>
        <w:t>Insert Project identifier such as Project name and number</w:t>
      </w:r>
      <w:r>
        <w:rPr/>
        <w:t>&gt;.</w:t>
      </w:r>
    </w:p>
    <w:p>
      <w:pPr>
        <w:pStyle w:val="PR2"/>
        <w:numPr>
          <w:ilvl w:val="5"/>
          <w:numId w:val="1"/>
        </w:numPr>
        <w:spacing w:before="240" w:after="0"/>
        <w:rPr/>
      </w:pPr>
      <w:r>
        <w:rPr/>
        <w:t>Project Location: &lt;</w:t>
      </w:r>
      <w:r>
        <w:rPr>
          <w:b/>
        </w:rPr>
        <w:t>Insert Project location (street address, city, and state)</w:t>
      </w:r>
      <w:r>
        <w:rPr/>
        <w:t>&gt;.</w:t>
      </w:r>
    </w:p>
    <w:p>
      <w:pPr>
        <w:pStyle w:val="CMT"/>
        <w:rPr/>
      </w:pPr>
      <w:r>
        <w:rPr/>
        <w:t>Provide brief description of Project scope and budget to give potential bidders information to help them decide if they will consider prequalifying for Project.</w:t>
      </w:r>
    </w:p>
    <w:p>
      <w:pPr>
        <w:pStyle w:val="PR1"/>
        <w:numPr>
          <w:ilvl w:val="4"/>
          <w:numId w:val="1"/>
        </w:numPr>
        <w:rPr/>
      </w:pPr>
      <w:r>
        <w:rPr/>
        <w:t>Project Description: Project consists of &lt;</w:t>
      </w:r>
      <w:r>
        <w:rPr>
          <w:b/>
        </w:rPr>
        <w:t>Insert brief description of Project scope</w:t>
      </w:r>
      <w:r>
        <w:rPr/>
        <w:t>&gt;.</w:t>
      </w:r>
    </w:p>
    <w:p>
      <w:pPr>
        <w:pStyle w:val="CMT"/>
        <w:rPr/>
      </w:pPr>
      <w:r>
        <w:rPr/>
        <w:t>Revise first subparagraph below to indicate estimated construction cost.</w:t>
      </w:r>
    </w:p>
    <w:p>
      <w:pPr>
        <w:pStyle w:val="PR2"/>
        <w:numPr>
          <w:ilvl w:val="5"/>
          <w:numId w:val="1"/>
        </w:numPr>
        <w:spacing w:before="240" w:after="0"/>
        <w:rPr/>
      </w:pPr>
      <w:r>
        <w:rPr/>
        <w:t>Project cost range is anticipated to be under &lt;</w:t>
      </w:r>
      <w:r>
        <w:rPr>
          <w:b/>
        </w:rPr>
        <w:t>Insert amount</w:t>
      </w:r>
      <w:r>
        <w:rPr/>
        <w:t>&gt;.</w:t>
      </w:r>
    </w:p>
    <w:p>
      <w:pPr>
        <w:pStyle w:val="PR2"/>
        <w:numPr>
          <w:ilvl w:val="5"/>
          <w:numId w:val="1"/>
        </w:numPr>
        <w:rPr/>
      </w:pPr>
      <w:r>
        <w:rPr/>
        <w:t>Project is anticipated to commence &lt;</w:t>
      </w:r>
      <w:r>
        <w:rPr>
          <w:b/>
        </w:rPr>
        <w:t>Insert date</w:t>
      </w:r>
      <w:r>
        <w:rPr/>
        <w:t>&gt;.</w:t>
      </w:r>
    </w:p>
    <w:p>
      <w:pPr>
        <w:pStyle w:val="PR2"/>
        <w:numPr>
          <w:ilvl w:val="5"/>
          <w:numId w:val="1"/>
        </w:numPr>
        <w:rPr/>
      </w:pPr>
      <w:r>
        <w:rPr/>
        <w:t>Project is anticipated to be substantially complete no later than &lt;</w:t>
      </w:r>
      <w:r>
        <w:rPr>
          <w:b/>
        </w:rPr>
        <w:t>Insert date</w:t>
      </w:r>
      <w:r>
        <w:rPr/>
        <w:t>&gt;.</w:t>
      </w:r>
    </w:p>
    <w:p>
      <w:pPr>
        <w:pStyle w:val="CMT"/>
        <w:rPr/>
      </w:pPr>
      <w:r>
        <w:rPr/>
        <w:t>Revise sample subparagraphs below to correspond to the delivery system applicable to Project. Revise below if using construction management or design-build project delivery methods.</w:t>
      </w:r>
    </w:p>
    <w:p>
      <w:pPr>
        <w:pStyle w:val="PR1"/>
        <w:numPr>
          <w:ilvl w:val="4"/>
          <w:numId w:val="1"/>
        </w:numPr>
        <w:rPr/>
      </w:pPr>
      <w:r>
        <w:rPr/>
        <w:t>Construction Contract: Prospective Bidders will prequalify for the following Work:</w:t>
      </w:r>
    </w:p>
    <w:p>
      <w:pPr>
        <w:pStyle w:val="PR2"/>
        <w:numPr>
          <w:ilvl w:val="5"/>
          <w:numId w:val="1"/>
        </w:numPr>
        <w:spacing w:before="240" w:after="0"/>
        <w:rPr/>
      </w:pPr>
      <w:r>
        <w:rPr/>
        <w:t>General Contract (all trades).</w:t>
      </w:r>
    </w:p>
    <w:p>
      <w:pPr>
        <w:pStyle w:val="PR2"/>
        <w:numPr>
          <w:ilvl w:val="5"/>
          <w:numId w:val="1"/>
        </w:numPr>
        <w:rPr/>
      </w:pPr>
      <w:r>
        <w:rPr/>
        <w:t>Multiple Contract Project consisting of the following prime contracts:</w:t>
      </w:r>
    </w:p>
    <w:p>
      <w:pPr>
        <w:pStyle w:val="PR3"/>
        <w:numPr>
          <w:ilvl w:val="6"/>
          <w:numId w:val="1"/>
        </w:numPr>
        <w:spacing w:before="240" w:after="0"/>
        <w:rPr/>
      </w:pPr>
      <w:r>
        <w:rPr/>
        <w:t>General Building Construction.</w:t>
      </w:r>
    </w:p>
    <w:p>
      <w:pPr>
        <w:pStyle w:val="PR3"/>
        <w:numPr>
          <w:ilvl w:val="6"/>
          <w:numId w:val="1"/>
        </w:numPr>
        <w:rPr/>
      </w:pPr>
      <w:r>
        <w:rPr/>
        <w:t>Plumbing Construction.</w:t>
      </w:r>
    </w:p>
    <w:p>
      <w:pPr>
        <w:pStyle w:val="PR3"/>
        <w:numPr>
          <w:ilvl w:val="6"/>
          <w:numId w:val="1"/>
        </w:numPr>
        <w:rPr/>
      </w:pPr>
      <w:r>
        <w:rPr/>
        <w:t>Mechanical Construction.</w:t>
      </w:r>
    </w:p>
    <w:p>
      <w:pPr>
        <w:pStyle w:val="PR3"/>
        <w:numPr>
          <w:ilvl w:val="6"/>
          <w:numId w:val="1"/>
        </w:numPr>
        <w:rPr/>
      </w:pPr>
      <w:r>
        <w:rPr/>
        <w:t>Electrical Construction.</w:t>
      </w:r>
    </w:p>
    <w:p>
      <w:pPr>
        <w:pStyle w:val="PR3"/>
        <w:numPr>
          <w:ilvl w:val="6"/>
          <w:numId w:val="1"/>
        </w:numPr>
        <w:rPr/>
      </w:pPr>
      <w:r>
        <w:rPr/>
        <w:t>&lt;</w:t>
      </w:r>
      <w:r>
        <w:rPr>
          <w:b/>
        </w:rPr>
        <w:t>Insert name of prime contract</w:t>
      </w:r>
      <w:r>
        <w:rPr/>
        <w:t>&gt;.</w:t>
      </w:r>
    </w:p>
    <w:p>
      <w:pPr>
        <w:pStyle w:val="ART"/>
        <w:numPr>
          <w:ilvl w:val="3"/>
          <w:numId w:val="1"/>
        </w:numPr>
        <w:ind w:hanging="0" w:left="0"/>
        <w:rPr/>
      </w:pPr>
      <w:r>
        <w:rPr/>
        <w:t>SUBMITTAL OF PROSPECTIVE BIDDERS' QUALIFICATIONS</w:t>
      </w:r>
    </w:p>
    <w:p>
      <w:pPr>
        <w:pStyle w:val="CMT"/>
        <w:rPr/>
      </w:pPr>
      <w:r>
        <w:rPr/>
        <w:t>Revise first paragraph below to suit Project. Retain submittal date and time consistent with local practices, such as practices recommended by regional AIA/AGC Joint Cooperative Committees.</w:t>
      </w:r>
    </w:p>
    <w:p>
      <w:pPr>
        <w:pStyle w:val="PR1"/>
        <w:numPr>
          <w:ilvl w:val="4"/>
          <w:numId w:val="1"/>
        </w:numPr>
        <w:rPr/>
      </w:pPr>
      <w:r>
        <w:rPr/>
        <w:t>Owner will receive sealed Submittal of Qualifications until the time and date at the location given below. Owner will consider submittals prepared in compliance with the Request for Qualifications issued by Owner, and delivered as follows:</w:t>
      </w:r>
    </w:p>
    <w:p>
      <w:pPr>
        <w:pStyle w:val="PR2"/>
        <w:numPr>
          <w:ilvl w:val="5"/>
          <w:numId w:val="1"/>
        </w:numPr>
        <w:spacing w:before="240" w:after="0"/>
        <w:rPr/>
      </w:pPr>
      <w:r>
        <w:rPr/>
        <w:t>Date: &lt;</w:t>
      </w:r>
      <w:r>
        <w:rPr>
          <w:b/>
        </w:rPr>
        <w:t>Insert date</w:t>
      </w:r>
      <w:r>
        <w:rPr/>
        <w:t>&gt;.</w:t>
      </w:r>
    </w:p>
    <w:p>
      <w:pPr>
        <w:pStyle w:val="PR2"/>
        <w:numPr>
          <w:ilvl w:val="5"/>
          <w:numId w:val="1"/>
        </w:numPr>
        <w:rPr/>
      </w:pPr>
      <w:r>
        <w:rPr/>
        <w:t>Time: [</w:t>
      </w:r>
      <w:r>
        <w:rPr>
          <w:b/>
        </w:rPr>
        <w:t>2:00 p.m.</w:t>
      </w:r>
      <w:r>
        <w:rPr/>
        <w:t>] &lt;</w:t>
      </w:r>
      <w:r>
        <w:rPr>
          <w:b/>
        </w:rPr>
        <w:t>Insert time</w:t>
      </w:r>
      <w:r>
        <w:rPr/>
        <w:t>&gt;, local time.</w:t>
      </w:r>
    </w:p>
    <w:p>
      <w:pPr>
        <w:pStyle w:val="PR2"/>
        <w:numPr>
          <w:ilvl w:val="5"/>
          <w:numId w:val="1"/>
        </w:numPr>
        <w:rPr/>
      </w:pPr>
      <w:r>
        <w:rPr/>
        <w:t>Location: &lt;</w:t>
      </w:r>
      <w:r>
        <w:rPr>
          <w:b/>
        </w:rPr>
        <w:t>Insert location and room name</w:t>
      </w:r>
      <w:r>
        <w:rPr/>
        <w:t>&gt;, &lt;</w:t>
      </w:r>
      <w:r>
        <w:rPr>
          <w:b/>
        </w:rPr>
        <w:t>Insert street address</w:t>
      </w:r>
      <w:r>
        <w:rPr/>
        <w:t>&gt;, &lt;</w:t>
      </w:r>
      <w:r>
        <w:rPr>
          <w:b/>
        </w:rPr>
        <w:t>Insert city, state, and zip code</w:t>
      </w:r>
      <w:r>
        <w:rPr/>
        <w:t>&gt;.</w:t>
      </w:r>
    </w:p>
    <w:p>
      <w:pPr>
        <w:pStyle w:val="PR1"/>
        <w:numPr>
          <w:ilvl w:val="4"/>
          <w:numId w:val="1"/>
        </w:numPr>
        <w:rPr/>
      </w:pPr>
      <w:r>
        <w:rPr/>
        <w:t>Submittals of Qualifications will thereafter be evaluated by Owner and the names of the prequalified bidders will thereafter be published. Prospective Bidders' qualification information shall be considered privileged and confidential.</w:t>
      </w:r>
    </w:p>
    <w:p>
      <w:pPr>
        <w:pStyle w:val="ART"/>
        <w:numPr>
          <w:ilvl w:val="3"/>
          <w:numId w:val="1"/>
        </w:numPr>
        <w:ind w:hanging="0" w:left="0"/>
        <w:rPr/>
      </w:pPr>
      <w:r>
        <w:rPr/>
        <w:t>PREQUALIFICATION CONFERENCE</w:t>
      </w:r>
    </w:p>
    <w:p>
      <w:pPr>
        <w:pStyle w:val="PR1"/>
        <w:numPr>
          <w:ilvl w:val="4"/>
          <w:numId w:val="1"/>
        </w:numPr>
        <w:rPr/>
      </w:pPr>
      <w:r>
        <w:rPr/>
        <w:t>A prequalification conference for all prospective bidders will be held at &lt;</w:t>
      </w:r>
      <w:r>
        <w:rPr>
          <w:b/>
        </w:rPr>
        <w:t>Insert location</w:t>
      </w:r>
      <w:r>
        <w:rPr/>
        <w:t>&gt; on &lt;</w:t>
      </w:r>
      <w:r>
        <w:rPr>
          <w:b/>
        </w:rPr>
        <w:t>Insert date</w:t>
      </w:r>
      <w:r>
        <w:rPr/>
        <w:t>&gt; at [</w:t>
      </w:r>
      <w:r>
        <w:rPr>
          <w:b/>
        </w:rPr>
        <w:t>10:00 a.m.</w:t>
      </w:r>
      <w:r>
        <w:rPr/>
        <w:t>] &lt;</w:t>
      </w:r>
      <w:r>
        <w:rPr>
          <w:b/>
        </w:rPr>
        <w:t>Insert time</w:t>
      </w:r>
      <w:r>
        <w:rPr/>
        <w:t>&gt;, local time. All prospective bidders are [</w:t>
      </w:r>
      <w:r>
        <w:rPr>
          <w:b/>
        </w:rPr>
        <w:t>requested</w:t>
      </w:r>
      <w:r>
        <w:rPr/>
        <w:t>] [</w:t>
      </w:r>
      <w:r>
        <w:rPr>
          <w:b/>
        </w:rPr>
        <w:t>required</w:t>
      </w:r>
      <w:r>
        <w:rPr/>
        <w:t>] to attend.</w:t>
      </w:r>
    </w:p>
    <w:p>
      <w:pPr>
        <w:pStyle w:val="ART"/>
        <w:numPr>
          <w:ilvl w:val="3"/>
          <w:numId w:val="1"/>
        </w:numPr>
        <w:ind w:hanging="0" w:left="0"/>
        <w:rPr/>
      </w:pPr>
      <w:r>
        <w:rPr/>
        <w:t>DOCUMENTS</w:t>
      </w:r>
    </w:p>
    <w:p>
      <w:pPr>
        <w:pStyle w:val="CMT"/>
        <w:rPr/>
      </w:pPr>
      <w:r>
        <w:rPr/>
        <w:t>Retain "Printed Prequalification Documents" or "Online Prequalification Documents" Paragraph below and revise to suit Project.</w:t>
      </w:r>
    </w:p>
    <w:p>
      <w:pPr>
        <w:pStyle w:val="PR1"/>
        <w:numPr>
          <w:ilvl w:val="4"/>
          <w:numId w:val="1"/>
        </w:numPr>
        <w:rPr/>
      </w:pPr>
      <w:r>
        <w:rPr/>
        <w:t>Printed Prequalification Documents: Obtain after &lt;</w:t>
      </w:r>
      <w:r>
        <w:rPr>
          <w:b/>
        </w:rPr>
        <w:t>Insert date</w:t>
      </w:r>
      <w:r>
        <w:rPr/>
        <w:t>&gt;, by contacting Owner. Submittal will be in the form of AIA Document A305, "Contractor's Qualification Statement," with supplemental attachments and affidavit described in the documents.</w:t>
      </w:r>
    </w:p>
    <w:p>
      <w:pPr>
        <w:pStyle w:val="CMT"/>
        <w:rPr/>
      </w:pPr>
      <w:r>
        <w:rPr/>
        <w:t>Revise "Online Prequalification Documents" Paragraph below if Owner may accept submittal of prequalification documents online.</w:t>
      </w:r>
    </w:p>
    <w:p>
      <w:pPr>
        <w:pStyle w:val="PR1"/>
        <w:numPr>
          <w:ilvl w:val="4"/>
          <w:numId w:val="1"/>
        </w:numPr>
        <w:rPr/>
      </w:pPr>
      <w:r>
        <w:rPr/>
        <w:t>Online Prequalification Documents: Obtain access after &lt;</w:t>
      </w:r>
      <w:r>
        <w:rPr>
          <w:b/>
        </w:rPr>
        <w:t>Insert date</w:t>
      </w:r>
      <w:r>
        <w:rPr/>
        <w:t>&gt;, by contacting Owner. Submittal will be in the form of printed AIA Document A305, "Contractor's Qualification Statement," with supplemental attachments described in the documents.</w:t>
      </w:r>
    </w:p>
    <w:p>
      <w:pPr>
        <w:pStyle w:val="ART"/>
        <w:numPr>
          <w:ilvl w:val="3"/>
          <w:numId w:val="1"/>
        </w:numPr>
        <w:ind w:hanging="0" w:left="0"/>
        <w:rPr/>
      </w:pPr>
      <w:r>
        <w:rPr/>
        <w:t>QUALIFICATIONS OF PROSPECTIVE BIDDERS</w:t>
      </w:r>
    </w:p>
    <w:p>
      <w:pPr>
        <w:pStyle w:val="PR1"/>
        <w:numPr>
          <w:ilvl w:val="4"/>
          <w:numId w:val="1"/>
        </w:numPr>
        <w:rPr/>
      </w:pPr>
      <w:r>
        <w:rPr/>
        <w:t>Bidders must be properly licensed under the laws governing their respective trades and be able to obtain insurance and bonds required for the Work.[</w:t>
      </w:r>
      <w:r>
        <w:rPr>
          <w:b/>
        </w:rPr>
        <w:t> A Performance Bond, separate Labor and Material Payment Bond, and Insurance in a form acceptable to Owner will be required of the successful Bidder.</w:t>
      </w:r>
      <w:r>
        <w:rPr/>
        <w:t>]</w:t>
      </w:r>
    </w:p>
    <w:p>
      <w:pPr>
        <w:pStyle w:val="PR1"/>
        <w:numPr>
          <w:ilvl w:val="4"/>
          <w:numId w:val="1"/>
        </w:numPr>
        <w:rPr/>
      </w:pPr>
      <w:r>
        <w:rPr/>
        <w:t>The completed Prequalification Submittal for each Prospective Bidder will be evaluated by Owner according to the following criteria, described in greater detail in the documents:</w:t>
      </w:r>
    </w:p>
    <w:p>
      <w:pPr>
        <w:pStyle w:val="PR2"/>
        <w:numPr>
          <w:ilvl w:val="5"/>
          <w:numId w:val="1"/>
        </w:numPr>
        <w:spacing w:before="240" w:after="0"/>
        <w:rPr/>
      </w:pPr>
      <w:r>
        <w:rPr/>
        <w:t>Proper license under the laws governing their respective trade(s).</w:t>
      </w:r>
    </w:p>
    <w:p>
      <w:pPr>
        <w:pStyle w:val="PR2"/>
        <w:numPr>
          <w:ilvl w:val="5"/>
          <w:numId w:val="1"/>
        </w:numPr>
        <w:rPr/>
      </w:pPr>
      <w:r>
        <w:rPr/>
        <w:t>Capacity to provide adequate Performance Bond, Labor and Material Payment Bond, and Insurance in a form acceptable to Owner.</w:t>
      </w:r>
    </w:p>
    <w:p>
      <w:pPr>
        <w:pStyle w:val="PR2"/>
        <w:numPr>
          <w:ilvl w:val="5"/>
          <w:numId w:val="1"/>
        </w:numPr>
        <w:rPr/>
      </w:pPr>
      <w:r>
        <w:rPr/>
        <w:t>Adequate financial resources, work-in-hand capacity, adequate organization, and acceptable past performance.</w:t>
      </w:r>
    </w:p>
    <w:p>
      <w:pPr>
        <w:pStyle w:val="PR2"/>
        <w:numPr>
          <w:ilvl w:val="5"/>
          <w:numId w:val="1"/>
        </w:numPr>
        <w:rPr/>
      </w:pPr>
      <w:r>
        <w:rPr/>
        <w:t>Applicable experience of firm, including experience of Project and field management staff to be assigned to the Work.</w:t>
      </w:r>
    </w:p>
    <w:p>
      <w:pPr>
        <w:pStyle w:val="PR2"/>
        <w:numPr>
          <w:ilvl w:val="5"/>
          <w:numId w:val="1"/>
        </w:numPr>
        <w:rPr/>
      </w:pPr>
      <w:r>
        <w:rPr/>
        <w:t>&lt;</w:t>
      </w:r>
      <w:r>
        <w:rPr>
          <w:b/>
        </w:rPr>
        <w:t>Insert additional criterion for bidder qualification</w:t>
      </w:r>
      <w:r>
        <w:rPr/>
        <w:t>&gt;.</w:t>
      </w:r>
    </w:p>
    <w:p>
      <w:pPr>
        <w:pStyle w:val="ART"/>
        <w:numPr>
          <w:ilvl w:val="3"/>
          <w:numId w:val="1"/>
        </w:numPr>
        <w:ind w:hanging="0" w:left="0"/>
        <w:rPr/>
      </w:pPr>
      <w:r>
        <w:rPr/>
        <w:t>NOTIFICATION</w:t>
      </w:r>
    </w:p>
    <w:p>
      <w:pPr>
        <w:pStyle w:val="PR1"/>
        <w:numPr>
          <w:ilvl w:val="4"/>
          <w:numId w:val="1"/>
        </w:numPr>
        <w:rPr/>
      </w:pPr>
      <w:r>
        <w:rPr/>
        <w:t>This Advertisement for Prequalification of Bidders document is issued by &lt;</w:t>
      </w:r>
      <w:r>
        <w:rPr>
          <w:b/>
        </w:rPr>
        <w:t>Insert name, title, and agency name</w:t>
      </w:r>
      <w:r>
        <w:rPr/>
        <w:t>&gt;.</w:t>
      </w:r>
    </w:p>
    <w:p>
      <w:pPr>
        <w:pStyle w:val="EOS"/>
        <w:rPr/>
      </w:pPr>
      <w:r>
        <w:rPr/>
        <w:t>END OF DOCUMENT 001115</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ADVERTISEMENT FOR PREQUALIFICATION OF BIDDERS</w:t>
    </w:r>
    <w:r>
      <w:rPr/>
      <w:tab/>
    </w:r>
    <w:r>
      <w:rPr>
        <w:rStyle w:val="NUM"/>
      </w:rPr>
      <w:t>001115</w:t>
    </w:r>
    <w:r>
      <w:rPr/>
      <w:t xml:space="preserve"> - </w:t>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1115"/>
    <w:docVar w:name="MF95" w:val="00115"/>
    <w:docVar w:name="SectionID" w:val="1659"/>
    <w:docVar w:name="SpecType" w:val="MasterSpec"/>
    <w:docVar w:name="Version" w:val="147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1115&amp;ver=03-01-2019&amp;format=FL&amp;sid=1478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2022-09-26T01:22:00Z</dcterms:created>
  <dc:creator>Deltek, Inc.</dc:creator>
  <dc:description/>
  <cp:keywords>SLV-12345-MS80</cp:keywords>
  <dc:language>zh-CN</dc:language>
  <cp:lastModifiedBy>Janice Nacional</cp:lastModifiedBy>
  <dcterms:modified xsi:type="dcterms:W3CDTF">2022-09-26T01:22:00Z</dcterms:modified>
  <cp:revision>2</cp:revision>
  <dc:subject>ADVERTISEMENT FOR PREQUALIFICATION OF BIDDERS</dc:subject>
  <dc:title>DOCUMENT 001115 - ADVERTISEMENT FOR PREQUALIFICATION OF BIDDERS</dc:title>
</cp:coreProperties>
</file>