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050170.63</w:t>
      </w:r>
      <w:r>
        <w:rPr/>
        <w:t xml:space="preserve"> - </w:t>
      </w:r>
      <w:r>
        <w:rPr>
          <w:rStyle w:val="NAM"/>
        </w:rPr>
        <w:t>DECORATIVE METAL REFINISHING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refinishing bare decorative metal surfaces as follows:</w:t>
      </w:r>
    </w:p>
    <w:p>
      <w:pPr>
        <w:pStyle w:val="PR2"/>
        <w:numPr>
          <w:ilvl w:val="5"/>
          <w:numId w:val="1"/>
        </w:numPr>
        <w:spacing w:before="240" w:after="0"/>
        <w:ind w:hanging="0" w:left="0"/>
        <w:rPr/>
      </w:pPr>
      <w:r>
        <w:rPr/>
        <w:t>Refinishing metal in place.</w:t>
      </w:r>
    </w:p>
    <w:p>
      <w:pPr>
        <w:pStyle w:val="PR2"/>
        <w:numPr>
          <w:ilvl w:val="5"/>
          <w:numId w:val="1"/>
        </w:numPr>
        <w:ind w:hanging="0" w:left="0"/>
        <w:rPr/>
      </w:pPr>
      <w:r>
        <w:rPr/>
        <w:t>Removing metal for shop refinishing; reinstalling refinished metal.</w:t>
      </w:r>
    </w:p>
    <w:p>
      <w:pPr>
        <w:pStyle w:val="PR2"/>
        <w:numPr>
          <w:ilvl w:val="5"/>
          <w:numId w:val="1"/>
        </w:numPr>
        <w:ind w:hanging="0" w:left="0"/>
        <w:rPr/>
      </w:pPr>
      <w:r>
        <w:rPr/>
        <w:t>Integral metal finishes.</w:t>
      </w:r>
    </w:p>
    <w:p>
      <w:pPr>
        <w:pStyle w:val="PR2"/>
        <w:numPr>
          <w:ilvl w:val="5"/>
          <w:numId w:val="1"/>
        </w:numPr>
        <w:ind w:hanging="0" w:left="0"/>
        <w:rPr/>
      </w:pPr>
      <w:r>
        <w:rPr/>
        <w:t>Clear protective coatings.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013516 "Alteration Project Procedures" for general remodeling, renovation, repair, and maintenance requirements.</w:t>
      </w:r>
    </w:p>
    <w:p>
      <w:pPr>
        <w:pStyle w:val="PR2"/>
        <w:numPr>
          <w:ilvl w:val="5"/>
          <w:numId w:val="1"/>
        </w:numPr>
        <w:ind w:hanging="0" w:left="0"/>
        <w:rPr/>
      </w:pPr>
      <w:r>
        <w:rPr/>
        <w:t>Section 099423 "Gilding" for gilding on metalwork.</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decorative metal refinishing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decorative metal refinishing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decorative metal refinishing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Refinishing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consider revising values because these pressures may be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CMT"/>
        <w:rPr/>
      </w:pPr>
      <w:r>
        <w:rPr/>
        <w:t>Retain "Shop Drawings" Paragraph below if this information is not indicated on Drawings.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refinishing work.</w:t>
      </w:r>
    </w:p>
    <w:p>
      <w:pPr>
        <w:pStyle w:val="PR2"/>
        <w:numPr>
          <w:ilvl w:val="5"/>
          <w:numId w:val="1"/>
        </w:numPr>
        <w:ind w:hanging="0" w:left="0"/>
        <w:rPr/>
      </w:pPr>
      <w:r>
        <w:rPr/>
        <w:t>Include field-verified dimensions.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the following:</w:t>
      </w:r>
    </w:p>
    <w:p>
      <w:pPr>
        <w:pStyle w:val="PR2"/>
        <w:numPr>
          <w:ilvl w:val="5"/>
          <w:numId w:val="1"/>
        </w:numPr>
        <w:spacing w:before="240" w:after="0"/>
        <w:ind w:hanging="0" w:left="0"/>
        <w:rPr/>
      </w:pPr>
      <w:r>
        <w:rPr/>
        <w:t>A range of each type of exposed finish prepared on metal of the same alloy matching existing metal.</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 below and insert others to suit Project.</w:t>
      </w:r>
    </w:p>
    <w:p>
      <w:pPr>
        <w:pStyle w:val="PR2"/>
        <w:numPr>
          <w:ilvl w:val="5"/>
          <w:numId w:val="1"/>
        </w:numPr>
        <w:spacing w:before="240" w:after="0"/>
        <w:ind w:hanging="0" w:left="0"/>
        <w:rPr/>
      </w:pPr>
      <w:r>
        <w:rPr/>
        <w:t xml:space="preserve">Each type of exposed finish prepared on metal of the same alloy matching existing metal; </w:t>
      </w:r>
      <w:r>
        <w:rPr>
          <w:rStyle w:val="IP"/>
        </w:rPr>
        <w:t>6 inches</w:t>
      </w:r>
      <w:r>
        <w:rPr>
          <w:rStyle w:val="SI"/>
        </w:rPr>
        <w:t xml:space="preserve"> (150 mm)</w:t>
      </w:r>
      <w:r>
        <w:rPr/>
        <w:t xml:space="preserve"> long in least dimension.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decorative metal refinishing specialist.</w:t>
      </w:r>
    </w:p>
    <w:p>
      <w:pPr>
        <w:pStyle w:val="ART"/>
        <w:numPr>
          <w:ilvl w:val="3"/>
          <w:numId w:val="1"/>
        </w:numPr>
        <w:ind w:hanging="0" w:left="0"/>
        <w:rPr/>
      </w:pPr>
      <w:r>
        <w:rPr/>
        <w:t>QUALITY ASSURANCE</w:t>
      </w:r>
    </w:p>
    <w:p>
      <w:pPr>
        <w:pStyle w:val="CMT"/>
        <w:rPr/>
      </w:pPr>
      <w:r>
        <w:rPr/>
        <w:t>In "Decorative Metal Refinishing Specialist Qualifications" Paragraph below, insert additional, specific requirements for demonstrating unique skills of firm and personnel to suit Project. See Section 014000 "Quality Requirements" for general qualifications of entities engaged by the Contractor.</w:t>
      </w:r>
    </w:p>
    <w:p>
      <w:pPr>
        <w:pStyle w:val="PR1"/>
        <w:numPr>
          <w:ilvl w:val="4"/>
          <w:numId w:val="1"/>
        </w:numPr>
        <w:ind w:hanging="0" w:left="0"/>
        <w:rPr/>
      </w:pPr>
      <w:r>
        <w:rPr/>
        <w:t>Decorative Metal Refinishing Specialist Qualifications: A qualified decorative metal refinishing specialist.</w:t>
      </w:r>
    </w:p>
    <w:p>
      <w:pPr>
        <w:pStyle w:val="CMT"/>
        <w:rPr/>
      </w:pPr>
      <w:r>
        <w:rPr/>
        <w:t>Retain "Single Specialist" Subparagraph below if required; revise to suit Project. If also retaining "Decorative Metal Refinishing Specialist Firms" Paragraph in "Decorative Metal Refinishing Specialist" Article below, coordinate the listed specialists in the cited Sections.</w:t>
      </w:r>
    </w:p>
    <w:p>
      <w:pPr>
        <w:pStyle w:val="PR2"/>
        <w:numPr>
          <w:ilvl w:val="5"/>
          <w:numId w:val="1"/>
        </w:numPr>
        <w:spacing w:before="240" w:after="0"/>
        <w:ind w:hanging="0" w:left="0"/>
        <w:rPr/>
      </w:pPr>
      <w:r>
        <w:rPr/>
        <w:t>Single Specialist: Subject to compliance with requirements, engage the same specialist firm to perform the work of [</w:t>
      </w:r>
      <w:r>
        <w:rPr>
          <w:b/>
        </w:rPr>
        <w:t>Section 050170.51 "Decorative Metal Cleaning"</w:t>
      </w:r>
      <w:r>
        <w:rPr/>
        <w:t>] [</w:t>
      </w:r>
      <w:r>
        <w:rPr>
          <w:b/>
        </w:rPr>
        <w:t>Section 050170.61 "Decorative Metal Repair"</w:t>
      </w:r>
      <w:r>
        <w:rPr/>
        <w:t>] and the work of this Section.</w:t>
      </w:r>
    </w:p>
    <w:p>
      <w:pPr>
        <w:pStyle w:val="CMT"/>
        <w:rPr/>
      </w:pPr>
      <w:r>
        <w:rPr/>
        <w:t>Retain required mockups in "Mockups" Paragraph below; insert others to suit Project. Test areas that were prepared or are required as part of a separate contract to evaluate and establish decorative metal refinishing materials and processes are not mockups. Generally, retain option because separate mockups may not adequately show blending of new work with existing construction.</w:t>
      </w:r>
    </w:p>
    <w:p>
      <w:pPr>
        <w:pStyle w:val="PR1"/>
        <w:numPr>
          <w:ilvl w:val="4"/>
          <w:numId w:val="1"/>
        </w:numPr>
        <w:ind w:hanging="0" w:left="0"/>
        <w:rPr/>
      </w:pPr>
      <w:r>
        <w:rPr/>
        <w:t>Mockups: Prepare mockups of decorative metal refinishing processes[</w:t>
      </w:r>
      <w:r>
        <w:rPr>
          <w:b/>
        </w:rPr>
        <w:t> on existing surfaces</w:t>
      </w:r>
      <w:r>
        <w:rPr/>
        <w:t>] to demonstrate aesthetic effects and to set quality standards for materials and execution. Prepare mockups so they are inconspicuous.</w:t>
      </w:r>
    </w:p>
    <w:p>
      <w:pPr>
        <w:pStyle w:val="CMT"/>
        <w:rPr/>
      </w:pPr>
      <w:r>
        <w:rPr/>
        <w:t>Mockups in "Waxing Bronze," "Refinishing Decorative Metal," "and "Repairing Decorative Metal Finish" subparagraphs below are examples only.</w:t>
      </w:r>
    </w:p>
    <w:p>
      <w:pPr>
        <w:pStyle w:val="PR2"/>
        <w:numPr>
          <w:ilvl w:val="5"/>
          <w:numId w:val="1"/>
        </w:numPr>
        <w:spacing w:before="240" w:after="0"/>
        <w:ind w:hanging="0" w:left="0"/>
        <w:rPr/>
      </w:pPr>
      <w:r>
        <w:rPr/>
        <w:t>Waxing Bronze: Wax a cleaned area [</w:t>
      </w:r>
      <w:r>
        <w:rPr>
          <w:b/>
        </w:rPr>
        <w:t xml:space="preserve">approximately </w:t>
      </w:r>
      <w:r>
        <w:rPr>
          <w:rStyle w:val="IP"/>
          <w:b/>
        </w:rPr>
        <w:t>2 sq. ft.</w:t>
      </w:r>
      <w:r>
        <w:rPr>
          <w:rStyle w:val="SI"/>
          <w:b/>
        </w:rPr>
        <w:t xml:space="preserve"> (0.2 sq. m)</w:t>
      </w:r>
      <w:r>
        <w:rPr/>
        <w:t>] [</w:t>
      </w:r>
      <w:r>
        <w:rPr>
          <w:b/>
        </w:rPr>
        <w:t>as indicated on Drawings</w:t>
      </w:r>
      <w:r>
        <w:rPr/>
        <w:t>] &lt;</w:t>
      </w:r>
      <w:r>
        <w:rPr>
          <w:b/>
        </w:rPr>
        <w:t>Insert dimension</w:t>
      </w:r>
      <w:r>
        <w:rPr/>
        <w:t>&gt; of [</w:t>
      </w:r>
      <w:r>
        <w:rPr>
          <w:b/>
        </w:rPr>
        <w:t>each type of</w:t>
      </w:r>
      <w:r>
        <w:rPr/>
        <w:t>] bronze [</w:t>
      </w:r>
      <w:r>
        <w:rPr>
          <w:b/>
        </w:rPr>
        <w:t>sculpture</w:t>
      </w:r>
      <w:r>
        <w:rPr/>
        <w:t>] [</w:t>
      </w:r>
      <w:r>
        <w:rPr>
          <w:b/>
        </w:rPr>
        <w:t>paneling</w:t>
      </w:r>
      <w:r>
        <w:rPr/>
        <w:t>] [</w:t>
      </w:r>
      <w:r>
        <w:rPr>
          <w:b/>
        </w:rPr>
        <w:t>and</w:t>
      </w:r>
      <w:r>
        <w:rPr/>
        <w:t>] [</w:t>
      </w:r>
      <w:r>
        <w:rPr>
          <w:b/>
        </w:rPr>
        <w:t>hardware</w:t>
      </w:r>
      <w:r>
        <w:rPr/>
        <w:t>] &lt;</w:t>
      </w:r>
      <w:r>
        <w:rPr>
          <w:b/>
        </w:rPr>
        <w:t>Insert item description</w:t>
      </w:r>
      <w:r>
        <w:rPr/>
        <w:t>&gt;.</w:t>
      </w:r>
    </w:p>
    <w:p>
      <w:pPr>
        <w:pStyle w:val="PR2"/>
        <w:numPr>
          <w:ilvl w:val="5"/>
          <w:numId w:val="1"/>
        </w:numPr>
        <w:ind w:hanging="0" w:left="0"/>
        <w:rPr/>
      </w:pPr>
      <w:r>
        <w:rPr/>
        <w:t>Refinishing Decorative Metal: Refinish [</w:t>
      </w:r>
      <w:r>
        <w:rPr>
          <w:b/>
        </w:rPr>
        <w:t>one</w:t>
      </w:r>
      <w:r>
        <w:rPr/>
        <w:t>] &lt;</w:t>
      </w:r>
      <w:r>
        <w:rPr>
          <w:b/>
        </w:rPr>
        <w:t>Insert number</w:t>
      </w:r>
      <w:r>
        <w:rPr/>
        <w:t>&gt; decorative &lt;</w:t>
      </w:r>
      <w:r>
        <w:rPr>
          <w:b/>
        </w:rPr>
        <w:t>Insert item description</w:t>
      </w:r>
      <w:r>
        <w:rPr/>
        <w:t>&gt; for each type of metal indicated to be refinished.</w:t>
      </w:r>
    </w:p>
    <w:p>
      <w:pPr>
        <w:pStyle w:val="PR2"/>
        <w:numPr>
          <w:ilvl w:val="5"/>
          <w:numId w:val="1"/>
        </w:numPr>
        <w:ind w:hanging="0" w:left="0"/>
        <w:rPr/>
      </w:pPr>
      <w:r>
        <w:rPr/>
        <w:t>Repairing Decorative Metal Finish: Repair finish of [</w:t>
      </w:r>
      <w:r>
        <w:rPr>
          <w:b/>
        </w:rPr>
        <w:t>one</w:t>
      </w:r>
      <w:r>
        <w:rPr/>
        <w:t>] &lt;</w:t>
      </w:r>
      <w:r>
        <w:rPr>
          <w:b/>
        </w:rPr>
        <w:t>Insert number</w:t>
      </w:r>
      <w:r>
        <w:rPr/>
        <w:t>&gt; decorative &lt;</w:t>
      </w:r>
      <w:r>
        <w:rPr>
          <w:b/>
        </w:rPr>
        <w:t>Insert item description</w:t>
      </w:r>
      <w:r>
        <w:rPr/>
        <w:t>&gt; for each type of metal finish indicated to be repaired.</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the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Pack, deliver, and store decorative metal items in suitable packs, heavy-duty cartons, or wooden crates; surround with sufficient packing material to ensure that products are not deformed, cracked, or otherwise damaged.</w:t>
      </w:r>
    </w:p>
    <w:p>
      <w:pPr>
        <w:pStyle w:val="PR1"/>
        <w:numPr>
          <w:ilvl w:val="4"/>
          <w:numId w:val="1"/>
        </w:numPr>
        <w:ind w:hanging="0" w:left="0"/>
        <w:rPr/>
      </w:pPr>
      <w:r>
        <w:rPr/>
        <w:t>Store decorative metal inside a well-ventilated area, away from uncured concrete and masonry and protected from weather, moisture, soiling, abrasion, extreme temperatures, and humidity.</w:t>
      </w:r>
    </w:p>
    <w:p>
      <w:pPr>
        <w:pStyle w:val="PR1"/>
        <w:numPr>
          <w:ilvl w:val="4"/>
          <w:numId w:val="1"/>
        </w:numPr>
        <w:ind w:hanging="0" w:left="0"/>
        <w:rPr/>
      </w:pPr>
      <w:r>
        <w:rPr/>
        <w:t>Protect strippable protective covering on decorative metal from exposure to sunlight and high humidity, except to the extent necessary for the period of decorative metal installation.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decorative metal refinishing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PREPARATORY CLEANING MATERIALS</w:t>
      </w:r>
    </w:p>
    <w:p>
      <w:pPr>
        <w:pStyle w:val="CMT"/>
        <w:rPr/>
      </w:pPr>
      <w:r>
        <w:rPr/>
        <w:t>For a decorative metal item having a mix of materials, such as painted and bare metals, consider using cleaning materials and a single cleaning method selected for gentleness to all the materials and finishes on the item. See Section 050170.51 "Decorative Metal Cleaning" for additional cleaning materials and methods.</w:t>
      </w:r>
    </w:p>
    <w:p>
      <w:pPr>
        <w:pStyle w:val="CMT"/>
        <w:rPr/>
      </w:pPr>
      <w:r>
        <w:rPr/>
        <w:t>Retain materials in this article to suit Project and required cleaning methods. Acidic cleaners are generally not used on exposed metals unless they will be painted.</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Revise "Nonacidic Liquid Chemical Cleaner" Paragraph below to suit Project. Always test cleaners on substrates to be cleaned; strongly alkaline solutions can damage bare aluminum.</w:t>
      </w:r>
    </w:p>
    <w:p>
      <w:pPr>
        <w:pStyle w:val="PR1"/>
        <w:numPr>
          <w:ilvl w:val="4"/>
          <w:numId w:val="1"/>
        </w:numPr>
        <w:ind w:hanging="0" w:left="0"/>
        <w:rPr/>
      </w:pPr>
      <w:r>
        <w:rPr/>
        <w:t>Nonacidic Liquid Chemical Cleaner: Manufacturer's standard mildly alkaline liquid cleaner, formulated for removing organic soiling from ordinary building materials, including polished stone, brick, copper, brass, bronze, aluminum, stainless steel, plastics, wood, and glass.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Abrasives can be used for paint removal as well as for cleaning surfaces, depending on the abrasive type and how it is used.</w:t>
      </w:r>
    </w:p>
    <w:p>
      <w:pPr>
        <w:pStyle w:val="PR1"/>
        <w:numPr>
          <w:ilvl w:val="4"/>
          <w:numId w:val="1"/>
        </w:numPr>
        <w:ind w:hanging="0" w:left="0"/>
        <w:rPr/>
      </w:pPr>
      <w:r>
        <w:rPr/>
        <w:t>Abrasive Materials:</w:t>
      </w:r>
    </w:p>
    <w:p>
      <w:pPr>
        <w:pStyle w:val="PR2"/>
        <w:numPr>
          <w:ilvl w:val="5"/>
          <w:numId w:val="1"/>
        </w:numPr>
        <w:spacing w:before="240" w:after="0"/>
        <w:ind w:hanging="0" w:left="0"/>
        <w:rPr/>
      </w:pPr>
      <w:r>
        <w:rPr/>
        <w:t>Abrasive Pads for Copper-Alloy Cleaning: Extra-fine bronze wool or plastic abrasive pads.</w:t>
      </w:r>
    </w:p>
    <w:p>
      <w:pPr>
        <w:pStyle w:val="PR2"/>
        <w:numPr>
          <w:ilvl w:val="5"/>
          <w:numId w:val="1"/>
        </w:numPr>
        <w:ind w:hanging="0" w:left="0"/>
        <w:rPr/>
      </w:pPr>
      <w:r>
        <w:rPr/>
        <w:t>Blasting Abrasive: [</w:t>
      </w:r>
      <w:r>
        <w:rPr>
          <w:b/>
        </w:rPr>
        <w:t>Pulverized walnut shells</w:t>
      </w:r>
      <w:r>
        <w:rPr/>
        <w:t>] [</w:t>
      </w:r>
      <w:r>
        <w:rPr>
          <w:b/>
        </w:rPr>
        <w:t>Powdered aluminum silicate</w:t>
      </w:r>
      <w:r>
        <w:rPr/>
        <w:t>] &lt;</w:t>
      </w:r>
      <w:r>
        <w:rPr>
          <w:b/>
        </w:rPr>
        <w:t>Insert material</w:t>
      </w:r>
      <w:r>
        <w:rPr/>
        <w:t>&gt;.</w:t>
      </w:r>
    </w:p>
    <w:p>
      <w:pPr>
        <w:pStyle w:val="CMT"/>
        <w:rPr/>
      </w:pPr>
      <w:r>
        <w:rPr/>
        <w:t>Revise "Abrasives for Ferrous Metal Cleaning" Subparagraph below if mechanically cleaning stainless-steel surfaces; allow only stainless-steel tools. Carbon-steel residues can rust and stain stainless-steel surfaces.</w:t>
      </w:r>
    </w:p>
    <w:p>
      <w:pPr>
        <w:pStyle w:val="PR2"/>
        <w:numPr>
          <w:ilvl w:val="5"/>
          <w:numId w:val="1"/>
        </w:numPr>
        <w:ind w:hanging="0" w:left="0"/>
        <w:rPr/>
      </w:pPr>
      <w:r>
        <w:rPr/>
        <w:t>Abrasives for Ferrous Metal Cleaning: Aluminum oxide paper, emery paper, fine steel wool, steel scrapers, and steel-wire brushes of various sizes.</w:t>
      </w:r>
    </w:p>
    <w:p>
      <w:pPr>
        <w:pStyle w:val="ART"/>
        <w:numPr>
          <w:ilvl w:val="3"/>
          <w:numId w:val="1"/>
        </w:numPr>
        <w:ind w:hanging="0" w:left="0"/>
        <w:rPr/>
      </w:pPr>
      <w:r>
        <w:rPr/>
        <w:t>PROTECTIVE COATING MATERIALS</w:t>
      </w:r>
    </w:p>
    <w:p>
      <w:pPr>
        <w:pStyle w:val="CMT"/>
        <w:rPr/>
      </w:pPr>
      <w:r>
        <w:rPr/>
        <w:t>Retain "Wax Coating" or "Organic Coating" Paragraph below, or both, to suit Project; if retaining more than one coating, indicate location of each on Drawings or by inserts. First paragraph specifies a wax coating commonly used for application to exterior bronze statuary after cleaning and patinizing; it generally requires reapplying annually or biennially. Waxes can also be applied to other metals but are generally not applied over painted coatings. Generally, retain last option in first paragraph if using hot-wax method of application. Verify with Owner that wax coating is appropriate for Owner's continuing maintenance capability.</w:t>
      </w:r>
    </w:p>
    <w:p>
      <w:pPr>
        <w:pStyle w:val="PR1"/>
        <w:numPr>
          <w:ilvl w:val="4"/>
          <w:numId w:val="1"/>
        </w:numPr>
        <w:ind w:hanging="0" w:left="0"/>
        <w:rPr/>
      </w:pPr>
      <w:r>
        <w:rPr/>
        <w:t>Wax Coating: Inert, high-melting-point wax or wax blend, consisting primarily of [</w:t>
      </w:r>
      <w:r>
        <w:rPr>
          <w:b/>
        </w:rPr>
        <w:t>carnauba</w:t>
      </w:r>
      <w:r>
        <w:rPr/>
        <w:t>] [</w:t>
      </w:r>
      <w:r>
        <w:rPr>
          <w:b/>
        </w:rPr>
        <w:t>or</w:t>
      </w:r>
      <w:r>
        <w:rPr/>
        <w:t>] [</w:t>
      </w:r>
      <w:r>
        <w:rPr>
          <w:b/>
        </w:rPr>
        <w:t>microcrystalline petroleum</w:t>
      </w:r>
      <w:r>
        <w:rPr/>
        <w:t>] wax[</w:t>
      </w:r>
      <w:r>
        <w:rPr>
          <w:b/>
        </w:rPr>
        <w:t> and no solvents</w:t>
      </w:r>
      <w:r>
        <w:rPr/>
        <w:t>].</w:t>
      </w:r>
    </w:p>
    <w:p>
      <w:pPr>
        <w:pStyle w:val="CMT"/>
        <w:rPr/>
      </w:pPr>
      <w:r>
        <w:rPr/>
        <w:t>Products in "BWC Company, Inc. (The)" Subparagraph below are carnauba-based waxes with solvents. First option is amber, second option is clear, and third option is dark brown.</w:t>
      </w:r>
    </w:p>
    <w:p>
      <w:pPr>
        <w:pStyle w:val="CMT"/>
        <w:rPr/>
      </w:pPr>
      <w:r>
        <w:rPr/>
        <w:t>Products in "Real Milk Paint Co. (The)" Subparagraph below are pure carnauba wax flakes (yellow) without solvent (first option) and carnauba wax with solvent (second option).</w:t>
      </w:r>
    </w:p>
    <w:p>
      <w:pPr>
        <w:pStyle w:val="CMT"/>
        <w:rPr/>
      </w:pPr>
      <w:r>
        <w:rPr/>
        <w:t>Products in "Talas" Subparagraph below are waxes without solvents. First option is amber microcrystalline wax; second option is pure carnauba wax flakes (yellow); third and fourth options are clear microcrystalline waxes.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"Organic Coating" Paragraph below specifies a resin coating commonly used for application to exterior bronze statuary after cleaning and patinizing; it generally requires removing and reapplying every five years or less. It can be applied to other metals but is generally not applied over painted coatings. Verify, with Owner, that this coating is appropriate for Owner's continuing maintenance capability.</w:t>
      </w:r>
    </w:p>
    <w:p>
      <w:pPr>
        <w:pStyle w:val="PR1"/>
        <w:numPr>
          <w:ilvl w:val="4"/>
          <w:numId w:val="1"/>
        </w:numPr>
        <w:ind w:hanging="0" w:left="0"/>
        <w:rPr/>
      </w:pPr>
      <w:r>
        <w:rPr/>
        <w:t>Organic Coating: Clear, waterborne, air-drying, acrylic lacquer called "Incralac"; specially developed for coating copper-alloy products; consisting of a solution of methyl methacrylate copolymer with benzotriazole UV inhibitor.</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 in "Copper-Alloy Corrosion Inhibitor" Paragraph below is commonly used to stabilize residual cuprous chloride. Revise "water" to "ethanol" if required; ethanol penetrates cracks and crevices better than water.</w:t>
      </w:r>
    </w:p>
    <w:p>
      <w:pPr>
        <w:pStyle w:val="PR1"/>
        <w:numPr>
          <w:ilvl w:val="4"/>
          <w:numId w:val="1"/>
        </w:numPr>
        <w:ind w:hanging="0" w:left="0"/>
        <w:rPr/>
      </w:pPr>
      <w:r>
        <w:rPr/>
        <w:t>Copper-Alloy Corrosion Inhibitor: Solution of [</w:t>
      </w:r>
      <w:r>
        <w:rPr>
          <w:b/>
        </w:rPr>
        <w:t>1</w:t>
      </w:r>
      <w:r>
        <w:rPr/>
        <w:t>] [</w:t>
      </w:r>
      <w:r>
        <w:rPr>
          <w:b/>
        </w:rPr>
        <w:t>to</w:t>
      </w:r>
      <w:r>
        <w:rPr/>
        <w:t>] [</w:t>
      </w:r>
      <w:r>
        <w:rPr>
          <w:b/>
        </w:rPr>
        <w:t>3</w:t>
      </w:r>
      <w:r>
        <w:rPr/>
        <w:t>] &lt;</w:t>
      </w:r>
      <w:r>
        <w:rPr>
          <w:b/>
        </w:rPr>
        <w:t>Insert number</w:t>
      </w:r>
      <w:r>
        <w:rPr/>
        <w:t>&gt; percent benzotriazole in water.</w:t>
      </w:r>
    </w:p>
    <w:p>
      <w:pPr>
        <w:pStyle w:val="ART"/>
        <w:numPr>
          <w:ilvl w:val="3"/>
          <w:numId w:val="1"/>
        </w:numPr>
        <w:ind w:hanging="0" w:left="0"/>
        <w:rPr/>
      </w:pPr>
      <w:r>
        <w:rPr/>
        <w:t>MISCELLANEOUS MATERIALS</w:t>
      </w:r>
    </w:p>
    <w:p>
      <w:pPr>
        <w:pStyle w:val="CMT"/>
        <w:rPr/>
      </w:pPr>
      <w:r>
        <w:rPr/>
        <w:t>Product in "Liquid Strippable Masking Agent" Paragraph below does not protect against strong chemicals, such as those used for removing paint.</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or future condition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FINISHES, GENERAL</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for bare aluminum in this article to suit Project. If retaining more than one, indicate location of each on Drawings or by inserts. Primers and paint finishes for aluminum are specified in other Sections.</w:t>
      </w:r>
    </w:p>
    <w:p>
      <w:pPr>
        <w:pStyle w:val="PR1"/>
        <w:numPr>
          <w:ilvl w:val="4"/>
          <w:numId w:val="1"/>
        </w:numPr>
        <w:ind w:hanging="0" w:left="0"/>
        <w:rPr/>
      </w:pPr>
      <w:r>
        <w:rPr/>
        <w:t>Unfinished: No applied finish; only preparatory cleaning.</w:t>
      </w:r>
    </w:p>
    <w:p>
      <w:pPr>
        <w:pStyle w:val="CMT"/>
        <w:rPr/>
      </w:pPr>
      <w:r>
        <w:rPr/>
        <w:t>Retain one of first two options in "Clear Anodic Finish" Paragraph below. This finish is shop applied. Class II finish is standard with many manufacturers; Class I finish is heavy anodized. Verify availability with manufacturers. Revise last three options if custom mechanical finish is required and availability is verified.</w:t>
      </w:r>
    </w:p>
    <w:p>
      <w:pPr>
        <w:pStyle w:val="PR1"/>
        <w:numPr>
          <w:ilvl w:val="4"/>
          <w:numId w:val="1"/>
        </w:numPr>
        <w:ind w:hanging="0" w:left="0"/>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This finish is shop applied. Class II finish is standard with many manufacturers; Class I finish is heavy anodized. Verify availability with manufacturers. Revise last three options if custom mechanical finish is required and availability is verified. Indicate color on Drawings or in the Decorative Metal Refinishing Schedule.</w:t>
      </w:r>
    </w:p>
    <w:p>
      <w:pPr>
        <w:pStyle w:val="PR1"/>
        <w:numPr>
          <w:ilvl w:val="4"/>
          <w:numId w:val="1"/>
        </w:numPr>
        <w:ind w:hanging="0" w:left="0"/>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ART"/>
        <w:numPr>
          <w:ilvl w:val="3"/>
          <w:numId w:val="1"/>
        </w:numPr>
        <w:ind w:hanging="0" w:left="0"/>
        <w:rPr/>
      </w:pPr>
      <w:r>
        <w:rPr/>
        <w:t>COPPER-ALLOY FINISHES</w:t>
      </w:r>
    </w:p>
    <w:p>
      <w:pPr>
        <w:pStyle w:val="CMT"/>
        <w:rPr/>
      </w:pPr>
      <w:r>
        <w:rPr/>
        <w:t>Retain finishes for bare copper alloys in this article to suit Project. If retaining more than one, indicate location of each on Drawings or by inserts.</w:t>
      </w:r>
    </w:p>
    <w:p>
      <w:pPr>
        <w:pStyle w:val="PR1"/>
        <w:numPr>
          <w:ilvl w:val="4"/>
          <w:numId w:val="1"/>
        </w:numPr>
        <w:ind w:hanging="0" w:left="0"/>
        <w:rPr/>
      </w:pPr>
      <w:r>
        <w:rPr/>
        <w:t>General: Finish designations for copper alloys comply with the system defined in NAAMM's "Metal Finishes Manual for Architectural and Metal Products (AMP 500-06)."</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organic coating. First option in first paragraph is mirrorlike; second option is less bright. Insert wax or oil coating if required. NAAMM's "Metal Finishes Manual for Architectural and Metal Products (AMP 500-06)" does not have a number for waxes and oils.</w:t>
      </w:r>
    </w:p>
    <w:p>
      <w:pPr>
        <w:pStyle w:val="PR1"/>
        <w:numPr>
          <w:ilvl w:val="4"/>
          <w:numId w:val="1"/>
        </w:numPr>
        <w:ind w:hanging="0" w:left="0"/>
        <w:rPr/>
      </w:pPr>
      <w:r>
        <w:rPr/>
        <w:t>Buffed Finish: [</w:t>
      </w:r>
      <w:r>
        <w:rPr>
          <w:b/>
        </w:rPr>
        <w:t>M21 (Mechanical Finish: buffed, smooth specular)</w:t>
      </w:r>
      <w:r>
        <w:rPr/>
        <w:t>] [</w:t>
      </w:r>
      <w:r>
        <w:rPr>
          <w:b/>
        </w:rPr>
        <w:t>M22 (Mechanical Finish: buffed, specular)</w:t>
      </w:r>
      <w:r>
        <w:rPr/>
        <w:t>] &lt;</w:t>
      </w:r>
      <w:r>
        <w:rPr>
          <w:b/>
        </w:rPr>
        <w:t>Insert description</w:t>
      </w:r>
      <w:r>
        <w:rPr/>
        <w:t>&gt;.</w:t>
      </w:r>
    </w:p>
    <w:p>
      <w:pPr>
        <w:pStyle w:val="PR1"/>
        <w:numPr>
          <w:ilvl w:val="4"/>
          <w:numId w:val="1"/>
        </w:numPr>
        <w:ind w:hanging="0" w:left="0"/>
        <w:rPr/>
      </w:pPr>
      <w:r>
        <w:rPr/>
        <w:t>Buffed Finish, Lacquered: [</w:t>
      </w:r>
      <w:r>
        <w:rPr>
          <w:b/>
        </w:rPr>
        <w:t>M22 (Mechanical Finish: buffed, specular; specified clear organic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organic coating. Insert wax or oil coating if required. NAAMM's "Metal Finishes Manual for Architectural and Metal Products (AMP 500-06)" does not have a number for waxes and oils.</w:t>
      </w:r>
    </w:p>
    <w:p>
      <w:pPr>
        <w:pStyle w:val="PR1"/>
        <w:numPr>
          <w:ilvl w:val="4"/>
          <w:numId w:val="1"/>
        </w:numPr>
        <w:ind w:hanging="0" w:left="0"/>
        <w:rPr/>
      </w:pPr>
      <w:r>
        <w:rPr/>
        <w:t>Satin Hand-Rubbed Finish: [</w:t>
      </w:r>
      <w:r>
        <w:rPr>
          <w:b/>
        </w:rPr>
        <w:t>M32-M34 (Mechanical Finish: directionally textured, medium satin and hand rubbed)</w:t>
      </w:r>
      <w:r>
        <w:rPr/>
        <w:t>] &lt;</w:t>
      </w:r>
      <w:r>
        <w:rPr>
          <w:b/>
        </w:rPr>
        <w:t>Insert description</w:t>
      </w:r>
      <w:r>
        <w:rPr/>
        <w:t>&gt;.</w:t>
      </w:r>
    </w:p>
    <w:p>
      <w:pPr>
        <w:pStyle w:val="PR1"/>
        <w:numPr>
          <w:ilvl w:val="4"/>
          <w:numId w:val="1"/>
        </w:numPr>
        <w:ind w:hanging="0" w:left="0"/>
        <w:rPr/>
      </w:pPr>
      <w:r>
        <w:rPr/>
        <w:t>Satin Hand-Rubbed Finish, Lacquered: [</w:t>
      </w:r>
      <w:r>
        <w:rPr>
          <w:b/>
        </w:rPr>
        <w:t>M32-M34-06x (Mechanical Finish: directionally textured, medium satin and hand rubbed; specified clear organic coating)</w:t>
      </w:r>
      <w:r>
        <w:rPr/>
        <w:t>] &lt;</w:t>
      </w:r>
      <w:r>
        <w:rPr>
          <w:b/>
        </w:rPr>
        <w:t>Insert description</w:t>
      </w:r>
      <w:r>
        <w:rPr/>
        <w:t>&gt;.</w:t>
      </w:r>
    </w:p>
    <w:p>
      <w:pPr>
        <w:pStyle w:val="CMT"/>
        <w:rPr/>
      </w:pPr>
      <w:r>
        <w:rPr/>
        <w:t>Remaining four paragraphs below specify patinated finishes. Chemical patinization is difficult to control to achieve a precise color; the skill of the Applicator is important. Patinated finishes are generally used in nontraffic locations where there is little or no maintenance; clear organic coating, hot wax, or oil can be applied to improve wear resistance. Hot wax and oil tend to saturate and darken the surface more than an organic coating. Verify, with manufacturers, the suitability of patinas for exterior exposure, if required, and requirements for clear protective coatings.</w:t>
      </w:r>
    </w:p>
    <w:p>
      <w:pPr>
        <w:pStyle w:val="PR1"/>
        <w:numPr>
          <w:ilvl w:val="4"/>
          <w:numId w:val="1"/>
        </w:numPr>
        <w:ind w:hanging="0" w:left="0"/>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ind w:hanging="0" w:left="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ind w:hanging="0" w:left="0"/>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ind w:hanging="0" w:left="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ind w:hanging="0" w:left="0"/>
        <w:rPr/>
      </w:pPr>
      <w:r>
        <w:rPr/>
        <w:t>Bright-Relieved Statuary Conversion Coating, Lacquered: M12-C55-M2x-06x (matte finish as cast; sulfide conversion coating; buffed to brighten high spots; specified clear organic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ind w:hanging="0" w:left="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"Listed Manufacturers" Article in the Evaluations.</w:t>
      </w:r>
    </w:p>
    <w:p>
      <w:pPr>
        <w:pStyle w:val="PR1"/>
        <w:numPr>
          <w:ilvl w:val="4"/>
          <w:numId w:val="1"/>
        </w:numPr>
        <w:ind w:hanging="0" w:left="0"/>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"Patina Finish" Paragraph below for patina finish on bare iron or steel. Insert other finishes to suit Project. Copy article and revise for different iron and steel finishes. Primers and paint finishes for iron are specified in other Sections. Patina finishes are available from manufacturers listed in "Listed Manufacturers" Article in the Evaluations. Verify, with manufacturers, the suitability of patinas for exterior exposure, if required, and requirements for clear protective coatings.</w:t>
      </w:r>
    </w:p>
    <w:p>
      <w:pPr>
        <w:pStyle w:val="PR1"/>
        <w:numPr>
          <w:ilvl w:val="4"/>
          <w:numId w:val="1"/>
        </w:numPr>
        <w:ind w:hanging="0" w:left="0"/>
        <w:rPr/>
      </w:pPr>
      <w:r>
        <w:rPr/>
        <w:t>Patina Finish: &lt;</w:t>
      </w:r>
      <w:r>
        <w:rPr>
          <w:b/>
        </w:rPr>
        <w:t>Insert description</w:t>
      </w:r>
      <w:r>
        <w:rPr/>
        <w:t>&gt;.</w:t>
      </w:r>
    </w:p>
    <w:p>
      <w:pPr>
        <w:pStyle w:val="CMT"/>
        <w:rPr/>
      </w:pPr>
      <w:r>
        <w:rPr/>
        <w:t>For exact finish, insert names of finish manufacturers and products.</w:t>
      </w:r>
    </w:p>
    <w:p>
      <w:pPr>
        <w:pStyle w:val="ART"/>
        <w:numPr>
          <w:ilvl w:val="3"/>
          <w:numId w:val="1"/>
        </w:numPr>
        <w:ind w:hanging="0" w:left="0"/>
        <w:rPr/>
      </w:pPr>
      <w:r>
        <w:rPr/>
        <w:t>STAINLESS STEEL FINISHES</w:t>
      </w:r>
    </w:p>
    <w:p>
      <w:pPr>
        <w:pStyle w:val="CMT"/>
        <w:rPr/>
      </w:pPr>
      <w:r>
        <w:rPr/>
        <w:t>Retain finishes for bare stainless steel in this article to suit Project. These finishes can be shop or field applied. If retaining more than one, indicate location of each on Drawings or by inserts.</w:t>
      </w:r>
    </w:p>
    <w:p>
      <w:pPr>
        <w:pStyle w:val="PR1"/>
        <w:numPr>
          <w:ilvl w:val="4"/>
          <w:numId w:val="1"/>
        </w:numPr>
        <w:ind w:hanging="0" w:left="0"/>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ind w:hanging="0" w:left="0"/>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ind w:hanging="0" w:left="0"/>
        <w:rPr/>
      </w:pPr>
      <w:r>
        <w:rPr/>
        <w:t>Run grain to match existing metal.</w:t>
      </w:r>
    </w:p>
    <w:p>
      <w:pPr>
        <w:pStyle w:val="PR2"/>
        <w:numPr>
          <w:ilvl w:val="5"/>
          <w:numId w:val="1"/>
        </w:numPr>
        <w:ind w:hanging="0" w:left="0"/>
        <w:rPr/>
      </w:pPr>
      <w:r>
        <w:rPr/>
        <w:t>When polishing is completed, passivate and rinse surfaces. Remove embedded foreign matter and leave surfaces chemically clean.</w:t>
      </w:r>
    </w:p>
    <w:p>
      <w:pPr>
        <w:pStyle w:val="CMT"/>
        <w:rPr/>
      </w:pPr>
      <w:r>
        <w:rPr/>
        <w:t>Generally, retain "Polished Finishes" Paragraph below for stainless steel not required to match existing stainless steel; revise to suit Project.</w:t>
      </w:r>
    </w:p>
    <w:p>
      <w:pPr>
        <w:pStyle w:val="PR1"/>
        <w:numPr>
          <w:ilvl w:val="4"/>
          <w:numId w:val="1"/>
        </w:numPr>
        <w:ind w:hanging="0" w:left="0"/>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ind w:hanging="0" w:left="0"/>
        <w:rPr/>
      </w:pPr>
      <w:r>
        <w:rPr/>
        <w:t>Run grain of directional finishes with long dimension of each piece.</w:t>
      </w:r>
    </w:p>
    <w:p>
      <w:pPr>
        <w:pStyle w:val="PR2"/>
        <w:numPr>
          <w:ilvl w:val="5"/>
          <w:numId w:val="1"/>
        </w:numPr>
        <w:ind w:hanging="0" w:left="0"/>
        <w:rPr/>
      </w:pPr>
      <w:r>
        <w:rPr/>
        <w:t>When polishing is completed, passivate and rinse surfaces. Remove embedded foreign matter and leave surfaces chemically clean.</w:t>
      </w:r>
    </w:p>
    <w:p>
      <w:pPr>
        <w:pStyle w:val="PR2"/>
        <w:numPr>
          <w:ilvl w:val="5"/>
          <w:numId w:val="1"/>
        </w:numPr>
        <w:ind w:hanging="0" w:left="0"/>
        <w:rPr/>
      </w:pPr>
      <w:r>
        <w:rPr/>
        <w:t>Directional Satin Finish: ASTM A480/A480M, No. 4.</w:t>
      </w:r>
    </w:p>
    <w:p>
      <w:pPr>
        <w:pStyle w:val="PR2"/>
        <w:numPr>
          <w:ilvl w:val="5"/>
          <w:numId w:val="1"/>
        </w:numPr>
        <w:ind w:hanging="0" w:left="0"/>
        <w:rPr/>
      </w:pPr>
      <w:r>
        <w:rPr/>
        <w:t>Dull Satin Finish: ASTM A480/A480M, No. 6.</w:t>
      </w:r>
    </w:p>
    <w:p>
      <w:pPr>
        <w:pStyle w:val="PR2"/>
        <w:numPr>
          <w:ilvl w:val="5"/>
          <w:numId w:val="1"/>
        </w:numPr>
        <w:ind w:hanging="0" w:left="0"/>
        <w:rPr/>
      </w:pPr>
      <w:r>
        <w:rPr/>
        <w:t>Reflective, Directional Polish: ASTM A480/A480M, No. 7.</w:t>
      </w:r>
    </w:p>
    <w:p>
      <w:pPr>
        <w:pStyle w:val="PR2"/>
        <w:numPr>
          <w:ilvl w:val="5"/>
          <w:numId w:val="1"/>
        </w:numPr>
        <w:ind w:hanging="0" w:left="0"/>
        <w:rPr/>
      </w:pPr>
      <w:r>
        <w:rPr/>
        <w:t>Mirrorlike Reflective, Nondirectional Polish: ASTM A480/A480M, No. 8.</w:t>
      </w:r>
    </w:p>
    <w:p>
      <w:pPr>
        <w:pStyle w:val="CMT"/>
        <w:rPr/>
      </w:pPr>
      <w:r>
        <w:rPr/>
        <w:t>Insert other metals and finishes to suit Project.</w:t>
      </w:r>
    </w:p>
    <w:p>
      <w:pPr>
        <w:pStyle w:val="PRT"/>
        <w:numPr>
          <w:ilvl w:val="0"/>
          <w:numId w:val="1"/>
        </w:numPr>
        <w:ind w:hanging="0" w:left="0"/>
        <w:rPr/>
      </w:pPr>
      <w:r>
        <w:rPr/>
        <w:t>EXECUTION</w:t>
      </w:r>
    </w:p>
    <w:p>
      <w:pPr>
        <w:pStyle w:val="ART"/>
        <w:numPr>
          <w:ilvl w:val="3"/>
          <w:numId w:val="1"/>
        </w:numPr>
        <w:ind w:hanging="0" w:left="0"/>
        <w:rPr/>
      </w:pPr>
      <w:r>
        <w:rPr/>
        <w:t>DECORATIVE METAL REFINISHING SPECIALIST</w:t>
      </w:r>
    </w:p>
    <w:p>
      <w:pPr>
        <w:pStyle w:val="CMT"/>
        <w:rPr/>
      </w:pPr>
      <w:r>
        <w:rPr/>
        <w:t>Retain this article if list of preapproved firms is considered necessary as a quality-control procedure for the Project. Retaining this article will restrict Contractor and may increase cost.</w:t>
      </w:r>
    </w:p>
    <w:p>
      <w:pPr>
        <w:pStyle w:val="CMT"/>
        <w:rPr/>
      </w:pPr>
      <w:r>
        <w:rPr/>
        <w:t>If retaining second option in "Decorative Metal Refinishing Specialist Firms" Paragraph below, include procedure for approving other firms in Document 002213 "Supplementary Instructions to Bidders."</w:t>
      </w:r>
    </w:p>
    <w:p>
      <w:pPr>
        <w:pStyle w:val="PR1"/>
        <w:numPr>
          <w:ilvl w:val="4"/>
          <w:numId w:val="1"/>
        </w:numPr>
        <w:ind w:hanging="0" w:left="0"/>
        <w:rPr/>
      </w:pPr>
      <w:r>
        <w:rPr/>
        <w:t>Decorative Metal Refinishing Specialist Firms: Subject to compliance with requirements, [</w:t>
      </w:r>
      <w:r>
        <w:rPr>
          <w:b/>
        </w:rPr>
        <w:t>provide decorative metal refinishing by one of the following</w:t>
      </w:r>
      <w:r>
        <w:rPr/>
        <w:t>] [</w:t>
      </w:r>
      <w:r>
        <w:rPr>
          <w:b/>
        </w:rPr>
        <w:t>firms that may provide decorative metal refinishing include, but are not limited to, the following</w:t>
      </w:r>
      <w:r>
        <w:rPr/>
        <w:t>]:</w:t>
      </w:r>
    </w:p>
    <w:p>
      <w:pPr>
        <w:pStyle w:val="PR2"/>
        <w:numPr>
          <w:ilvl w:val="5"/>
          <w:numId w:val="1"/>
        </w:numPr>
        <w:spacing w:before="240" w:after="0"/>
        <w:ind w:hanging="0" w:left="0"/>
        <w:rPr/>
      </w:pPr>
      <w:r>
        <w:rPr/>
        <w:t>&lt;</w:t>
      </w:r>
      <w:r>
        <w:rPr>
          <w:b/>
        </w:rPr>
        <w:t>Insert, in separate subparagraphs, names of decorative metal refinishing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enough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DECORATIVE METAL REFINISHING, GENERAL</w:t>
      </w:r>
    </w:p>
    <w:p>
      <w:pPr>
        <w:pStyle w:val="CMT"/>
        <w:rPr/>
      </w:pPr>
      <w:r>
        <w:rPr/>
        <w:t>Retain "Refinishing Appearance Standard" Paragraph below to control overall appearance from a distance.</w:t>
      </w:r>
    </w:p>
    <w:p>
      <w:pPr>
        <w:pStyle w:val="PR1"/>
        <w:numPr>
          <w:ilvl w:val="4"/>
          <w:numId w:val="1"/>
        </w:numPr>
        <w:ind w:hanging="0" w:left="0"/>
        <w:rPr/>
      </w:pPr>
      <w:r>
        <w:rPr/>
        <w:t>Refinishing Appearance Standard: Refinished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ind w:hanging="0" w:left="0"/>
        <w:rPr/>
      </w:pPr>
      <w:r>
        <w:rPr/>
        <w:t>Execution of the Work: In refinishing items, disturb remaining existing work as minimally as possible and as follows:</w:t>
      </w:r>
    </w:p>
    <w:p>
      <w:pPr>
        <w:pStyle w:val="PR2"/>
        <w:numPr>
          <w:ilvl w:val="5"/>
          <w:numId w:val="1"/>
        </w:numPr>
        <w:spacing w:before="240" w:after="0"/>
        <w:ind w:hanging="0" w:left="0"/>
        <w:rPr/>
      </w:pPr>
      <w:r>
        <w:rPr/>
        <w:t>Remove dirt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Refinish items in place where possible and according to required appearance.</w:t>
      </w:r>
    </w:p>
    <w:p>
      <w:pPr>
        <w:pStyle w:val="CMT"/>
        <w:rPr/>
      </w:pPr>
      <w:r>
        <w:rPr/>
        <w:t>Retain option in "Refinish Decorative Metal Item" and "Repair Finish of Decorative Metal Item" paragraphs below if required; revise to suit Project.</w:t>
      </w:r>
    </w:p>
    <w:p>
      <w:pPr>
        <w:pStyle w:val="PR1"/>
        <w:numPr>
          <w:ilvl w:val="4"/>
          <w:numId w:val="1"/>
        </w:numPr>
        <w:ind w:hanging="0" w:left="0"/>
        <w:rPr/>
      </w:pPr>
      <w:r>
        <w:rPr/>
        <w:t>Refinish Decorative Metal Item: Remove existing metal finishes on item unless otherwise indicated[</w:t>
      </w:r>
      <w:r>
        <w:rPr>
          <w:b/>
        </w:rPr>
        <w:t>, including integral polished and patinated finishes,</w:t>
      </w:r>
      <w:r>
        <w:rPr/>
        <w:t>] and reapply them.</w:t>
      </w:r>
    </w:p>
    <w:p>
      <w:pPr>
        <w:pStyle w:val="PR1"/>
        <w:numPr>
          <w:ilvl w:val="4"/>
          <w:numId w:val="1"/>
        </w:numPr>
        <w:ind w:hanging="0" w:left="0"/>
        <w:rPr/>
      </w:pPr>
      <w:r>
        <w:rPr/>
        <w:t>Repair Finish of Decorative Metal Item: Restore areas of deteriorated or missing finish on item and blend restored finish with existing, adjacent finish[</w:t>
      </w:r>
      <w:r>
        <w:rPr>
          <w:b/>
        </w:rPr>
        <w:t>, including integral polished and patinated finishes</w:t>
      </w:r>
      <w:r>
        <w:rPr/>
        <w:t>].</w:t>
      </w:r>
    </w:p>
    <w:p>
      <w:pPr>
        <w:pStyle w:val="ART"/>
        <w:numPr>
          <w:ilvl w:val="3"/>
          <w:numId w:val="1"/>
        </w:numPr>
        <w:ind w:hanging="0" w:left="0"/>
        <w:rPr/>
      </w:pPr>
      <w:r>
        <w:rPr/>
        <w:t>PREPARATORY CLEANING</w:t>
      </w:r>
    </w:p>
    <w:p>
      <w:pPr>
        <w:pStyle w:val="CMT"/>
        <w:rPr/>
      </w:pPr>
      <w:r>
        <w:rPr/>
        <w:t>Retain cleaning methods in this article for cleaning metal before refinishing; insert other methods to suit Project.</w:t>
      </w:r>
    </w:p>
    <w:p>
      <w:pPr>
        <w:pStyle w:val="PR1"/>
        <w:numPr>
          <w:ilvl w:val="4"/>
          <w:numId w:val="1"/>
        </w:numPr>
        <w:ind w:hanging="0" w:left="0"/>
        <w:rPr/>
      </w:pPr>
      <w:r>
        <w:rPr/>
        <w:t>General: Use those methods indicated for each type of decorative metal and its location.</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ind w:hanging="0" w:left="0"/>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PR1"/>
        <w:numPr>
          <w:ilvl w:val="4"/>
          <w:numId w:val="1"/>
        </w:numPr>
        <w:ind w:hanging="0" w:left="0"/>
        <w:rPr/>
      </w:pPr>
      <w:r>
        <w:rPr/>
        <w:t>Water Cleaning: Clean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Supplement with [</w:t>
      </w:r>
      <w:r>
        <w:rPr>
          <w:b/>
        </w:rPr>
        <w:t>natural-fiber</w:t>
      </w:r>
      <w:r>
        <w:rPr/>
        <w:t>] [</w:t>
      </w:r>
      <w:r>
        <w:rPr>
          <w:b/>
        </w:rPr>
        <w:t>or</w:t>
      </w:r>
      <w:r>
        <w:rPr/>
        <w:t>] [</w:t>
      </w:r>
      <w:r>
        <w:rPr>
          <w:b/>
        </w:rPr>
        <w:t>plastic</w:t>
      </w:r>
      <w:r>
        <w:rPr/>
        <w:t>]-bristle brush. Use small brushes to remove soil from joints and crevices.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]-bristle brush until soil is thoroughly dislodged and can be removed by rinsing. Use small brushes to remove soil from joints and crevices. Dip brush in solution often to ensure that adequate fresh detergent is used and that surface remains wet.</w:t>
      </w:r>
    </w:p>
    <w:p>
      <w:pPr>
        <w:pStyle w:val="CMT"/>
        <w:rPr/>
      </w:pPr>
      <w:r>
        <w:rPr/>
        <w:t>Retain one of first two options and one of last three options in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to remove detergent solution and soil.</w:t>
      </w:r>
    </w:p>
    <w:p>
      <w:pPr>
        <w:pStyle w:val="PR1"/>
        <w:numPr>
          <w:ilvl w:val="4"/>
          <w:numId w:val="1"/>
        </w:numPr>
        <w:ind w:hanging="0" w:left="0"/>
        <w:rPr/>
      </w:pPr>
      <w:r>
        <w:rPr/>
        <w:t>Nonacidic Liquid Chemical Cleaning: Apply chemical cleaner to surfaces according to chemical-cleaner manufacturer's written instructions.</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"Nonferrous Metals" Subparagraph below.</w:t>
      </w:r>
    </w:p>
    <w:p>
      <w:pPr>
        <w:pStyle w:val="PR2"/>
        <w:numPr>
          <w:ilvl w:val="5"/>
          <w:numId w:val="1"/>
        </w:numPr>
        <w:ind w:hanging="0" w:left="0"/>
        <w:rPr/>
      </w:pPr>
      <w:r>
        <w:rPr/>
        <w:t>Nonferrous Metals: Rinse with [</w:t>
      </w:r>
      <w:r>
        <w:rPr>
          <w:b/>
        </w:rPr>
        <w:t>cold</w:t>
      </w:r>
      <w:r>
        <w:rPr/>
        <w:t>] [</w:t>
      </w:r>
      <w:r>
        <w:rPr>
          <w:b/>
        </w:rPr>
        <w:t>hot</w:t>
      </w:r>
      <w:r>
        <w:rPr/>
        <w:t>] water applied by [</w:t>
      </w:r>
      <w:r>
        <w:rPr>
          <w:b/>
        </w:rPr>
        <w:t>low</w:t>
      </w:r>
      <w:r>
        <w:rPr/>
        <w:t>] [</w:t>
      </w:r>
      <w:r>
        <w:rPr>
          <w:b/>
        </w:rPr>
        <w:t>medium</w:t>
      </w:r>
      <w:r>
        <w:rPr/>
        <w:t>] [</w:t>
      </w:r>
      <w:r>
        <w:rPr>
          <w:b/>
        </w:rPr>
        <w:t>high</w:t>
      </w:r>
      <w:r>
        <w:rPr/>
        <w:t>]</w:t>
      </w:r>
      <w:r>
        <w:rPr>
          <w:b/>
        </w:rPr>
        <w:t>-</w:t>
      </w:r>
      <w:r>
        <w:rPr/>
        <w:t>pressure spray to remove chemicals and soil.</w:t>
      </w:r>
    </w:p>
    <w:p>
      <w:pPr>
        <w:pStyle w:val="PR2"/>
        <w:numPr>
          <w:ilvl w:val="5"/>
          <w:numId w:val="1"/>
        </w:numPr>
        <w:ind w:hanging="0" w:left="0"/>
        <w:rPr/>
      </w:pPr>
      <w:r>
        <w:rPr/>
        <w:t>Ferrous Metals: Do not rinse ferrous metals with water; neutralize chemical cleaner on ferrous metals as recommended in writing by manufacturer. Dry immediately with clean soft cloths. Follow direction of grain in metal.</w:t>
      </w:r>
    </w:p>
    <w:p>
      <w:pPr>
        <w:pStyle w:val="CMT"/>
        <w:rPr/>
      </w:pPr>
      <w:r>
        <w:rPr/>
        <w:t>Generally, retain first option in "Cleaning with Abrasive Pads" Paragraph below for decorative metals with desirable patina. This method can remove patina if used aggressively.</w:t>
      </w:r>
    </w:p>
    <w:p>
      <w:pPr>
        <w:pStyle w:val="PR1"/>
        <w:numPr>
          <w:ilvl w:val="4"/>
          <w:numId w:val="1"/>
        </w:numPr>
        <w:ind w:hanging="0" w:left="0"/>
        <w:rPr/>
      </w:pPr>
      <w:r>
        <w:rPr/>
        <w:t>Cleaning with Abrasive Pads: Clean surfaces to remove dirt[</w:t>
      </w:r>
      <w:r>
        <w:rPr>
          <w:b/>
        </w:rPr>
        <w:t>, leaving uniform patina intact,</w:t>
      </w:r>
      <w:r>
        <w:rPr/>
        <w:t>] by light rubbing with abrasive pads and water. [</w:t>
      </w:r>
      <w:r>
        <w:rPr>
          <w:b/>
        </w:rPr>
        <w:t>Rinse with cold water to remove residue. Apply rinse by low-pressure spray</w:t>
      </w:r>
      <w:r>
        <w:rPr/>
        <w:t>] [</w:t>
      </w:r>
      <w:r>
        <w:rPr>
          <w:b/>
        </w:rPr>
        <w:t>Do not rinse ferrous metals with water; wipe with damp cloths to remove residue</w:t>
      </w:r>
      <w:r>
        <w:rPr/>
        <w:t>] &lt;</w:t>
      </w:r>
      <w:r>
        <w:rPr>
          <w:b/>
        </w:rPr>
        <w:t>Insert requirement</w:t>
      </w:r>
      <w:r>
        <w:rPr/>
        <w:t>&gt;.</w:t>
      </w:r>
    </w:p>
    <w:p>
      <w:pPr>
        <w:pStyle w:val="CMT"/>
        <w:rPr/>
      </w:pPr>
      <w:r>
        <w:rPr/>
        <w:t>Generally, retain first option in "Cleaning by Abrasive Blasting" Paragraph below for decorative metals with desirable patina. Abrasive blasting can remove patina if used aggressively or with hard abrasives.</w:t>
      </w:r>
    </w:p>
    <w:p>
      <w:pPr>
        <w:pStyle w:val="PR1"/>
        <w:numPr>
          <w:ilvl w:val="4"/>
          <w:numId w:val="1"/>
        </w:numPr>
        <w:ind w:hanging="0" w:left="0"/>
        <w:rPr/>
      </w:pPr>
      <w:r>
        <w:rPr/>
        <w:t>Cleaning by Abrasive Blasting: Clean surfaces to remove dirt[</w:t>
      </w:r>
      <w:r>
        <w:rPr>
          <w:b/>
        </w:rPr>
        <w:t>, leaving uniform patina intact,</w:t>
      </w:r>
      <w:r>
        <w:rPr/>
        <w:t>] by dry blasting with specified blasting abrasive at pressure and distance from surface indicated below. [</w:t>
      </w:r>
      <w:r>
        <w:rPr>
          <w:b/>
        </w:rPr>
        <w:t>Rinse with cold water, low-pressure spray to remove residue.</w:t>
      </w:r>
      <w:r>
        <w:rPr/>
        <w:t>] [</w:t>
      </w:r>
      <w:r>
        <w:rPr>
          <w:b/>
        </w:rPr>
        <w:t>Do not rinse ferrous metals with water; wipe with damp cloths to remove residue</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ind w:hanging="0" w:left="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the surface.</w:t>
      </w:r>
    </w:p>
    <w:p>
      <w:pPr>
        <w:pStyle w:val="PR2"/>
        <w:numPr>
          <w:ilvl w:val="5"/>
          <w:numId w:val="1"/>
        </w:numPr>
        <w:ind w:hanging="0" w:left="0"/>
        <w:rPr/>
      </w:pPr>
      <w:r>
        <w:rPr/>
        <w:t>Pressure and Distance from Surface: As established by mockup.</w:t>
      </w:r>
    </w:p>
    <w:p>
      <w:pPr>
        <w:pStyle w:val="ART"/>
        <w:numPr>
          <w:ilvl w:val="3"/>
          <w:numId w:val="1"/>
        </w:numPr>
        <w:ind w:hanging="0" w:left="0"/>
        <w:rPr/>
      </w:pPr>
      <w:r>
        <w:rPr/>
        <w:t>PROTECTIVE COATING</w:t>
      </w:r>
    </w:p>
    <w:p>
      <w:pPr>
        <w:pStyle w:val="CMT"/>
        <w:rPr/>
      </w:pPr>
      <w:r>
        <w:rPr/>
        <w:t>Retain "Protective Hot-Wax Coating" or "Protective Organic Coating" Paragraph below, or both, to suit Project; if retaining both, indicate location of each on Drawings or by inserts. Pretreatment option is commonly used to stabilize residual cuprous chloride.</w:t>
      </w:r>
    </w:p>
    <w:p>
      <w:pPr>
        <w:pStyle w:val="PR1"/>
        <w:numPr>
          <w:ilvl w:val="4"/>
          <w:numId w:val="1"/>
        </w:numPr>
        <w:ind w:hanging="0" w:left="0"/>
        <w:rPr/>
      </w:pPr>
      <w:r>
        <w:rPr/>
        <w:t>Protective Hot-Wax Coating:[</w:t>
      </w:r>
      <w:r>
        <w:rPr>
          <w:b/>
        </w:rPr>
        <w:t> Pretreat cleaned copper-alloy surfaces with copper-alloy corrosion inhibitor, wipe off excess with ethanol-saturated rag, and allow surface to dry. If fresh corrosion appears, repeat process.</w:t>
      </w:r>
      <w:r>
        <w:rPr/>
        <w:t>] Apply wax coating to produce uniform appearance without runs or other surface imperfections.</w:t>
      </w:r>
    </w:p>
    <w:p>
      <w:pPr>
        <w:pStyle w:val="PR2"/>
        <w:numPr>
          <w:ilvl w:val="5"/>
          <w:numId w:val="1"/>
        </w:numPr>
        <w:spacing w:before="240" w:after="0"/>
        <w:ind w:hanging="0" w:left="0"/>
        <w:rPr/>
      </w:pPr>
      <w:r>
        <w:rPr/>
        <w:t>Clean and dry surface being waxed.</w:t>
      </w:r>
    </w:p>
    <w:p>
      <w:pPr>
        <w:pStyle w:val="PR2"/>
        <w:numPr>
          <w:ilvl w:val="5"/>
          <w:numId w:val="1"/>
        </w:numPr>
        <w:ind w:hanging="0" w:left="0"/>
        <w:rPr/>
      </w:pPr>
      <w:r>
        <w:rPr/>
        <w:t xml:space="preserve">Preheat surface to about </w:t>
      </w:r>
      <w:r>
        <w:rPr>
          <w:rStyle w:val="IP"/>
        </w:rPr>
        <w:t>212 deg F</w:t>
      </w:r>
      <w:r>
        <w:rPr>
          <w:rStyle w:val="SI"/>
        </w:rPr>
        <w:t xml:space="preserve"> (100 deg C)</w:t>
      </w:r>
      <w:r>
        <w:rPr/>
        <w:t>; hot enough to melt the wax and remove water vapor and other gases within metal surface, but not hot enough to boil the wax or ignite solvents if any.</w:t>
      </w:r>
    </w:p>
    <w:p>
      <w:pPr>
        <w:pStyle w:val="PR2"/>
        <w:numPr>
          <w:ilvl w:val="5"/>
          <w:numId w:val="1"/>
        </w:numPr>
        <w:ind w:hanging="0" w:left="0"/>
        <w:rPr/>
      </w:pPr>
      <w:r>
        <w:rPr/>
        <w:t>Apply uniform wax coating to surface, ensuring that wax coverage is complete, including recesses.[</w:t>
      </w:r>
      <w:r>
        <w:rPr>
          <w:b/>
        </w:rPr>
        <w:t> Apply second wax coating following the same process.</w:t>
      </w:r>
      <w:r>
        <w:rPr/>
        <w:t>]</w:t>
      </w:r>
    </w:p>
    <w:p>
      <w:pPr>
        <w:pStyle w:val="PR2"/>
        <w:numPr>
          <w:ilvl w:val="5"/>
          <w:numId w:val="1"/>
        </w:numPr>
        <w:ind w:hanging="0" w:left="0"/>
        <w:rPr/>
      </w:pPr>
      <w:r>
        <w:rPr/>
        <w:t>Inspect surface and repair holidays by reheating and applying more wax.</w:t>
      </w:r>
    </w:p>
    <w:p>
      <w:pPr>
        <w:pStyle w:val="PR2"/>
        <w:numPr>
          <w:ilvl w:val="5"/>
          <w:numId w:val="1"/>
        </w:numPr>
        <w:ind w:hanging="0" w:left="0"/>
        <w:rPr/>
      </w:pPr>
      <w:r>
        <w:rPr/>
        <w:t>Buff waxed surface to a slight shine with a lint-free cloth after wax has cooled to a hazy appearance.</w:t>
      </w:r>
    </w:p>
    <w:p>
      <w:pPr>
        <w:pStyle w:val="PR1"/>
        <w:numPr>
          <w:ilvl w:val="4"/>
          <w:numId w:val="1"/>
        </w:numPr>
        <w:ind w:hanging="0" w:left="0"/>
        <w:rPr/>
      </w:pPr>
      <w:r>
        <w:rPr/>
        <w:t>Protective Organic Coating:[</w:t>
      </w:r>
      <w:r>
        <w:rPr>
          <w:b/>
        </w:rPr>
        <w:t> Pretreat cleaned copper-alloy surfaces with copper-alloy corrosion inhibitor, wipe off excess with ethanol-saturated rag, and allow surface to dry. If fresh corrosion appears, repeat process.</w:t>
      </w:r>
      <w:r>
        <w:rPr/>
        <w:t>] Apply organic coating to produce uniform appearance without runs or other surface imperfections.</w:t>
      </w:r>
    </w:p>
    <w:p>
      <w:pPr>
        <w:pStyle w:val="PR2"/>
        <w:numPr>
          <w:ilvl w:val="5"/>
          <w:numId w:val="1"/>
        </w:numPr>
        <w:spacing w:before="240" w:after="0"/>
        <w:ind w:hanging="0" w:left="0"/>
        <w:rPr/>
      </w:pPr>
      <w:r>
        <w:rPr/>
        <w:t>Clean and dry surface being coated.</w:t>
      </w:r>
    </w:p>
    <w:p>
      <w:pPr>
        <w:pStyle w:val="PR2"/>
        <w:numPr>
          <w:ilvl w:val="5"/>
          <w:numId w:val="1"/>
        </w:numPr>
        <w:ind w:hanging="0" w:left="0"/>
        <w:rPr/>
      </w:pPr>
      <w:r>
        <w:rPr/>
        <w:t>Apply two uniform coats by air-spray method according to manufacturer's written instructions, with interim drying between coats.</w:t>
      </w:r>
    </w:p>
    <w:p>
      <w:pPr>
        <w:pStyle w:val="PR2"/>
        <w:numPr>
          <w:ilvl w:val="5"/>
          <w:numId w:val="1"/>
        </w:numPr>
        <w:ind w:hanging="0" w:left="0"/>
        <w:rPr/>
      </w:pPr>
      <w:r>
        <w:rPr/>
        <w:t xml:space="preserve">Apply coating to a total dry film thickness of </w:t>
      </w:r>
      <w:r>
        <w:rPr>
          <w:rStyle w:val="IP"/>
        </w:rPr>
        <w:t>1 mil</w:t>
      </w:r>
      <w:r>
        <w:rPr>
          <w:rStyle w:val="SI"/>
        </w:rPr>
        <w:t xml:space="preserve"> (0.025 mm)</w:t>
      </w:r>
      <w:r>
        <w:rPr/>
        <w:t>.</w:t>
      </w:r>
    </w:p>
    <w:p>
      <w:pPr>
        <w:pStyle w:val="PR2"/>
        <w:numPr>
          <w:ilvl w:val="5"/>
          <w:numId w:val="1"/>
        </w:numPr>
        <w:ind w:hanging="0" w:left="0"/>
        <w:rPr/>
      </w:pPr>
      <w:r>
        <w:rPr/>
        <w:t>Protect coated surface from contamination until fully cured.</w:t>
      </w:r>
    </w:p>
    <w:p>
      <w:pPr>
        <w:pStyle w:val="ART"/>
        <w:numPr>
          <w:ilvl w:val="3"/>
          <w:numId w:val="1"/>
        </w:numPr>
        <w:ind w:hanging="0" w:left="0"/>
        <w:rPr/>
      </w:pPr>
      <w:r>
        <w:rPr/>
        <w:t>REMOVAL, REPAIR, AND REINSTALLATION</w:t>
      </w:r>
    </w:p>
    <w:p>
      <w:pPr>
        <w:pStyle w:val="CMT"/>
        <w:rPr/>
      </w:pPr>
      <w:r>
        <w:rPr/>
        <w:t>Indicate on Drawings or in the Decorative Metal Refinishing Schedule which decorative metal items are to be removed and reinstalled.</w:t>
      </w:r>
    </w:p>
    <w:p>
      <w:pPr>
        <w:pStyle w:val="PR1"/>
        <w:numPr>
          <w:ilvl w:val="4"/>
          <w:numId w:val="1"/>
        </w:numPr>
        <w:ind w:hanging="0" w:left="0"/>
        <w:rPr/>
      </w:pPr>
      <w:r>
        <w:rPr/>
        <w:t>General: Perform removal, repair, and reinstallation work as required in Section 024119 "Selective Demolition" and Section 050170.61 "Decorative Metal Repair."</w:t>
      </w:r>
    </w:p>
    <w:p>
      <w:pPr>
        <w:pStyle w:val="ART"/>
        <w:numPr>
          <w:ilvl w:val="3"/>
          <w:numId w:val="1"/>
        </w:numPr>
        <w:ind w:hanging="0" w:left="0"/>
        <w:rPr/>
      </w:pPr>
      <w:r>
        <w:rPr/>
        <w:t>DECORATIVE METAL REFINISHING SCHEDULE</w:t>
      </w:r>
    </w:p>
    <w:p>
      <w:pPr>
        <w:pStyle w:val="CMT"/>
        <w:rPr/>
      </w:pPr>
      <w:r>
        <w:rPr/>
        <w:t>This schedule demonstrates a method to indicate refinishing and other requirements for decorative metal. A schedule helps to prevent confusion where Project includes several items of varying sizes, characteristics, and complexities; where extensive drawing notations would otherwise be used. The design professional decides what to include in a schedule and what to annotate on Drawings. This schedule is an example only; revise to suit Project and coordinate with decorative metal schedules in Section 050170.51 "Decorative Metal Cleaning" and Section 050170.61 "Decorative Metal Repair"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ind w:hanging="0" w:left="0"/>
        <w:rPr/>
      </w:pPr>
      <w:r>
        <w:rPr/>
        <w:t>Treatment of Decorative Handrail [</w:t>
      </w:r>
      <w:r>
        <w:rPr>
          <w:b/>
        </w:rPr>
        <w:t>DMR-#</w:t>
      </w:r>
      <w:r>
        <w:rPr/>
        <w:t>] &lt;</w:t>
      </w:r>
      <w:r>
        <w:rPr>
          <w:b/>
        </w:rPr>
        <w:t>Insert drawing designation</w:t>
      </w:r>
      <w:r>
        <w:rPr/>
        <w:t>&gt;: Tarnished bronze railing with bronze handrail.</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ind w:hanging="0" w:left="0"/>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ind w:hanging="0" w:left="0"/>
        <w:rPr/>
      </w:pPr>
      <w:r>
        <w:rPr/>
        <w:t>Treatment for Bronze Statue Finish [</w:t>
      </w:r>
      <w:r>
        <w:rPr>
          <w:b/>
        </w:rPr>
        <w:t>DMS-#</w:t>
      </w:r>
      <w:r>
        <w:rPr/>
        <w:t>] &lt;</w:t>
      </w:r>
      <w:r>
        <w:rPr>
          <w:b/>
        </w:rPr>
        <w:t>Insert drawing designation</w:t>
      </w:r>
      <w:r>
        <w:rPr/>
        <w:t>&gt;: Clean, repair patina finish, and coat statue.</w:t>
      </w:r>
    </w:p>
    <w:p>
      <w:pPr>
        <w:pStyle w:val="PR2"/>
        <w:numPr>
          <w:ilvl w:val="5"/>
          <w:numId w:val="1"/>
        </w:numPr>
        <w:spacing w:before="240" w:after="0"/>
        <w:ind w:hanging="0" w:left="0"/>
        <w:rPr/>
      </w:pPr>
      <w:r>
        <w:rPr/>
        <w:t>General: 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ind w:hanging="0" w:left="0"/>
        <w:rPr/>
      </w:pPr>
      <w:r>
        <w:rPr/>
        <w:t>Finish Repair: Selectively patinate the [</w:t>
      </w:r>
      <w:r>
        <w:rPr>
          <w:b/>
        </w:rPr>
        <w:t>nose</w:t>
      </w:r>
      <w:r>
        <w:rPr/>
        <w:t>] [</w:t>
      </w:r>
      <w:r>
        <w:rPr>
          <w:b/>
        </w:rPr>
        <w:t>foot</w:t>
      </w:r>
      <w:r>
        <w:rPr/>
        <w:t>] [</w:t>
      </w:r>
      <w:r>
        <w:rPr>
          <w:b/>
        </w:rPr>
        <w:t>and</w:t>
      </w:r>
      <w:r>
        <w:rPr/>
        <w:t>] [</w:t>
      </w:r>
      <w:r>
        <w:rPr>
          <w:b/>
        </w:rPr>
        <w:t>previous metal repairs</w:t>
      </w:r>
      <w:r>
        <w:rPr/>
        <w:t>] &lt;</w:t>
      </w:r>
      <w:r>
        <w:rPr>
          <w:b/>
        </w:rPr>
        <w:t>Insert description</w:t>
      </w:r>
      <w:r>
        <w:rPr/>
        <w:t>&gt; to match the rest of the statue.</w:t>
      </w:r>
    </w:p>
    <w:p>
      <w:pPr>
        <w:pStyle w:val="PR2"/>
        <w:numPr>
          <w:ilvl w:val="5"/>
          <w:numId w:val="1"/>
        </w:numPr>
        <w:ind w:hanging="0" w:left="0"/>
        <w:rPr/>
      </w:pPr>
      <w:r>
        <w:rPr/>
        <w:t>Protective Coating: Protective [</w:t>
      </w:r>
      <w:r>
        <w:rPr>
          <w:b/>
        </w:rPr>
        <w:t>hot-wax</w:t>
      </w:r>
      <w:r>
        <w:rPr/>
        <w:t>] [</w:t>
      </w:r>
      <w:r>
        <w:rPr>
          <w:b/>
        </w:rPr>
        <w:t>organic</w:t>
      </w:r>
      <w:r>
        <w:rPr/>
        <w:t>] coating.</w:t>
      </w:r>
    </w:p>
    <w:p>
      <w:pPr>
        <w:pStyle w:val="EOS"/>
        <w:rPr/>
      </w:pPr>
      <w:r>
        <w:rPr/>
        <w:t>END OF SECTION 050170.63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DECORATIVE METAL REFINISHING</w:t>
          </w:r>
        </w:p>
      </w:tc>
      <w:tc>
        <w:tcPr>
          <w:tcW w:w="1872" w:type="dxa"/>
          <w:tcBorders/>
        </w:tcPr>
        <w:p>
          <w:pPr>
            <w:pStyle w:val="RJUST"/>
            <w:rPr/>
          </w:pPr>
          <w:r>
            <w:rPr>
              <w:rStyle w:val="NUM"/>
            </w:rPr>
            <w:t>050170.63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5017063"/>
    <w:docVar w:name="MF95" w:val="05963"/>
    <w:docVar w:name="MFOrigin" w:val="MF04"/>
    <w:docVar w:name="SpecType" w:val="MasterSpec"/>
    <w:docVar w:name="Version" w:val="137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17063&amp;ver=06-01-17&amp;format=FL&amp;sid=13767&amp;utm_source=MasterSpec&amp;utm_medium=Word" TargetMode="External"/><Relationship Id="rId3" Type="http://schemas.openxmlformats.org/officeDocument/2006/relationships/hyperlink" Target="http://www.specagent.com/LookUp/?ulid=9148&amp;mf=04&amp;src=wd" TargetMode="External"/><Relationship Id="rId4" Type="http://schemas.openxmlformats.org/officeDocument/2006/relationships/hyperlink" Target="http://www.specagent.com/LookUp/?ulid=9155&amp;mf=04&amp;src=wd" TargetMode="External"/><Relationship Id="rId5" Type="http://schemas.openxmlformats.org/officeDocument/2006/relationships/hyperlink" Target="http://www.specagent.com/LookUp/?ulid=9156&amp;mf=04&amp;src=wd" TargetMode="External"/><Relationship Id="rId6" Type="http://schemas.openxmlformats.org/officeDocument/2006/relationships/hyperlink" Target="http://www.specagent.com/LookUp/?ulid=127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DECORATIVE METAL REFINISHING</dc:subject>
  <dc:title>SECTION 050170.63 - DECORATIVE METAL REFINISHING</dc:title>
</cp:coreProperties>
</file>