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072600</w:t>
      </w:r>
      <w:r>
        <w:rPr/>
        <w:t xml:space="preserve"> - </w:t>
      </w:r>
      <w:r>
        <w:rPr>
          <w:rStyle w:val="NAM"/>
        </w:rPr>
        <w:t>VAPOR RETARDERS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Polyethylene vapor retarders.</w:t>
      </w:r>
    </w:p>
    <w:p>
      <w:pPr>
        <w:pStyle w:val="PR2"/>
        <w:numPr>
          <w:ilvl w:val="5"/>
          <w:numId w:val="1"/>
        </w:numPr>
        <w:rPr/>
      </w:pPr>
      <w:r>
        <w:rPr/>
        <w:t>Reinforced-polyethylene vapor retarders.</w:t>
      </w:r>
    </w:p>
    <w:p>
      <w:pPr>
        <w:pStyle w:val="PR2"/>
        <w:numPr>
          <w:ilvl w:val="5"/>
          <w:numId w:val="1"/>
        </w:numPr>
        <w:rPr/>
      </w:pPr>
      <w:r>
        <w:rPr/>
        <w:t>Fire-retardant, reinforced-polyethylene vapor retarders.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033000 "Cast-in-Place Concrete" for under-slab vapor retarders.</w:t>
      </w:r>
    </w:p>
    <w:p>
      <w:pPr>
        <w:pStyle w:val="PR2"/>
        <w:numPr>
          <w:ilvl w:val="5"/>
          <w:numId w:val="1"/>
        </w:numPr>
        <w:rPr/>
      </w:pPr>
      <w:r>
        <w:rPr/>
        <w:t>Section 072100 "Thermal Insulation" for vapor retarders integral with insulation products.</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Polyethylene vapor retarders.</w:t>
      </w:r>
    </w:p>
    <w:p>
      <w:pPr>
        <w:pStyle w:val="PR2"/>
        <w:numPr>
          <w:ilvl w:val="5"/>
          <w:numId w:val="1"/>
        </w:numPr>
        <w:rPr/>
      </w:pPr>
      <w:r>
        <w:rPr/>
        <w:t>Reinforced-polyethylene vapor retarders.</w:t>
      </w:r>
    </w:p>
    <w:p>
      <w:pPr>
        <w:pStyle w:val="PR2"/>
        <w:numPr>
          <w:ilvl w:val="5"/>
          <w:numId w:val="1"/>
        </w:numPr>
        <w:rPr/>
      </w:pPr>
      <w:r>
        <w:rPr/>
        <w:t>Fire-retardant, reinforced-polyethylene vapor retarders.</w:t>
      </w:r>
    </w:p>
    <w:p>
      <w:pPr>
        <w:pStyle w:val="ART"/>
        <w:numPr>
          <w:ilvl w:val="3"/>
          <w:numId w:val="1"/>
        </w:numPr>
        <w:ind w:hanging="0" w:left="0"/>
        <w:rPr/>
      </w:pPr>
      <w:r>
        <w:rPr/>
        <w:t>INFORMATIONAL SUBMITTALS</w:t>
      </w:r>
    </w:p>
    <w:p>
      <w:pPr>
        <w:pStyle w:val="PR1"/>
        <w:numPr>
          <w:ilvl w:val="4"/>
          <w:numId w:val="1"/>
        </w:numPr>
        <w:rPr/>
      </w:pPr>
      <w:r>
        <w:rPr/>
        <w:t>Product Test Reports: For each product, for tests performed by a qualified testing agency.</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POLYETHYLENE VAPOR RETARDERS</w:t>
      </w:r>
    </w:p>
    <w:p>
      <w:pPr>
        <w:pStyle w:val="PR1"/>
        <w:numPr>
          <w:ilvl w:val="4"/>
          <w:numId w:val="1"/>
        </w:numPr>
        <w:rPr/>
      </w:pPr>
      <w:r>
        <w:rPr/>
        <w:t>Polyethylene Vapor Retarders: ASTM D4397, [</w:t>
      </w:r>
      <w:r>
        <w:rPr>
          <w:rStyle w:val="IP"/>
          <w:b/>
        </w:rPr>
        <w:t>6-mil-</w:t>
      </w:r>
      <w:r>
        <w:rPr>
          <w:rStyle w:val="SI"/>
          <w:b/>
        </w:rPr>
        <w:t xml:space="preserve"> (0.15-mm-)</w:t>
      </w:r>
      <w:r>
        <w:rPr/>
        <w:t>] [</w:t>
      </w:r>
      <w:r>
        <w:rPr>
          <w:rStyle w:val="IP"/>
          <w:b/>
        </w:rPr>
        <w:t>10-mil-</w:t>
      </w:r>
      <w:r>
        <w:rPr>
          <w:rStyle w:val="SI"/>
          <w:b/>
        </w:rPr>
        <w:t xml:space="preserve"> (0.25-mm-)</w:t>
      </w:r>
      <w:r>
        <w:rPr/>
        <w:t xml:space="preserve">] thick sheet, with maximum permeance rating of </w:t>
      </w:r>
      <w:r>
        <w:rPr>
          <w:rStyle w:val="IP"/>
        </w:rPr>
        <w:t>0.1 perm</w:t>
      </w:r>
      <w:r>
        <w:rPr>
          <w:rStyle w:val="SI"/>
        </w:rPr>
        <w:t xml:space="preserve"> (5.7 ng/Pa x s x sq. m)</w:t>
      </w:r>
      <w:r>
        <w:rPr/>
        <w:t>.</w:t>
      </w:r>
    </w:p>
    <w:p>
      <w:pPr>
        <w:pStyle w:val="ART"/>
        <w:numPr>
          <w:ilvl w:val="3"/>
          <w:numId w:val="1"/>
        </w:numPr>
        <w:ind w:hanging="0" w:left="0"/>
        <w:rPr/>
      </w:pPr>
      <w:r>
        <w:rPr/>
        <w:t>REINFORCED-POLYETHYLENE VAPOR RETARDERS</w:t>
      </w:r>
    </w:p>
    <w:p>
      <w:pPr>
        <w:pStyle w:val="CMT"/>
        <w:rPr/>
      </w:pPr>
      <w:r>
        <w:rPr/>
        <w:t>Weight in option in "Reinforced-Polyethylene Vapor Retarders" Paragraph below is an example only; revise to suit Project. Coordinate with manufacturers selected.</w:t>
      </w:r>
    </w:p>
    <w:p>
      <w:pPr>
        <w:pStyle w:val="PR1"/>
        <w:numPr>
          <w:ilvl w:val="4"/>
          <w:numId w:val="1"/>
        </w:numPr>
        <w:rPr/>
      </w:pPr>
      <w:r>
        <w:rPr/>
        <w:t>Reinforced-Polyethylene Vapor Retarders: Sheet with outer layers of polyethylene film laminated to an inner reinforcing layer consisting of either nylon cord or polyester scrim and weighing not less than [</w:t>
      </w:r>
      <w:r>
        <w:rPr>
          <w:rStyle w:val="IP"/>
          <w:b/>
        </w:rPr>
        <w:t>20 lb/1000 sq. ft.</w:t>
      </w:r>
      <w:r>
        <w:rPr>
          <w:rStyle w:val="SI"/>
          <w:b/>
        </w:rPr>
        <w:t xml:space="preserve"> (9 kg/100 sq. m)</w:t>
      </w:r>
      <w:r>
        <w:rPr/>
        <w:t>] &lt;</w:t>
      </w:r>
      <w:r>
        <w:rPr>
          <w:b/>
        </w:rPr>
        <w:t>Insert weight</w:t>
      </w:r>
      <w:r>
        <w:rPr/>
        <w:t xml:space="preserve">&gt;, with maximum permeance rating of </w:t>
      </w:r>
      <w:r>
        <w:rPr>
          <w:rStyle w:val="IP"/>
        </w:rPr>
        <w:t>0.1 perm</w:t>
      </w:r>
      <w:r>
        <w:rPr>
          <w:rStyle w:val="SI"/>
        </w:rPr>
        <w:t xml:space="preserve"> (5.7 ng/Pa x s x sq. m)</w:t>
      </w:r>
      <w:r>
        <w:rPr/>
        <w:t>.</w:t>
      </w:r>
    </w:p>
    <w:p>
      <w:pPr>
        <w:pStyle w:val="PR2"/>
        <w:numPr>
          <w:ilvl w:val="5"/>
          <w:numId w:val="1"/>
        </w:numPr>
        <w:spacing w:before="240" w:after="0"/>
        <w:rPr/>
      </w:pPr>
      <w:r>
        <w:rPr/>
        <w:t>&lt;</w:t>
      </w:r>
      <w:hyperlink r:id="rId3">
        <w:r>
          <w:rPr>
            <w:rStyle w:val="Hyperlink"/>
          </w:rPr>
          <w:t>Double click here to find, evaluate, and insert list of manufacturers and products</w:t>
        </w:r>
      </w:hyperlink>
      <w:r>
        <w:rPr>
          <w:b/>
        </w:rPr>
        <w:t>.</w:t>
      </w:r>
      <w:r>
        <w:rPr/>
        <w:t>&gt;</w:t>
      </w:r>
    </w:p>
    <w:p>
      <w:pPr>
        <w:pStyle w:val="ART"/>
        <w:numPr>
          <w:ilvl w:val="3"/>
          <w:numId w:val="1"/>
        </w:numPr>
        <w:ind w:hanging="0" w:left="0"/>
        <w:rPr/>
      </w:pPr>
      <w:r>
        <w:rPr/>
        <w:t>FIRE-RETARDANT, REINFORCED-POLYETHYLENE VAPOR RETARDERS</w:t>
      </w:r>
    </w:p>
    <w:p>
      <w:pPr>
        <w:pStyle w:val="CMT"/>
        <w:rPr/>
      </w:pPr>
      <w:r>
        <w:rPr/>
        <w:t>Weight in option in "Fire-Retardant, Reinforced-Polyethylene Vapor Retarders" Paragraph below is an example only; revise to suit Project. Coordinate with manufacturers selected.</w:t>
      </w:r>
    </w:p>
    <w:p>
      <w:pPr>
        <w:pStyle w:val="PR1"/>
        <w:numPr>
          <w:ilvl w:val="4"/>
          <w:numId w:val="1"/>
        </w:numPr>
        <w:rPr/>
      </w:pPr>
      <w:r>
        <w:rPr/>
        <w:t>Fire-Retardant, Reinforced-Polyethylene Vapor Retarders: Sheet with outer layers of polyethylene film laminated to an inner reinforcing layer consisting of either nonwoven grid of nylon cord or polyester scrim and weighing not less than [</w:t>
      </w:r>
      <w:r>
        <w:rPr>
          <w:rStyle w:val="IP"/>
          <w:b/>
        </w:rPr>
        <w:t>20 lb/1000 sq. ft.</w:t>
      </w:r>
      <w:r>
        <w:rPr>
          <w:rStyle w:val="SI"/>
          <w:b/>
        </w:rPr>
        <w:t xml:space="preserve"> (9 kg/100 sq. m)</w:t>
      </w:r>
      <w:r>
        <w:rPr/>
        <w:t>] &lt;</w:t>
      </w:r>
      <w:r>
        <w:rPr>
          <w:b/>
        </w:rPr>
        <w:t>Insert weight</w:t>
      </w:r>
      <w:r>
        <w:rPr/>
        <w:t xml:space="preserve">&gt;, with maximum permeance rating of </w:t>
      </w:r>
      <w:r>
        <w:rPr>
          <w:rStyle w:val="IP"/>
        </w:rPr>
        <w:t>0.1 perm</w:t>
      </w:r>
      <w:r>
        <w:rPr>
          <w:rStyle w:val="SI"/>
        </w:rPr>
        <w:t xml:space="preserve"> (5.7 ng/Pa x s x sq. m)</w:t>
      </w:r>
      <w:r>
        <w:rPr/>
        <w: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Surface-Burning Characteristics: Maximum flame-spread and smoke-developed indexes of [</w:t>
      </w:r>
      <w:r>
        <w:rPr>
          <w:b/>
        </w:rPr>
        <w:t>75 and 200</w:t>
      </w:r>
      <w:r>
        <w:rPr/>
        <w:t>] &lt;</w:t>
      </w:r>
      <w:r>
        <w:rPr>
          <w:b/>
        </w:rPr>
        <w:t>Insert values</w:t>
      </w:r>
      <w:r>
        <w:rPr/>
        <w:t>&gt;, respectively, per ASTM E84.</w:t>
      </w:r>
    </w:p>
    <w:p>
      <w:pPr>
        <w:pStyle w:val="ART"/>
        <w:numPr>
          <w:ilvl w:val="3"/>
          <w:numId w:val="1"/>
        </w:numPr>
        <w:ind w:hanging="0" w:left="0"/>
        <w:rPr/>
      </w:pPr>
      <w:r>
        <w:rPr/>
        <w:t>ACCESSORIES</w:t>
      </w:r>
    </w:p>
    <w:p>
      <w:pPr>
        <w:pStyle w:val="PR1"/>
        <w:numPr>
          <w:ilvl w:val="4"/>
          <w:numId w:val="1"/>
        </w:numPr>
        <w:rPr/>
      </w:pPr>
      <w:r>
        <w:rPr/>
        <w:t>Vapor-Retarder Tape: Pressure-sensitive tape of type recommended by vapor-retarder manufacturer for sealing joints and penetrations in vapor retarder.</w:t>
      </w:r>
    </w:p>
    <w:p>
      <w:pPr>
        <w:pStyle w:val="PR1"/>
        <w:numPr>
          <w:ilvl w:val="4"/>
          <w:numId w:val="1"/>
        </w:numPr>
        <w:rPr/>
      </w:pPr>
      <w:r>
        <w:rPr/>
        <w:t>Adhesive for Vapor Retarders: Product recommended by vapor-retarder manufacturer and has demonstrated capability to bond vapor retarders securely to substrates indicated.</w:t>
      </w:r>
    </w:p>
    <w:p>
      <w:pPr>
        <w:pStyle w:val="PR1"/>
        <w:numPr>
          <w:ilvl w:val="4"/>
          <w:numId w:val="1"/>
        </w:numPr>
        <w:rPr/>
      </w:pPr>
      <w:r>
        <w:rPr/>
        <w:t>Vapor-Retarder Fasteners: Pancake-head, self-tapping steel drill screws; with fender washers.</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Clean substrates of substances that are harmful to vapor retarders, including removing projections capable of puncturing vapor retarders.</w:t>
      </w:r>
    </w:p>
    <w:p>
      <w:pPr>
        <w:pStyle w:val="ART"/>
        <w:numPr>
          <w:ilvl w:val="3"/>
          <w:numId w:val="1"/>
        </w:numPr>
        <w:ind w:hanging="0" w:left="0"/>
        <w:rPr/>
      </w:pPr>
      <w:r>
        <w:rPr/>
        <w:t>INSTALLATION OF VAPOR RETARDERS ON FRAMING</w:t>
      </w:r>
    </w:p>
    <w:p>
      <w:pPr>
        <w:pStyle w:val="CMT"/>
        <w:rPr/>
      </w:pPr>
      <w:r>
        <w:rPr/>
        <w:t>Coordinate paragraph below with Drawings.</w:t>
      </w:r>
    </w:p>
    <w:p>
      <w:pPr>
        <w:pStyle w:val="PR1"/>
        <w:numPr>
          <w:ilvl w:val="4"/>
          <w:numId w:val="1"/>
        </w:numPr>
        <w:rPr/>
      </w:pPr>
      <w:r>
        <w:rPr/>
        <w:t>Place vapor retarders on side of construction indicated on Drawings.</w:t>
      </w:r>
    </w:p>
    <w:p>
      <w:pPr>
        <w:pStyle w:val="PR1"/>
        <w:numPr>
          <w:ilvl w:val="4"/>
          <w:numId w:val="1"/>
        </w:numPr>
        <w:rPr/>
      </w:pPr>
      <w:r>
        <w:rPr/>
        <w:t>Extend vapor retarders to extremities of areas to protect from vapor transmission. Secure vapor retarders in place with adhesives, vapor retarder fasteners, or other anchorage system as recommended by manufacturer. Extend vapor retarders to cover miscellaneous voids in insulated substrates, including those filled with loose-fiber insulation.</w:t>
      </w:r>
    </w:p>
    <w:p>
      <w:pPr>
        <w:pStyle w:val="PR1"/>
        <w:numPr>
          <w:ilvl w:val="4"/>
          <w:numId w:val="1"/>
        </w:numPr>
        <w:rPr/>
      </w:pPr>
      <w:r>
        <w:rPr/>
        <w:t>Seal vertical joints in vapor retarders over framing by lapping no fewer than two studs and sealing with vapor-retarder tape according to vapor-retarder manufacturer's written instructions. Locate all joints over framing members or other solid substrates.</w:t>
      </w:r>
    </w:p>
    <w:p>
      <w:pPr>
        <w:pStyle w:val="PR1"/>
        <w:numPr>
          <w:ilvl w:val="4"/>
          <w:numId w:val="1"/>
        </w:numPr>
        <w:rPr/>
      </w:pPr>
      <w:r>
        <w:rPr/>
        <w:t>Seal joints caused by pipes, conduits, electrical boxes, and similar items penetrating vapor retarders with vapor-retarder tape to create an airtight seal between penetrating objects and vapor retarders.</w:t>
      </w:r>
    </w:p>
    <w:p>
      <w:pPr>
        <w:pStyle w:val="PR1"/>
        <w:numPr>
          <w:ilvl w:val="4"/>
          <w:numId w:val="1"/>
        </w:numPr>
        <w:rPr/>
      </w:pPr>
      <w:r>
        <w:rPr/>
        <w:t>Repair tears or punctures in vapor retarders immediately before concealment by other work. Cover with vapor-retarder tape or another layer of vapor retarders.</w:t>
      </w:r>
    </w:p>
    <w:p>
      <w:pPr>
        <w:pStyle w:val="ART"/>
        <w:numPr>
          <w:ilvl w:val="3"/>
          <w:numId w:val="1"/>
        </w:numPr>
        <w:ind w:hanging="0" w:left="0"/>
        <w:rPr/>
      </w:pPr>
      <w:r>
        <w:rPr/>
        <w:t>INSTALLATION OF VAPOR RETARDERS IN CRAWL SPACES</w:t>
      </w:r>
    </w:p>
    <w:p>
      <w:pPr>
        <w:pStyle w:val="PR1"/>
        <w:numPr>
          <w:ilvl w:val="4"/>
          <w:numId w:val="1"/>
        </w:numPr>
        <w:rPr/>
      </w:pPr>
      <w:r>
        <w:rPr/>
        <w:t xml:space="preserve">Install vapor retarders over prepared grade. Lap joints a minimum of </w:t>
      </w:r>
      <w:r>
        <w:rPr>
          <w:rStyle w:val="IP"/>
        </w:rPr>
        <w:t>12 inches</w:t>
      </w:r>
      <w:r>
        <w:rPr>
          <w:rStyle w:val="SI"/>
        </w:rPr>
        <w:t xml:space="preserve"> (305 mm)</w:t>
      </w:r>
      <w:r>
        <w:rPr/>
        <w:t xml:space="preserve"> and seal with manufacturer's recommended tape. Install second layer over pathways to equipment.</w:t>
      </w:r>
    </w:p>
    <w:p>
      <w:pPr>
        <w:pStyle w:val="PR1"/>
        <w:numPr>
          <w:ilvl w:val="4"/>
          <w:numId w:val="1"/>
        </w:numPr>
        <w:rPr/>
      </w:pPr>
      <w:r>
        <w:rPr/>
        <w:t>Extend vapor retarder over footings and seal to foundation wall or grade beam with manufacturer's recommended tape.</w:t>
      </w:r>
    </w:p>
    <w:p>
      <w:pPr>
        <w:pStyle w:val="PR2"/>
        <w:numPr>
          <w:ilvl w:val="5"/>
          <w:numId w:val="1"/>
        </w:numPr>
        <w:spacing w:before="240" w:after="0"/>
        <w:rPr/>
      </w:pPr>
      <w:r>
        <w:rPr/>
        <w:t>Extend vapor retarder vertically minimum [</w:t>
      </w:r>
      <w:r>
        <w:rPr>
          <w:rStyle w:val="IP"/>
          <w:b/>
        </w:rPr>
        <w:t>16 inches</w:t>
      </w:r>
      <w:r>
        <w:rPr>
          <w:rStyle w:val="SI"/>
          <w:b/>
        </w:rPr>
        <w:t xml:space="preserve"> (406 mm)</w:t>
      </w:r>
      <w:r>
        <w:rPr/>
        <w:t>] [</w:t>
      </w:r>
      <w:r>
        <w:rPr>
          <w:rStyle w:val="IP"/>
          <w:b/>
        </w:rPr>
        <w:t>24 inches</w:t>
      </w:r>
      <w:r>
        <w:rPr>
          <w:rStyle w:val="SI"/>
          <w:b/>
        </w:rPr>
        <w:t xml:space="preserve"> (610 mm)</w:t>
      </w:r>
      <w:r>
        <w:rPr/>
        <w:t>] &lt;</w:t>
      </w:r>
      <w:r>
        <w:rPr>
          <w:b/>
        </w:rPr>
        <w:t>Insert dimension</w:t>
      </w:r>
      <w:r>
        <w:rPr/>
        <w:t>&gt; above top of footing.</w:t>
      </w:r>
    </w:p>
    <w:p>
      <w:pPr>
        <w:pStyle w:val="PR1"/>
        <w:numPr>
          <w:ilvl w:val="4"/>
          <w:numId w:val="1"/>
        </w:numPr>
        <w:rPr/>
      </w:pPr>
      <w:r>
        <w:rPr/>
        <w:t>Seal around penetrations such as utilities and columns in order to create a monolithic, airtight membrane at grade surface, perimeter, and all vertical penetrations.</w:t>
      </w:r>
    </w:p>
    <w:p>
      <w:pPr>
        <w:pStyle w:val="ART"/>
        <w:numPr>
          <w:ilvl w:val="3"/>
          <w:numId w:val="1"/>
        </w:numPr>
        <w:ind w:hanging="0" w:left="0"/>
        <w:rPr/>
      </w:pPr>
      <w:r>
        <w:rPr/>
        <w:t>PROTECTION</w:t>
      </w:r>
    </w:p>
    <w:p>
      <w:pPr>
        <w:pStyle w:val="PR1"/>
        <w:numPr>
          <w:ilvl w:val="4"/>
          <w:numId w:val="1"/>
        </w:numPr>
        <w:rPr/>
      </w:pPr>
      <w:r>
        <w:rPr/>
        <w:t>Protect vapor retarders from damage until concealed by permanent construction.</w:t>
      </w:r>
    </w:p>
    <w:p>
      <w:pPr>
        <w:pStyle w:val="EOS"/>
        <w:rPr/>
      </w:pPr>
      <w:r>
        <w:rPr/>
        <w:t>END OF SECTION 072600</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VAPOR RETARDERS</w:t>
          </w:r>
        </w:p>
      </w:tc>
      <w:tc>
        <w:tcPr>
          <w:tcW w:w="1872" w:type="dxa"/>
          <w:tcBorders/>
        </w:tcPr>
        <w:p>
          <w:pPr>
            <w:pStyle w:val="RJUST"/>
            <w:rPr/>
          </w:pPr>
          <w:r>
            <w:rPr>
              <w:rStyle w:val="NUM"/>
            </w:rPr>
            <w:t>072600</w:t>
          </w:r>
          <w:r>
            <w:rPr/>
            <w:t xml:space="preserve"> - </w:t>
          </w:r>
          <w:r>
            <w:rPr/>
            <w:fldChar w:fldCharType="begin"/>
          </w:r>
          <w:r>
            <w:rPr/>
            <w:instrText xml:space="preserve"> PAGE </w:instrText>
          </w:r>
          <w:r>
            <w:rPr/>
            <w:fldChar w:fldCharType="separate"/>
          </w:r>
          <w:r>
            <w:rPr/>
            <w:t>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2600"/>
    <w:docVar w:name="MF95" w:val="07260"/>
    <w:docVar w:name="MFOrigin" w:val="MF04"/>
    <w:docVar w:name="SectionID" w:val="7615"/>
    <w:docVar w:name="SpecType" w:val="MasterSpec"/>
    <w:docVar w:name="Version" w:val="1638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2600&amp;ver=03-01-22&amp;format=FL&amp;sid=16385&amp;utm_source=MasterSpec&amp;utm_medium=Word" TargetMode="External"/><Relationship Id="rId3" Type="http://schemas.openxmlformats.org/officeDocument/2006/relationships/hyperlink" Target="http://www.specagent.com/LookUp/?ulid=4682&amp;mf=&amp;src=wd" TargetMode="External"/><Relationship Id="rId4" Type="http://schemas.openxmlformats.org/officeDocument/2006/relationships/hyperlink" Target="http://www.specagent.com/LookUp/?ulid=4685&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2022-09-26T01:50:00Z</dcterms:created>
  <dc:creator>Deltek, Inc.</dc:creator>
  <dc:description/>
  <cp:keywords>BAS-12345-MS80</cp:keywords>
  <dc:language>zh-CN</dc:language>
  <cp:lastModifiedBy>Janice Nacional</cp:lastModifiedBy>
  <dcterms:modified xsi:type="dcterms:W3CDTF">2022-09-26T01:50:00Z</dcterms:modified>
  <cp:revision>2</cp:revision>
  <dc:subject>VAPOR RETARDERS</dc:subject>
  <dc:title>SECTION 072600 - VAPOR RETARDERS</dc:title>
</cp:coreProperties>
</file>