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078443</w:t>
      </w:r>
      <w:r>
        <w:rPr/>
        <w:t xml:space="preserve"> - </w:t>
      </w:r>
      <w:r>
        <w:rPr>
          <w:rStyle w:val="NAM"/>
        </w:rPr>
        <w:t>JOINT FIRESTOPPING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Joints in or between fire-resistance-rated construction.</w:t>
      </w:r>
    </w:p>
    <w:p>
      <w:pPr>
        <w:pStyle w:val="PR2"/>
        <w:numPr>
          <w:ilvl w:val="5"/>
          <w:numId w:val="1"/>
        </w:numPr>
        <w:rPr/>
      </w:pPr>
      <w:r>
        <w:rPr/>
        <w:t>Joints at exterior curtain-wall/floor intersections.</w:t>
      </w:r>
    </w:p>
    <w:p>
      <w:pPr>
        <w:pStyle w:val="PR2"/>
        <w:numPr>
          <w:ilvl w:val="5"/>
          <w:numId w:val="1"/>
        </w:numPr>
        <w:rPr/>
      </w:pPr>
      <w:r>
        <w:rPr/>
        <w:t>Joints in smoke barriers.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078413 "Penetration Firestopping" for penetrations in fire-resistance-rated walls, horizontal assemblies, and smoke barriers[</w:t>
      </w:r>
      <w:r>
        <w:rPr>
          <w:b/>
        </w:rPr>
        <w:t> and for wall identification</w:t>
      </w:r>
      <w:r>
        <w:rPr/>
        <w:t>].</w:t>
      </w:r>
    </w:p>
    <w:p>
      <w:pPr>
        <w:pStyle w:val="PR2"/>
        <w:numPr>
          <w:ilvl w:val="5"/>
          <w:numId w:val="1"/>
        </w:numPr>
        <w:rPr/>
      </w:pPr>
      <w:r>
        <w:rPr/>
        <w:t>Section 079513.13 "Interior Expansion Joint Cover Assemblies" for fire-resistive manufactured expansion-joint cover assemblies for interior floors, walls, and ceilings.</w:t>
      </w:r>
    </w:p>
    <w:p>
      <w:pPr>
        <w:pStyle w:val="PR2"/>
        <w:numPr>
          <w:ilvl w:val="5"/>
          <w:numId w:val="1"/>
        </w:numPr>
        <w:rPr/>
      </w:pPr>
      <w:r>
        <w:rPr/>
        <w:t>Section 079513.16 "Exterior Expansion Joint Cover Assemblies" for fire-resistive manufactured expansion-joint cover assemblies for exterior building walls, soffits, and parapets.</w:t>
      </w:r>
    </w:p>
    <w:p>
      <w:pPr>
        <w:pStyle w:val="PR2"/>
        <w:numPr>
          <w:ilvl w:val="5"/>
          <w:numId w:val="1"/>
        </w:numPr>
        <w:rPr/>
      </w:pPr>
      <w:r>
        <w:rPr/>
        <w:t>Section 079513.19 "Parking Deck Expansion Joint Cover Assemblies" for fire-resistive manufactured expansion-joint cover assemblies subject to vehicular traffic.</w:t>
      </w:r>
    </w:p>
    <w:p>
      <w:pPr>
        <w:pStyle w:val="PR2"/>
        <w:numPr>
          <w:ilvl w:val="5"/>
          <w:numId w:val="1"/>
        </w:numPr>
        <w:rPr/>
      </w:pPr>
      <w:r>
        <w:rPr/>
        <w:t>Section 092216 "Non-Structural Metal Framing" for firestop tracks for metal-framed partition heads.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Joints in or between fire-resistance-rated construction.</w:t>
      </w:r>
    </w:p>
    <w:p>
      <w:pPr>
        <w:pStyle w:val="PR2"/>
        <w:numPr>
          <w:ilvl w:val="5"/>
          <w:numId w:val="1"/>
        </w:numPr>
        <w:rPr/>
      </w:pPr>
      <w:r>
        <w:rPr/>
        <w:t>Joints at exterior curtain-wall/floor intersections.</w:t>
      </w:r>
    </w:p>
    <w:p>
      <w:pPr>
        <w:pStyle w:val="PR2"/>
        <w:numPr>
          <w:ilvl w:val="5"/>
          <w:numId w:val="1"/>
        </w:numPr>
        <w:rPr/>
      </w:pPr>
      <w:r>
        <w:rPr/>
        <w:t>Joints in smoke barriers.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1"/>
        <w:numPr>
          <w:ilvl w:val="4"/>
          <w:numId w:val="1"/>
        </w:numPr>
        <w:rPr/>
      </w:pPr>
      <w:r>
        <w:rPr/>
        <w:t>Product Schedule: For each joint firestopping system. Include location, illustration of firestopping system, and design designation of qualified testing agency.</w:t>
      </w:r>
    </w:p>
    <w:p>
      <w:pPr>
        <w:pStyle w:val="CMT"/>
        <w:rPr/>
      </w:pPr>
      <w:r>
        <w:rPr/>
        <w:t>Retain "Engineering Judgments" Subparagraph below only after verifying that authorities having jurisdiction will accept modifications handled by method in subparagraph.</w:t>
      </w:r>
    </w:p>
    <w:p>
      <w:pPr>
        <w:pStyle w:val="PR2"/>
        <w:numPr>
          <w:ilvl w:val="5"/>
          <w:numId w:val="1"/>
        </w:numPr>
        <w:spacing w:before="240" w:after="0"/>
        <w:rPr/>
      </w:pPr>
      <w:r>
        <w:rPr/>
        <w:t>Engineering Judgments: Where Project conditions require modification to a qualified testing agency's illustration for a particular joint firestopping system condition, submit illustration, with modifications marked, approved by joint firestopping system manufacturer's fire-protection engineer as an engineering judgment or equivalent fire-resistance-rated assembly developed in accordance with current International Firestop Council (IFC) guidelines.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Listed System Designs: For each joint firestopping system, for tests performed by a qualified testing agency.</w:t>
      </w:r>
    </w:p>
    <w:p>
      <w:pPr>
        <w:pStyle w:val="ART"/>
        <w:numPr>
          <w:ilvl w:val="3"/>
          <w:numId w:val="1"/>
        </w:numPr>
        <w:ind w:hanging="0" w:left="0"/>
        <w:rPr/>
      </w:pPr>
      <w:r>
        <w:rPr/>
        <w:t>CLOSEOUT SUBMITTALS</w:t>
      </w:r>
    </w:p>
    <w:p>
      <w:pPr>
        <w:pStyle w:val="PR1"/>
        <w:numPr>
          <w:ilvl w:val="4"/>
          <w:numId w:val="1"/>
        </w:numPr>
        <w:rPr/>
      </w:pPr>
      <w:r>
        <w:rPr/>
        <w:t>Installer Certificates: From Installer indicating that joint firestopping systems have been installed in compliance with requirements and manufacturer's written instructions.</w:t>
      </w:r>
    </w:p>
    <w:p>
      <w:pPr>
        <w:pStyle w:val="ART"/>
        <w:numPr>
          <w:ilvl w:val="3"/>
          <w:numId w:val="1"/>
        </w:numPr>
        <w:ind w:hanging="0" w:left="0"/>
        <w:rPr/>
      </w:pPr>
      <w:r>
        <w:rPr/>
        <w:t>QUALITY ASSURANCE</w:t>
      </w:r>
    </w:p>
    <w:p>
      <w:pPr>
        <w:pStyle w:val="CMT"/>
        <w:rPr/>
      </w:pPr>
      <w:r>
        <w:rPr/>
        <w:t>If retaining "Installer Qualifications" Paragraph below, verify that installers are available to perform work in Project location. A list of FM Approvals-approved firestop contractors may be found in FM Approval's "Approval Guide," and a list of UL-qualified firestop contractors may be found on www.ul.com/contractor. A list of firestop contractors who are approved or qualified and are FCIA members may be found at www.fcia.org.</w:t>
      </w:r>
    </w:p>
    <w:p>
      <w:pPr>
        <w:pStyle w:val="PR1"/>
        <w:numPr>
          <w:ilvl w:val="4"/>
          <w:numId w:val="1"/>
        </w:numPr>
        <w:rPr/>
      </w:pPr>
      <w:r>
        <w:rPr/>
        <w:t>Installer Qualifications: A firm that has been approved by FM Approvals according to FM Approvals 4991, "Approval of Firestop Contractors," or been evaluated by UL and found to comply with UL's "Qualified Firestop Contractor Program Requirements."</w:t>
      </w:r>
    </w:p>
    <w:p>
      <w:pPr>
        <w:pStyle w:val="ART"/>
        <w:numPr>
          <w:ilvl w:val="3"/>
          <w:numId w:val="1"/>
        </w:numPr>
        <w:ind w:hanging="0" w:left="0"/>
        <w:rPr/>
      </w:pPr>
      <w:r>
        <w:rPr/>
        <w:t>PROJECT CONDITIONS</w:t>
      </w:r>
    </w:p>
    <w:p>
      <w:pPr>
        <w:pStyle w:val="PR1"/>
        <w:numPr>
          <w:ilvl w:val="4"/>
          <w:numId w:val="1"/>
        </w:numPr>
        <w:rPr/>
      </w:pPr>
      <w:r>
        <w:rPr/>
        <w:t>Environmental Limitations: Do not install joint firestopping systems when ambient or substrate temperatures are outside limits permitted by joint firestopping system manufacturers or when substrates are wet due to rain, frost, condensation, or other causes.</w:t>
      </w:r>
    </w:p>
    <w:p>
      <w:pPr>
        <w:pStyle w:val="PR1"/>
        <w:numPr>
          <w:ilvl w:val="4"/>
          <w:numId w:val="1"/>
        </w:numPr>
        <w:rPr/>
      </w:pPr>
      <w:r>
        <w:rPr/>
        <w:t>Install and cure joint firestopping systems per manufacturer's written instructions using natural means of ventilation or, where this is inadequate, forced-air circulation.</w:t>
      </w:r>
    </w:p>
    <w:p>
      <w:pPr>
        <w:pStyle w:val="ART"/>
        <w:numPr>
          <w:ilvl w:val="3"/>
          <w:numId w:val="1"/>
        </w:numPr>
        <w:ind w:hanging="0" w:left="0"/>
        <w:rPr/>
      </w:pPr>
      <w:r>
        <w:rPr/>
        <w:t>COORDINATION</w:t>
      </w:r>
    </w:p>
    <w:p>
      <w:pPr>
        <w:pStyle w:val="PR1"/>
        <w:numPr>
          <w:ilvl w:val="4"/>
          <w:numId w:val="1"/>
        </w:numPr>
        <w:rPr/>
      </w:pPr>
      <w:r>
        <w:rPr/>
        <w:t>Coordinate construction of joints to ensure that joint firestopping systems can be installed according to specified firestopping system design.</w:t>
      </w:r>
    </w:p>
    <w:p>
      <w:pPr>
        <w:pStyle w:val="PR1"/>
        <w:numPr>
          <w:ilvl w:val="4"/>
          <w:numId w:val="1"/>
        </w:numPr>
        <w:rPr/>
      </w:pPr>
      <w:r>
        <w:rPr/>
        <w:t>Coordinate sizing of joints to accommodate joint firestopping systems.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joint firestop systems for each type of joint opening indicated from single manufacturer.</w:t>
      </w:r>
    </w:p>
    <w:p>
      <w:pPr>
        <w:pStyle w:val="ART"/>
        <w:numPr>
          <w:ilvl w:val="3"/>
          <w:numId w:val="1"/>
        </w:numPr>
        <w:ind w:hanging="0" w:left="0"/>
        <w:rPr/>
      </w:pPr>
      <w:r>
        <w:rPr/>
        <w:t>PERFORMANCE REQUIREMENTS</w:t>
      </w:r>
    </w:p>
    <w:p>
      <w:pPr>
        <w:pStyle w:val="PR1"/>
        <w:numPr>
          <w:ilvl w:val="4"/>
          <w:numId w:val="1"/>
        </w:numPr>
        <w:rPr/>
      </w:pPr>
      <w:r>
        <w:rPr/>
        <w:t>Fire-Test-Response Characteristics:</w:t>
      </w:r>
    </w:p>
    <w:p>
      <w:pPr>
        <w:pStyle w:val="PR2"/>
        <w:numPr>
          <w:ilvl w:val="5"/>
          <w:numId w:val="1"/>
        </w:numPr>
        <w:spacing w:before="240" w:after="0"/>
        <w:rPr/>
      </w:pPr>
      <w:r>
        <w:rPr/>
        <w:t>Perform joint firestopping system tests by a qualified testing agency acceptable to authorities having jurisdiction.</w:t>
      </w:r>
    </w:p>
    <w:p>
      <w:pPr>
        <w:pStyle w:val="PR2"/>
        <w:numPr>
          <w:ilvl w:val="5"/>
          <w:numId w:val="1"/>
        </w:numPr>
        <w:rPr/>
      </w:pPr>
      <w:r>
        <w:rPr/>
        <w:t>Test per testing standards referenced in "Joint Firestopping Systems" Article. Provide rated systems complying with the following requirements:</w:t>
      </w:r>
    </w:p>
    <w:p>
      <w:pPr>
        <w:pStyle w:val="PR3"/>
        <w:numPr>
          <w:ilvl w:val="6"/>
          <w:numId w:val="1"/>
        </w:numPr>
        <w:spacing w:before="240" w:after="0"/>
        <w:rPr/>
      </w:pPr>
      <w:r>
        <w:rPr/>
        <w:t>Joint firestop systems installed with products bearing the classification marking of a qualified product certification agency in accordance with Listed System Designs published by a qualified testing agency.</w:t>
      </w:r>
    </w:p>
    <w:p>
      <w:pPr>
        <w:pStyle w:val="CMT"/>
        <w:rPr/>
      </w:pPr>
      <w:r>
        <w:rPr/>
        <w:t>Retain only those subparagraphs below that reference the directories of testing agency or agencies approved by authorities having jurisdiction.</w:t>
      </w:r>
    </w:p>
    <w:p>
      <w:pPr>
        <w:pStyle w:val="PR4"/>
        <w:numPr>
          <w:ilvl w:val="7"/>
          <w:numId w:val="1"/>
        </w:numPr>
        <w:spacing w:before="240" w:after="0"/>
        <w:rPr/>
      </w:pPr>
      <w:r>
        <w:rPr/>
        <w:t>UL in its online directory "Product iQ."</w:t>
      </w:r>
    </w:p>
    <w:p>
      <w:pPr>
        <w:pStyle w:val="PR4"/>
        <w:numPr>
          <w:ilvl w:val="7"/>
          <w:numId w:val="1"/>
        </w:numPr>
        <w:rPr/>
      </w:pPr>
      <w:r>
        <w:rPr/>
        <w:t>Intertek Group in its "Directory of Building Products."</w:t>
      </w:r>
    </w:p>
    <w:p>
      <w:pPr>
        <w:pStyle w:val="PR4"/>
        <w:numPr>
          <w:ilvl w:val="7"/>
          <w:numId w:val="1"/>
        </w:numPr>
        <w:rPr/>
      </w:pPr>
      <w:r>
        <w:rPr/>
        <w:t>&lt;</w:t>
      </w:r>
      <w:r>
        <w:rPr>
          <w:b/>
        </w:rPr>
        <w:t>Insert name of qualified testing agency</w:t>
      </w:r>
      <w:r>
        <w:rPr/>
        <w:t>&gt;.</w:t>
      </w:r>
    </w:p>
    <w:p>
      <w:pPr>
        <w:pStyle w:val="PR1"/>
        <w:numPr>
          <w:ilvl w:val="4"/>
          <w:numId w:val="1"/>
        </w:numPr>
        <w:rPr/>
      </w:pPr>
      <w:r>
        <w:rPr/>
        <w:t>Rain/Water Resistance: For perimeter fire-barrier system applications, where inclement weather or greater-than-transient water exposure is expected, use products that dry rapidly and cure in the presence of atmospheric moisture sufficient to pass ASTM D6904 early rain-resistance test (24-hour exposure).</w:t>
      </w:r>
    </w:p>
    <w:p>
      <w:pPr>
        <w:pStyle w:val="ART"/>
        <w:numPr>
          <w:ilvl w:val="3"/>
          <w:numId w:val="1"/>
        </w:numPr>
        <w:ind w:hanging="0" w:left="0"/>
        <w:rPr/>
      </w:pPr>
      <w:r>
        <w:rPr/>
        <w:t>JOINT FIRESTOPPING SYSTEMS</w:t>
      </w:r>
    </w:p>
    <w:p>
      <w:pPr>
        <w:pStyle w:val="PR1"/>
        <w:numPr>
          <w:ilvl w:val="4"/>
          <w:numId w:val="1"/>
        </w:numPr>
        <w:rPr/>
      </w:pPr>
      <w:r>
        <w:rPr/>
        <w:t>Joint Firestopping Systems: Systems that resist spread of fire, passage of smoke and other gases, and maintain original fire-resistance rating of assemblies in or between which joint firestopping systems are installed. Joint firestopping systems must accommodate building movements without impairing their ability to resist the passage of fire and hot gases.</w:t>
      </w:r>
    </w:p>
    <w:p>
      <w:pPr>
        <w:pStyle w:val="PR2"/>
        <w:numPr>
          <w:ilvl w:val="5"/>
          <w:numId w:val="1"/>
        </w:numPr>
        <w:spacing w:before="240" w:after="0"/>
        <w:rPr/>
      </w:pPr>
      <w:r>
        <w:rPr/>
        <w:t>Joint firestopping systems that are compatible with one another, with the substrates forming openings, and with penetrating items, if any.</w:t>
      </w:r>
    </w:p>
    <w:p>
      <w:pPr>
        <w:pStyle w:val="PR2"/>
        <w:numPr>
          <w:ilvl w:val="5"/>
          <w:numId w:val="1"/>
        </w:numPr>
        <w:rPr/>
      </w:pPr>
      <w:r>
        <w:rPr/>
        <w:t>Provide products that, upon curing, do not re-emulsify, dissolve, leach, breakdown, or otherwise deteriorate over time from exposure to atmospheric moisture, sweating pipes, ponding water or other forms of moisture.</w:t>
      </w:r>
    </w:p>
    <w:p>
      <w:pPr>
        <w:pStyle w:val="PR2"/>
        <w:numPr>
          <w:ilvl w:val="5"/>
          <w:numId w:val="1"/>
        </w:numPr>
        <w:rPr/>
      </w:pPr>
      <w:r>
        <w:rPr/>
        <w:t>Provide firestop products that do not contain ethylene glycol.</w:t>
      </w:r>
    </w:p>
    <w:p>
      <w:pPr>
        <w:pStyle w:val="PR1"/>
        <w:numPr>
          <w:ilvl w:val="4"/>
          <w:numId w:val="1"/>
        </w:numPr>
        <w:rPr/>
      </w:pPr>
      <w:r>
        <w:rPr/>
        <w:t xml:space="preserve">Intumescent Gypsum Wall Framing Gaskets (Applied to Steel Tracks, Runners, and Studs prior to Framing Installation): Provide products with fire, smoke, and acoustical ratings that allow movement up to 100 percent compression and/or extension in accordance with UL 2079 or ASTM E1966; have an L Rating less than </w:t>
      </w:r>
      <w:r>
        <w:rPr>
          <w:rStyle w:val="IP"/>
        </w:rPr>
        <w:t>1 cfm/ft.</w:t>
      </w:r>
      <w:r>
        <w:rPr>
          <w:rStyle w:val="SI"/>
        </w:rPr>
        <w:t xml:space="preserve"> (0.00115 cu. m/s x m)</w:t>
      </w:r>
      <w:r>
        <w:rPr/>
        <w:t xml:space="preserve"> in accordance with UL 2079; and a minimum Sound Transmission Class (STC) rating of 56 in accordance with ASTM E90 or ASTM C919.</w:t>
      </w:r>
    </w:p>
    <w:p>
      <w:pPr>
        <w:pStyle w:val="PR1"/>
        <w:numPr>
          <w:ilvl w:val="4"/>
          <w:numId w:val="1"/>
        </w:numPr>
        <w:rPr/>
      </w:pPr>
      <w:r>
        <w:rPr/>
        <w:t xml:space="preserve">For aluminum curtain-wall assemblies with one- or two-piece rectangular mullions at least </w:t>
      </w:r>
      <w:r>
        <w:rPr>
          <w:rStyle w:val="IP"/>
        </w:rPr>
        <w:t>2-1/2 by 5 inches</w:t>
      </w:r>
      <w:r>
        <w:rPr>
          <w:rStyle w:val="SI"/>
        </w:rPr>
        <w:t xml:space="preserve"> (64 by 127 mm)</w:t>
      </w:r>
      <w:r>
        <w:rPr/>
        <w:t xml:space="preserve">, provide perimeter fire-barrier system that does not require direct screw attachment to mullions and transoms to support and fasten curtain-wall insulation. System to be tested in accordance with ASTM E2307 for up to 2-hour fire resistance and with ASTM E1233 for wind cycling equivalent to </w:t>
      </w:r>
      <w:r>
        <w:rPr>
          <w:rStyle w:val="IP"/>
        </w:rPr>
        <w:t>108 mph</w:t>
      </w:r>
      <w:r>
        <w:rPr>
          <w:rStyle w:val="SI"/>
        </w:rPr>
        <w:t xml:space="preserve"> (174 km/h)</w:t>
      </w:r>
      <w:r>
        <w:rPr/>
        <w:t xml:space="preserve"> wind for 500 cycles.</w:t>
      </w:r>
    </w:p>
    <w:p>
      <w:pPr>
        <w:pStyle w:val="PR1"/>
        <w:numPr>
          <w:ilvl w:val="4"/>
          <w:numId w:val="1"/>
        </w:numPr>
        <w:rPr/>
      </w:pPr>
      <w:r>
        <w:rPr/>
        <w:t>Joints in or between Fire-Resistance-Rated Construction: Provide joint firestopping systems with ratings determined per ASTM E1966 or UL 2079.</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Fire-Resistance Rating: Equal to or exceeding the fire-resistance rating of the wall, floor, or roof in or between which it is installed.</w:t>
      </w:r>
    </w:p>
    <w:p>
      <w:pPr>
        <w:pStyle w:val="CMT"/>
        <w:rPr/>
      </w:pPr>
      <w:r>
        <w:rPr/>
        <w:t>Retain "Joints at Exterior Curtain-Wall/Floor Intersections" Paragraph below if exterior curtain-wall/floor intersections are included in Project and indicate locations on Drawings. Coordinate with the Joint Firestopping System Schedule.</w:t>
      </w:r>
    </w:p>
    <w:p>
      <w:pPr>
        <w:pStyle w:val="PR1"/>
        <w:numPr>
          <w:ilvl w:val="4"/>
          <w:numId w:val="1"/>
        </w:numPr>
        <w:rPr/>
      </w:pPr>
      <w:r>
        <w:rPr/>
        <w:t>Joints at Exterior Curtain-Wall/Floor Intersections: Provide joint firestopping systems with rating determined per ASTM E2307.</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F-Rating: Equal to or exceeding the fire-resistance rating of the floor assembly.</w:t>
      </w:r>
    </w:p>
    <w:p>
      <w:pPr>
        <w:pStyle w:val="CMT"/>
        <w:rPr/>
      </w:pPr>
      <w:r>
        <w:rPr/>
        <w:t>Retain "Joints in Smoke Barriers" Paragraph below if smoke barriers are included in Project and indicate locations on Drawings. Coordinate with the Joint Firestopping System Schedule.</w:t>
      </w:r>
    </w:p>
    <w:p>
      <w:pPr>
        <w:pStyle w:val="PR1"/>
        <w:numPr>
          <w:ilvl w:val="4"/>
          <w:numId w:val="1"/>
        </w:numPr>
        <w:rPr/>
      </w:pPr>
      <w:r>
        <w:rPr/>
        <w:t xml:space="preserve">Joints in Smoke Barriers: Provide joint firestopping systems with ratings determined per UL 2079 based on testing at a positive pressure differential of </w:t>
      </w:r>
      <w:r>
        <w:rPr>
          <w:rStyle w:val="IP"/>
        </w:rPr>
        <w:t>0.30-inch wg</w:t>
      </w:r>
      <w:r>
        <w:rPr>
          <w:rStyle w:val="SI"/>
        </w:rPr>
        <w:t xml:space="preserve"> (74.7 Pa)</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Rating in "L-Rating" Subparagraph below indicates resistance to air leakage.</w:t>
      </w:r>
    </w:p>
    <w:p>
      <w:pPr>
        <w:pStyle w:val="PR2"/>
        <w:numPr>
          <w:ilvl w:val="5"/>
          <w:numId w:val="1"/>
        </w:numPr>
        <w:rPr/>
      </w:pPr>
      <w:r>
        <w:rPr/>
        <w:t xml:space="preserve">L-Rating: Not exceeding </w:t>
      </w:r>
      <w:r>
        <w:rPr>
          <w:rStyle w:val="IP"/>
        </w:rPr>
        <w:t>5.0 cfm/ft.</w:t>
      </w:r>
      <w:r>
        <w:rPr>
          <w:rStyle w:val="SI"/>
        </w:rPr>
        <w:t xml:space="preserve"> (0.00775 cu. m/s x m)</w:t>
      </w:r>
      <w:r>
        <w:rPr/>
        <w:t xml:space="preserve"> of joint at both ambient and elevated temperatures.</w:t>
      </w:r>
    </w:p>
    <w:p>
      <w:pPr>
        <w:pStyle w:val="PR1"/>
        <w:numPr>
          <w:ilvl w:val="4"/>
          <w:numId w:val="1"/>
        </w:numPr>
        <w:rPr/>
      </w:pPr>
      <w:r>
        <w:rPr/>
        <w:t>Exposed Joint Firestopping Systems: Flame-spread and smoke-developed indexes of less than 25 and 450, respectively, as determined per ASTM E84.</w:t>
      </w:r>
    </w:p>
    <w:p>
      <w:pPr>
        <w:pStyle w:val="PR2"/>
        <w:numPr>
          <w:ilvl w:val="5"/>
          <w:numId w:val="1"/>
        </w:numPr>
        <w:spacing w:before="240" w:after="0"/>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ART"/>
        <w:numPr>
          <w:ilvl w:val="3"/>
          <w:numId w:val="1"/>
        </w:numPr>
        <w:ind w:hanging="0" w:left="0"/>
        <w:rPr/>
      </w:pPr>
      <w:r>
        <w:rPr/>
        <w:t>ACCESSORIES</w:t>
      </w:r>
    </w:p>
    <w:p>
      <w:pPr>
        <w:pStyle w:val="PR1"/>
        <w:numPr>
          <w:ilvl w:val="4"/>
          <w:numId w:val="1"/>
        </w:numPr>
        <w:rPr/>
      </w:pPr>
      <w:r>
        <w:rPr/>
        <w:t>Provide components of joint firestopping systems, including primers and forming materials, that are needed to install elastomeric fill materials and to maintain ratings required. Use only components specified by joint firestopping system manufacturer and approved by the qualified testing agency for conditions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joint configurations, substrates,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Surface Cleaning: Before installing joint firestopping systems, clean joints immediately to comply with fire-resistive joint system manufacturer's written instructions and the following requirements:</w:t>
      </w:r>
    </w:p>
    <w:p>
      <w:pPr>
        <w:pStyle w:val="PR2"/>
        <w:numPr>
          <w:ilvl w:val="5"/>
          <w:numId w:val="1"/>
        </w:numPr>
        <w:spacing w:before="240" w:after="0"/>
        <w:rPr/>
      </w:pPr>
      <w:r>
        <w:rPr/>
        <w:t>Remove from surfaces of joint substrates foreign materials that could interfere with adhesion of elastomeric fill materials or compromise fire-resistive rating.</w:t>
      </w:r>
    </w:p>
    <w:p>
      <w:pPr>
        <w:pStyle w:val="PR2"/>
        <w:numPr>
          <w:ilvl w:val="5"/>
          <w:numId w:val="1"/>
        </w:numPr>
        <w:rPr/>
      </w:pPr>
      <w:r>
        <w:rPr/>
        <w:t>Clean joint substrates to produce clean, sound surfaces capable of developing optimum bond with elastomeric fill materials. Remove loose particles remaining from cleaning operation.</w:t>
      </w:r>
    </w:p>
    <w:p>
      <w:pPr>
        <w:pStyle w:val="PR2"/>
        <w:numPr>
          <w:ilvl w:val="5"/>
          <w:numId w:val="1"/>
        </w:numPr>
        <w:rPr/>
      </w:pPr>
      <w:r>
        <w:rPr/>
        <w:t>Remove laitance and form-release agents from concrete.</w:t>
      </w:r>
    </w:p>
    <w:p>
      <w:pPr>
        <w:pStyle w:val="CMT"/>
        <w:rPr/>
      </w:pPr>
      <w:r>
        <w:rPr/>
        <w:t>Retain first paragraph below if products selected require priming.</w:t>
      </w:r>
    </w:p>
    <w:p>
      <w:pPr>
        <w:pStyle w:val="PR1"/>
        <w:numPr>
          <w:ilvl w:val="4"/>
          <w:numId w:val="1"/>
        </w:numPr>
        <w:rPr/>
      </w:pPr>
      <w:r>
        <w:rPr/>
        <w:t>Prime substrates where recommended in writing by joint firestopping system manufacturer using that manufacturer's recommended products and methods. Confine primers to areas of bond; do not allow spillage and migration onto exposed surfaces.</w:t>
      </w:r>
    </w:p>
    <w:p>
      <w:pPr>
        <w:pStyle w:val="PR1"/>
        <w:numPr>
          <w:ilvl w:val="4"/>
          <w:numId w:val="1"/>
        </w:numPr>
        <w:rPr/>
      </w:pPr>
      <w:r>
        <w:rPr/>
        <w:t>Apply a suitable bond-breaker to prevent three-sided adhesion in applications where this condition occurs, such as the intersection of a gypsum wall to floor or roof assembly where the joint is backed by a steel ceiling runner or track.</w:t>
      </w:r>
    </w:p>
    <w:p>
      <w:pPr>
        <w:pStyle w:val="ART"/>
        <w:numPr>
          <w:ilvl w:val="3"/>
          <w:numId w:val="1"/>
        </w:numPr>
        <w:ind w:hanging="0" w:left="0"/>
        <w:rPr/>
      </w:pPr>
      <w:r>
        <w:rPr/>
        <w:t>INSTALLATION</w:t>
      </w:r>
    </w:p>
    <w:p>
      <w:pPr>
        <w:pStyle w:val="PR1"/>
        <w:numPr>
          <w:ilvl w:val="4"/>
          <w:numId w:val="1"/>
        </w:numPr>
        <w:rPr/>
      </w:pPr>
      <w:r>
        <w:rPr/>
        <w:t>General: Install joint firestopping systems to comply with manufacturer's written installation instructions and published drawings for products and applications indicated.</w:t>
      </w:r>
    </w:p>
    <w:p>
      <w:pPr>
        <w:pStyle w:val="PR1"/>
        <w:numPr>
          <w:ilvl w:val="4"/>
          <w:numId w:val="1"/>
        </w:numPr>
        <w:rPr/>
      </w:pPr>
      <w:r>
        <w:rPr/>
        <w:t>Install forming materials and other accessories of types required to support elastomeric fill materials during their application and in position needed to produce cross-sectional shapes and depths required to achieve fire ratings indicated.</w:t>
      </w:r>
    </w:p>
    <w:p>
      <w:pPr>
        <w:pStyle w:val="PR2"/>
        <w:numPr>
          <w:ilvl w:val="5"/>
          <w:numId w:val="1"/>
        </w:numPr>
        <w:spacing w:before="240" w:after="0"/>
        <w:rPr/>
      </w:pPr>
      <w:r>
        <w:rPr/>
        <w:t>After installing elastomeric fill materials and allowing them to fully cure, remove combustible forming materials and other accessories not indicated as permanent components of fire-resistive joint system.</w:t>
      </w:r>
    </w:p>
    <w:p>
      <w:pPr>
        <w:pStyle w:val="PR1"/>
        <w:numPr>
          <w:ilvl w:val="4"/>
          <w:numId w:val="1"/>
        </w:numPr>
        <w:rPr/>
      </w:pPr>
      <w:r>
        <w:rPr/>
        <w:t>Install elastomeric fill materials for joint firestopping systems by proven techniques to produce the following results:</w:t>
      </w:r>
    </w:p>
    <w:p>
      <w:pPr>
        <w:pStyle w:val="PR2"/>
        <w:numPr>
          <w:ilvl w:val="5"/>
          <w:numId w:val="1"/>
        </w:numPr>
        <w:spacing w:before="240" w:after="0"/>
        <w:rPr/>
      </w:pPr>
      <w:r>
        <w:rPr/>
        <w:t>Elastomeric fill voids and cavities formed by joints and forming materials as required to achieve fire-resistance ratings indicated.</w:t>
      </w:r>
    </w:p>
    <w:p>
      <w:pPr>
        <w:pStyle w:val="PR2"/>
        <w:numPr>
          <w:ilvl w:val="5"/>
          <w:numId w:val="1"/>
        </w:numPr>
        <w:rPr/>
      </w:pPr>
      <w:r>
        <w:rPr/>
        <w:t>Apply elastomeric fill materials so they contact and adhere to substrates formed by joints.</w:t>
      </w:r>
    </w:p>
    <w:p>
      <w:pPr>
        <w:pStyle w:val="PR2"/>
        <w:numPr>
          <w:ilvl w:val="5"/>
          <w:numId w:val="1"/>
        </w:numPr>
        <w:rPr/>
      </w:pPr>
      <w:r>
        <w:rPr/>
        <w:t>For elastomeric fill materials that will remain exposed after completing the Work, finish to produce smooth, uniform surfaces that are flush with adjoining finishes.</w:t>
      </w:r>
    </w:p>
    <w:p>
      <w:pPr>
        <w:pStyle w:val="ART"/>
        <w:numPr>
          <w:ilvl w:val="3"/>
          <w:numId w:val="1"/>
        </w:numPr>
        <w:ind w:hanging="0" w:left="0"/>
        <w:rPr/>
      </w:pPr>
      <w:r>
        <w:rPr/>
        <w:t>IDENTIFICATION</w:t>
      </w:r>
    </w:p>
    <w:p>
      <w:pPr>
        <w:pStyle w:val="PR1"/>
        <w:numPr>
          <w:ilvl w:val="4"/>
          <w:numId w:val="1"/>
        </w:numPr>
        <w:rPr/>
      </w:pPr>
      <w:r>
        <w:rPr/>
        <w:t xml:space="preserve">Wall Identification: Permanently label walls containing firestopping systems with the words "FIRE AND/OR SMOKE BARRIER - PROTECT ALL OPENINGS," using lettering not less than </w:t>
      </w:r>
      <w:r>
        <w:rPr>
          <w:rStyle w:val="IP"/>
        </w:rPr>
        <w:t>3 inches</w:t>
      </w:r>
      <w:r>
        <w:rPr>
          <w:rStyle w:val="SI"/>
        </w:rPr>
        <w:t xml:space="preserve"> (76 mm)</w:t>
      </w:r>
      <w:r>
        <w:rPr/>
        <w:t xml:space="preserve"> high and with minimum </w:t>
      </w:r>
      <w:r>
        <w:rPr>
          <w:rStyle w:val="IP"/>
        </w:rPr>
        <w:t>0.375-inch</w:t>
      </w:r>
      <w:r>
        <w:rPr>
          <w:rStyle w:val="SI"/>
        </w:rPr>
        <w:t xml:space="preserve"> (9.5-mm)</w:t>
      </w:r>
      <w:r>
        <w:rPr/>
        <w:t xml:space="preserve"> strokes.</w:t>
      </w:r>
    </w:p>
    <w:p>
      <w:pPr>
        <w:pStyle w:val="PR2"/>
        <w:numPr>
          <w:ilvl w:val="5"/>
          <w:numId w:val="1"/>
        </w:numPr>
        <w:spacing w:before="240" w:after="0"/>
        <w:rPr/>
      </w:pPr>
      <w:r>
        <w:rPr/>
        <w:t xml:space="preserve">Locate in accessible concealed floor, floor-ceiling, or attic space at </w:t>
      </w:r>
      <w:r>
        <w:rPr>
          <w:rStyle w:val="IP"/>
        </w:rPr>
        <w:t>15 ft.</w:t>
      </w:r>
      <w:r>
        <w:rPr>
          <w:rStyle w:val="SI"/>
        </w:rPr>
        <w:t xml:space="preserve"> (4.57 m)</w:t>
      </w:r>
      <w:r>
        <w:rPr/>
        <w:t xml:space="preserve"> from end of wall and at intervals not exceeding </w:t>
      </w:r>
      <w:r>
        <w:rPr>
          <w:rStyle w:val="IP"/>
        </w:rPr>
        <w:t>30 ft.</w:t>
      </w:r>
      <w:r>
        <w:rPr>
          <w:rStyle w:val="SI"/>
        </w:rPr>
        <w:t xml:space="preserve"> (9.14 m)</w:t>
      </w:r>
      <w:r>
        <w:rPr/>
        <w:t>.</w:t>
      </w:r>
    </w:p>
    <w:p>
      <w:pPr>
        <w:pStyle w:val="CMT"/>
        <w:rPr/>
      </w:pPr>
      <w:r>
        <w:rPr/>
        <w:t>Retain "Joint Identification" Paragraph below if required. Individual joint firestopping system labeling may not be required by authorities having jurisdiction if walls are identified, but labeling is useful if joint firestopping systems must be replaced.</w:t>
      </w:r>
    </w:p>
    <w:p>
      <w:pPr>
        <w:pStyle w:val="PR1"/>
        <w:numPr>
          <w:ilvl w:val="4"/>
          <w:numId w:val="1"/>
        </w:numPr>
        <w:rPr/>
      </w:pPr>
      <w:r>
        <w:rPr/>
        <w:t xml:space="preserve">Joint Identification: Identify joint firestopping systems with legible metal or plastic labels. Attach labels permanently to surfaces adjacent to and within </w:t>
      </w:r>
      <w:r>
        <w:rPr>
          <w:rStyle w:val="IP"/>
        </w:rPr>
        <w:t>6 inches</w:t>
      </w:r>
      <w:r>
        <w:rPr>
          <w:rStyle w:val="SI"/>
        </w:rPr>
        <w:t xml:space="preserve"> (150 mm)</w:t>
      </w:r>
      <w:r>
        <w:rPr/>
        <w:t xml:space="preserve"> of joint edge so labels are visible to anyone seeking to remove or joint firestopping system. Use mechanical fasteners or self-adhering-type labels with adhesives capable of permanently bonding labels to surfaces on which labels are placed. Include the following information on labels:</w:t>
      </w:r>
    </w:p>
    <w:p>
      <w:pPr>
        <w:pStyle w:val="PR2"/>
        <w:numPr>
          <w:ilvl w:val="5"/>
          <w:numId w:val="1"/>
        </w:numPr>
        <w:spacing w:before="240" w:after="0"/>
        <w:rPr/>
      </w:pPr>
      <w:r>
        <w:rPr/>
        <w:t>The words "Warning - Joint Firestopping - Do Not Disturb. Notify Building Management of Any Damage."</w:t>
      </w:r>
    </w:p>
    <w:p>
      <w:pPr>
        <w:pStyle w:val="PR2"/>
        <w:numPr>
          <w:ilvl w:val="5"/>
          <w:numId w:val="1"/>
        </w:numPr>
        <w:rPr/>
      </w:pPr>
      <w:r>
        <w:rPr/>
        <w:t>Contractor's name, address, and phone number.</w:t>
      </w:r>
    </w:p>
    <w:p>
      <w:pPr>
        <w:pStyle w:val="PR2"/>
        <w:numPr>
          <w:ilvl w:val="5"/>
          <w:numId w:val="1"/>
        </w:numPr>
        <w:rPr/>
      </w:pPr>
      <w:r>
        <w:rPr/>
        <w:t>Designation of applicable testing agency.</w:t>
      </w:r>
    </w:p>
    <w:p>
      <w:pPr>
        <w:pStyle w:val="PR2"/>
        <w:numPr>
          <w:ilvl w:val="5"/>
          <w:numId w:val="1"/>
        </w:numPr>
        <w:rPr/>
      </w:pPr>
      <w:r>
        <w:rPr/>
        <w:t>Date of installation.</w:t>
      </w:r>
    </w:p>
    <w:p>
      <w:pPr>
        <w:pStyle w:val="PR2"/>
        <w:numPr>
          <w:ilvl w:val="5"/>
          <w:numId w:val="1"/>
        </w:numPr>
        <w:rPr/>
      </w:pPr>
      <w:r>
        <w:rPr/>
        <w:t>Manufacturer's name.</w:t>
      </w:r>
    </w:p>
    <w:p>
      <w:pPr>
        <w:pStyle w:val="PR2"/>
        <w:numPr>
          <w:ilvl w:val="5"/>
          <w:numId w:val="1"/>
        </w:numPr>
        <w:rPr/>
      </w:pPr>
      <w:r>
        <w:rPr/>
        <w:t>Installer's name.</w:t>
      </w:r>
    </w:p>
    <w:p>
      <w:pPr>
        <w:pStyle w:val="ART"/>
        <w:numPr>
          <w:ilvl w:val="3"/>
          <w:numId w:val="1"/>
        </w:numPr>
        <w:ind w:hanging="0" w:left="0"/>
        <w:rPr/>
      </w:pPr>
      <w:r>
        <w:rPr/>
        <w:t>FIELD QUALITY CONTROL</w:t>
      </w:r>
    </w:p>
    <w:p>
      <w:pPr>
        <w:pStyle w:val="CMT"/>
        <w:rPr/>
      </w:pPr>
      <w:r>
        <w:rPr/>
        <w:t>If required, inspection of joint firestopping systems in this article is performed in accordance with ASTM E2393, "On-Site Inspection of Installed Fire-Resistive Joint Systems." The IBC only requires it for high-rise buildings and buildings assigned to Risk Category III or IV. To prevent conflicts of interest, ASTM E2393 precludes making Contractor responsible for engaging the testing agency. Inspectors may verify compliance by destructive examination of some completed installations.</w:t>
      </w:r>
    </w:p>
    <w:p>
      <w:pPr>
        <w:pStyle w:val="PR1"/>
        <w:numPr>
          <w:ilvl w:val="4"/>
          <w:numId w:val="1"/>
        </w:numPr>
        <w:rPr/>
      </w:pPr>
      <w:r>
        <w:rPr/>
        <w:t>Owner will engage a qualified testing agency to perform tests and inspections in accordance with ASTM E2393.</w:t>
      </w:r>
    </w:p>
    <w:p>
      <w:pPr>
        <w:pStyle w:val="PR1"/>
        <w:numPr>
          <w:ilvl w:val="4"/>
          <w:numId w:val="1"/>
        </w:numPr>
        <w:rPr/>
      </w:pPr>
      <w:r>
        <w:rPr/>
        <w:t>Where deficiencies are found or joint firestopping systems are damaged or removed due to testing, repair or replace joint firestopping systems so they comply with requirements.</w:t>
      </w:r>
    </w:p>
    <w:p>
      <w:pPr>
        <w:pStyle w:val="PR1"/>
        <w:numPr>
          <w:ilvl w:val="4"/>
          <w:numId w:val="1"/>
        </w:numPr>
        <w:rPr/>
      </w:pPr>
      <w:r>
        <w:rPr/>
        <w:t>Proceed with enclosing joint firestopping systems with other construction only after inspection reports are issued and installations comply with requirements.</w:t>
      </w:r>
    </w:p>
    <w:p>
      <w:pPr>
        <w:pStyle w:val="ART"/>
        <w:numPr>
          <w:ilvl w:val="3"/>
          <w:numId w:val="1"/>
        </w:numPr>
        <w:ind w:hanging="0" w:left="0"/>
        <w:rPr/>
      </w:pPr>
      <w:r>
        <w:rPr/>
        <w:t>CLEANING AND PROTECTION</w:t>
      </w:r>
    </w:p>
    <w:p>
      <w:pPr>
        <w:pStyle w:val="PR1"/>
        <w:numPr>
          <w:ilvl w:val="4"/>
          <w:numId w:val="1"/>
        </w:numPr>
        <w:rPr/>
      </w:pPr>
      <w:r>
        <w:rPr/>
        <w:t>Clean off excess elastomeric fill materials adjacent to joints as the Work progresses by methods and with cleaning materials that are approved in writing by joint firestopping system manufacturers and that do not damage materials in which joints occur.</w:t>
      </w:r>
    </w:p>
    <w:p>
      <w:pPr>
        <w:pStyle w:val="PR1"/>
        <w:numPr>
          <w:ilvl w:val="4"/>
          <w:numId w:val="1"/>
        </w:numPr>
        <w:rPr/>
      </w:pPr>
      <w:r>
        <w:rPr/>
        <w:t>Provide final protection and maintain conditions during and after installation that ensure joint firestopping systems are without damage or deterioration at time of Substantial Completion. If damage or deterioration occurs despite such protection, cut out and remove damaged or deteriorated joint firestopping systems immediately and install new materials to produce joint firestopping systems complying with specified requirements.</w:t>
      </w:r>
    </w:p>
    <w:p>
      <w:pPr>
        <w:pStyle w:val="ART"/>
        <w:numPr>
          <w:ilvl w:val="3"/>
          <w:numId w:val="1"/>
        </w:numPr>
        <w:ind w:hanging="0" w:left="0"/>
        <w:rPr/>
      </w:pPr>
      <w:r>
        <w:rPr/>
        <w:t>JOINT FIRESTOPPING SYSTEM SCHEDULE</w:t>
      </w:r>
    </w:p>
    <w:p>
      <w:pPr>
        <w:pStyle w:val="CMT"/>
        <w:rPr/>
      </w:pPr>
      <w:r>
        <w:rPr/>
        <w:t>Retain and revise paragraphs below to suit Project.</w:t>
      </w:r>
    </w:p>
    <w:p>
      <w:pPr>
        <w:pStyle w:val="CMT"/>
        <w:rPr/>
      </w:pPr>
      <w:r>
        <w:rPr/>
        <w:t>Retain first paragraph below if UL-classified systems are required. Retain first option for floor-to-floor, wall-to-wall, floor-to-wall, head-of-wall, bottom-of-wall and wall-to-wall joints intended for use as corner guards; retain second option for perimeter fire-containment systems.</w:t>
      </w:r>
    </w:p>
    <w:p>
      <w:pPr>
        <w:pStyle w:val="PR1"/>
        <w:numPr>
          <w:ilvl w:val="4"/>
          <w:numId w:val="1"/>
        </w:numPr>
        <w:rPr/>
      </w:pPr>
      <w:r>
        <w:rPr/>
        <w:t>Where UL-classified systems are indicated, they refer to system numbers in UL's online directory "Product iQ" under product [</w:t>
      </w:r>
      <w:r>
        <w:rPr>
          <w:b/>
        </w:rPr>
        <w:t>Category XHBN</w:t>
      </w:r>
      <w:r>
        <w:rPr/>
        <w:t>] [</w:t>
      </w:r>
      <w:r>
        <w:rPr>
          <w:b/>
        </w:rPr>
        <w:t>or</w:t>
      </w:r>
      <w:r>
        <w:rPr/>
        <w:t>] [</w:t>
      </w:r>
      <w:r>
        <w:rPr>
          <w:b/>
        </w:rPr>
        <w:t>Category XHDG</w:t>
      </w:r>
      <w:r>
        <w:rPr/>
        <w:t>].</w:t>
      </w:r>
    </w:p>
    <w:p>
      <w:pPr>
        <w:pStyle w:val="CMT"/>
        <w:rPr/>
      </w:pPr>
      <w:r>
        <w:rPr/>
        <w:t>Retain first paragraph below if Intertek Group-listed systems are required. Joint firestopping systems and perimeter fire-barrier systems are included in both "Expansion/Seismic Joints" and "Firestop Systems" product categories. Verify location of listing and retain one or both options.</w:t>
      </w:r>
    </w:p>
    <w:p>
      <w:pPr>
        <w:pStyle w:val="PR1"/>
        <w:numPr>
          <w:ilvl w:val="4"/>
          <w:numId w:val="1"/>
        </w:numPr>
        <w:rPr/>
      </w:pPr>
      <w:r>
        <w:rPr/>
        <w:t>Where Intertek Group-listed systems are indicated, they refer to design numbers in Intertek Group's "Directory of Building Products" under product category [</w:t>
      </w:r>
      <w:r>
        <w:rPr>
          <w:b/>
        </w:rPr>
        <w:t>Expansion/Seismic Joints</w:t>
      </w:r>
      <w:r>
        <w:rPr/>
        <w:t>] [</w:t>
      </w:r>
      <w:r>
        <w:rPr>
          <w:b/>
        </w:rPr>
        <w:t>or</w:t>
      </w:r>
      <w:r>
        <w:rPr/>
        <w:t>] [</w:t>
      </w:r>
      <w:r>
        <w:rPr>
          <w:b/>
        </w:rPr>
        <w:t>Firestop Systems</w:t>
      </w:r>
      <w:r>
        <w:rPr/>
        <w:t>].</w:t>
      </w:r>
    </w:p>
    <w:p>
      <w:pPr>
        <w:pStyle w:val="CMT"/>
        <w:rPr/>
      </w:pPr>
      <w:r>
        <w:rPr/>
        <w:t>Retain drawing designations in remaining paragraphs as means of identifying location of each fire-resistive joint system application on Drawings.</w:t>
      </w:r>
    </w:p>
    <w:p>
      <w:pPr>
        <w:pStyle w:val="CMT"/>
        <w:rPr/>
      </w:pPr>
      <w:r>
        <w:rPr/>
        <w:t>Copy and re-edit paragraphs for each system required. Coordinate with manufacturers specified in Part 2.</w:t>
      </w:r>
    </w:p>
    <w:p>
      <w:pPr>
        <w:pStyle w:val="PR1"/>
        <w:numPr>
          <w:ilvl w:val="4"/>
          <w:numId w:val="1"/>
        </w:numPr>
        <w:rPr/>
      </w:pPr>
      <w:r>
        <w:rPr/>
        <w:t>Floor-to-Floor, Joint Firestopping Systems: &lt;</w:t>
      </w:r>
      <w:r>
        <w:rPr>
          <w:b/>
        </w:rPr>
        <w:t>Insert drawing designation</w:t>
      </w:r>
      <w:r>
        <w:rPr/>
        <w:t>&gt;.</w:t>
      </w:r>
    </w:p>
    <w:p>
      <w:pPr>
        <w:pStyle w:val="CMT"/>
        <w:rPr/>
      </w:pPr>
      <w:r>
        <w:rPr/>
        <w:t>Retain "UL-Classified Systems" Subparagraph below if required. If retaining, retain one alpha-alpha designation followed by a four-digit number or range of four-digit numbers. See the Evaluations for explanation of UL system numbers.</w:t>
      </w:r>
    </w:p>
    <w:p>
      <w:pPr>
        <w:pStyle w:val="PR2"/>
        <w:numPr>
          <w:ilvl w:val="5"/>
          <w:numId w:val="1"/>
        </w:numPr>
        <w:spacing w:before="240" w:after="0"/>
        <w:rPr/>
      </w:pPr>
      <w:r>
        <w:rPr/>
        <w:t>UL-Classified Systems: FF-[</w:t>
      </w:r>
      <w:r>
        <w:rPr>
          <w:b/>
        </w:rPr>
        <w:t>D</w:t>
      </w:r>
      <w:r>
        <w:rPr/>
        <w:t>] [</w:t>
      </w:r>
      <w:r>
        <w:rPr>
          <w:b/>
        </w:rPr>
        <w:t>S</w:t>
      </w:r>
      <w:r>
        <w:rPr/>
        <w:t>]-&lt;</w:t>
      </w:r>
      <w:r>
        <w:rPr>
          <w:b/>
        </w:rPr>
        <w:t>Insert four-digit number</w:t>
      </w:r>
      <w:r>
        <w:rPr/>
        <w:t>&gt; [</w:t>
      </w:r>
      <w:r>
        <w:rPr>
          <w:b/>
        </w:rPr>
        <w:t>0000-0999</w:t>
      </w:r>
      <w:r>
        <w:rPr/>
        <w:t>] [</w:t>
      </w:r>
      <w:r>
        <w:rPr>
          <w:b/>
        </w:rPr>
        <w:t>1000-1999</w:t>
      </w:r>
      <w:r>
        <w:rPr/>
        <w:t>] [</w:t>
      </w:r>
      <w:r>
        <w:rPr>
          <w:b/>
        </w:rPr>
        <w:t>2000-2999</w:t>
      </w:r>
      <w:r>
        <w:rPr/>
        <w:t>] [</w:t>
      </w:r>
      <w:r>
        <w:rPr>
          <w:b/>
        </w:rPr>
        <w:t>3000-3999</w:t>
      </w:r>
      <w:r>
        <w:rPr/>
        <w:t>] [</w:t>
      </w:r>
      <w:r>
        <w:rPr>
          <w:b/>
        </w:rPr>
        <w:t>4000-4999</w:t>
      </w:r>
      <w:r>
        <w:rPr/>
        <w:t>].</w:t>
      </w:r>
    </w:p>
    <w:p>
      <w:pPr>
        <w:pStyle w:val="CMT"/>
        <w:rPr/>
      </w:pPr>
      <w:r>
        <w:rPr/>
        <w:t>Retain one or more of six subparagraphs below if system numbers are not indicated.</w:t>
      </w:r>
    </w:p>
    <w:p>
      <w:pPr>
        <w:pStyle w:val="PR2"/>
        <w:numPr>
          <w:ilvl w:val="5"/>
          <w:numId w:val="1"/>
        </w:numPr>
        <w:rPr/>
      </w:pPr>
      <w:r>
        <w:rPr/>
        <w:t>Assembly Rating: [</w:t>
      </w:r>
      <w:r>
        <w:rPr>
          <w:b/>
        </w:rPr>
        <w:t>1 hour</w:t>
      </w:r>
      <w:r>
        <w:rPr/>
        <w:t>] [</w:t>
      </w:r>
      <w:r>
        <w:rPr>
          <w:b/>
        </w:rPr>
        <w:t>2 hours</w:t>
      </w:r>
      <w:r>
        <w:rPr/>
        <w:t>] &lt;</w:t>
      </w:r>
      <w:r>
        <w:rPr>
          <w:b/>
        </w:rPr>
        <w:t>Insert number of hours</w:t>
      </w:r>
      <w:r>
        <w:rPr/>
        <w:t>&gt;.</w:t>
      </w:r>
    </w:p>
    <w:p>
      <w:pPr>
        <w:pStyle w:val="PR2"/>
        <w:numPr>
          <w:ilvl w:val="5"/>
          <w:numId w:val="1"/>
        </w:numPr>
        <w:rPr/>
      </w:pPr>
      <w:r>
        <w:rPr/>
        <w:t>Nominal Joint Width: [</w:t>
      </w:r>
      <w:r>
        <w:rPr>
          <w:b/>
        </w:rPr>
        <w:t>As indicated</w:t>
      </w:r>
      <w:r>
        <w:rPr/>
        <w:t>] &lt;</w:t>
      </w:r>
      <w:r>
        <w:rPr>
          <w:b/>
        </w:rPr>
        <w:t>Insert dimension</w:t>
      </w:r>
      <w:r>
        <w:rPr/>
        <w:t>&gt;.</w:t>
      </w:r>
    </w:p>
    <w:p>
      <w:pPr>
        <w:pStyle w:val="PR2"/>
        <w:numPr>
          <w:ilvl w:val="5"/>
          <w:numId w:val="1"/>
        </w:numPr>
        <w:rPr/>
      </w:pPr>
      <w:r>
        <w:rPr/>
        <w:t>Movement Capabilities: [</w:t>
      </w:r>
      <w:r>
        <w:rPr>
          <w:b/>
        </w:rPr>
        <w:t>Class I</w:t>
      </w:r>
      <w:r>
        <w:rPr/>
        <w:t>] [</w:t>
      </w:r>
      <w:r>
        <w:rPr>
          <w:b/>
        </w:rPr>
        <w:t>Class II</w:t>
      </w:r>
      <w:r>
        <w:rPr/>
        <w:t>] [</w:t>
      </w:r>
      <w:r>
        <w:rPr>
          <w:b/>
        </w:rPr>
        <w:t>Class III</w:t>
      </w:r>
      <w:r>
        <w:rPr/>
        <w:t>] - &lt;</w:t>
      </w:r>
      <w:r>
        <w:rPr>
          <w:b/>
        </w:rPr>
        <w:t>Insert number</w:t>
      </w:r>
      <w:r>
        <w:rPr/>
        <w:t>&gt; percent [</w:t>
      </w:r>
      <w:r>
        <w:rPr>
          <w:b/>
        </w:rPr>
        <w:t>compression or extension</w:t>
      </w:r>
      <w:r>
        <w:rPr/>
        <w:t>] [</w:t>
      </w:r>
      <w:r>
        <w:rPr>
          <w:b/>
        </w:rPr>
        <w:t>compression, extension, or horizontal shear</w:t>
      </w:r>
      <w:r>
        <w:rPr/>
        <w:t>].</w:t>
      </w:r>
    </w:p>
    <w:p>
      <w:pPr>
        <w:pStyle w:val="PR2"/>
        <w:numPr>
          <w:ilvl w:val="5"/>
          <w:numId w:val="1"/>
        </w:numPr>
        <w:rPr/>
      </w:pPr>
      <w:r>
        <w:rPr/>
        <w:t>L-Rating at Ambient: Less than &lt;</w:t>
      </w:r>
      <w:r>
        <w:rPr>
          <w:b/>
        </w:rPr>
        <w:t xml:space="preserve">Insert </w:t>
      </w:r>
      <w:r>
        <w:rPr>
          <w:rStyle w:val="IP"/>
          <w:b/>
        </w:rPr>
        <w:t>cfm/ft.</w:t>
      </w:r>
      <w:r>
        <w:rPr>
          <w:rStyle w:val="SI"/>
          <w:b/>
        </w:rPr>
        <w:t xml:space="preserve"> (cu. m/s x m)</w:t>
      </w:r>
      <w:r>
        <w:rPr/>
        <w:t>&gt;.</w:t>
      </w:r>
    </w:p>
    <w:p>
      <w:pPr>
        <w:pStyle w:val="PR2"/>
        <w:numPr>
          <w:ilvl w:val="5"/>
          <w:numId w:val="1"/>
        </w:numPr>
        <w:rPr/>
      </w:pPr>
      <w:r>
        <w:rPr/>
        <w:t>L</w:t>
      </w:r>
      <w:r>
        <w:rPr>
          <w:b/>
        </w:rPr>
        <w:t>-</w:t>
      </w:r>
      <w:r>
        <w:rPr/>
        <w:t>Rating at 400 Deg F (204 Deg C): Less than &lt;</w:t>
      </w:r>
      <w:r>
        <w:rPr>
          <w:b/>
        </w:rPr>
        <w:t xml:space="preserve">Insert </w:t>
      </w:r>
      <w:r>
        <w:rPr>
          <w:rStyle w:val="IP"/>
          <w:b/>
        </w:rPr>
        <w:t>cfm/ft.</w:t>
      </w:r>
      <w:r>
        <w:rPr>
          <w:rStyle w:val="SI"/>
          <w:b/>
        </w:rPr>
        <w:t xml:space="preserve"> (cu. m/s x m)</w:t>
      </w:r>
      <w:r>
        <w:rPr/>
        <w:t>&gt;.</w:t>
      </w:r>
    </w:p>
    <w:p>
      <w:pPr>
        <w:pStyle w:val="PR2"/>
        <w:numPr>
          <w:ilvl w:val="5"/>
          <w:numId w:val="1"/>
        </w:numPr>
        <w:rPr/>
      </w:pPr>
      <w:r>
        <w:rPr/>
        <w:t>W-Rating: No leakage of water at completion of water leakage testing.</w:t>
      </w:r>
    </w:p>
    <w:p>
      <w:pPr>
        <w:pStyle w:val="PR1"/>
        <w:numPr>
          <w:ilvl w:val="4"/>
          <w:numId w:val="1"/>
        </w:numPr>
        <w:rPr/>
      </w:pPr>
      <w:r>
        <w:rPr/>
        <w:t>Wall-to-Wall, Joint Firestopping Systems: &lt;</w:t>
      </w:r>
      <w:r>
        <w:rPr>
          <w:b/>
        </w:rPr>
        <w:t>Insert drawing designation</w:t>
      </w:r>
      <w:r>
        <w:rPr/>
        <w:t>&gt;.</w:t>
      </w:r>
    </w:p>
    <w:p>
      <w:pPr>
        <w:pStyle w:val="CMT"/>
        <w:rPr/>
      </w:pPr>
      <w:r>
        <w:rPr/>
        <w:t>Retain "UL-Classified Systems" Subparagraph below if required. If retaining, retain one alpha-alpha designation followed by a four-digit number or range of four-digit numbers. See the Evaluations for explanation of UL system numbers.</w:t>
      </w:r>
    </w:p>
    <w:p>
      <w:pPr>
        <w:pStyle w:val="PR2"/>
        <w:numPr>
          <w:ilvl w:val="5"/>
          <w:numId w:val="1"/>
        </w:numPr>
        <w:spacing w:before="240" w:after="0"/>
        <w:rPr/>
      </w:pPr>
      <w:r>
        <w:rPr/>
        <w:t>UL-Classified Systems: WW-[</w:t>
      </w:r>
      <w:r>
        <w:rPr>
          <w:b/>
        </w:rPr>
        <w:t>D</w:t>
      </w:r>
      <w:r>
        <w:rPr/>
        <w:t>] [</w:t>
      </w:r>
      <w:r>
        <w:rPr>
          <w:b/>
        </w:rPr>
        <w:t>S</w:t>
      </w:r>
      <w:r>
        <w:rPr/>
        <w:t>]-&lt;</w:t>
      </w:r>
      <w:r>
        <w:rPr>
          <w:b/>
        </w:rPr>
        <w:t>Insert four-digit number</w:t>
      </w:r>
      <w:r>
        <w:rPr/>
        <w:t>&gt; [</w:t>
      </w:r>
      <w:r>
        <w:rPr>
          <w:b/>
        </w:rPr>
        <w:t>0000-0999</w:t>
      </w:r>
      <w:r>
        <w:rPr/>
        <w:t>] [</w:t>
      </w:r>
      <w:r>
        <w:rPr>
          <w:b/>
        </w:rPr>
        <w:t>1000-1999</w:t>
      </w:r>
      <w:r>
        <w:rPr/>
        <w:t>] [</w:t>
      </w:r>
      <w:r>
        <w:rPr>
          <w:b/>
        </w:rPr>
        <w:t>2000-2999</w:t>
      </w:r>
      <w:r>
        <w:rPr/>
        <w:t>] [</w:t>
      </w:r>
      <w:r>
        <w:rPr>
          <w:b/>
        </w:rPr>
        <w:t>3000-3999</w:t>
      </w:r>
      <w:r>
        <w:rPr/>
        <w:t>] [</w:t>
      </w:r>
      <w:r>
        <w:rPr>
          <w:b/>
        </w:rPr>
        <w:t>4000-4999</w:t>
      </w:r>
      <w:r>
        <w:rPr/>
        <w:t>].</w:t>
      </w:r>
    </w:p>
    <w:p>
      <w:pPr>
        <w:pStyle w:val="CMT"/>
        <w:rPr/>
      </w:pPr>
      <w:r>
        <w:rPr/>
        <w:t>Retain one or more of five subparagraphs below if system numbers are not indicated.</w:t>
      </w:r>
    </w:p>
    <w:p>
      <w:pPr>
        <w:pStyle w:val="PR2"/>
        <w:numPr>
          <w:ilvl w:val="5"/>
          <w:numId w:val="1"/>
        </w:numPr>
        <w:rPr/>
      </w:pPr>
      <w:r>
        <w:rPr/>
        <w:t>Assembly Rating: [</w:t>
      </w:r>
      <w:r>
        <w:rPr>
          <w:b/>
        </w:rPr>
        <w:t>1 hour</w:t>
      </w:r>
      <w:r>
        <w:rPr/>
        <w:t>] [</w:t>
      </w:r>
      <w:r>
        <w:rPr>
          <w:b/>
        </w:rPr>
        <w:t>2 hours</w:t>
      </w:r>
      <w:r>
        <w:rPr/>
        <w:t>] &lt;</w:t>
      </w:r>
      <w:r>
        <w:rPr>
          <w:b/>
        </w:rPr>
        <w:t>Insert number of hours</w:t>
      </w:r>
      <w:r>
        <w:rPr/>
        <w:t>&gt;.</w:t>
      </w:r>
    </w:p>
    <w:p>
      <w:pPr>
        <w:pStyle w:val="PR2"/>
        <w:numPr>
          <w:ilvl w:val="5"/>
          <w:numId w:val="1"/>
        </w:numPr>
        <w:rPr/>
      </w:pPr>
      <w:r>
        <w:rPr/>
        <w:t>Nominal Joint Width: [</w:t>
      </w:r>
      <w:r>
        <w:rPr>
          <w:b/>
        </w:rPr>
        <w:t>As indicated</w:t>
      </w:r>
      <w:r>
        <w:rPr/>
        <w:t>] &lt;</w:t>
      </w:r>
      <w:r>
        <w:rPr>
          <w:b/>
        </w:rPr>
        <w:t>Insert dimension</w:t>
      </w:r>
      <w:r>
        <w:rPr/>
        <w:t>&gt;.</w:t>
      </w:r>
    </w:p>
    <w:p>
      <w:pPr>
        <w:pStyle w:val="PR2"/>
        <w:numPr>
          <w:ilvl w:val="5"/>
          <w:numId w:val="1"/>
        </w:numPr>
        <w:rPr/>
      </w:pPr>
      <w:r>
        <w:rPr/>
        <w:t>Movement Capabilities: [</w:t>
      </w:r>
      <w:r>
        <w:rPr>
          <w:b/>
        </w:rPr>
        <w:t>Class I</w:t>
      </w:r>
      <w:r>
        <w:rPr/>
        <w:t>] [</w:t>
      </w:r>
      <w:r>
        <w:rPr>
          <w:b/>
        </w:rPr>
        <w:t>Class II</w:t>
      </w:r>
      <w:r>
        <w:rPr/>
        <w:t>] [</w:t>
      </w:r>
      <w:r>
        <w:rPr>
          <w:b/>
        </w:rPr>
        <w:t>Class III</w:t>
      </w:r>
      <w:r>
        <w:rPr/>
        <w:t>] - &lt;</w:t>
      </w:r>
      <w:r>
        <w:rPr>
          <w:b/>
        </w:rPr>
        <w:t>Insert number</w:t>
      </w:r>
      <w:r>
        <w:rPr/>
        <w:t>&gt; percent[</w:t>
      </w:r>
      <w:r>
        <w:rPr>
          <w:b/>
        </w:rPr>
        <w:t> compression or extension</w:t>
      </w:r>
      <w:r>
        <w:rPr/>
        <w:t>].</w:t>
      </w:r>
    </w:p>
    <w:p>
      <w:pPr>
        <w:pStyle w:val="PR2"/>
        <w:numPr>
          <w:ilvl w:val="5"/>
          <w:numId w:val="1"/>
        </w:numPr>
        <w:rPr/>
      </w:pPr>
      <w:r>
        <w:rPr/>
        <w:t>L</w:t>
      </w:r>
      <w:r>
        <w:rPr>
          <w:b/>
        </w:rPr>
        <w:t>-</w:t>
      </w:r>
      <w:r>
        <w:rPr/>
        <w:t>Rating at Ambient: Less than &lt;</w:t>
      </w:r>
      <w:r>
        <w:rPr>
          <w:b/>
        </w:rPr>
        <w:t xml:space="preserve">Insert </w:t>
      </w:r>
      <w:r>
        <w:rPr>
          <w:rStyle w:val="IP"/>
          <w:b/>
        </w:rPr>
        <w:t>cfm/ft.</w:t>
      </w:r>
      <w:r>
        <w:rPr>
          <w:rStyle w:val="SI"/>
          <w:b/>
        </w:rPr>
        <w:t xml:space="preserve"> (cu. m/s x m)</w:t>
      </w:r>
      <w:r>
        <w:rPr/>
        <w:t>&gt;.</w:t>
      </w:r>
    </w:p>
    <w:p>
      <w:pPr>
        <w:pStyle w:val="PR2"/>
        <w:numPr>
          <w:ilvl w:val="5"/>
          <w:numId w:val="1"/>
        </w:numPr>
        <w:rPr/>
      </w:pPr>
      <w:r>
        <w:rPr/>
        <w:t>L</w:t>
      </w:r>
      <w:r>
        <w:rPr>
          <w:b/>
        </w:rPr>
        <w:t>-</w:t>
      </w:r>
      <w:r>
        <w:rPr/>
        <w:t>Rating at 400 Deg F (204 Deg C): Less than &lt;</w:t>
      </w:r>
      <w:r>
        <w:rPr>
          <w:b/>
        </w:rPr>
        <w:t xml:space="preserve">Insert </w:t>
      </w:r>
      <w:r>
        <w:rPr>
          <w:rStyle w:val="IP"/>
          <w:b/>
        </w:rPr>
        <w:t>cfm/ft.</w:t>
      </w:r>
      <w:r>
        <w:rPr>
          <w:rStyle w:val="SI"/>
          <w:b/>
        </w:rPr>
        <w:t xml:space="preserve"> (cu. m/s x m)</w:t>
      </w:r>
      <w:r>
        <w:rPr/>
        <w:t>&gt;.</w:t>
      </w:r>
    </w:p>
    <w:p>
      <w:pPr>
        <w:pStyle w:val="PR1"/>
        <w:numPr>
          <w:ilvl w:val="4"/>
          <w:numId w:val="1"/>
        </w:numPr>
        <w:rPr/>
      </w:pPr>
      <w:r>
        <w:rPr/>
        <w:t>Floor-to-Wall, Joint Firestopping Systems: &lt;</w:t>
      </w:r>
      <w:r>
        <w:rPr>
          <w:b/>
        </w:rPr>
        <w:t>Insert drawing designation</w:t>
      </w:r>
      <w:r>
        <w:rPr/>
        <w:t>&gt;.</w:t>
      </w:r>
    </w:p>
    <w:p>
      <w:pPr>
        <w:pStyle w:val="CMT"/>
        <w:rPr/>
      </w:pPr>
      <w:r>
        <w:rPr/>
        <w:t>Retain "UL-Classified Systems" Subparagraph below if required. If retaining, retain one alpha-alpha designation followed by a four-digit number or range of four-digit numbers. See the Evaluations for explanation of UL system numbers.</w:t>
      </w:r>
    </w:p>
    <w:p>
      <w:pPr>
        <w:pStyle w:val="PR2"/>
        <w:numPr>
          <w:ilvl w:val="5"/>
          <w:numId w:val="1"/>
        </w:numPr>
        <w:spacing w:before="240" w:after="0"/>
        <w:rPr/>
      </w:pPr>
      <w:r>
        <w:rPr/>
        <w:t>UL-Classified Systems: FW-[</w:t>
      </w:r>
      <w:r>
        <w:rPr>
          <w:b/>
        </w:rPr>
        <w:t>D</w:t>
      </w:r>
      <w:r>
        <w:rPr/>
        <w:t>] [</w:t>
      </w:r>
      <w:r>
        <w:rPr>
          <w:b/>
        </w:rPr>
        <w:t>S</w:t>
      </w:r>
      <w:r>
        <w:rPr/>
        <w:t>]-&lt;</w:t>
      </w:r>
      <w:r>
        <w:rPr>
          <w:b/>
        </w:rPr>
        <w:t>Insert four-digit number</w:t>
      </w:r>
      <w:r>
        <w:rPr/>
        <w:t>&gt; [</w:t>
      </w:r>
      <w:r>
        <w:rPr>
          <w:b/>
        </w:rPr>
        <w:t>0000-0999</w:t>
      </w:r>
      <w:r>
        <w:rPr/>
        <w:t>] [</w:t>
      </w:r>
      <w:r>
        <w:rPr>
          <w:b/>
        </w:rPr>
        <w:t>1000-1999</w:t>
      </w:r>
      <w:r>
        <w:rPr/>
        <w:t>] [</w:t>
      </w:r>
      <w:r>
        <w:rPr>
          <w:b/>
        </w:rPr>
        <w:t>2000-2999</w:t>
      </w:r>
      <w:r>
        <w:rPr/>
        <w:t>] [</w:t>
      </w:r>
      <w:r>
        <w:rPr>
          <w:b/>
        </w:rPr>
        <w:t>3000-3999</w:t>
      </w:r>
      <w:r>
        <w:rPr/>
        <w:t>] [</w:t>
      </w:r>
      <w:r>
        <w:rPr>
          <w:b/>
        </w:rPr>
        <w:t>4000-4999</w:t>
      </w:r>
      <w:r>
        <w:rPr/>
        <w:t>].</w:t>
      </w:r>
    </w:p>
    <w:p>
      <w:pPr>
        <w:pStyle w:val="CMT"/>
        <w:rPr/>
      </w:pPr>
      <w:r>
        <w:rPr/>
        <w:t>Retain one or more of five subparagraphs below if system numbers are not indicated.</w:t>
      </w:r>
    </w:p>
    <w:p>
      <w:pPr>
        <w:pStyle w:val="PR2"/>
        <w:numPr>
          <w:ilvl w:val="5"/>
          <w:numId w:val="1"/>
        </w:numPr>
        <w:rPr/>
      </w:pPr>
      <w:r>
        <w:rPr/>
        <w:t>Assembly Rating: [</w:t>
      </w:r>
      <w:r>
        <w:rPr>
          <w:b/>
        </w:rPr>
        <w:t>1 hour</w:t>
      </w:r>
      <w:r>
        <w:rPr/>
        <w:t>] [</w:t>
      </w:r>
      <w:r>
        <w:rPr>
          <w:b/>
        </w:rPr>
        <w:t>2 hours</w:t>
      </w:r>
      <w:r>
        <w:rPr/>
        <w:t>] &lt;</w:t>
      </w:r>
      <w:r>
        <w:rPr>
          <w:b/>
        </w:rPr>
        <w:t>Insert number of hours</w:t>
      </w:r>
      <w:r>
        <w:rPr/>
        <w:t>&gt;.</w:t>
      </w:r>
    </w:p>
    <w:p>
      <w:pPr>
        <w:pStyle w:val="PR2"/>
        <w:numPr>
          <w:ilvl w:val="5"/>
          <w:numId w:val="1"/>
        </w:numPr>
        <w:rPr/>
      </w:pPr>
      <w:r>
        <w:rPr/>
        <w:t>Nominal Joint Width: [</w:t>
      </w:r>
      <w:r>
        <w:rPr>
          <w:b/>
        </w:rPr>
        <w:t>As indicated</w:t>
      </w:r>
      <w:r>
        <w:rPr/>
        <w:t>] &lt;</w:t>
      </w:r>
      <w:r>
        <w:rPr>
          <w:b/>
        </w:rPr>
        <w:t>Insert dimension</w:t>
      </w:r>
      <w:r>
        <w:rPr/>
        <w:t>&gt;.</w:t>
      </w:r>
    </w:p>
    <w:p>
      <w:pPr>
        <w:pStyle w:val="PR2"/>
        <w:numPr>
          <w:ilvl w:val="5"/>
          <w:numId w:val="1"/>
        </w:numPr>
        <w:rPr/>
      </w:pPr>
      <w:r>
        <w:rPr/>
        <w:t>Movement Capabilities: [</w:t>
      </w:r>
      <w:r>
        <w:rPr>
          <w:b/>
        </w:rPr>
        <w:t>Class I</w:t>
      </w:r>
      <w:r>
        <w:rPr/>
        <w:t>] [</w:t>
      </w:r>
      <w:r>
        <w:rPr>
          <w:b/>
        </w:rPr>
        <w:t>Class II</w:t>
      </w:r>
      <w:r>
        <w:rPr/>
        <w:t>] [</w:t>
      </w:r>
      <w:r>
        <w:rPr>
          <w:b/>
        </w:rPr>
        <w:t>Class III</w:t>
      </w:r>
      <w:r>
        <w:rPr/>
        <w:t>] - &lt;</w:t>
      </w:r>
      <w:r>
        <w:rPr>
          <w:b/>
        </w:rPr>
        <w:t>Insert number</w:t>
      </w:r>
      <w:r>
        <w:rPr/>
        <w:t>&gt; percent [</w:t>
      </w:r>
      <w:r>
        <w:rPr>
          <w:b/>
        </w:rPr>
        <w:t>compression or extension</w:t>
      </w:r>
      <w:r>
        <w:rPr/>
        <w:t>] [</w:t>
      </w:r>
      <w:r>
        <w:rPr>
          <w:b/>
        </w:rPr>
        <w:t>compression, extension, or horizontal shear</w:t>
      </w:r>
      <w:r>
        <w:rPr/>
        <w:t>].</w:t>
      </w:r>
    </w:p>
    <w:p>
      <w:pPr>
        <w:pStyle w:val="PR2"/>
        <w:numPr>
          <w:ilvl w:val="5"/>
          <w:numId w:val="1"/>
        </w:numPr>
        <w:rPr/>
      </w:pPr>
      <w:r>
        <w:rPr/>
        <w:t>L</w:t>
      </w:r>
      <w:r>
        <w:rPr>
          <w:b/>
        </w:rPr>
        <w:t>-</w:t>
      </w:r>
      <w:r>
        <w:rPr/>
        <w:t>Rating at Ambient: Less than &lt;</w:t>
      </w:r>
      <w:r>
        <w:rPr>
          <w:b/>
        </w:rPr>
        <w:t xml:space="preserve">Insert </w:t>
      </w:r>
      <w:r>
        <w:rPr>
          <w:rStyle w:val="IP"/>
          <w:b/>
        </w:rPr>
        <w:t>cfm/ft.</w:t>
      </w:r>
      <w:r>
        <w:rPr>
          <w:rStyle w:val="SI"/>
          <w:b/>
        </w:rPr>
        <w:t xml:space="preserve"> (cu. m/s x m)</w:t>
      </w:r>
      <w:r>
        <w:rPr/>
        <w:t>&gt;.</w:t>
      </w:r>
    </w:p>
    <w:p>
      <w:pPr>
        <w:pStyle w:val="PR2"/>
        <w:numPr>
          <w:ilvl w:val="5"/>
          <w:numId w:val="1"/>
        </w:numPr>
        <w:rPr/>
      </w:pPr>
      <w:r>
        <w:rPr/>
        <w:t>L</w:t>
      </w:r>
      <w:r>
        <w:rPr>
          <w:b/>
        </w:rPr>
        <w:t>-</w:t>
      </w:r>
      <w:r>
        <w:rPr/>
        <w:t>Rating at 400 Deg F (204 Deg C): Less than &lt;</w:t>
      </w:r>
      <w:r>
        <w:rPr>
          <w:b/>
        </w:rPr>
        <w:t xml:space="preserve">Insert </w:t>
      </w:r>
      <w:r>
        <w:rPr>
          <w:rStyle w:val="IP"/>
          <w:b/>
        </w:rPr>
        <w:t>cfm/ft.</w:t>
      </w:r>
      <w:r>
        <w:rPr>
          <w:rStyle w:val="SI"/>
          <w:b/>
        </w:rPr>
        <w:t xml:space="preserve"> (cu. m/s x m)</w:t>
      </w:r>
      <w:r>
        <w:rPr/>
        <w:t>&gt;.</w:t>
      </w:r>
    </w:p>
    <w:p>
      <w:pPr>
        <w:pStyle w:val="PR1"/>
        <w:numPr>
          <w:ilvl w:val="4"/>
          <w:numId w:val="1"/>
        </w:numPr>
        <w:rPr/>
      </w:pPr>
      <w:r>
        <w:rPr/>
        <w:t>Head-of-Wall, Fire-Resistive Joint Firestopping Systems: &lt;</w:t>
      </w:r>
      <w:r>
        <w:rPr>
          <w:b/>
        </w:rPr>
        <w:t>Insert drawing designation</w:t>
      </w:r>
      <w:r>
        <w:rPr/>
        <w:t>&gt;.</w:t>
      </w:r>
    </w:p>
    <w:p>
      <w:pPr>
        <w:pStyle w:val="CMT"/>
        <w:rPr/>
      </w:pPr>
      <w:r>
        <w:rPr/>
        <w:t>Retain "UL-Classified Systems" Subparagraph below if required. If retaining, retain one alpha-alpha designation followed by a four-digit number or range of four-digit numbers. See the Evaluations for explanation of UL system numbers.</w:t>
      </w:r>
    </w:p>
    <w:p>
      <w:pPr>
        <w:pStyle w:val="PR2"/>
        <w:numPr>
          <w:ilvl w:val="5"/>
          <w:numId w:val="1"/>
        </w:numPr>
        <w:spacing w:before="240" w:after="0"/>
        <w:rPr/>
      </w:pPr>
      <w:r>
        <w:rPr/>
        <w:t>UL-Classified Systems: HW-[</w:t>
      </w:r>
      <w:r>
        <w:rPr>
          <w:b/>
        </w:rPr>
        <w:t>D</w:t>
      </w:r>
      <w:r>
        <w:rPr/>
        <w:t>] [</w:t>
      </w:r>
      <w:r>
        <w:rPr>
          <w:b/>
        </w:rPr>
        <w:t>S</w:t>
      </w:r>
      <w:r>
        <w:rPr/>
        <w:t>]-&lt;</w:t>
      </w:r>
      <w:r>
        <w:rPr>
          <w:b/>
        </w:rPr>
        <w:t>Insert four-digit number</w:t>
      </w:r>
      <w:r>
        <w:rPr/>
        <w:t>&gt; [</w:t>
      </w:r>
      <w:r>
        <w:rPr>
          <w:b/>
        </w:rPr>
        <w:t>0000-0999</w:t>
      </w:r>
      <w:r>
        <w:rPr/>
        <w:t>] [</w:t>
      </w:r>
      <w:r>
        <w:rPr>
          <w:b/>
        </w:rPr>
        <w:t>1000-1999</w:t>
      </w:r>
      <w:r>
        <w:rPr/>
        <w:t>] [</w:t>
      </w:r>
      <w:r>
        <w:rPr>
          <w:b/>
        </w:rPr>
        <w:t>2000-2999</w:t>
      </w:r>
      <w:r>
        <w:rPr/>
        <w:t>] [</w:t>
      </w:r>
      <w:r>
        <w:rPr>
          <w:b/>
        </w:rPr>
        <w:t>3000-3999</w:t>
      </w:r>
      <w:r>
        <w:rPr/>
        <w:t>] [</w:t>
      </w:r>
      <w:r>
        <w:rPr>
          <w:b/>
        </w:rPr>
        <w:t>4000-4999</w:t>
      </w:r>
      <w:r>
        <w:rPr/>
        <w:t>].</w:t>
      </w:r>
    </w:p>
    <w:p>
      <w:pPr>
        <w:pStyle w:val="PR2"/>
        <w:numPr>
          <w:ilvl w:val="5"/>
          <w:numId w:val="1"/>
        </w:numPr>
        <w:rPr/>
      </w:pPr>
      <w:r>
        <w:rPr/>
        <w:t>Intertek Group-Listed Systems: &lt;</w:t>
      </w:r>
      <w:r>
        <w:rPr>
          <w:b/>
        </w:rPr>
        <w:t>Insert design number</w:t>
      </w:r>
      <w:r>
        <w:rPr/>
        <w:t>&gt;.</w:t>
      </w:r>
    </w:p>
    <w:p>
      <w:pPr>
        <w:pStyle w:val="CMT"/>
        <w:rPr/>
      </w:pPr>
      <w:r>
        <w:rPr/>
        <w:t>Retain one or more of five subparagraphs below if system numbers are not indicated.</w:t>
      </w:r>
    </w:p>
    <w:p>
      <w:pPr>
        <w:pStyle w:val="PR2"/>
        <w:numPr>
          <w:ilvl w:val="5"/>
          <w:numId w:val="1"/>
        </w:numPr>
        <w:rPr/>
      </w:pPr>
      <w:r>
        <w:rPr/>
        <w:t>Assembly Rating: [</w:t>
      </w:r>
      <w:r>
        <w:rPr>
          <w:b/>
        </w:rPr>
        <w:t>1 hour</w:t>
      </w:r>
      <w:r>
        <w:rPr/>
        <w:t>] [</w:t>
      </w:r>
      <w:r>
        <w:rPr>
          <w:b/>
        </w:rPr>
        <w:t>2 hours</w:t>
      </w:r>
      <w:r>
        <w:rPr/>
        <w:t>] &lt;</w:t>
      </w:r>
      <w:r>
        <w:rPr>
          <w:b/>
        </w:rPr>
        <w:t>Insert number of hours</w:t>
      </w:r>
      <w:r>
        <w:rPr/>
        <w:t>&gt;.</w:t>
      </w:r>
    </w:p>
    <w:p>
      <w:pPr>
        <w:pStyle w:val="PR2"/>
        <w:numPr>
          <w:ilvl w:val="5"/>
          <w:numId w:val="1"/>
        </w:numPr>
        <w:rPr/>
      </w:pPr>
      <w:r>
        <w:rPr/>
        <w:t>Nominal Joint Width: [</w:t>
      </w:r>
      <w:r>
        <w:rPr>
          <w:b/>
        </w:rPr>
        <w:t>As indicated</w:t>
      </w:r>
      <w:r>
        <w:rPr/>
        <w:t>] &lt;</w:t>
      </w:r>
      <w:r>
        <w:rPr>
          <w:b/>
        </w:rPr>
        <w:t>Insert dimension</w:t>
      </w:r>
      <w:r>
        <w:rPr/>
        <w:t>&gt;.</w:t>
      </w:r>
    </w:p>
    <w:p>
      <w:pPr>
        <w:pStyle w:val="PR2"/>
        <w:numPr>
          <w:ilvl w:val="5"/>
          <w:numId w:val="1"/>
        </w:numPr>
        <w:rPr/>
      </w:pPr>
      <w:r>
        <w:rPr/>
        <w:t>Movement Capabilities: [</w:t>
      </w:r>
      <w:r>
        <w:rPr>
          <w:b/>
        </w:rPr>
        <w:t>Class I</w:t>
      </w:r>
      <w:r>
        <w:rPr/>
        <w:t>] [</w:t>
      </w:r>
      <w:r>
        <w:rPr>
          <w:b/>
        </w:rPr>
        <w:t>Class II</w:t>
      </w:r>
      <w:r>
        <w:rPr/>
        <w:t>] [</w:t>
      </w:r>
      <w:r>
        <w:rPr>
          <w:b/>
        </w:rPr>
        <w:t>Class III</w:t>
      </w:r>
      <w:r>
        <w:rPr/>
        <w:t>] - &lt;</w:t>
      </w:r>
      <w:r>
        <w:rPr>
          <w:b/>
        </w:rPr>
        <w:t>Insert number</w:t>
      </w:r>
      <w:r>
        <w:rPr/>
        <w:t>&gt; percent[</w:t>
      </w:r>
      <w:r>
        <w:rPr>
          <w:b/>
        </w:rPr>
        <w:t> compression or extension</w:t>
      </w:r>
      <w:r>
        <w:rPr/>
        <w:t>].</w:t>
      </w:r>
    </w:p>
    <w:p>
      <w:pPr>
        <w:pStyle w:val="PR2"/>
        <w:numPr>
          <w:ilvl w:val="5"/>
          <w:numId w:val="1"/>
        </w:numPr>
        <w:rPr/>
      </w:pPr>
      <w:r>
        <w:rPr/>
        <w:t>L-Rating at Ambient: Less than &lt;</w:t>
      </w:r>
      <w:r>
        <w:rPr>
          <w:b/>
        </w:rPr>
        <w:t xml:space="preserve">Insert </w:t>
      </w:r>
      <w:r>
        <w:rPr>
          <w:rStyle w:val="IP"/>
          <w:b/>
        </w:rPr>
        <w:t>cfm/ft.</w:t>
      </w:r>
      <w:r>
        <w:rPr>
          <w:rStyle w:val="SI"/>
          <w:b/>
        </w:rPr>
        <w:t xml:space="preserve"> (cu. m/s x m)</w:t>
      </w:r>
      <w:r>
        <w:rPr/>
        <w:t>&gt;.</w:t>
      </w:r>
    </w:p>
    <w:p>
      <w:pPr>
        <w:pStyle w:val="PR2"/>
        <w:numPr>
          <w:ilvl w:val="5"/>
          <w:numId w:val="1"/>
        </w:numPr>
        <w:rPr/>
      </w:pPr>
      <w:r>
        <w:rPr/>
        <w:t>L-Rating at 400 Deg F (204 Deg C): Less than &lt;</w:t>
      </w:r>
      <w:r>
        <w:rPr>
          <w:b/>
        </w:rPr>
        <w:t xml:space="preserve">Insert </w:t>
      </w:r>
      <w:r>
        <w:rPr>
          <w:rStyle w:val="IP"/>
          <w:b/>
        </w:rPr>
        <w:t>cfm/ft.</w:t>
      </w:r>
      <w:r>
        <w:rPr>
          <w:rStyle w:val="SI"/>
          <w:b/>
        </w:rPr>
        <w:t xml:space="preserve"> (cu. m/s x m)</w:t>
      </w:r>
      <w:r>
        <w:rPr/>
        <w:t>&gt;.</w:t>
      </w:r>
    </w:p>
    <w:p>
      <w:pPr>
        <w:pStyle w:val="PR1"/>
        <w:numPr>
          <w:ilvl w:val="4"/>
          <w:numId w:val="1"/>
        </w:numPr>
        <w:rPr/>
      </w:pPr>
      <w:r>
        <w:rPr/>
        <w:t>Bottom-of-Wall, Joint Firestopping Systems: &lt;</w:t>
      </w:r>
      <w:r>
        <w:rPr>
          <w:b/>
        </w:rPr>
        <w:t>Insert drawing designation</w:t>
      </w:r>
      <w:r>
        <w:rPr/>
        <w:t>&gt;.</w:t>
      </w:r>
    </w:p>
    <w:p>
      <w:pPr>
        <w:pStyle w:val="CMT"/>
        <w:rPr/>
      </w:pPr>
      <w:r>
        <w:rPr/>
        <w:t>Retain "UL-Classified Systems" Subparagraph below if required. If retaining, retain one alpha-alpha designation followed by a four-digit number or range of four-digit numbers. See the Evaluations for explanation of UL system numbers.</w:t>
      </w:r>
    </w:p>
    <w:p>
      <w:pPr>
        <w:pStyle w:val="PR2"/>
        <w:numPr>
          <w:ilvl w:val="5"/>
          <w:numId w:val="1"/>
        </w:numPr>
        <w:spacing w:before="240" w:after="0"/>
        <w:rPr/>
      </w:pPr>
      <w:r>
        <w:rPr/>
        <w:t>UL-Classified Systems: BW-[</w:t>
      </w:r>
      <w:r>
        <w:rPr>
          <w:b/>
        </w:rPr>
        <w:t>D</w:t>
      </w:r>
      <w:r>
        <w:rPr/>
        <w:t>] [</w:t>
      </w:r>
      <w:r>
        <w:rPr>
          <w:b/>
        </w:rPr>
        <w:t>S</w:t>
      </w:r>
      <w:r>
        <w:rPr/>
        <w:t>]-&lt;</w:t>
      </w:r>
      <w:r>
        <w:rPr>
          <w:b/>
        </w:rPr>
        <w:t>Insert four-digit number</w:t>
      </w:r>
      <w:r>
        <w:rPr/>
        <w:t>&gt; [</w:t>
      </w:r>
      <w:r>
        <w:rPr>
          <w:b/>
        </w:rPr>
        <w:t>0000-0999</w:t>
      </w:r>
      <w:r>
        <w:rPr/>
        <w:t>] [</w:t>
      </w:r>
      <w:r>
        <w:rPr>
          <w:b/>
        </w:rPr>
        <w:t>1000-1999</w:t>
      </w:r>
      <w:r>
        <w:rPr/>
        <w:t>] [</w:t>
      </w:r>
      <w:r>
        <w:rPr>
          <w:b/>
        </w:rPr>
        <w:t>2000-2999</w:t>
      </w:r>
      <w:r>
        <w:rPr/>
        <w:t>] [</w:t>
      </w:r>
      <w:r>
        <w:rPr>
          <w:b/>
        </w:rPr>
        <w:t>3000-3999</w:t>
      </w:r>
      <w:r>
        <w:rPr/>
        <w:t>] [</w:t>
      </w:r>
      <w:r>
        <w:rPr>
          <w:b/>
        </w:rPr>
        <w:t>4000-4999</w:t>
      </w:r>
      <w:r>
        <w:rPr/>
        <w:t>].</w:t>
      </w:r>
    </w:p>
    <w:p>
      <w:pPr>
        <w:pStyle w:val="CMT"/>
        <w:rPr/>
      </w:pPr>
      <w:r>
        <w:rPr/>
        <w:t>Retain one or more of five subparagraphs below if system numbers are not indicated.</w:t>
      </w:r>
    </w:p>
    <w:p>
      <w:pPr>
        <w:pStyle w:val="PR2"/>
        <w:numPr>
          <w:ilvl w:val="5"/>
          <w:numId w:val="1"/>
        </w:numPr>
        <w:rPr/>
      </w:pPr>
      <w:r>
        <w:rPr/>
        <w:t>Assembly Rating: [</w:t>
      </w:r>
      <w:r>
        <w:rPr>
          <w:b/>
        </w:rPr>
        <w:t>1 hour</w:t>
      </w:r>
      <w:r>
        <w:rPr/>
        <w:t>] [</w:t>
      </w:r>
      <w:r>
        <w:rPr>
          <w:b/>
        </w:rPr>
        <w:t>2 hours</w:t>
      </w:r>
      <w:r>
        <w:rPr/>
        <w:t>] &lt;</w:t>
      </w:r>
      <w:r>
        <w:rPr>
          <w:b/>
        </w:rPr>
        <w:t>Insert number of hours</w:t>
      </w:r>
      <w:r>
        <w:rPr/>
        <w:t>&gt;.</w:t>
      </w:r>
    </w:p>
    <w:p>
      <w:pPr>
        <w:pStyle w:val="PR2"/>
        <w:numPr>
          <w:ilvl w:val="5"/>
          <w:numId w:val="1"/>
        </w:numPr>
        <w:rPr/>
      </w:pPr>
      <w:r>
        <w:rPr/>
        <w:t>Nominal Joint Width: [</w:t>
      </w:r>
      <w:r>
        <w:rPr>
          <w:b/>
        </w:rPr>
        <w:t>As indicated</w:t>
      </w:r>
      <w:r>
        <w:rPr/>
        <w:t>] &lt;</w:t>
      </w:r>
      <w:r>
        <w:rPr>
          <w:b/>
        </w:rPr>
        <w:t>Insert dimension</w:t>
      </w:r>
      <w:r>
        <w:rPr/>
        <w:t>&gt;.</w:t>
      </w:r>
    </w:p>
    <w:p>
      <w:pPr>
        <w:pStyle w:val="PR2"/>
        <w:numPr>
          <w:ilvl w:val="5"/>
          <w:numId w:val="1"/>
        </w:numPr>
        <w:rPr/>
      </w:pPr>
      <w:r>
        <w:rPr/>
        <w:t>Movement Capabilities: [</w:t>
      </w:r>
      <w:r>
        <w:rPr>
          <w:b/>
        </w:rPr>
        <w:t>Class I</w:t>
      </w:r>
      <w:r>
        <w:rPr/>
        <w:t>] [</w:t>
      </w:r>
      <w:r>
        <w:rPr>
          <w:b/>
        </w:rPr>
        <w:t>Class II</w:t>
      </w:r>
      <w:r>
        <w:rPr/>
        <w:t>] [</w:t>
      </w:r>
      <w:r>
        <w:rPr>
          <w:b/>
        </w:rPr>
        <w:t>Class III</w:t>
      </w:r>
      <w:r>
        <w:rPr/>
        <w:t>] - &lt;</w:t>
      </w:r>
      <w:r>
        <w:rPr>
          <w:b/>
        </w:rPr>
        <w:t>Insert number</w:t>
      </w:r>
      <w:r>
        <w:rPr/>
        <w:t>&gt; percent[</w:t>
      </w:r>
      <w:r>
        <w:rPr>
          <w:b/>
        </w:rPr>
        <w:t> compression or extension</w:t>
      </w:r>
      <w:r>
        <w:rPr/>
        <w:t>].</w:t>
      </w:r>
    </w:p>
    <w:p>
      <w:pPr>
        <w:pStyle w:val="PR2"/>
        <w:numPr>
          <w:ilvl w:val="5"/>
          <w:numId w:val="1"/>
        </w:numPr>
        <w:rPr/>
      </w:pPr>
      <w:r>
        <w:rPr/>
        <w:t>L</w:t>
      </w:r>
      <w:r>
        <w:rPr>
          <w:b/>
        </w:rPr>
        <w:t>-</w:t>
      </w:r>
      <w:r>
        <w:rPr/>
        <w:t>Rating at Ambient: Less than &lt;</w:t>
      </w:r>
      <w:r>
        <w:rPr>
          <w:b/>
        </w:rPr>
        <w:t xml:space="preserve">Insert </w:t>
      </w:r>
      <w:r>
        <w:rPr>
          <w:rStyle w:val="IP"/>
          <w:b/>
        </w:rPr>
        <w:t>cfm/ft.</w:t>
      </w:r>
      <w:r>
        <w:rPr>
          <w:rStyle w:val="SI"/>
          <w:b/>
        </w:rPr>
        <w:t xml:space="preserve"> (cu. m/s x m)</w:t>
      </w:r>
      <w:r>
        <w:rPr/>
        <w:t>&gt;.</w:t>
      </w:r>
    </w:p>
    <w:p>
      <w:pPr>
        <w:pStyle w:val="PR2"/>
        <w:numPr>
          <w:ilvl w:val="5"/>
          <w:numId w:val="1"/>
        </w:numPr>
        <w:rPr/>
      </w:pPr>
      <w:r>
        <w:rPr/>
        <w:t>L</w:t>
      </w:r>
      <w:r>
        <w:rPr>
          <w:b/>
        </w:rPr>
        <w:t>-</w:t>
      </w:r>
      <w:r>
        <w:rPr/>
        <w:t>Rating at 400 Deg F (204 Deg C): Less than &lt;</w:t>
      </w:r>
      <w:r>
        <w:rPr>
          <w:b/>
        </w:rPr>
        <w:t xml:space="preserve">Insert </w:t>
      </w:r>
      <w:r>
        <w:rPr>
          <w:rStyle w:val="IP"/>
          <w:b/>
        </w:rPr>
        <w:t>cfm/ft.</w:t>
      </w:r>
      <w:r>
        <w:rPr>
          <w:rStyle w:val="SI"/>
          <w:b/>
        </w:rPr>
        <w:t xml:space="preserve"> (cu. m/s x m)</w:t>
      </w:r>
      <w:r>
        <w:rPr/>
        <w:t>&gt;.</w:t>
      </w:r>
    </w:p>
    <w:p>
      <w:pPr>
        <w:pStyle w:val="PR1"/>
        <w:numPr>
          <w:ilvl w:val="4"/>
          <w:numId w:val="1"/>
        </w:numPr>
        <w:rPr/>
      </w:pPr>
      <w:r>
        <w:rPr/>
        <w:t>Wall-to-Wall, Joint Firestopping Systems Intended for Use as Corner Guards: &lt;</w:t>
      </w:r>
      <w:r>
        <w:rPr>
          <w:b/>
        </w:rPr>
        <w:t>Insert drawing designation</w:t>
      </w:r>
      <w:r>
        <w:rPr/>
        <w:t>&gt;.</w:t>
      </w:r>
    </w:p>
    <w:p>
      <w:pPr>
        <w:pStyle w:val="CMT"/>
        <w:rPr/>
      </w:pPr>
      <w:r>
        <w:rPr/>
        <w:t>Retain "UL-Classified Systems" Subparagraph below if required. If retaining, retain one alpha-alpha designation followed by a four-digit number or range of four-digit numbers. See the Evaluations for explanation of UL system numbers.</w:t>
      </w:r>
    </w:p>
    <w:p>
      <w:pPr>
        <w:pStyle w:val="PR2"/>
        <w:numPr>
          <w:ilvl w:val="5"/>
          <w:numId w:val="1"/>
        </w:numPr>
        <w:spacing w:before="240" w:after="0"/>
        <w:rPr/>
      </w:pPr>
      <w:r>
        <w:rPr/>
        <w:t>UL-Classified Systems: CG-[</w:t>
      </w:r>
      <w:r>
        <w:rPr>
          <w:b/>
        </w:rPr>
        <w:t>D</w:t>
      </w:r>
      <w:r>
        <w:rPr/>
        <w:t>] [</w:t>
      </w:r>
      <w:r>
        <w:rPr>
          <w:b/>
        </w:rPr>
        <w:t>S</w:t>
      </w:r>
      <w:r>
        <w:rPr/>
        <w:t>]-&lt;</w:t>
      </w:r>
      <w:r>
        <w:rPr>
          <w:b/>
        </w:rPr>
        <w:t>Insert four-digit number</w:t>
      </w:r>
      <w:r>
        <w:rPr/>
        <w:t>&gt; [</w:t>
      </w:r>
      <w:r>
        <w:rPr>
          <w:b/>
        </w:rPr>
        <w:t>0000-0999</w:t>
      </w:r>
      <w:r>
        <w:rPr/>
        <w:t>] [</w:t>
      </w:r>
      <w:r>
        <w:rPr>
          <w:b/>
        </w:rPr>
        <w:t>1000-1999</w:t>
      </w:r>
      <w:r>
        <w:rPr/>
        <w:t>] [</w:t>
      </w:r>
      <w:r>
        <w:rPr>
          <w:b/>
        </w:rPr>
        <w:t>2000-2999</w:t>
      </w:r>
      <w:r>
        <w:rPr/>
        <w:t>] [</w:t>
      </w:r>
      <w:r>
        <w:rPr>
          <w:b/>
        </w:rPr>
        <w:t>3000-3999</w:t>
      </w:r>
      <w:r>
        <w:rPr/>
        <w:t>] [</w:t>
      </w:r>
      <w:r>
        <w:rPr>
          <w:b/>
        </w:rPr>
        <w:t>4000-4999</w:t>
      </w:r>
      <w:r>
        <w:rPr/>
        <w:t>].</w:t>
      </w:r>
    </w:p>
    <w:p>
      <w:pPr>
        <w:pStyle w:val="CMT"/>
        <w:rPr/>
      </w:pPr>
      <w:r>
        <w:rPr/>
        <w:t>Retain one or more of five subparagraphs below if system numbers are not indicated.</w:t>
      </w:r>
    </w:p>
    <w:p>
      <w:pPr>
        <w:pStyle w:val="PR2"/>
        <w:numPr>
          <w:ilvl w:val="5"/>
          <w:numId w:val="1"/>
        </w:numPr>
        <w:rPr/>
      </w:pPr>
      <w:r>
        <w:rPr/>
        <w:t>Assembly Rating: [</w:t>
      </w:r>
      <w:r>
        <w:rPr>
          <w:b/>
        </w:rPr>
        <w:t>1 hour</w:t>
      </w:r>
      <w:r>
        <w:rPr/>
        <w:t>] [</w:t>
      </w:r>
      <w:r>
        <w:rPr>
          <w:b/>
        </w:rPr>
        <w:t>2 hours</w:t>
      </w:r>
      <w:r>
        <w:rPr/>
        <w:t>] &lt;</w:t>
      </w:r>
      <w:r>
        <w:rPr>
          <w:b/>
        </w:rPr>
        <w:t>Insert number of hours</w:t>
      </w:r>
      <w:r>
        <w:rPr/>
        <w:t>&gt;.</w:t>
      </w:r>
    </w:p>
    <w:p>
      <w:pPr>
        <w:pStyle w:val="PR2"/>
        <w:numPr>
          <w:ilvl w:val="5"/>
          <w:numId w:val="1"/>
        </w:numPr>
        <w:rPr/>
      </w:pPr>
      <w:r>
        <w:rPr/>
        <w:t>Nominal Joint Width: [</w:t>
      </w:r>
      <w:r>
        <w:rPr>
          <w:b/>
        </w:rPr>
        <w:t>As indicated</w:t>
      </w:r>
      <w:r>
        <w:rPr/>
        <w:t>] &lt;</w:t>
      </w:r>
      <w:r>
        <w:rPr>
          <w:b/>
        </w:rPr>
        <w:t>Insert dimension</w:t>
      </w:r>
      <w:r>
        <w:rPr/>
        <w:t>&gt;.</w:t>
      </w:r>
    </w:p>
    <w:p>
      <w:pPr>
        <w:pStyle w:val="PR2"/>
        <w:numPr>
          <w:ilvl w:val="5"/>
          <w:numId w:val="1"/>
        </w:numPr>
        <w:rPr/>
      </w:pPr>
      <w:r>
        <w:rPr/>
        <w:t>Movement Capabilities: [</w:t>
      </w:r>
      <w:r>
        <w:rPr>
          <w:b/>
        </w:rPr>
        <w:t>Class I</w:t>
      </w:r>
      <w:r>
        <w:rPr/>
        <w:t>] [</w:t>
      </w:r>
      <w:r>
        <w:rPr>
          <w:b/>
        </w:rPr>
        <w:t>Class II</w:t>
      </w:r>
      <w:r>
        <w:rPr/>
        <w:t>] [</w:t>
      </w:r>
      <w:r>
        <w:rPr>
          <w:b/>
        </w:rPr>
        <w:t>Class III</w:t>
      </w:r>
      <w:r>
        <w:rPr/>
        <w:t>] - &lt;</w:t>
      </w:r>
      <w:r>
        <w:rPr>
          <w:b/>
        </w:rPr>
        <w:t>Insert number</w:t>
      </w:r>
      <w:r>
        <w:rPr/>
        <w:t>&gt; percent[</w:t>
      </w:r>
      <w:r>
        <w:rPr>
          <w:b/>
        </w:rPr>
        <w:t> compression or extension</w:t>
      </w:r>
      <w:r>
        <w:rPr/>
        <w:t>].</w:t>
      </w:r>
    </w:p>
    <w:p>
      <w:pPr>
        <w:pStyle w:val="PR2"/>
        <w:numPr>
          <w:ilvl w:val="5"/>
          <w:numId w:val="1"/>
        </w:numPr>
        <w:rPr/>
      </w:pPr>
      <w:r>
        <w:rPr/>
        <w:t>L</w:t>
      </w:r>
      <w:r>
        <w:rPr>
          <w:b/>
        </w:rPr>
        <w:t>-</w:t>
      </w:r>
      <w:r>
        <w:rPr/>
        <w:t>Rating at Ambient: Less than &lt;</w:t>
      </w:r>
      <w:r>
        <w:rPr>
          <w:b/>
        </w:rPr>
        <w:t xml:space="preserve">Insert </w:t>
      </w:r>
      <w:r>
        <w:rPr>
          <w:rStyle w:val="IP"/>
          <w:b/>
        </w:rPr>
        <w:t>cfm/ft.</w:t>
      </w:r>
      <w:r>
        <w:rPr>
          <w:rStyle w:val="SI"/>
          <w:b/>
        </w:rPr>
        <w:t xml:space="preserve"> (cu. m/s x m)</w:t>
      </w:r>
      <w:r>
        <w:rPr/>
        <w:t>&gt;.</w:t>
      </w:r>
    </w:p>
    <w:p>
      <w:pPr>
        <w:pStyle w:val="PR2"/>
        <w:numPr>
          <w:ilvl w:val="5"/>
          <w:numId w:val="1"/>
        </w:numPr>
        <w:rPr/>
      </w:pPr>
      <w:r>
        <w:rPr/>
        <w:t>L</w:t>
      </w:r>
      <w:r>
        <w:rPr>
          <w:b/>
        </w:rPr>
        <w:t>-</w:t>
      </w:r>
      <w:r>
        <w:rPr/>
        <w:t>Rating at 400 Deg F (204 Deg C): Less than &lt;</w:t>
      </w:r>
      <w:r>
        <w:rPr>
          <w:b/>
        </w:rPr>
        <w:t xml:space="preserve">Insert </w:t>
      </w:r>
      <w:r>
        <w:rPr>
          <w:rStyle w:val="IP"/>
          <w:b/>
        </w:rPr>
        <w:t>cfm/ft.</w:t>
      </w:r>
      <w:r>
        <w:rPr>
          <w:rStyle w:val="SI"/>
          <w:b/>
        </w:rPr>
        <w:t xml:space="preserve"> (cu. m/s x m)</w:t>
      </w:r>
      <w:r>
        <w:rPr/>
        <w:t>&gt;.</w:t>
      </w:r>
    </w:p>
    <w:p>
      <w:pPr>
        <w:pStyle w:val="PR1"/>
        <w:numPr>
          <w:ilvl w:val="4"/>
          <w:numId w:val="1"/>
        </w:numPr>
        <w:rPr/>
      </w:pPr>
      <w:r>
        <w:rPr/>
        <w:t>Perimeter Joint Firestopping Systems: &lt;</w:t>
      </w:r>
      <w:r>
        <w:rPr>
          <w:b/>
        </w:rPr>
        <w:t>Insert drawing designation</w:t>
      </w:r>
      <w:r>
        <w:rPr/>
        <w:t>&gt;.</w:t>
      </w:r>
    </w:p>
    <w:p>
      <w:pPr>
        <w:pStyle w:val="CMT"/>
        <w:rPr/>
      </w:pPr>
      <w:r>
        <w:rPr/>
        <w:t>Retain "UL-Classified Perimeter Fire-Containment Systems" or "Intertek Group-Listed, Perimeter Fire-Barrier Systems" Subparagraph below, or both if required. If retaining first subparagraph, retain one alpha-alpha designation followed by a four-digit number or range of four-digit numbers. See the Evaluations for explanation of UL system numbers.</w:t>
      </w:r>
    </w:p>
    <w:p>
      <w:pPr>
        <w:pStyle w:val="PR2"/>
        <w:numPr>
          <w:ilvl w:val="5"/>
          <w:numId w:val="1"/>
        </w:numPr>
        <w:spacing w:before="240" w:after="0"/>
        <w:rPr/>
      </w:pPr>
      <w:r>
        <w:rPr/>
        <w:t>UL-Classified Perimeter Fire-Containment Systems: CW-[</w:t>
      </w:r>
      <w:r>
        <w:rPr>
          <w:b/>
        </w:rPr>
        <w:t>D</w:t>
      </w:r>
      <w:r>
        <w:rPr/>
        <w:t>] [</w:t>
      </w:r>
      <w:r>
        <w:rPr>
          <w:b/>
        </w:rPr>
        <w:t>S</w:t>
      </w:r>
      <w:r>
        <w:rPr/>
        <w:t>]-&lt;</w:t>
      </w:r>
      <w:r>
        <w:rPr>
          <w:b/>
        </w:rPr>
        <w:t>Insert four-digit number</w:t>
      </w:r>
      <w:r>
        <w:rPr/>
        <w:t>&gt; [</w:t>
      </w:r>
      <w:r>
        <w:rPr>
          <w:b/>
        </w:rPr>
        <w:t>0000-0999</w:t>
      </w:r>
      <w:r>
        <w:rPr/>
        <w:t>] [</w:t>
      </w:r>
      <w:r>
        <w:rPr>
          <w:b/>
        </w:rPr>
        <w:t>1000-1999</w:t>
      </w:r>
      <w:r>
        <w:rPr/>
        <w:t>] [</w:t>
      </w:r>
      <w:r>
        <w:rPr>
          <w:b/>
        </w:rPr>
        <w:t>2000-2999</w:t>
      </w:r>
      <w:r>
        <w:rPr/>
        <w:t>].</w:t>
      </w:r>
    </w:p>
    <w:p>
      <w:pPr>
        <w:pStyle w:val="PR2"/>
        <w:numPr>
          <w:ilvl w:val="5"/>
          <w:numId w:val="1"/>
        </w:numPr>
        <w:rPr/>
      </w:pPr>
      <w:r>
        <w:rPr/>
        <w:t>Intertek Group-Listed, Perimeter Fire-Barrier Systems: &lt;</w:t>
      </w:r>
      <w:r>
        <w:rPr>
          <w:b/>
        </w:rPr>
        <w:t>Insert design number</w:t>
      </w:r>
      <w:r>
        <w:rPr/>
        <w:t>&gt;.</w:t>
      </w:r>
    </w:p>
    <w:p>
      <w:pPr>
        <w:pStyle w:val="CMT"/>
        <w:rPr/>
      </w:pPr>
      <w:r>
        <w:rPr/>
        <w:t>Retain one or more of five subparagraphs below if system numbers are not indicated.</w:t>
      </w:r>
    </w:p>
    <w:p>
      <w:pPr>
        <w:pStyle w:val="PR2"/>
        <w:numPr>
          <w:ilvl w:val="5"/>
          <w:numId w:val="1"/>
        </w:numPr>
        <w:rPr/>
      </w:pPr>
      <w:r>
        <w:rPr/>
        <w:t>Integrity Rating: [</w:t>
      </w:r>
      <w:r>
        <w:rPr>
          <w:b/>
        </w:rPr>
        <w:t>1 hour</w:t>
      </w:r>
      <w:r>
        <w:rPr/>
        <w:t>] [</w:t>
      </w:r>
      <w:r>
        <w:rPr>
          <w:b/>
        </w:rPr>
        <w:t>2 hours</w:t>
      </w:r>
      <w:r>
        <w:rPr/>
        <w:t>] &lt;</w:t>
      </w:r>
      <w:r>
        <w:rPr>
          <w:b/>
        </w:rPr>
        <w:t>Insert number of hours</w:t>
      </w:r>
      <w:r>
        <w:rPr/>
        <w:t>&gt;.</w:t>
      </w:r>
    </w:p>
    <w:p>
      <w:pPr>
        <w:pStyle w:val="PR2"/>
        <w:numPr>
          <w:ilvl w:val="5"/>
          <w:numId w:val="1"/>
        </w:numPr>
        <w:rPr/>
      </w:pPr>
      <w:r>
        <w:rPr/>
        <w:t>Insulation Rating: [</w:t>
      </w:r>
      <w:r>
        <w:rPr>
          <w:b/>
        </w:rPr>
        <w:t>Zero hour</w:t>
      </w:r>
      <w:r>
        <w:rPr/>
        <w:t>] [</w:t>
      </w:r>
      <w:r>
        <w:rPr>
          <w:b/>
        </w:rPr>
        <w:t>1/4 hour</w:t>
      </w:r>
      <w:r>
        <w:rPr/>
        <w:t>] [</w:t>
      </w:r>
      <w:r>
        <w:rPr>
          <w:b/>
        </w:rPr>
        <w:t>3/4 hour</w:t>
      </w:r>
      <w:r>
        <w:rPr/>
        <w:t>] [</w:t>
      </w:r>
      <w:r>
        <w:rPr>
          <w:b/>
        </w:rPr>
        <w:t>1 hour</w:t>
      </w:r>
      <w:r>
        <w:rPr/>
        <w:t>] &lt;</w:t>
      </w:r>
      <w:r>
        <w:rPr>
          <w:b/>
        </w:rPr>
        <w:t>Insert number of hours</w:t>
      </w:r>
      <w:r>
        <w:rPr/>
        <w:t>&gt;.</w:t>
      </w:r>
    </w:p>
    <w:p>
      <w:pPr>
        <w:pStyle w:val="PR2"/>
        <w:numPr>
          <w:ilvl w:val="5"/>
          <w:numId w:val="1"/>
        </w:numPr>
        <w:rPr/>
      </w:pPr>
      <w:r>
        <w:rPr/>
        <w:t>Linear Opening Width: [</w:t>
      </w:r>
      <w:r>
        <w:rPr>
          <w:rStyle w:val="IP"/>
          <w:b/>
        </w:rPr>
        <w:t>2-1/2 inches</w:t>
      </w:r>
      <w:r>
        <w:rPr>
          <w:rStyle w:val="SI"/>
          <w:b/>
        </w:rPr>
        <w:t xml:space="preserve"> (63 mm)</w:t>
      </w:r>
      <w:r>
        <w:rPr/>
        <w:t>] [</w:t>
      </w:r>
      <w:r>
        <w:rPr>
          <w:rStyle w:val="IP"/>
          <w:b/>
        </w:rPr>
        <w:t>8 inches</w:t>
      </w:r>
      <w:r>
        <w:rPr>
          <w:rStyle w:val="SI"/>
          <w:b/>
        </w:rPr>
        <w:t xml:space="preserve"> (203 mm)</w:t>
      </w:r>
      <w:r>
        <w:rPr/>
        <w:t>] [</w:t>
      </w:r>
      <w:r>
        <w:rPr>
          <w:b/>
        </w:rPr>
        <w:t>As indicated</w:t>
      </w:r>
      <w:r>
        <w:rPr/>
        <w:t>] &lt;</w:t>
      </w:r>
      <w:r>
        <w:rPr>
          <w:b/>
        </w:rPr>
        <w:t>Insert dimension</w:t>
      </w:r>
      <w:r>
        <w:rPr/>
        <w:t>&gt;, maximum.</w:t>
      </w:r>
    </w:p>
    <w:p>
      <w:pPr>
        <w:pStyle w:val="PR2"/>
        <w:numPr>
          <w:ilvl w:val="5"/>
          <w:numId w:val="1"/>
        </w:numPr>
        <w:rPr/>
      </w:pPr>
      <w:r>
        <w:rPr/>
        <w:t>Movement Capabilities: [</w:t>
      </w:r>
      <w:r>
        <w:rPr>
          <w:b/>
        </w:rPr>
        <w:t>Class I</w:t>
      </w:r>
      <w:r>
        <w:rPr/>
        <w:t>] [</w:t>
      </w:r>
      <w:r>
        <w:rPr>
          <w:b/>
        </w:rPr>
        <w:t>Class II</w:t>
      </w:r>
      <w:r>
        <w:rPr/>
        <w:t>] [</w:t>
      </w:r>
      <w:r>
        <w:rPr>
          <w:b/>
        </w:rPr>
        <w:t>Class III</w:t>
      </w:r>
      <w:r>
        <w:rPr/>
        <w:t>] - &lt;</w:t>
      </w:r>
      <w:r>
        <w:rPr>
          <w:b/>
        </w:rPr>
        <w:t>Insert number</w:t>
      </w:r>
      <w:r>
        <w:rPr/>
        <w:t>&gt; percent[</w:t>
      </w:r>
      <w:r>
        <w:rPr>
          <w:b/>
        </w:rPr>
        <w:t> compression or extension</w:t>
      </w:r>
      <w:r>
        <w:rPr/>
        <w:t>].</w:t>
      </w:r>
    </w:p>
    <w:p>
      <w:pPr>
        <w:pStyle w:val="PR2"/>
        <w:numPr>
          <w:ilvl w:val="5"/>
          <w:numId w:val="1"/>
        </w:numPr>
        <w:rPr/>
      </w:pPr>
      <w:r>
        <w:rPr/>
        <w:t>F-Rating: [</w:t>
      </w:r>
      <w:r>
        <w:rPr>
          <w:b/>
        </w:rPr>
        <w:t>1 hour</w:t>
      </w:r>
      <w:r>
        <w:rPr/>
        <w:t>] [</w:t>
      </w:r>
      <w:r>
        <w:rPr>
          <w:b/>
        </w:rPr>
        <w:t>2 hours</w:t>
      </w:r>
      <w:r>
        <w:rPr/>
        <w:t>] &lt;</w:t>
      </w:r>
      <w:r>
        <w:rPr>
          <w:b/>
        </w:rPr>
        <w:t>Insert number of hours</w:t>
      </w:r>
      <w:r>
        <w:rPr/>
        <w:t>&gt;.</w:t>
      </w:r>
    </w:p>
    <w:p>
      <w:pPr>
        <w:pStyle w:val="EOS"/>
        <w:rPr/>
      </w:pPr>
      <w:r>
        <w:rPr/>
        <w:t>END OF SECTION 078443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JOINT FIRESTOPPING</w:t>
          </w:r>
        </w:p>
      </w:tc>
      <w:tc>
        <w:tcPr>
          <w:tcW w:w="1872" w:type="dxa"/>
          <w:tcBorders/>
        </w:tcPr>
        <w:p>
          <w:pPr>
            <w:pStyle w:val="RJUST"/>
            <w:rPr/>
          </w:pPr>
          <w:r>
            <w:rPr>
              <w:rStyle w:val="NUM"/>
            </w:rPr>
            <w:t>078443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8443"/>
    <w:docVar w:name="MF95" w:val="07842"/>
    <w:docVar w:name="MFOrigin" w:val="MF04"/>
    <w:docVar w:name="SectionID" w:val="206"/>
    <w:docVar w:name="SpecType" w:val="MasterSpec"/>
    <w:docVar w:name="Version" w:val="1640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8443&amp;ver=03-01-22&amp;format=FL&amp;sid=16403&amp;utm_source=MasterSpec&amp;utm_medium=Word" TargetMode="External"/><Relationship Id="rId3" Type="http://schemas.openxmlformats.org/officeDocument/2006/relationships/hyperlink" Target="http://www.productmasterspec.com/construction_specifications?mf04=07844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11855&amp;mf=&amp;src=wd" TargetMode="External"/><Relationship Id="rId6" Type="http://schemas.openxmlformats.org/officeDocument/2006/relationships/hyperlink" Target="http://www.specagent.com/LookUp/?ulid=11856&amp;mf=&amp;src=wd" TargetMode="External"/><Relationship Id="rId7" Type="http://schemas.openxmlformats.org/officeDocument/2006/relationships/hyperlink" Target="http://www.specagent.com/LookUp/?ulid=11849&amp;mf=&amp;src=wd" TargetMode="External"/><Relationship Id="rId8" Type="http://schemas.openxmlformats.org/officeDocument/2006/relationships/hyperlink" Target="http://www.arcomnet.com/sustainable_design.aspx?topic=45" TargetMode="External"/><Relationship Id="rId9" Type="http://schemas.openxmlformats.org/officeDocument/2006/relationships/hyperlink" Target="http://www.arcomnet.com/sustainable_design.aspx?topic=46"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JOINT FIRESTOPPING</dc:subject>
  <dc:title>SECTION 078443 - JOINT FIRESTOPPING</dc:title>
</cp:coreProperties>
</file>