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089116</w:t>
      </w:r>
      <w:r>
        <w:rPr/>
        <w:t xml:space="preserve"> - </w:t>
      </w:r>
      <w:r>
        <w:rPr>
          <w:rStyle w:val="NAM"/>
        </w:rPr>
        <w:t>OPERABLE WALL LOUVERS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Operable, [</w:t>
      </w:r>
      <w:r>
        <w:rPr>
          <w:b/>
        </w:rPr>
        <w:t>extruded-aluminum</w:t>
      </w:r>
      <w:r>
        <w:rPr/>
        <w:t>] [</w:t>
      </w:r>
      <w:r>
        <w:rPr>
          <w:b/>
        </w:rPr>
        <w:t>and</w:t>
      </w:r>
      <w:r>
        <w:rPr/>
        <w:t>] [</w:t>
      </w:r>
      <w:r>
        <w:rPr>
          <w:b/>
        </w:rPr>
        <w:t>formed-metal</w:t>
      </w:r>
      <w:r>
        <w:rPr/>
        <w:t>] louvers.</w:t>
      </w:r>
    </w:p>
    <w:p>
      <w:pPr>
        <w:pStyle w:val="PR2"/>
        <w:numPr>
          <w:ilvl w:val="5"/>
          <w:numId w:val="1"/>
        </w:numPr>
        <w:rPr/>
      </w:pPr>
      <w:r>
        <w:rPr/>
        <w:t>Operable, [</w:t>
      </w:r>
      <w:r>
        <w:rPr>
          <w:b/>
        </w:rPr>
        <w:t>extruded-aluminum</w:t>
      </w:r>
      <w:r>
        <w:rPr/>
        <w:t>] [</w:t>
      </w:r>
      <w:r>
        <w:rPr>
          <w:b/>
        </w:rPr>
        <w:t>and</w:t>
      </w:r>
      <w:r>
        <w:rPr/>
        <w:t>] [</w:t>
      </w:r>
      <w:r>
        <w:rPr>
          <w:b/>
        </w:rPr>
        <w:t>formed-metal</w:t>
      </w:r>
      <w:r>
        <w:rPr/>
        <w:t>] insulated louvers.</w:t>
      </w:r>
    </w:p>
    <w:p>
      <w:pPr>
        <w:pStyle w:val="PR2"/>
        <w:numPr>
          <w:ilvl w:val="5"/>
          <w:numId w:val="1"/>
        </w:numPr>
        <w:rPr/>
      </w:pPr>
      <w:r>
        <w:rPr/>
        <w:t>Blank-off panels for louvers.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099113 "Exterior Painting" for field painting exterior louvers.</w:t>
      </w:r>
    </w:p>
    <w:p>
      <w:pPr>
        <w:pStyle w:val="PR2"/>
        <w:numPr>
          <w:ilvl w:val="5"/>
          <w:numId w:val="1"/>
        </w:numPr>
        <w:rPr/>
      </w:pPr>
      <w:r>
        <w:rPr/>
        <w:t>Section 099123 "Interior Painting" for field painting interior louvers.</w:t>
      </w:r>
    </w:p>
    <w:p>
      <w:pPr>
        <w:pStyle w:val="PR2"/>
        <w:numPr>
          <w:ilvl w:val="5"/>
          <w:numId w:val="1"/>
        </w:numPr>
        <w:rPr/>
      </w:pPr>
      <w:r>
        <w:rPr/>
        <w:t>Section 221513 "General-Service Compressed-Air Piping" for connecting pneumatic-operated louvers.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Louver Terminology: Definitions of terms for metal louvers contained in AMCA 501 apply to this Section unless otherwise defined in this Section or in referenced standards.</w:t>
      </w:r>
    </w:p>
    <w:p>
      <w:pPr>
        <w:pStyle w:val="PR1"/>
        <w:numPr>
          <w:ilvl w:val="4"/>
          <w:numId w:val="1"/>
        </w:numPr>
        <w:rPr/>
      </w:pPr>
      <w:r>
        <w:rPr/>
        <w:t>Drainable-Blade Louver: Louver with blades having gutters that collect water and drain it to channels in jambs and mullions, which carry it to bottom of unit and away from opening.</w:t>
      </w:r>
    </w:p>
    <w:p>
      <w:pPr>
        <w:pStyle w:val="ART"/>
        <w:numPr>
          <w:ilvl w:val="3"/>
          <w:numId w:val="1"/>
        </w:numPr>
        <w:ind w:hanging="0" w:left="0"/>
        <w:rPr/>
      </w:pPr>
      <w:r>
        <w:rPr/>
        <w:t>ACTION SUBMITTALS</w:t>
      </w:r>
    </w:p>
    <w:p>
      <w:pPr>
        <w:pStyle w:val="PR1"/>
        <w:numPr>
          <w:ilvl w:val="4"/>
          <w:numId w:val="1"/>
        </w:numPr>
        <w:rPr/>
      </w:pPr>
      <w:r>
        <w:rPr/>
        <w:t>Product Data: For each type of product indicated.</w:t>
      </w:r>
    </w:p>
    <w:p>
      <w:pPr>
        <w:pStyle w:val="PR2"/>
        <w:numPr>
          <w:ilvl w:val="5"/>
          <w:numId w:val="1"/>
        </w:numPr>
        <w:spacing w:before="240" w:after="0"/>
        <w:rPr/>
      </w:pPr>
      <w:r>
        <w:rPr/>
        <w:t>For louvers specified to bear AMCA seal, include printed catalog pages showing specified models with appropriate AMCA Certified Ratings Seals.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EPDs and HPDs.&gt;</w:t>
        </w:r>
      </w:hyperlink>
    </w:p>
    <w:p>
      <w:pPr>
        <w:pStyle w:val="PR1"/>
        <w:numPr>
          <w:ilvl w:val="4"/>
          <w:numId w:val="1"/>
        </w:numPr>
        <w:rPr/>
      </w:pPr>
      <w:r>
        <w:rPr/>
        <w:t>Shop Drawings: For louvers and accessories. Include plans, elevations, sections, details, and attachments to other work. Show frame profiles and blade profiles, angles, and spacing.</w:t>
      </w:r>
    </w:p>
    <w:p>
      <w:pPr>
        <w:pStyle w:val="PR2"/>
        <w:numPr>
          <w:ilvl w:val="5"/>
          <w:numId w:val="1"/>
        </w:numPr>
        <w:spacing w:before="240" w:after="0"/>
        <w:rPr/>
      </w:pPr>
      <w:r>
        <w:rPr/>
        <w:t>Show weep paths, gaskets, flashings, sealants, and other means of preventing water intrusion.</w:t>
      </w:r>
    </w:p>
    <w:p>
      <w:pPr>
        <w:pStyle w:val="PR2"/>
        <w:numPr>
          <w:ilvl w:val="5"/>
          <w:numId w:val="1"/>
        </w:numPr>
        <w:rPr/>
      </w:pPr>
      <w:r>
        <w:rPr/>
        <w:t>Show mullion profiles and locations.</w:t>
      </w:r>
    </w:p>
    <w:p>
      <w:pPr>
        <w:pStyle w:val="PR2"/>
        <w:numPr>
          <w:ilvl w:val="5"/>
          <w:numId w:val="1"/>
        </w:numPr>
        <w:rPr/>
      </w:pPr>
      <w:r>
        <w:rPr/>
        <w:t>Wiring Diagrams: For power, signal, and control wiring for motorized operable louvers.</w:t>
      </w:r>
    </w:p>
    <w:p>
      <w:pPr>
        <w:pStyle w:val="PR1"/>
        <w:numPr>
          <w:ilvl w:val="4"/>
          <w:numId w:val="1"/>
        </w:numPr>
        <w:rPr/>
      </w:pPr>
      <w:r>
        <w:rPr/>
        <w:t>Samples: For each type of metal finish required.</w:t>
      </w:r>
    </w:p>
    <w:p>
      <w:pPr>
        <w:pStyle w:val="CMT"/>
        <w:rPr/>
      </w:pPr>
      <w:r>
        <w:rPr/>
        <w:t>Retain "Delegated Design Submittal" Paragraph below if design services have been delegated to Contractor.</w:t>
      </w:r>
    </w:p>
    <w:p>
      <w:pPr>
        <w:pStyle w:val="PR1"/>
        <w:numPr>
          <w:ilvl w:val="4"/>
          <w:numId w:val="1"/>
        </w:numPr>
        <w:rPr/>
      </w:pPr>
      <w:r>
        <w:rPr/>
        <w:t>Delegated Design Submittal: For louvers indicated to comply with structural[</w:t>
      </w:r>
      <w:r>
        <w:rPr>
          <w:b/>
        </w:rPr>
        <w:t> and seismic</w:t>
      </w:r>
      <w:r>
        <w:rPr/>
        <w:t>]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Reports are generally unnecessary if product data bearing an AMCA Certified Ratings Seal are required.</w:t>
      </w:r>
    </w:p>
    <w:p>
      <w:pPr>
        <w:pStyle w:val="PR1"/>
        <w:numPr>
          <w:ilvl w:val="4"/>
          <w:numId w:val="1"/>
        </w:numPr>
        <w:rPr/>
      </w:pPr>
      <w:r>
        <w:rPr/>
        <w:t>Product Test Reports: Based on evaluation of comprehensive tests performed in accordance with AMCA 500-L by a qualified testing agency or by manufacturer and witnessed by a qualified testing agency, for each type of louver and showing compliance with performance requirements specified.</w:t>
      </w:r>
    </w:p>
    <w:p>
      <w:pPr>
        <w:pStyle w:val="PR1"/>
        <w:numPr>
          <w:ilvl w:val="4"/>
          <w:numId w:val="1"/>
        </w:numPr>
        <w:rPr/>
      </w:pPr>
      <w:r>
        <w:rPr/>
        <w:t>Sample Warranties: For manufacturer's special warranties.</w:t>
      </w:r>
    </w:p>
    <w:p>
      <w:pPr>
        <w:pStyle w:val="ART"/>
        <w:numPr>
          <w:ilvl w:val="3"/>
          <w:numId w:val="1"/>
        </w:numPr>
        <w:ind w:hanging="0" w:left="0"/>
        <w:rPr/>
      </w:pPr>
      <w:r>
        <w:rPr/>
        <w:t>QUALITY ASSURANCE</w:t>
      </w:r>
    </w:p>
    <w:p>
      <w:pPr>
        <w:pStyle w:val="CMT"/>
        <w:rPr/>
      </w:pPr>
      <w:r>
        <w:rPr/>
        <w:t>Delete "Welding Qualifications" Paragraph below if no welding is required or if weld strength is not critical.</w:t>
      </w:r>
    </w:p>
    <w:p>
      <w:pPr>
        <w:pStyle w:val="PR1"/>
        <w:numPr>
          <w:ilvl w:val="4"/>
          <w:numId w:val="1"/>
        </w:numPr>
        <w:rPr/>
      </w:pPr>
      <w:r>
        <w:rPr/>
        <w:t>Welding Qualifications: Qualify procedures and personnel in accordance with the following:</w:t>
      </w:r>
    </w:p>
    <w:p>
      <w:pPr>
        <w:pStyle w:val="PR2"/>
        <w:numPr>
          <w:ilvl w:val="5"/>
          <w:numId w:val="1"/>
        </w:numPr>
        <w:spacing w:before="240" w:after="0"/>
        <w:rPr/>
      </w:pPr>
      <w:r>
        <w:rPr/>
        <w:t>AWS D1.2/D1.2M, "Structural Welding Code - Aluminum."</w:t>
      </w:r>
    </w:p>
    <w:p>
      <w:pPr>
        <w:pStyle w:val="PR2"/>
        <w:numPr>
          <w:ilvl w:val="5"/>
          <w:numId w:val="1"/>
        </w:numPr>
        <w:rPr/>
      </w:pPr>
      <w:r>
        <w:rPr/>
        <w:t>AWS D1.3/D1.3M, "Structural Welding Code - Sheet Steel."</w:t>
      </w:r>
    </w:p>
    <w:p>
      <w:pPr>
        <w:pStyle w:val="PR2"/>
        <w:numPr>
          <w:ilvl w:val="5"/>
          <w:numId w:val="1"/>
        </w:numPr>
        <w:rPr/>
      </w:pPr>
      <w:r>
        <w:rPr/>
        <w:t>AWS D1.6/D1.6M, "Structural Welding Code - Stainless Steel."</w:t>
      </w:r>
    </w:p>
    <w:p>
      <w:pPr>
        <w:pStyle w:val="ART"/>
        <w:numPr>
          <w:ilvl w:val="3"/>
          <w:numId w:val="1"/>
        </w:numPr>
        <w:ind w:hanging="0" w:left="0"/>
        <w:rPr/>
      </w:pPr>
      <w:r>
        <w:rPr/>
        <w:t>FIELD CONDITIONS</w:t>
      </w:r>
    </w:p>
    <w:p>
      <w:pPr>
        <w:pStyle w:val="PR1"/>
        <w:numPr>
          <w:ilvl w:val="4"/>
          <w:numId w:val="1"/>
        </w:numPr>
        <w:rPr/>
      </w:pPr>
      <w:r>
        <w:rPr/>
        <w:t>Field Measurements: Verify actual dimensions of openings by field measurements before fabrication.</w:t>
      </w:r>
    </w:p>
    <w:p>
      <w:pPr>
        <w:pStyle w:val="ART"/>
        <w:numPr>
          <w:ilvl w:val="3"/>
          <w:numId w:val="1"/>
        </w:numPr>
        <w:ind w:hanging="0" w:left="0"/>
        <w:rPr/>
      </w:pPr>
      <w:r>
        <w:rPr/>
        <w:t>WARRANTY</w:t>
      </w:r>
    </w:p>
    <w:p>
      <w:pPr>
        <w:pStyle w:val="CMT"/>
        <w:rPr/>
      </w:pPr>
      <w:r>
        <w:rPr/>
        <w:t>Verify available special finish warranties with manufacturers. Extended 20-year finish warranties are sometimes available for 70 percent fluoropolymer coatings.</w:t>
      </w:r>
    </w:p>
    <w:p>
      <w:pPr>
        <w:pStyle w:val="PR1"/>
        <w:numPr>
          <w:ilvl w:val="4"/>
          <w:numId w:val="1"/>
        </w:numPr>
        <w:rPr/>
      </w:pPr>
      <w:r>
        <w:rPr/>
        <w:t>Special Finish Warranty, Factory-Applied Finishes: Standard form in which manufacturer agrees to repair finishes or replace aluminum that shows evidence of deterioration of baked enamel, powder coat, or organic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several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operable [</w:t>
      </w:r>
      <w:r>
        <w:rPr>
          <w:b/>
        </w:rPr>
        <w:t>and fixed</w:t>
      </w:r>
      <w:r>
        <w:rPr/>
        <w:t>] louvers from single source from single manufacturer[</w:t>
      </w:r>
      <w:r>
        <w:rPr>
          <w:b/>
        </w:rPr>
        <w:t> where indicated to be of same type, design, or factory-applied color finish</w:t>
      </w:r>
      <w:r>
        <w:rPr/>
        <w:t>].</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Most louver manufacturers do not have an engineer on staff who is legally authorized to practice in the jurisdiction where Project is located. For this reason, deleting below is advisable unless using large or custom louvers. If specifying large or structurally complex louvers and relying on manufacturer for information about their structural performance, below can be retained and louver manufacturer or Contractor can engage a local engineer to prepare the required calculations.</w:t>
      </w:r>
    </w:p>
    <w:p>
      <w:pPr>
        <w:pStyle w:val="PR1"/>
        <w:numPr>
          <w:ilvl w:val="4"/>
          <w:numId w:val="1"/>
        </w:numPr>
        <w:rPr/>
      </w:pPr>
      <w:r>
        <w:rPr/>
        <w:t>Delegated Design: Design louvers, including comprehensive engineering analysis by a qualified professional engineer, using structural[</w:t>
      </w:r>
      <w:r>
        <w:rPr>
          <w:b/>
        </w:rPr>
        <w:t> and seismic</w:t>
      </w:r>
      <w:r>
        <w:rPr/>
        <w:t>] performance requirements and design criteria indicated.</w:t>
      </w:r>
    </w:p>
    <w:p>
      <w:pPr>
        <w:pStyle w:val="PR1"/>
        <w:numPr>
          <w:ilvl w:val="4"/>
          <w:numId w:val="1"/>
        </w:numPr>
        <w:rPr/>
      </w:pPr>
      <w:r>
        <w:rPr/>
        <w:t>Structural Performance: Louvers withstand the effects of gravity loads and the following loads and stresses within limits and under conditions indicated without permanent deformation of louver components, noise or metal fatigue caused by louver-blade rattle or flutter, or permanent damage to fasteners and anchors. Wind pressures to the face of the building are considered to act normal.</w:t>
      </w:r>
    </w:p>
    <w:p>
      <w:pPr>
        <w:pStyle w:val="PR2"/>
        <w:numPr>
          <w:ilvl w:val="5"/>
          <w:numId w:val="1"/>
        </w:numPr>
        <w:spacing w:before="240" w:after="0"/>
        <w:rPr/>
      </w:pPr>
      <w:r>
        <w:rPr/>
        <w:t>Wind Loads:</w:t>
      </w:r>
    </w:p>
    <w:p>
      <w:pPr>
        <w:pStyle w:val="CMT"/>
        <w:rPr/>
      </w:pPr>
      <w:r>
        <w:rPr/>
        <w:t>Retain one of three subparagraphs below. If retaining first, indicate pressures on appropriate elevation Drawings. Requirements in second and third are examples only. Revise to suit Project. Consult a structural engineer to quantify design loads applicable to Project. Verify compliance with codes. See the Evaluations.</w:t>
      </w:r>
    </w:p>
    <w:p>
      <w:pPr>
        <w:pStyle w:val="PR3"/>
        <w:numPr>
          <w:ilvl w:val="6"/>
          <w:numId w:val="1"/>
        </w:numPr>
        <w:spacing w:before="240" w:after="0"/>
        <w:rPr/>
      </w:pPr>
      <w:r>
        <w:rPr/>
        <w:t>Determine loads based on pressures as indicated on Drawings.</w:t>
      </w:r>
    </w:p>
    <w:p>
      <w:pPr>
        <w:pStyle w:val="PR3"/>
        <w:numPr>
          <w:ilvl w:val="6"/>
          <w:numId w:val="1"/>
        </w:numPr>
        <w:rPr/>
      </w:pPr>
      <w:r>
        <w:rPr/>
        <w:t>Determine loads based on a uniform pressure of [</w:t>
      </w:r>
      <w:r>
        <w:rPr>
          <w:rStyle w:val="IP"/>
          <w:b/>
        </w:rPr>
        <w:t>20 lbf/sq. ft.</w:t>
      </w:r>
      <w:r>
        <w:rPr>
          <w:rStyle w:val="SI"/>
          <w:b/>
        </w:rPr>
        <w:t xml:space="preserve"> (957 Pa)</w:t>
      </w:r>
      <w:r>
        <w:rPr/>
        <w:t>] [</w:t>
      </w:r>
      <w:r>
        <w:rPr>
          <w:rStyle w:val="IP"/>
          <w:b/>
        </w:rPr>
        <w:t>30 lbf/sq. ft.</w:t>
      </w:r>
      <w:r>
        <w:rPr>
          <w:rStyle w:val="SI"/>
          <w:b/>
        </w:rPr>
        <w:t xml:space="preserve"> (1436 Pa)</w:t>
      </w:r>
      <w:r>
        <w:rPr/>
        <w:t>] &lt;</w:t>
      </w:r>
      <w:r>
        <w:rPr>
          <w:b/>
        </w:rPr>
        <w:t>Insert value</w:t>
      </w:r>
      <w:r>
        <w:rPr/>
        <w:t>&gt;, acting inward or outward.</w:t>
      </w:r>
    </w:p>
    <w:p>
      <w:pPr>
        <w:pStyle w:val="PR3"/>
        <w:numPr>
          <w:ilvl w:val="6"/>
          <w:numId w:val="1"/>
        </w:numPr>
        <w:rPr/>
      </w:pPr>
      <w:r>
        <w:rPr/>
        <w:t>Determine loads based on pressures indicated below:</w:t>
      </w:r>
    </w:p>
    <w:p>
      <w:pPr>
        <w:pStyle w:val="PR4"/>
        <w:numPr>
          <w:ilvl w:val="7"/>
          <w:numId w:val="1"/>
        </w:numPr>
        <w:spacing w:before="240" w:after="0"/>
        <w:rPr/>
      </w:pPr>
      <w:r>
        <w:rPr/>
        <w:t>Corner Zone: Within &lt;</w:t>
      </w:r>
      <w:r>
        <w:rPr>
          <w:b/>
        </w:rPr>
        <w:t>Insert distance</w:t>
      </w:r>
      <w:r>
        <w:rPr/>
        <w:t>&gt; of building corners, uniform pressure of &lt;</w:t>
      </w:r>
      <w:r>
        <w:rPr>
          <w:b/>
        </w:rPr>
        <w:t>Insert design wind pressure</w:t>
      </w:r>
      <w:r>
        <w:rPr/>
        <w:t>&gt;, acting inward, and &lt;</w:t>
      </w:r>
      <w:r>
        <w:rPr>
          <w:b/>
        </w:rPr>
        <w:t>Insert design wind pressure</w:t>
      </w:r>
      <w:r>
        <w:rPr/>
        <w:t>&gt;, acting outward.</w:t>
      </w:r>
    </w:p>
    <w:p>
      <w:pPr>
        <w:pStyle w:val="PR4"/>
        <w:numPr>
          <w:ilvl w:val="7"/>
          <w:numId w:val="1"/>
        </w:numPr>
        <w:rPr/>
      </w:pPr>
      <w:r>
        <w:rPr/>
        <w:t>Other Than Corner Zone: Uniform pressure of &lt;</w:t>
      </w:r>
      <w:r>
        <w:rPr>
          <w:b/>
        </w:rPr>
        <w:t>Insert design wind pressure</w:t>
      </w:r>
      <w:r>
        <w:rPr/>
        <w:t>&gt;, acting inward, and &lt;</w:t>
      </w:r>
      <w:r>
        <w:rPr>
          <w:b/>
        </w:rPr>
        <w:t>Insert design wind pressure</w:t>
      </w:r>
      <w:r>
        <w:rPr/>
        <w:t>&gt;, acting outward.</w:t>
      </w:r>
    </w:p>
    <w:p>
      <w:pPr>
        <w:pStyle w:val="PR1"/>
        <w:numPr>
          <w:ilvl w:val="4"/>
          <w:numId w:val="1"/>
        </w:numPr>
        <w:rPr/>
      </w:pPr>
      <w:r>
        <w:rPr/>
        <w:t>Seismic Performance:</w:t>
      </w:r>
    </w:p>
    <w:p>
      <w:pPr>
        <w:pStyle w:val="CMT"/>
        <w:rPr/>
      </w:pPr>
      <w:r>
        <w:rPr/>
        <w:t>Retain one of two subparagraphs below to refer to loads indicated on Drawings or to indicate specific loads determined by Project's structural engineer. Model building codes and ASCE/SEI 7 establish criteria for buildings subject to earthquake motions. Coordinate requirements with structural engineer.</w:t>
      </w:r>
    </w:p>
    <w:p>
      <w:pPr>
        <w:pStyle w:val="PR2"/>
        <w:numPr>
          <w:ilvl w:val="5"/>
          <w:numId w:val="1"/>
        </w:numPr>
        <w:spacing w:before="240" w:after="0"/>
        <w:rPr/>
      </w:pPr>
      <w:r>
        <w:rPr/>
        <w:t>As indicated on Drawings.</w:t>
      </w:r>
    </w:p>
    <w:p>
      <w:pPr>
        <w:pStyle w:val="PR2"/>
        <w:numPr>
          <w:ilvl w:val="5"/>
          <w:numId w:val="1"/>
        </w:numPr>
        <w:rPr/>
      </w:pPr>
      <w:r>
        <w:rPr/>
        <w:t>Louvers, including attachments to other construction, withstand the effects of earthquake motions determined in accordance with [</w:t>
      </w:r>
      <w:r>
        <w:rPr>
          <w:b/>
        </w:rPr>
        <w:t>ASCE/SEI 7</w:t>
      </w:r>
      <w:r>
        <w:rPr/>
        <w:t>] &lt;</w:t>
      </w:r>
      <w:r>
        <w:rPr>
          <w:b/>
        </w:rPr>
        <w:t>Insert requirement</w:t>
      </w:r>
      <w:r>
        <w:rPr/>
        <w:t>&gt;.</w:t>
      </w:r>
    </w:p>
    <w:p>
      <w:pPr>
        <w:pStyle w:val="CMT"/>
        <w:rPr/>
      </w:pPr>
      <w:r>
        <w:rPr/>
        <w:t>Design earthquake spectral response acceleration, short period (Sds) is determined by Project's location and site classification. This information is usually provided in structural notes on Drawings.</w:t>
      </w:r>
    </w:p>
    <w:p>
      <w:pPr>
        <w:pStyle w:val="PR3"/>
        <w:numPr>
          <w:ilvl w:val="6"/>
          <w:numId w:val="1"/>
        </w:numPr>
        <w:spacing w:before="240" w:after="0"/>
        <w:rPr/>
      </w:pPr>
      <w:r>
        <w:rPr/>
        <w:t>Design earthquake spectral response acceleration, short period (Sds) for Project is &lt;</w:t>
      </w:r>
      <w:r>
        <w:rPr>
          <w:b/>
        </w:rPr>
        <w:t>Insert value</w:t>
      </w:r>
      <w:r>
        <w:rPr/>
        <w:t>&gt;.</w:t>
      </w:r>
    </w:p>
    <w:p>
      <w:pPr>
        <w:pStyle w:val="CMT"/>
        <w:rPr/>
      </w:pPr>
      <w:r>
        <w:rPr/>
        <w:t>Component Importance Factor is generally 1.0 unless the structure is in Seismic Use Group III and louver is necessary for continued operation of facility or failure of louver could impair continued operation of facility, in which case the Component Importance Factor is 1.5.</w:t>
      </w:r>
    </w:p>
    <w:p>
      <w:pPr>
        <w:pStyle w:val="PR3"/>
        <w:numPr>
          <w:ilvl w:val="6"/>
          <w:numId w:val="1"/>
        </w:numPr>
        <w:rPr/>
      </w:pPr>
      <w:r>
        <w:rPr/>
        <w:t>Component Importance Factor: [</w:t>
      </w:r>
      <w:r>
        <w:rPr>
          <w:b/>
        </w:rPr>
        <w:t>1.5</w:t>
      </w:r>
      <w:r>
        <w:rPr/>
        <w:t>] [</w:t>
      </w:r>
      <w:r>
        <w:rPr>
          <w:b/>
        </w:rPr>
        <w:t>1.0</w:t>
      </w:r>
      <w:r>
        <w:rPr/>
        <w:t>].</w:t>
      </w:r>
    </w:p>
    <w:p>
      <w:pPr>
        <w:pStyle w:val="CMT"/>
        <w:rPr/>
      </w:pPr>
      <w:r>
        <w:rPr/>
        <w:t>Delete "Louver Performance Ratings" Paragraph below and performance ratings in Part 2 if louvers are sufficiently oversized that performance is not critical.</w:t>
      </w:r>
    </w:p>
    <w:p>
      <w:pPr>
        <w:pStyle w:val="PR1"/>
        <w:numPr>
          <w:ilvl w:val="4"/>
          <w:numId w:val="1"/>
        </w:numPr>
        <w:rPr/>
      </w:pPr>
      <w:r>
        <w:rPr/>
        <w:t>Louver Performance Ratings: Provide louvers complying with requirements specified, as demonstrated by testing manufacturer's stock units identical to those provided, except for length and width in accordance with AMCA 500-L.</w:t>
      </w:r>
    </w:p>
    <w:p>
      <w:pPr>
        <w:pStyle w:val="CMT"/>
        <w:rPr/>
      </w:pPr>
      <w:r>
        <w:rPr/>
        <w:t>"Thermal Movements" Paragraph below may not be needed for most louvers, but should be retained if using continuous louver assemblies.</w:t>
      </w:r>
    </w:p>
    <w:p>
      <w:pPr>
        <w:pStyle w:val="PR1"/>
        <w:numPr>
          <w:ilvl w:val="4"/>
          <w:numId w:val="1"/>
        </w:numPr>
        <w:rPr/>
      </w:pPr>
      <w:r>
        <w:rPr/>
        <w:t>Thermal Movements: Allow for thermal movements from ambient and surface temperature changes.</w:t>
      </w:r>
    </w:p>
    <w:p>
      <w:pPr>
        <w:pStyle w:val="CMT"/>
        <w:rPr/>
      </w:pPr>
      <w:r>
        <w:rPr/>
        <w:t>Differential values in "Temperature Change (Range)" Subparagraph below (for aluminum in particular) are suitable for most of the United States.</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PR1"/>
        <w:numPr>
          <w:ilvl w:val="4"/>
          <w:numId w:val="1"/>
        </w:numPr>
        <w:rPr/>
      </w:pPr>
      <w:r>
        <w:rPr/>
        <w:t>SMACNA Standard: Comply with recommendations in SMACNA's "Architectural Sheet Metal Manual" for fabrication, construction details, and installation procedures.</w:t>
      </w:r>
    </w:p>
    <w:p>
      <w:pPr>
        <w:pStyle w:val="CMT"/>
        <w:rPr/>
      </w:pPr>
      <w:r>
        <w:rPr/>
        <w:t>Delete "UL and NEMA Compliance" Paragraph below if not using motor-operated louvers.</w:t>
      </w:r>
    </w:p>
    <w:p>
      <w:pPr>
        <w:pStyle w:val="PR1"/>
        <w:numPr>
          <w:ilvl w:val="4"/>
          <w:numId w:val="1"/>
        </w:numPr>
        <w:rPr/>
      </w:pPr>
      <w:r>
        <w:rPr/>
        <w:t>UL and NEMA Compliance: Provide motors and related components for motor-operated louvers that are listed and labeled by UL and comply with applicable NEMA standards.</w:t>
      </w:r>
    </w:p>
    <w:p>
      <w:pPr>
        <w:pStyle w:val="ART"/>
        <w:numPr>
          <w:ilvl w:val="3"/>
          <w:numId w:val="1"/>
        </w:numPr>
        <w:ind w:hanging="0" w:left="0"/>
        <w:rPr/>
      </w:pPr>
      <w:r>
        <w:rPr/>
        <w:t>OPERABLE EXTRUDED-ALUMINUM LOUVERS</w:t>
      </w:r>
    </w:p>
    <w:p>
      <w:pPr>
        <w:pStyle w:val="CMT"/>
        <w:rPr/>
      </w:pPr>
      <w:r>
        <w:rPr/>
        <w:t>Retain "Louver Construction and Operation" Paragraph below for either single-blade or dual-blade louvers.</w:t>
      </w:r>
    </w:p>
    <w:p>
      <w:pPr>
        <w:pStyle w:val="PR1"/>
        <w:numPr>
          <w:ilvl w:val="4"/>
          <w:numId w:val="1"/>
        </w:numPr>
        <w:rPr/>
      </w:pPr>
      <w:r>
        <w:rPr/>
        <w:t xml:space="preserve">Louver Construction and Operation: Provide operable louvers with extruded-aluminum frames and blades of not less than </w:t>
      </w:r>
      <w:r>
        <w:rPr>
          <w:rStyle w:val="IP"/>
        </w:rPr>
        <w:t>0.080-inch</w:t>
      </w:r>
      <w:r>
        <w:rPr>
          <w:rStyle w:val="SI"/>
        </w:rPr>
        <w:t xml:space="preserve"> (2.03-mm)</w:t>
      </w:r>
      <w:r>
        <w:rPr/>
        <w:t xml:space="preserve"> nominal thickness, and with operating mechanisms to suit louver sizes.</w:t>
      </w:r>
    </w:p>
    <w:p>
      <w:pPr>
        <w:pStyle w:val="CMT"/>
        <w:rPr/>
      </w:pPr>
      <w:r>
        <w:rPr/>
        <w:t>Retain one operation method in five subparagraphs below; delete others. Revise to suit Project requirements.</w:t>
      </w:r>
    </w:p>
    <w:p>
      <w:pPr>
        <w:pStyle w:val="PR2"/>
        <w:numPr>
          <w:ilvl w:val="5"/>
          <w:numId w:val="1"/>
        </w:numPr>
        <w:spacing w:before="240" w:after="0"/>
        <w:rPr/>
      </w:pPr>
      <w:r>
        <w:rPr/>
        <w:t>Hand operation with push bars.</w:t>
      </w:r>
    </w:p>
    <w:p>
      <w:pPr>
        <w:pStyle w:val="PR2"/>
        <w:numPr>
          <w:ilvl w:val="5"/>
          <w:numId w:val="1"/>
        </w:numPr>
        <w:rPr/>
      </w:pPr>
      <w:r>
        <w:rPr/>
        <w:t>Crank operation with removable-crank operator in sill or jamb.</w:t>
      </w:r>
    </w:p>
    <w:p>
      <w:pPr>
        <w:pStyle w:val="PR2"/>
        <w:numPr>
          <w:ilvl w:val="5"/>
          <w:numId w:val="1"/>
        </w:numPr>
        <w:rPr/>
      </w:pPr>
      <w:r>
        <w:rPr/>
        <w:t xml:space="preserve">Chain operation with tension spring, wall clip, pull chain, and </w:t>
      </w:r>
      <w:r>
        <w:rPr>
          <w:rStyle w:val="IP"/>
        </w:rPr>
        <w:t>160 deg F</w:t>
      </w:r>
      <w:r>
        <w:rPr>
          <w:rStyle w:val="SI"/>
        </w:rPr>
        <w:t xml:space="preserve"> (71 deg C)</w:t>
      </w:r>
      <w:r>
        <w:rPr/>
        <w:t xml:space="preserve"> fusible link.</w:t>
      </w:r>
    </w:p>
    <w:p>
      <w:pPr>
        <w:pStyle w:val="CMT"/>
        <w:rPr/>
      </w:pPr>
      <w:r>
        <w:rPr/>
        <w:t>Options in first subparagraph below are examples of available motor operators and control features.</w:t>
      </w:r>
    </w:p>
    <w:p>
      <w:pPr>
        <w:pStyle w:val="PR2"/>
        <w:numPr>
          <w:ilvl w:val="5"/>
          <w:numId w:val="1"/>
        </w:numPr>
        <w:rPr/>
      </w:pPr>
      <w:r>
        <w:rPr/>
        <w:t>Motor operation with [</w:t>
      </w:r>
      <w:r>
        <w:rPr>
          <w:b/>
        </w:rPr>
        <w:t>two-position, spring-return application (with power on, motor opens louver; with power off, spring closes louver); 110-V, 60-Hz motor and limit switch</w:t>
      </w:r>
      <w:r>
        <w:rPr/>
        <w:t>] [</w:t>
      </w:r>
      <w:r>
        <w:rPr>
          <w:b/>
        </w:rPr>
        <w:t>two-direction, 110-V, 60-Hz motor and limit switches</w:t>
      </w:r>
      <w:r>
        <w:rPr/>
        <w:t>]; equipped with [</w:t>
      </w:r>
      <w:r>
        <w:rPr>
          <w:b/>
        </w:rPr>
        <w:t>frame-mounted switch</w:t>
      </w:r>
      <w:r>
        <w:rPr/>
        <w:t>] [</w:t>
      </w:r>
      <w:r>
        <w:rPr>
          <w:b/>
        </w:rPr>
        <w:t>remote-mounted switch with indicator light</w:t>
      </w:r>
      <w:r>
        <w:rPr/>
        <w:t>] [</w:t>
      </w:r>
      <w:r>
        <w:rPr>
          <w:b/>
        </w:rPr>
        <w:t>terminals for controlling devices</w:t>
      </w:r>
      <w:r>
        <w:rPr/>
        <w:t>].</w:t>
      </w:r>
    </w:p>
    <w:p>
      <w:pPr>
        <w:pStyle w:val="CMT"/>
        <w:rPr/>
      </w:pPr>
      <w:r>
        <w:rPr/>
        <w:t>Subparagraph below is an example of pneumatic operators available from one louver manufacturer.</w:t>
      </w:r>
    </w:p>
    <w:p>
      <w:pPr>
        <w:pStyle w:val="PR2"/>
        <w:numPr>
          <w:ilvl w:val="5"/>
          <w:numId w:val="1"/>
        </w:numPr>
        <w:rPr/>
      </w:pPr>
      <w:r>
        <w:rPr/>
        <w:t xml:space="preserve">Pneumatic piston operation for use with </w:t>
      </w:r>
      <w:r>
        <w:rPr>
          <w:rStyle w:val="IP"/>
        </w:rPr>
        <w:t>80- to 100-psi</w:t>
      </w:r>
      <w:r>
        <w:rPr>
          <w:rStyle w:val="SI"/>
        </w:rPr>
        <w:t xml:space="preserve"> (550- to 690-kPa)</w:t>
      </w:r>
      <w:r>
        <w:rPr/>
        <w:t xml:space="preserve"> compressed air for [</w:t>
      </w:r>
      <w:r>
        <w:rPr>
          <w:b/>
        </w:rPr>
        <w:t>two-position</w:t>
      </w:r>
      <w:r>
        <w:rPr/>
        <w:t>] [</w:t>
      </w:r>
      <w:r>
        <w:rPr>
          <w:b/>
        </w:rPr>
        <w:t>modulating</w:t>
      </w:r>
      <w:r>
        <w:rPr/>
        <w:t>] operation; power open, power close[</w:t>
      </w:r>
      <w:r>
        <w:rPr>
          <w:b/>
        </w:rPr>
        <w:t> with spring-return fail-safe</w:t>
      </w:r>
      <w:r>
        <w:rPr/>
        <w:t>].</w:t>
      </w:r>
    </w:p>
    <w:p>
      <w:pPr>
        <w:pStyle w:val="PR1"/>
        <w:numPr>
          <w:ilvl w:val="4"/>
          <w:numId w:val="1"/>
        </w:numPr>
        <w:rPr/>
      </w:pPr>
      <w:r>
        <w:rPr/>
        <w:t>Operable, Extruded-Aluminum, Single-Blade Louver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Louver Depth: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w:t>
      </w:r>
    </w:p>
    <w:p>
      <w:pPr>
        <w:pStyle w:val="PR2"/>
        <w:numPr>
          <w:ilvl w:val="5"/>
          <w:numId w:val="1"/>
        </w:numPr>
        <w:rPr/>
      </w:pPr>
      <w:r>
        <w:rPr/>
        <w:t>Blade Type: [</w:t>
      </w:r>
      <w:r>
        <w:rPr>
          <w:b/>
        </w:rPr>
        <w:t>Drainable</w:t>
      </w:r>
      <w:r>
        <w:rPr/>
        <w:t>] [</w:t>
      </w:r>
      <w:r>
        <w:rPr>
          <w:b/>
        </w:rPr>
        <w:t>Plain</w:t>
      </w:r>
      <w:r>
        <w:rPr/>
        <w:t>].</w:t>
      </w:r>
    </w:p>
    <w:p>
      <w:pPr>
        <w:pStyle w:val="PR2"/>
        <w:numPr>
          <w:ilvl w:val="5"/>
          <w:numId w:val="1"/>
        </w:numPr>
        <w:rPr/>
      </w:pPr>
      <w:r>
        <w:rPr/>
        <w:t>Accessories: Equip louvers as follows:</w:t>
      </w:r>
    </w:p>
    <w:p>
      <w:pPr>
        <w:pStyle w:val="PR3"/>
        <w:numPr>
          <w:ilvl w:val="6"/>
          <w:numId w:val="1"/>
        </w:numPr>
        <w:spacing w:before="240" w:after="0"/>
        <w:rPr/>
      </w:pPr>
      <w:r>
        <w:rPr/>
        <w:t>Vinyl blade-edge gaskets for each louver blade.</w:t>
      </w:r>
    </w:p>
    <w:p>
      <w:pPr>
        <w:pStyle w:val="CMT"/>
        <w:rPr/>
      </w:pPr>
      <w:r>
        <w:rPr/>
        <w:t>Retain first subparagraph below (not recommended by Airolite, with removable crank or concealed motor operator) only after verifying suitability with actuator type specified. Revise to suit products of manufacturers.</w:t>
      </w:r>
    </w:p>
    <w:p>
      <w:pPr>
        <w:pStyle w:val="PR3"/>
        <w:numPr>
          <w:ilvl w:val="6"/>
          <w:numId w:val="1"/>
        </w:numPr>
        <w:rPr/>
      </w:pPr>
      <w:r>
        <w:rPr/>
        <w:t>[</w:t>
      </w:r>
      <w:r>
        <w:rPr>
          <w:b/>
        </w:rPr>
        <w:t>Stainless steel jamb seals</w:t>
      </w:r>
      <w:r>
        <w:rPr/>
        <w:t>] [</w:t>
      </w:r>
      <w:r>
        <w:rPr>
          <w:b/>
        </w:rPr>
        <w:t>or</w:t>
      </w:r>
      <w:r>
        <w:rPr/>
        <w:t>] [</w:t>
      </w:r>
      <w:r>
        <w:rPr>
          <w:b/>
        </w:rPr>
        <w:t>vinyl blade-end gaskets</w:t>
      </w:r>
      <w:r>
        <w:rPr/>
        <w:t>].</w:t>
      </w:r>
    </w:p>
    <w:p>
      <w:pPr>
        <w:pStyle w:val="PR2"/>
        <w:numPr>
          <w:ilvl w:val="5"/>
          <w:numId w:val="1"/>
        </w:numPr>
        <w:spacing w:before="240" w:after="0"/>
        <w:rPr/>
      </w:pPr>
      <w:r>
        <w:rPr/>
        <w:t>Louver Performance Ratings:</w:t>
      </w:r>
    </w:p>
    <w:p>
      <w:pPr>
        <w:pStyle w:val="CMT"/>
        <w:rPr/>
      </w:pPr>
      <w:r>
        <w:rPr/>
        <w:t>Requirements in "Free Area," "Point of Beginning Water Penetration," and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6.5 sq. ft.</w:t>
      </w:r>
      <w:r>
        <w:rPr>
          <w:rStyle w:val="SI"/>
          <w:b/>
        </w:rPr>
        <w:t xml:space="preserve"> (0.60 sq. m)</w:t>
      </w:r>
      <w:r>
        <w:rPr/>
        <w:t>] [</w:t>
      </w:r>
      <w:r>
        <w:rPr>
          <w:rStyle w:val="IP"/>
          <w:b/>
        </w:rPr>
        <w:t>7.0 sq. ft.</w:t>
      </w:r>
      <w:r>
        <w:rPr>
          <w:rStyle w:val="SI"/>
          <w:b/>
        </w:rPr>
        <w:t xml:space="preserve"> (0.65 sq. m)</w:t>
      </w:r>
      <w:r>
        <w:rPr/>
        <w:t>] [</w:t>
      </w:r>
      <w:r>
        <w:rPr>
          <w:rStyle w:val="IP"/>
          <w:b/>
        </w:rPr>
        <w:t>7.5 sq. ft.</w:t>
      </w:r>
      <w:r>
        <w:rPr>
          <w:rStyle w:val="SI"/>
          <w:b/>
        </w:rPr>
        <w:t xml:space="preserve"> (0.70 sq. m)</w:t>
      </w:r>
      <w:r>
        <w:rPr/>
        <w:t>] [</w:t>
      </w:r>
      <w:r>
        <w:rPr>
          <w:rStyle w:val="IP"/>
          <w:b/>
        </w:rPr>
        <w:t>8.0 sq. ft.</w:t>
      </w:r>
      <w:r>
        <w:rPr>
          <w:rStyle w:val="SI"/>
          <w:b/>
        </w:rPr>
        <w:t xml:space="preserve"> (0.74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CMT"/>
        <w:rPr/>
      </w:pPr>
      <w:r>
        <w:rPr/>
        <w:t>Coordinate options in "Point of Beginning Water Penetration" Subparagraph below with blade type selected; for plain-blade operable louvers, point of beginning water penetration ranges from 500 to 800 fpm (2.5 to 4.1 m/s); for drainable-blade operable louvers, from 600 to 1250 fpm (3.0 to 6.4 m/s).</w:t>
      </w:r>
    </w:p>
    <w:p>
      <w:pPr>
        <w:pStyle w:val="PR3"/>
        <w:numPr>
          <w:ilvl w:val="6"/>
          <w:numId w:val="1"/>
        </w:numPr>
        <w:rPr/>
      </w:pPr>
      <w:r>
        <w:rPr/>
        <w:t>Point of Beginning Water Penetration: Not less than [</w:t>
      </w:r>
      <w:r>
        <w:rPr>
          <w:rStyle w:val="IP"/>
          <w:b/>
        </w:rPr>
        <w:t>500 fpm</w:t>
      </w:r>
      <w:r>
        <w:rPr>
          <w:rStyle w:val="SI"/>
          <w:b/>
        </w:rPr>
        <w:t xml:space="preserve"> (2.5 m/s)</w:t>
      </w:r>
      <w:r>
        <w:rPr/>
        <w:t>] [</w:t>
      </w:r>
      <w:r>
        <w:rPr>
          <w:rStyle w:val="IP"/>
          <w:b/>
        </w:rPr>
        <w:t>600 fpm</w:t>
      </w:r>
      <w:r>
        <w:rPr>
          <w:rStyle w:val="SI"/>
          <w:b/>
        </w:rPr>
        <w:t xml:space="preserve"> (3.0 m/s)</w:t>
      </w:r>
      <w:r>
        <w:rPr/>
        <w:t>] [</w:t>
      </w:r>
      <w:r>
        <w:rPr>
          <w:rStyle w:val="IP"/>
          <w:b/>
        </w:rPr>
        <w:t>700 fpm</w:t>
      </w:r>
      <w:r>
        <w:rPr>
          <w:rStyle w:val="SI"/>
          <w:b/>
        </w:rPr>
        <w:t xml:space="preserve"> (3.6 m/s)</w:t>
      </w:r>
      <w:r>
        <w:rPr/>
        <w:t>] [</w:t>
      </w:r>
      <w:r>
        <w:rPr>
          <w:rStyle w:val="IP"/>
          <w:b/>
        </w:rPr>
        <w:t>800 fpm</w:t>
      </w:r>
      <w:r>
        <w:rPr>
          <w:rStyle w:val="SI"/>
          <w:b/>
        </w:rPr>
        <w:t xml:space="preserve"> (4.1 m/s)</w:t>
      </w:r>
      <w:r>
        <w:rPr/>
        <w:t>] [</w:t>
      </w:r>
      <w:r>
        <w:rPr>
          <w:rStyle w:val="IP"/>
          <w:b/>
        </w:rPr>
        <w:t>900 fpm</w:t>
      </w:r>
      <w:r>
        <w:rPr>
          <w:rStyle w:val="SI"/>
          <w:b/>
        </w:rPr>
        <w:t xml:space="preserve"> (4.6 m/s)</w:t>
      </w:r>
      <w:r>
        <w:rPr/>
        <w:t>] [</w:t>
      </w:r>
      <w:r>
        <w:rPr>
          <w:rStyle w:val="IP"/>
          <w:b/>
        </w:rPr>
        <w:t>1000 fpm</w:t>
      </w:r>
      <w:r>
        <w:rPr>
          <w:rStyle w:val="SI"/>
          <w:b/>
        </w:rPr>
        <w:t xml:space="preserve"> (5.1 m/s)</w:t>
      </w:r>
      <w:r>
        <w:rPr/>
        <w:t>] &lt;</w:t>
      </w:r>
      <w:r>
        <w:rPr>
          <w:b/>
        </w:rPr>
        <w:t>Insert value</w:t>
      </w:r>
      <w:r>
        <w:rPr/>
        <w:t>&gt;.</w:t>
      </w:r>
    </w:p>
    <w:p>
      <w:pPr>
        <w:pStyle w:val="CMT"/>
        <w:rPr/>
      </w:pPr>
      <w:r>
        <w:rPr/>
        <w:t>Do not specify free-area velocity in "Air Performance" Subparagraph below that is greater than point of beginning water penetration specified in "Point of Beginning Water Penetration" Subparagraph above.</w:t>
      </w:r>
    </w:p>
    <w:p>
      <w:pPr>
        <w:pStyle w:val="PR3"/>
        <w:numPr>
          <w:ilvl w:val="6"/>
          <w:numId w:val="1"/>
        </w:numPr>
        <w:rPr/>
      </w:pPr>
      <w:r>
        <w:rPr/>
        <w:t>Air Performance: Not more than [</w:t>
      </w:r>
      <w:r>
        <w:rPr>
          <w:rStyle w:val="IP"/>
          <w:b/>
        </w:rPr>
        <w:t>0.10-inch wg</w:t>
      </w:r>
      <w:r>
        <w:rPr>
          <w:rStyle w:val="SI"/>
          <w:b/>
        </w:rPr>
        <w:t xml:space="preserve"> (25-Pa)</w:t>
      </w:r>
      <w:r>
        <w:rPr/>
        <w:t>] &lt;</w:t>
      </w:r>
      <w:r>
        <w:rPr>
          <w:b/>
        </w:rPr>
        <w:t>Insert value</w:t>
      </w:r>
      <w:r>
        <w:rPr/>
        <w:t>&gt; static pressure drop at [</w:t>
      </w:r>
      <w:r>
        <w:rPr>
          <w:rStyle w:val="IP"/>
          <w:b/>
        </w:rPr>
        <w:t>500-fpm</w:t>
      </w:r>
      <w:r>
        <w:rPr>
          <w:rStyle w:val="SI"/>
          <w:b/>
        </w:rPr>
        <w:t xml:space="preserve"> (2.5-m/s)</w:t>
      </w:r>
      <w:r>
        <w:rPr/>
        <w:t>] [</w:t>
      </w:r>
      <w:r>
        <w:rPr>
          <w:rStyle w:val="IP"/>
          <w:b/>
        </w:rPr>
        <w:t>600-fpm</w:t>
      </w:r>
      <w:r>
        <w:rPr>
          <w:rStyle w:val="SI"/>
          <w:b/>
        </w:rPr>
        <w:t xml:space="preserve"> (3.0-m/s)</w:t>
      </w:r>
      <w:r>
        <w:rPr/>
        <w:t>] [</w:t>
      </w:r>
      <w:r>
        <w:rPr>
          <w:rStyle w:val="IP"/>
          <w:b/>
        </w:rPr>
        <w:t>700-fpm</w:t>
      </w:r>
      <w:r>
        <w:rPr>
          <w:rStyle w:val="SI"/>
          <w:b/>
        </w:rPr>
        <w:t xml:space="preserve"> (3.6-m/s)</w:t>
      </w:r>
      <w:r>
        <w:rPr/>
        <w:t>] [</w:t>
      </w:r>
      <w:r>
        <w:rPr>
          <w:rStyle w:val="IP"/>
          <w:b/>
        </w:rPr>
        <w:t>800-fpm</w:t>
      </w:r>
      <w:r>
        <w:rPr>
          <w:rStyle w:val="SI"/>
          <w:b/>
        </w:rPr>
        <w:t xml:space="preserve"> (4.1-m/s)</w:t>
      </w:r>
      <w:r>
        <w:rPr/>
        <w:t>] [</w:t>
      </w:r>
      <w:r>
        <w:rPr>
          <w:rStyle w:val="IP"/>
          <w:b/>
        </w:rPr>
        <w:t>900-fpm</w:t>
      </w:r>
      <w:r>
        <w:rPr>
          <w:rStyle w:val="SI"/>
          <w:b/>
        </w:rPr>
        <w:t xml:space="preserve"> (4.6-m/s)</w:t>
      </w:r>
      <w:r>
        <w:rPr/>
        <w:t>] &lt;</w:t>
      </w:r>
      <w:r>
        <w:rPr>
          <w:b/>
        </w:rPr>
        <w:t>Insert value</w:t>
      </w:r>
      <w:r>
        <w:rPr/>
        <w:t>&gt; free-area [</w:t>
      </w:r>
      <w:r>
        <w:rPr>
          <w:b/>
        </w:rPr>
        <w:t>exhaust</w:t>
      </w:r>
      <w:r>
        <w:rPr/>
        <w:t>] [</w:t>
      </w:r>
      <w:r>
        <w:rPr>
          <w:b/>
        </w:rPr>
        <w:t>intake</w:t>
      </w:r>
      <w:r>
        <w:rPr/>
        <w:t>] velocity.</w:t>
      </w:r>
    </w:p>
    <w:p>
      <w:pPr>
        <w:pStyle w:val="CMT"/>
        <w:rPr/>
      </w:pPr>
      <w:r>
        <w:rPr/>
        <w:t>Only several manufacturers offer AMCA performance-rated operable louvers. If nonrated units are acceptable, delete "Air Leakage" Subparagraph below.</w:t>
      </w:r>
    </w:p>
    <w:p>
      <w:pPr>
        <w:pStyle w:val="PR3"/>
        <w:numPr>
          <w:ilvl w:val="6"/>
          <w:numId w:val="1"/>
        </w:numPr>
        <w:rPr/>
      </w:pPr>
      <w:r>
        <w:rPr/>
        <w:t>Air Leakage: Not more than [</w:t>
      </w:r>
      <w:r>
        <w:rPr>
          <w:rStyle w:val="IP"/>
          <w:b/>
        </w:rPr>
        <w:t>3.5 cfm/sq. ft.</w:t>
      </w:r>
      <w:r>
        <w:rPr>
          <w:rStyle w:val="SI"/>
          <w:b/>
        </w:rPr>
        <w:t xml:space="preserve"> (17.8 L/s per sq. m)</w:t>
      </w:r>
      <w:r>
        <w:rPr/>
        <w:t>] &lt;</w:t>
      </w:r>
      <w:r>
        <w:rPr>
          <w:b/>
        </w:rPr>
        <w:t>Insert value</w:t>
      </w:r>
      <w:r>
        <w:rPr/>
        <w:t xml:space="preserve">&gt; of louver gross area at a differential static pressure of </w:t>
      </w:r>
      <w:r>
        <w:rPr>
          <w:rStyle w:val="IP"/>
        </w:rPr>
        <w:t>0.15-inch wg</w:t>
      </w:r>
      <w:r>
        <w:rPr>
          <w:rStyle w:val="SI"/>
        </w:rPr>
        <w:t xml:space="preserve"> (37 Pa)</w:t>
      </w:r>
      <w:r>
        <w:rPr/>
        <w:t xml:space="preserve"> with operable louver blades closed.</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PR1"/>
        <w:numPr>
          <w:ilvl w:val="4"/>
          <w:numId w:val="1"/>
        </w:numPr>
        <w:rPr/>
      </w:pPr>
      <w:r>
        <w:rPr/>
        <w:t>Operable, Extruded-Aluminum, Dual-Blade Louver &lt;</w:t>
      </w:r>
      <w:r>
        <w:rPr>
          <w:b/>
        </w:rPr>
        <w:t>Insert drawing designation</w:t>
      </w:r>
      <w:r>
        <w:rPr/>
        <w:t>&gt;: Fixed drainable blades and operable plain blades combined in single frame.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Louver Depth: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 overall.</w:t>
      </w:r>
    </w:p>
    <w:p>
      <w:pPr>
        <w:pStyle w:val="PR2"/>
        <w:numPr>
          <w:ilvl w:val="5"/>
          <w:numId w:val="1"/>
        </w:numPr>
        <w:rPr/>
      </w:pPr>
      <w:r>
        <w:rPr/>
        <w:t>Fixed Drainable-Blade Angle: [</w:t>
      </w:r>
      <w:r>
        <w:rPr>
          <w:b/>
        </w:rPr>
        <w:t>30</w:t>
      </w:r>
      <w:r>
        <w:rPr/>
        <w:t>] [</w:t>
      </w:r>
      <w:r>
        <w:rPr>
          <w:b/>
        </w:rPr>
        <w:t>35</w:t>
      </w:r>
      <w:r>
        <w:rPr/>
        <w:t>] [</w:t>
      </w:r>
      <w:r>
        <w:rPr>
          <w:b/>
        </w:rPr>
        <w:t>37.5</w:t>
      </w:r>
      <w:r>
        <w:rPr/>
        <w:t>] [</w:t>
      </w:r>
      <w:r>
        <w:rPr>
          <w:b/>
        </w:rPr>
        <w:t>45</w:t>
      </w:r>
      <w:r>
        <w:rPr/>
        <w:t>] &lt;</w:t>
      </w:r>
      <w:r>
        <w:rPr>
          <w:b/>
        </w:rPr>
        <w:t>Insert number</w:t>
      </w:r>
      <w:r>
        <w:rPr/>
        <w:t>&gt; degrees.</w:t>
      </w:r>
    </w:p>
    <w:p>
      <w:pPr>
        <w:pStyle w:val="PR2"/>
        <w:numPr>
          <w:ilvl w:val="5"/>
          <w:numId w:val="1"/>
        </w:numPr>
        <w:rPr/>
      </w:pPr>
      <w:r>
        <w:rPr/>
        <w:t>Louver Performance Ratings:</w:t>
      </w:r>
    </w:p>
    <w:p>
      <w:pPr>
        <w:pStyle w:val="CMT"/>
        <w:rPr/>
      </w:pPr>
      <w:r>
        <w:rPr/>
        <w:t>Requirements in "Free Area," "Point of Beginning Water Penetration," and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6.0 sq. ft.</w:t>
      </w:r>
      <w:r>
        <w:rPr>
          <w:rStyle w:val="SI"/>
          <w:b/>
        </w:rPr>
        <w:t xml:space="preserve"> (0.56 sq. m)</w:t>
      </w:r>
      <w:r>
        <w:rPr/>
        <w:t>] [</w:t>
      </w:r>
      <w:r>
        <w:rPr>
          <w:rStyle w:val="IP"/>
          <w:b/>
        </w:rPr>
        <w:t>6.5 sq. ft.</w:t>
      </w:r>
      <w:r>
        <w:rPr>
          <w:rStyle w:val="SI"/>
          <w:b/>
        </w:rPr>
        <w:t xml:space="preserve"> (0.60 sq. m)</w:t>
      </w:r>
      <w:r>
        <w:rPr/>
        <w:t>] [</w:t>
      </w:r>
      <w:r>
        <w:rPr>
          <w:rStyle w:val="IP"/>
          <w:b/>
        </w:rPr>
        <w:t>7.0 sq. ft.</w:t>
      </w:r>
      <w:r>
        <w:rPr>
          <w:rStyle w:val="SI"/>
          <w:b/>
        </w:rPr>
        <w:t xml:space="preserve"> (0.65 sq. m)</w:t>
      </w:r>
      <w:r>
        <w:rPr/>
        <w:t>] [</w:t>
      </w:r>
      <w:r>
        <w:rPr>
          <w:rStyle w:val="IP"/>
          <w:b/>
        </w:rPr>
        <w:t>7.5 sq. ft.</w:t>
      </w:r>
      <w:r>
        <w:rPr>
          <w:rStyle w:val="SI"/>
          <w:b/>
        </w:rPr>
        <w:t xml:space="preserve"> (0.70 sq. m)</w:t>
      </w:r>
      <w:r>
        <w:rPr/>
        <w:t>] [</w:t>
      </w:r>
      <w:r>
        <w:rPr>
          <w:rStyle w:val="IP"/>
          <w:b/>
        </w:rPr>
        <w:t>8.0 sq. ft.</w:t>
      </w:r>
      <w:r>
        <w:rPr>
          <w:rStyle w:val="SI"/>
          <w:b/>
        </w:rPr>
        <w:t xml:space="preserve"> (0.74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3"/>
        <w:numPr>
          <w:ilvl w:val="6"/>
          <w:numId w:val="1"/>
        </w:numPr>
        <w:rPr/>
      </w:pPr>
      <w:r>
        <w:rPr/>
        <w:t>Point of Beginning Water Penetration: Not less than [</w:t>
      </w:r>
      <w:r>
        <w:rPr>
          <w:rStyle w:val="IP"/>
          <w:b/>
        </w:rPr>
        <w:t>750 fpm</w:t>
      </w:r>
      <w:r>
        <w:rPr>
          <w:rStyle w:val="SI"/>
          <w:b/>
        </w:rPr>
        <w:t xml:space="preserve"> (3.8 m/s)</w:t>
      </w:r>
      <w:r>
        <w:rPr/>
        <w:t>] [</w:t>
      </w:r>
      <w:r>
        <w:rPr>
          <w:rStyle w:val="IP"/>
          <w:b/>
        </w:rPr>
        <w:t>800 fpm</w:t>
      </w:r>
      <w:r>
        <w:rPr>
          <w:rStyle w:val="SI"/>
          <w:b/>
        </w:rPr>
        <w:t xml:space="preserve"> (4.1 m/s)</w:t>
      </w:r>
      <w:r>
        <w:rPr/>
        <w:t>] [</w:t>
      </w:r>
      <w:r>
        <w:rPr>
          <w:rStyle w:val="IP"/>
          <w:b/>
        </w:rPr>
        <w:t>850 fpm</w:t>
      </w:r>
      <w:r>
        <w:rPr>
          <w:rStyle w:val="SI"/>
          <w:b/>
        </w:rPr>
        <w:t xml:space="preserve"> (4.3 m/s)</w:t>
      </w:r>
      <w:r>
        <w:rPr/>
        <w:t>] [</w:t>
      </w:r>
      <w:r>
        <w:rPr>
          <w:rStyle w:val="IP"/>
          <w:b/>
        </w:rPr>
        <w:t>900 fpm</w:t>
      </w:r>
      <w:r>
        <w:rPr>
          <w:rStyle w:val="SI"/>
          <w:b/>
        </w:rPr>
        <w:t xml:space="preserve"> (4.6 m/s)</w:t>
      </w:r>
      <w:r>
        <w:rPr/>
        <w:t>] [</w:t>
      </w:r>
      <w:r>
        <w:rPr>
          <w:rStyle w:val="IP"/>
          <w:b/>
        </w:rPr>
        <w:t>950 fpm</w:t>
      </w:r>
      <w:r>
        <w:rPr>
          <w:rStyle w:val="SI"/>
          <w:b/>
        </w:rPr>
        <w:t xml:space="preserve"> (4.8 m/s)</w:t>
      </w:r>
      <w:r>
        <w:rPr/>
        <w:t>] [</w:t>
      </w:r>
      <w:r>
        <w:rPr>
          <w:rStyle w:val="IP"/>
          <w:b/>
        </w:rPr>
        <w:t>1000 fpm</w:t>
      </w:r>
      <w:r>
        <w:rPr>
          <w:rStyle w:val="SI"/>
          <w:b/>
        </w:rPr>
        <w:t xml:space="preserve"> (5.1 m/s)</w:t>
      </w:r>
      <w:r>
        <w:rPr/>
        <w:t>] &lt;</w:t>
      </w:r>
      <w:r>
        <w:rPr>
          <w:b/>
        </w:rPr>
        <w:t>Insert value</w:t>
      </w:r>
      <w:r>
        <w:rPr/>
        <w:t>&gt;.</w:t>
      </w:r>
    </w:p>
    <w:p>
      <w:pPr>
        <w:pStyle w:val="CMT"/>
        <w:rPr/>
      </w:pPr>
      <w:r>
        <w:rPr/>
        <w:t>Do not specify free-area velocity in "Air Performance" Subparagraph below that is greater than point of beginning water penetration specified in "Point of Beginning Water Penetration" Subparagraph above.</w:t>
      </w:r>
    </w:p>
    <w:p>
      <w:pPr>
        <w:pStyle w:val="PR3"/>
        <w:numPr>
          <w:ilvl w:val="6"/>
          <w:numId w:val="1"/>
        </w:numPr>
        <w:rPr/>
      </w:pPr>
      <w:r>
        <w:rPr/>
        <w:t>Air Performance: Not more than [</w:t>
      </w:r>
      <w:r>
        <w:rPr>
          <w:rStyle w:val="IP"/>
          <w:b/>
        </w:rPr>
        <w:t>0.10-inch wg</w:t>
      </w:r>
      <w:r>
        <w:rPr>
          <w:rStyle w:val="SI"/>
          <w:b/>
        </w:rPr>
        <w:t xml:space="preserve"> (25-Pa)</w:t>
      </w:r>
      <w:r>
        <w:rPr/>
        <w:t>] &lt;</w:t>
      </w:r>
      <w:r>
        <w:rPr>
          <w:b/>
        </w:rPr>
        <w:t>Insert value</w:t>
      </w:r>
      <w:r>
        <w:rPr/>
        <w:t>&gt; static pressure drop at [</w:t>
      </w:r>
      <w:r>
        <w:rPr>
          <w:rStyle w:val="IP"/>
          <w:b/>
        </w:rPr>
        <w:t>750-fpm</w:t>
      </w:r>
      <w:r>
        <w:rPr>
          <w:rStyle w:val="SI"/>
          <w:b/>
        </w:rPr>
        <w:t xml:space="preserve"> (3.8-m/s)</w:t>
      </w:r>
      <w:r>
        <w:rPr/>
        <w:t>] [</w:t>
      </w:r>
      <w:r>
        <w:rPr>
          <w:rStyle w:val="IP"/>
          <w:b/>
        </w:rPr>
        <w:t>800-fpm</w:t>
      </w:r>
      <w:r>
        <w:rPr>
          <w:rStyle w:val="SI"/>
          <w:b/>
        </w:rPr>
        <w:t xml:space="preserve"> (4.1-m/s)</w:t>
      </w:r>
      <w:r>
        <w:rPr/>
        <w:t>] [</w:t>
      </w:r>
      <w:r>
        <w:rPr>
          <w:rStyle w:val="IP"/>
          <w:b/>
        </w:rPr>
        <w:t>850-fpm</w:t>
      </w:r>
      <w:r>
        <w:rPr>
          <w:rStyle w:val="SI"/>
          <w:b/>
        </w:rPr>
        <w:t xml:space="preserve"> (4.3-m/s)</w:t>
      </w:r>
      <w:r>
        <w:rPr/>
        <w:t>] [</w:t>
      </w:r>
      <w:r>
        <w:rPr>
          <w:rStyle w:val="IP"/>
          <w:b/>
        </w:rPr>
        <w:t>900-fpm</w:t>
      </w:r>
      <w:r>
        <w:rPr>
          <w:rStyle w:val="SI"/>
          <w:b/>
        </w:rPr>
        <w:t xml:space="preserve"> (4.6-m/s)</w:t>
      </w:r>
      <w:r>
        <w:rPr/>
        <w:t>] &lt;</w:t>
      </w:r>
      <w:r>
        <w:rPr>
          <w:b/>
        </w:rPr>
        <w:t>Insert value</w:t>
      </w:r>
      <w:r>
        <w:rPr/>
        <w:t>&gt; free-area [</w:t>
      </w:r>
      <w:r>
        <w:rPr>
          <w:b/>
        </w:rPr>
        <w:t>exhaust</w:t>
      </w:r>
      <w:r>
        <w:rPr/>
        <w:t>] [</w:t>
      </w:r>
      <w:r>
        <w:rPr>
          <w:b/>
        </w:rPr>
        <w:t>intake</w:t>
      </w:r>
      <w:r>
        <w:rPr/>
        <w:t>] velocity.</w:t>
      </w:r>
    </w:p>
    <w:p>
      <w:pPr>
        <w:pStyle w:val="PR3"/>
        <w:numPr>
          <w:ilvl w:val="6"/>
          <w:numId w:val="1"/>
        </w:numPr>
        <w:rPr/>
      </w:pPr>
      <w:r>
        <w:rPr/>
        <w:t>Air Leakage: Not more than [</w:t>
      </w:r>
      <w:r>
        <w:rPr>
          <w:rStyle w:val="IP"/>
          <w:b/>
        </w:rPr>
        <w:t>1.5 cfm/sq. ft.</w:t>
      </w:r>
      <w:r>
        <w:rPr>
          <w:rStyle w:val="SI"/>
          <w:b/>
        </w:rPr>
        <w:t xml:space="preserve"> (7.6 L/s per sq. m)</w:t>
      </w:r>
      <w:r>
        <w:rPr/>
        <w:t>] &lt;</w:t>
      </w:r>
      <w:r>
        <w:rPr>
          <w:b/>
        </w:rPr>
        <w:t>Insert value</w:t>
      </w:r>
      <w:r>
        <w:rPr/>
        <w:t xml:space="preserve">&gt; of louver gross area at a differential static pressure of </w:t>
      </w:r>
      <w:r>
        <w:rPr>
          <w:rStyle w:val="IP"/>
        </w:rPr>
        <w:t>0.15-inch wg</w:t>
      </w:r>
      <w:r>
        <w:rPr>
          <w:rStyle w:val="SI"/>
        </w:rPr>
        <w:t xml:space="preserve"> (37 Pa)</w:t>
      </w:r>
      <w:r>
        <w:rPr/>
        <w:t xml:space="preserve"> with operable louver blades closed.</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ART"/>
        <w:numPr>
          <w:ilvl w:val="3"/>
          <w:numId w:val="1"/>
        </w:numPr>
        <w:ind w:hanging="0" w:left="0"/>
        <w:rPr/>
      </w:pPr>
      <w:r>
        <w:rPr/>
        <w:t>OPERABLE FORMED-METAL LOUVERS</w:t>
      </w:r>
    </w:p>
    <w:p>
      <w:pPr>
        <w:pStyle w:val="CMT"/>
        <w:rPr/>
      </w:pPr>
      <w:r>
        <w:rPr/>
        <w:t>Retain "Louver Operation" Paragraph below for either single-blade or dual-blade louvers.</w:t>
      </w:r>
    </w:p>
    <w:p>
      <w:pPr>
        <w:pStyle w:val="PR1"/>
        <w:numPr>
          <w:ilvl w:val="4"/>
          <w:numId w:val="1"/>
        </w:numPr>
        <w:rPr/>
      </w:pPr>
      <w:r>
        <w:rPr/>
        <w:t>Louver Operation: Provide operable louvers with operating mechanisms to suit louver sizes.</w:t>
      </w:r>
    </w:p>
    <w:p>
      <w:pPr>
        <w:pStyle w:val="CMT"/>
        <w:rPr/>
      </w:pPr>
      <w:r>
        <w:rPr/>
        <w:t>Retain one operation method in five subparagraphs below; delete others. Revise to suit specific requirements.</w:t>
      </w:r>
    </w:p>
    <w:p>
      <w:pPr>
        <w:pStyle w:val="PR2"/>
        <w:numPr>
          <w:ilvl w:val="5"/>
          <w:numId w:val="1"/>
        </w:numPr>
        <w:spacing w:before="240" w:after="0"/>
        <w:rPr/>
      </w:pPr>
      <w:r>
        <w:rPr/>
        <w:t>Hand operation with push bars.</w:t>
      </w:r>
    </w:p>
    <w:p>
      <w:pPr>
        <w:pStyle w:val="PR2"/>
        <w:numPr>
          <w:ilvl w:val="5"/>
          <w:numId w:val="1"/>
        </w:numPr>
        <w:rPr/>
      </w:pPr>
      <w:r>
        <w:rPr/>
        <w:t>Crank operation with removable-crank operator in sill or jamb.</w:t>
      </w:r>
    </w:p>
    <w:p>
      <w:pPr>
        <w:pStyle w:val="PR2"/>
        <w:numPr>
          <w:ilvl w:val="5"/>
          <w:numId w:val="1"/>
        </w:numPr>
        <w:rPr/>
      </w:pPr>
      <w:r>
        <w:rPr/>
        <w:t xml:space="preserve">Chain operation with tension spring, wall clip, pull chain, and </w:t>
      </w:r>
      <w:r>
        <w:rPr>
          <w:rStyle w:val="IP"/>
        </w:rPr>
        <w:t>160 deg F</w:t>
      </w:r>
      <w:r>
        <w:rPr>
          <w:rStyle w:val="SI"/>
        </w:rPr>
        <w:t xml:space="preserve"> (71 deg C)</w:t>
      </w:r>
      <w:r>
        <w:rPr/>
        <w:t xml:space="preserve"> fusible link.</w:t>
      </w:r>
    </w:p>
    <w:p>
      <w:pPr>
        <w:pStyle w:val="CMT"/>
        <w:rPr/>
      </w:pPr>
      <w:r>
        <w:rPr/>
        <w:t>Options in first subparagraph below are examples of available motor operators and control features.</w:t>
      </w:r>
    </w:p>
    <w:p>
      <w:pPr>
        <w:pStyle w:val="PR2"/>
        <w:numPr>
          <w:ilvl w:val="5"/>
          <w:numId w:val="1"/>
        </w:numPr>
        <w:rPr/>
      </w:pPr>
      <w:r>
        <w:rPr/>
        <w:t>Motor operation with [</w:t>
      </w:r>
      <w:r>
        <w:rPr>
          <w:b/>
        </w:rPr>
        <w:t>two-position, spring-return application (with power on, motor opens louver; with power off, spring closes louver); 110-V, 60-Hz motor and limit switch</w:t>
      </w:r>
      <w:r>
        <w:rPr/>
        <w:t>] [</w:t>
      </w:r>
      <w:r>
        <w:rPr>
          <w:b/>
        </w:rPr>
        <w:t>two-direction, 110-V, 60-Hz motor and limit switches</w:t>
      </w:r>
      <w:r>
        <w:rPr/>
        <w:t>]; equipped with [</w:t>
      </w:r>
      <w:r>
        <w:rPr>
          <w:b/>
        </w:rPr>
        <w:t>frame-mounted switch</w:t>
      </w:r>
      <w:r>
        <w:rPr/>
        <w:t>] [</w:t>
      </w:r>
      <w:r>
        <w:rPr>
          <w:b/>
        </w:rPr>
        <w:t>remote-mounted switch with indicator light</w:t>
      </w:r>
      <w:r>
        <w:rPr/>
        <w:t>] [</w:t>
      </w:r>
      <w:r>
        <w:rPr>
          <w:b/>
        </w:rPr>
        <w:t>terminals for controlling devices</w:t>
      </w:r>
      <w:r>
        <w:rPr/>
        <w:t>].</w:t>
      </w:r>
    </w:p>
    <w:p>
      <w:pPr>
        <w:pStyle w:val="CMT"/>
        <w:rPr/>
      </w:pPr>
      <w:r>
        <w:rPr/>
        <w:t>Subparagraph below is an example of pneumatic operators available from one louver manufacturer.</w:t>
      </w:r>
    </w:p>
    <w:p>
      <w:pPr>
        <w:pStyle w:val="PR2"/>
        <w:numPr>
          <w:ilvl w:val="5"/>
          <w:numId w:val="1"/>
        </w:numPr>
        <w:rPr/>
      </w:pPr>
      <w:r>
        <w:rPr/>
        <w:t xml:space="preserve">Pneumatic piston operation for use with </w:t>
      </w:r>
      <w:r>
        <w:rPr>
          <w:rStyle w:val="IP"/>
        </w:rPr>
        <w:t>80- to 100-psi</w:t>
      </w:r>
      <w:r>
        <w:rPr>
          <w:rStyle w:val="SI"/>
        </w:rPr>
        <w:t xml:space="preserve"> (550- to 690-kPa)</w:t>
      </w:r>
      <w:r>
        <w:rPr/>
        <w:t xml:space="preserve"> compressed air for [</w:t>
      </w:r>
      <w:r>
        <w:rPr>
          <w:b/>
        </w:rPr>
        <w:t>two-position</w:t>
      </w:r>
      <w:r>
        <w:rPr/>
        <w:t>] [</w:t>
      </w:r>
      <w:r>
        <w:rPr>
          <w:b/>
        </w:rPr>
        <w:t>modulating</w:t>
      </w:r>
      <w:r>
        <w:rPr/>
        <w:t>] operation; power open, power close[</w:t>
      </w:r>
      <w:r>
        <w:rPr>
          <w:b/>
        </w:rPr>
        <w:t> with spring-return fail-safe</w:t>
      </w:r>
      <w:r>
        <w:rPr/>
        <w:t>].</w:t>
      </w:r>
    </w:p>
    <w:p>
      <w:pPr>
        <w:pStyle w:val="PR1"/>
        <w:numPr>
          <w:ilvl w:val="4"/>
          <w:numId w:val="1"/>
        </w:numPr>
        <w:rPr/>
      </w:pPr>
      <w:r>
        <w:rPr/>
        <w:t>Operable, Formed-Metal, Single-Blade Louver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Louver Depth: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w:t>
      </w:r>
    </w:p>
    <w:p>
      <w:pPr>
        <w:pStyle w:val="PR2"/>
        <w:numPr>
          <w:ilvl w:val="5"/>
          <w:numId w:val="1"/>
        </w:numPr>
        <w:rPr/>
      </w:pPr>
      <w:r>
        <w:rPr/>
        <w:t>Blade Type: [</w:t>
      </w:r>
      <w:r>
        <w:rPr>
          <w:b/>
        </w:rPr>
        <w:t>Drainable</w:t>
      </w:r>
      <w:r>
        <w:rPr/>
        <w:t>] [</w:t>
      </w:r>
      <w:r>
        <w:rPr>
          <w:b/>
        </w:rPr>
        <w:t>Plain</w:t>
      </w:r>
      <w:r>
        <w:rPr/>
        <w:t>].</w:t>
      </w:r>
    </w:p>
    <w:p>
      <w:pPr>
        <w:pStyle w:val="PR2"/>
        <w:numPr>
          <w:ilvl w:val="5"/>
          <w:numId w:val="1"/>
        </w:numPr>
        <w:rPr/>
      </w:pPr>
      <w:r>
        <w:rPr/>
        <w:t>Frame and Blade Material and Nominal Thickness:</w:t>
      </w:r>
    </w:p>
    <w:p>
      <w:pPr>
        <w:pStyle w:val="PR3"/>
        <w:numPr>
          <w:ilvl w:val="6"/>
          <w:numId w:val="1"/>
        </w:numPr>
        <w:spacing w:before="240" w:after="0"/>
        <w:rPr/>
      </w:pPr>
      <w:r>
        <w:rPr/>
        <w:t>Galvanized-steel sheet, not less than [</w:t>
      </w:r>
      <w:r>
        <w:rPr>
          <w:rStyle w:val="IP"/>
          <w:b/>
        </w:rPr>
        <w:t>0.052 inch</w:t>
      </w:r>
      <w:r>
        <w:rPr>
          <w:rStyle w:val="SI"/>
          <w:b/>
        </w:rPr>
        <w:t xml:space="preserve"> (1.32 mm)</w:t>
      </w:r>
      <w:r>
        <w:rPr>
          <w:b/>
        </w:rPr>
        <w:t xml:space="preserve"> for frames and </w:t>
      </w:r>
      <w:r>
        <w:rPr>
          <w:rStyle w:val="IP"/>
          <w:b/>
        </w:rPr>
        <w:t>0.040 inch</w:t>
      </w:r>
      <w:r>
        <w:rPr>
          <w:rStyle w:val="SI"/>
          <w:b/>
        </w:rPr>
        <w:t xml:space="preserve"> (1.02 mm)</w:t>
      </w:r>
      <w:r>
        <w:rPr>
          <w:b/>
        </w:rPr>
        <w:t xml:space="preserve"> for blades</w:t>
      </w:r>
      <w:r>
        <w:rPr/>
        <w:t>] [</w:t>
      </w:r>
      <w:r>
        <w:rPr>
          <w:rStyle w:val="IP"/>
          <w:b/>
        </w:rPr>
        <w:t>0.052 inch</w:t>
      </w:r>
      <w:r>
        <w:rPr>
          <w:rStyle w:val="SI"/>
          <w:b/>
        </w:rPr>
        <w:t xml:space="preserve"> (1.32 mm)</w:t>
      </w:r>
      <w:r>
        <w:rPr/>
        <w:t>] [</w:t>
      </w:r>
      <w:r>
        <w:rPr>
          <w:rStyle w:val="IP"/>
          <w:b/>
        </w:rPr>
        <w:t>0.064 inch</w:t>
      </w:r>
      <w:r>
        <w:rPr>
          <w:rStyle w:val="SI"/>
          <w:b/>
        </w:rPr>
        <w:t xml:space="preserve"> (1.63 mm)</w:t>
      </w:r>
      <w:r>
        <w:rPr/>
        <w:t>].</w:t>
      </w:r>
    </w:p>
    <w:p>
      <w:pPr>
        <w:pStyle w:val="PR3"/>
        <w:numPr>
          <w:ilvl w:val="6"/>
          <w:numId w:val="1"/>
        </w:numPr>
        <w:rPr/>
      </w:pPr>
      <w:r>
        <w:rPr/>
        <w:t>Stainless steel sheet, not less than [</w:t>
      </w:r>
      <w:r>
        <w:rPr>
          <w:rStyle w:val="IP"/>
          <w:b/>
        </w:rPr>
        <w:t>0.050 inch</w:t>
      </w:r>
      <w:r>
        <w:rPr>
          <w:rStyle w:val="SI"/>
          <w:b/>
        </w:rPr>
        <w:t xml:space="preserve"> (1.27 mm)</w:t>
      </w:r>
      <w:r>
        <w:rPr/>
        <w:t>] [</w:t>
      </w:r>
      <w:r>
        <w:rPr>
          <w:rStyle w:val="IP"/>
          <w:b/>
        </w:rPr>
        <w:t>0.062 inch</w:t>
      </w:r>
      <w:r>
        <w:rPr>
          <w:rStyle w:val="SI"/>
          <w:b/>
        </w:rPr>
        <w:t xml:space="preserve"> (1.59 mm)</w:t>
      </w:r>
      <w:r>
        <w:rPr/>
        <w:t>].</w:t>
      </w:r>
    </w:p>
    <w:p>
      <w:pPr>
        <w:pStyle w:val="PR2"/>
        <w:numPr>
          <w:ilvl w:val="5"/>
          <w:numId w:val="1"/>
        </w:numPr>
        <w:spacing w:before="240" w:after="0"/>
        <w:rPr/>
      </w:pPr>
      <w:r>
        <w:rPr/>
        <w:t>Accessories: Equip louvers as follows:</w:t>
      </w:r>
    </w:p>
    <w:p>
      <w:pPr>
        <w:pStyle w:val="PR3"/>
        <w:numPr>
          <w:ilvl w:val="6"/>
          <w:numId w:val="1"/>
        </w:numPr>
        <w:spacing w:before="240" w:after="0"/>
        <w:rPr/>
      </w:pPr>
      <w:r>
        <w:rPr/>
        <w:t>Vinyl blade-edge gaskets for each louver blade.</w:t>
      </w:r>
    </w:p>
    <w:p>
      <w:pPr>
        <w:pStyle w:val="CMT"/>
        <w:rPr/>
      </w:pPr>
      <w:r>
        <w:rPr/>
        <w:t>Retain first subparagraph below (not recommended by Airolite, with removable crank or concealed motor operator) only after verifying suitability with actuator type specified. Revise to suit products of manufacturers.</w:t>
      </w:r>
    </w:p>
    <w:p>
      <w:pPr>
        <w:pStyle w:val="PR3"/>
        <w:numPr>
          <w:ilvl w:val="6"/>
          <w:numId w:val="1"/>
        </w:numPr>
        <w:rPr/>
      </w:pPr>
      <w:r>
        <w:rPr/>
        <w:t>[</w:t>
      </w:r>
      <w:r>
        <w:rPr>
          <w:b/>
        </w:rPr>
        <w:t>Stainless steel jamb seals</w:t>
      </w:r>
      <w:r>
        <w:rPr/>
        <w:t>] [</w:t>
      </w:r>
      <w:r>
        <w:rPr>
          <w:b/>
        </w:rPr>
        <w:t>or</w:t>
      </w:r>
      <w:r>
        <w:rPr/>
        <w:t>] [</w:t>
      </w:r>
      <w:r>
        <w:rPr>
          <w:b/>
        </w:rPr>
        <w:t>vinyl blade-end gaskets</w:t>
      </w:r>
      <w:r>
        <w:rPr/>
        <w:t>].</w:t>
      </w:r>
    </w:p>
    <w:p>
      <w:pPr>
        <w:pStyle w:val="PR2"/>
        <w:numPr>
          <w:ilvl w:val="5"/>
          <w:numId w:val="1"/>
        </w:numPr>
        <w:spacing w:before="240" w:after="0"/>
        <w:rPr/>
      </w:pPr>
      <w:r>
        <w:rPr/>
        <w:t>Louver Performance Ratings:</w:t>
      </w:r>
    </w:p>
    <w:p>
      <w:pPr>
        <w:pStyle w:val="CMT"/>
        <w:rPr/>
      </w:pPr>
      <w:r>
        <w:rPr/>
        <w:t>Requirements in "Free Area," "Point of Beginning Water Penetration," and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6.5 sq. ft.</w:t>
      </w:r>
      <w:r>
        <w:rPr>
          <w:rStyle w:val="SI"/>
          <w:b/>
        </w:rPr>
        <w:t xml:space="preserve"> (0.60 sq. m)</w:t>
      </w:r>
      <w:r>
        <w:rPr/>
        <w:t>] [</w:t>
      </w:r>
      <w:r>
        <w:rPr>
          <w:rStyle w:val="IP"/>
          <w:b/>
        </w:rPr>
        <w:t>7.0 sq. ft.</w:t>
      </w:r>
      <w:r>
        <w:rPr>
          <w:rStyle w:val="SI"/>
          <w:b/>
        </w:rPr>
        <w:t xml:space="preserve"> (0.65 sq. m)</w:t>
      </w:r>
      <w:r>
        <w:rPr/>
        <w:t>] [</w:t>
      </w:r>
      <w:r>
        <w:rPr>
          <w:rStyle w:val="IP"/>
          <w:b/>
        </w:rPr>
        <w:t>7.5 sq. ft.</w:t>
      </w:r>
      <w:r>
        <w:rPr>
          <w:rStyle w:val="SI"/>
          <w:b/>
        </w:rPr>
        <w:t xml:space="preserve"> (0.70 sq. m)</w:t>
      </w:r>
      <w:r>
        <w:rPr/>
        <w:t>] [</w:t>
      </w:r>
      <w:r>
        <w:rPr>
          <w:rStyle w:val="IP"/>
          <w:b/>
        </w:rPr>
        <w:t>8.0 sq. ft.</w:t>
      </w:r>
      <w:r>
        <w:rPr>
          <w:rStyle w:val="SI"/>
          <w:b/>
        </w:rPr>
        <w:t xml:space="preserve"> (0.74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CMT"/>
        <w:rPr/>
      </w:pPr>
      <w:r>
        <w:rPr/>
        <w:t>Coordinate options in "Point of Beginning Water Penetration" Subparagraph below with blade type selected; for plain-blade operable louvers, point of beginning water penetration ranges from 500 to 800 fpm (2.5 to 4.1 m/s); for drainable-blade operable louvers, from 600 to 1250 fpm (3.0 to 6.4 m/s).</w:t>
      </w:r>
    </w:p>
    <w:p>
      <w:pPr>
        <w:pStyle w:val="PR3"/>
        <w:numPr>
          <w:ilvl w:val="6"/>
          <w:numId w:val="1"/>
        </w:numPr>
        <w:rPr/>
      </w:pPr>
      <w:r>
        <w:rPr/>
        <w:t>Point of Beginning Water Penetration: Not less than [</w:t>
      </w:r>
      <w:r>
        <w:rPr>
          <w:rStyle w:val="IP"/>
          <w:b/>
        </w:rPr>
        <w:t>500 fpm</w:t>
      </w:r>
      <w:r>
        <w:rPr>
          <w:rStyle w:val="SI"/>
          <w:b/>
        </w:rPr>
        <w:t xml:space="preserve"> (2.5 m/s)</w:t>
      </w:r>
      <w:r>
        <w:rPr/>
        <w:t>] [</w:t>
      </w:r>
      <w:r>
        <w:rPr>
          <w:rStyle w:val="IP"/>
          <w:b/>
        </w:rPr>
        <w:t>600 fpm</w:t>
      </w:r>
      <w:r>
        <w:rPr>
          <w:rStyle w:val="SI"/>
          <w:b/>
        </w:rPr>
        <w:t xml:space="preserve"> (3.0 m/s)</w:t>
      </w:r>
      <w:r>
        <w:rPr/>
        <w:t>] [</w:t>
      </w:r>
      <w:r>
        <w:rPr>
          <w:rStyle w:val="IP"/>
          <w:b/>
        </w:rPr>
        <w:t>700 fpm</w:t>
      </w:r>
      <w:r>
        <w:rPr>
          <w:rStyle w:val="SI"/>
          <w:b/>
        </w:rPr>
        <w:t xml:space="preserve"> (3.6 m/s)</w:t>
      </w:r>
      <w:r>
        <w:rPr/>
        <w:t>] [</w:t>
      </w:r>
      <w:r>
        <w:rPr>
          <w:rStyle w:val="IP"/>
          <w:b/>
        </w:rPr>
        <w:t>800 fpm</w:t>
      </w:r>
      <w:r>
        <w:rPr>
          <w:rStyle w:val="SI"/>
          <w:b/>
        </w:rPr>
        <w:t xml:space="preserve"> (4.1 m/s)</w:t>
      </w:r>
      <w:r>
        <w:rPr/>
        <w:t>] [</w:t>
      </w:r>
      <w:r>
        <w:rPr>
          <w:rStyle w:val="IP"/>
          <w:b/>
        </w:rPr>
        <w:t>900 fpm</w:t>
      </w:r>
      <w:r>
        <w:rPr>
          <w:rStyle w:val="SI"/>
          <w:b/>
        </w:rPr>
        <w:t xml:space="preserve"> (4.6 m/s)</w:t>
      </w:r>
      <w:r>
        <w:rPr/>
        <w:t>] [</w:t>
      </w:r>
      <w:r>
        <w:rPr>
          <w:rStyle w:val="IP"/>
          <w:b/>
        </w:rPr>
        <w:t>1000 fpm</w:t>
      </w:r>
      <w:r>
        <w:rPr>
          <w:rStyle w:val="SI"/>
          <w:b/>
        </w:rPr>
        <w:t xml:space="preserve"> (5.1 m/s)</w:t>
      </w:r>
      <w:r>
        <w:rPr/>
        <w:t>] &lt;</w:t>
      </w:r>
      <w:r>
        <w:rPr>
          <w:b/>
        </w:rPr>
        <w:t>Insert value</w:t>
      </w:r>
      <w:r>
        <w:rPr/>
        <w:t>&gt;.</w:t>
      </w:r>
    </w:p>
    <w:p>
      <w:pPr>
        <w:pStyle w:val="CMT"/>
        <w:rPr/>
      </w:pPr>
      <w:r>
        <w:rPr/>
        <w:t>Do not specify free-area velocity in "Air Performance" Subparagraph below that is greater than point of beginning water penetration specified in "Point of Beginning Water Penetration" Subparagraph above.</w:t>
      </w:r>
    </w:p>
    <w:p>
      <w:pPr>
        <w:pStyle w:val="PR3"/>
        <w:numPr>
          <w:ilvl w:val="6"/>
          <w:numId w:val="1"/>
        </w:numPr>
        <w:rPr/>
      </w:pPr>
      <w:r>
        <w:rPr/>
        <w:t>Air Performance: Not more than [</w:t>
      </w:r>
      <w:r>
        <w:rPr>
          <w:rStyle w:val="IP"/>
          <w:b/>
        </w:rPr>
        <w:t>0.10-inch wg</w:t>
      </w:r>
      <w:r>
        <w:rPr>
          <w:rStyle w:val="SI"/>
          <w:b/>
        </w:rPr>
        <w:t xml:space="preserve"> (25-Pa)</w:t>
      </w:r>
      <w:r>
        <w:rPr/>
        <w:t>] &lt;</w:t>
      </w:r>
      <w:r>
        <w:rPr>
          <w:b/>
        </w:rPr>
        <w:t>Insert value</w:t>
      </w:r>
      <w:r>
        <w:rPr/>
        <w:t>&gt; static pressure drop at [</w:t>
      </w:r>
      <w:r>
        <w:rPr>
          <w:rStyle w:val="IP"/>
          <w:b/>
        </w:rPr>
        <w:t>500-fpm</w:t>
      </w:r>
      <w:r>
        <w:rPr>
          <w:rStyle w:val="SI"/>
          <w:b/>
        </w:rPr>
        <w:t xml:space="preserve"> (2.5-m/s)</w:t>
      </w:r>
      <w:r>
        <w:rPr/>
        <w:t>] [</w:t>
      </w:r>
      <w:r>
        <w:rPr>
          <w:rStyle w:val="IP"/>
          <w:b/>
        </w:rPr>
        <w:t>600-fpm</w:t>
      </w:r>
      <w:r>
        <w:rPr>
          <w:rStyle w:val="SI"/>
          <w:b/>
        </w:rPr>
        <w:t xml:space="preserve"> (3.0-m/s)</w:t>
      </w:r>
      <w:r>
        <w:rPr/>
        <w:t>] [</w:t>
      </w:r>
      <w:r>
        <w:rPr>
          <w:rStyle w:val="IP"/>
          <w:b/>
        </w:rPr>
        <w:t>700-fpm</w:t>
      </w:r>
      <w:r>
        <w:rPr>
          <w:rStyle w:val="SI"/>
          <w:b/>
        </w:rPr>
        <w:t xml:space="preserve"> (3.6-m/s)</w:t>
      </w:r>
      <w:r>
        <w:rPr/>
        <w:t>] [</w:t>
      </w:r>
      <w:r>
        <w:rPr>
          <w:rStyle w:val="IP"/>
          <w:b/>
        </w:rPr>
        <w:t>800-fpm</w:t>
      </w:r>
      <w:r>
        <w:rPr>
          <w:rStyle w:val="SI"/>
          <w:b/>
        </w:rPr>
        <w:t xml:space="preserve"> (4.1-m/s)</w:t>
      </w:r>
      <w:r>
        <w:rPr/>
        <w:t>] [</w:t>
      </w:r>
      <w:r>
        <w:rPr>
          <w:rStyle w:val="IP"/>
          <w:b/>
        </w:rPr>
        <w:t>900-fpm</w:t>
      </w:r>
      <w:r>
        <w:rPr>
          <w:rStyle w:val="SI"/>
          <w:b/>
        </w:rPr>
        <w:t xml:space="preserve"> (4.6-m/s)</w:t>
      </w:r>
      <w:r>
        <w:rPr/>
        <w:t>] &lt;</w:t>
      </w:r>
      <w:r>
        <w:rPr>
          <w:b/>
        </w:rPr>
        <w:t>Insert value</w:t>
      </w:r>
      <w:r>
        <w:rPr/>
        <w:t>&gt; free-area [</w:t>
      </w:r>
      <w:r>
        <w:rPr>
          <w:b/>
        </w:rPr>
        <w:t>exhaust</w:t>
      </w:r>
      <w:r>
        <w:rPr/>
        <w:t>] [</w:t>
      </w:r>
      <w:r>
        <w:rPr>
          <w:b/>
        </w:rPr>
        <w:t>intake</w:t>
      </w:r>
      <w:r>
        <w:rPr/>
        <w:t>] velocity.</w:t>
      </w:r>
    </w:p>
    <w:p>
      <w:pPr>
        <w:pStyle w:val="CMT"/>
        <w:rPr/>
      </w:pPr>
      <w:r>
        <w:rPr/>
        <w:t>Only several manufacturers offer AMCA performance-rated operable louvers. If nonrated units are acceptable, delete "Air Leakage" Subparagraph below.</w:t>
      </w:r>
    </w:p>
    <w:p>
      <w:pPr>
        <w:pStyle w:val="PR3"/>
        <w:numPr>
          <w:ilvl w:val="6"/>
          <w:numId w:val="1"/>
        </w:numPr>
        <w:rPr/>
      </w:pPr>
      <w:r>
        <w:rPr/>
        <w:t>Air Leakage: Not more than [</w:t>
      </w:r>
      <w:r>
        <w:rPr>
          <w:rStyle w:val="IP"/>
          <w:b/>
        </w:rPr>
        <w:t>3.5 cfm/sq. ft.</w:t>
      </w:r>
      <w:r>
        <w:rPr>
          <w:rStyle w:val="SI"/>
          <w:b/>
        </w:rPr>
        <w:t xml:space="preserve"> (17.8 L/s per sq. m)</w:t>
      </w:r>
      <w:r>
        <w:rPr/>
        <w:t>] &lt;</w:t>
      </w:r>
      <w:r>
        <w:rPr>
          <w:b/>
        </w:rPr>
        <w:t>Insert value</w:t>
      </w:r>
      <w:r>
        <w:rPr/>
        <w:t xml:space="preserve">&gt; of louver gross area at a differential static pressure of </w:t>
      </w:r>
      <w:r>
        <w:rPr>
          <w:rStyle w:val="IP"/>
        </w:rPr>
        <w:t>0.15-inch wg</w:t>
      </w:r>
      <w:r>
        <w:rPr>
          <w:rStyle w:val="SI"/>
        </w:rPr>
        <w:t xml:space="preserve"> (37 Pa)</w:t>
      </w:r>
      <w:r>
        <w:rPr/>
        <w:t xml:space="preserve"> with operable louver blades closed.</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PR1"/>
        <w:numPr>
          <w:ilvl w:val="4"/>
          <w:numId w:val="1"/>
        </w:numPr>
        <w:rPr/>
      </w:pPr>
      <w:r>
        <w:rPr/>
        <w:t>Operable, Formed-Metal, Dual-Blade Louver &lt;</w:t>
      </w:r>
      <w:r>
        <w:rPr>
          <w:b/>
        </w:rPr>
        <w:t>Insert drawing designation</w:t>
      </w:r>
      <w:r>
        <w:rPr/>
        <w:t>&gt;: Fixed drainable blades and operable plain blades combined in single frame.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Louver Depth: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 overall.</w:t>
      </w:r>
    </w:p>
    <w:p>
      <w:pPr>
        <w:pStyle w:val="PR2"/>
        <w:numPr>
          <w:ilvl w:val="5"/>
          <w:numId w:val="1"/>
        </w:numPr>
        <w:rPr/>
      </w:pPr>
      <w:r>
        <w:rPr/>
        <w:t>Fixed Drainable-Blade Angle: [</w:t>
      </w:r>
      <w:r>
        <w:rPr>
          <w:b/>
        </w:rPr>
        <w:t>30</w:t>
      </w:r>
      <w:r>
        <w:rPr/>
        <w:t>] [</w:t>
      </w:r>
      <w:r>
        <w:rPr>
          <w:b/>
        </w:rPr>
        <w:t>35</w:t>
      </w:r>
      <w:r>
        <w:rPr/>
        <w:t>] [</w:t>
      </w:r>
      <w:r>
        <w:rPr>
          <w:b/>
        </w:rPr>
        <w:t>37.5</w:t>
      </w:r>
      <w:r>
        <w:rPr/>
        <w:t>] [</w:t>
      </w:r>
      <w:r>
        <w:rPr>
          <w:b/>
        </w:rPr>
        <w:t>45</w:t>
      </w:r>
      <w:r>
        <w:rPr/>
        <w:t>] &lt;</w:t>
      </w:r>
      <w:r>
        <w:rPr>
          <w:b/>
        </w:rPr>
        <w:t>Insert number</w:t>
      </w:r>
      <w:r>
        <w:rPr/>
        <w:t>&gt; degrees.</w:t>
      </w:r>
    </w:p>
    <w:p>
      <w:pPr>
        <w:pStyle w:val="PR2"/>
        <w:numPr>
          <w:ilvl w:val="5"/>
          <w:numId w:val="1"/>
        </w:numPr>
        <w:rPr/>
      </w:pPr>
      <w:r>
        <w:rPr/>
        <w:t>Frame and Blade Material and Nominal Thickness:</w:t>
      </w:r>
    </w:p>
    <w:p>
      <w:pPr>
        <w:pStyle w:val="PR3"/>
        <w:numPr>
          <w:ilvl w:val="6"/>
          <w:numId w:val="1"/>
        </w:numPr>
        <w:spacing w:before="240" w:after="0"/>
        <w:rPr/>
      </w:pPr>
      <w:r>
        <w:rPr/>
        <w:t>Galvanized-steel sheet, not less than [</w:t>
      </w:r>
      <w:r>
        <w:rPr>
          <w:rStyle w:val="IP"/>
          <w:b/>
        </w:rPr>
        <w:t>0.052 inch</w:t>
      </w:r>
      <w:r>
        <w:rPr>
          <w:rStyle w:val="SI"/>
          <w:b/>
        </w:rPr>
        <w:t xml:space="preserve"> (1.32 mm)</w:t>
      </w:r>
      <w:r>
        <w:rPr>
          <w:b/>
        </w:rPr>
        <w:t xml:space="preserve"> for frames and </w:t>
      </w:r>
      <w:r>
        <w:rPr>
          <w:rStyle w:val="IP"/>
          <w:b/>
        </w:rPr>
        <w:t>0.040 inch</w:t>
      </w:r>
      <w:r>
        <w:rPr>
          <w:rStyle w:val="SI"/>
          <w:b/>
        </w:rPr>
        <w:t xml:space="preserve"> (1.02 mm)</w:t>
      </w:r>
      <w:r>
        <w:rPr>
          <w:b/>
        </w:rPr>
        <w:t xml:space="preserve"> for blades</w:t>
      </w:r>
      <w:r>
        <w:rPr/>
        <w:t>] [</w:t>
      </w:r>
      <w:r>
        <w:rPr>
          <w:rStyle w:val="IP"/>
          <w:b/>
        </w:rPr>
        <w:t>0.052 inch</w:t>
      </w:r>
      <w:r>
        <w:rPr>
          <w:rStyle w:val="SI"/>
          <w:b/>
        </w:rPr>
        <w:t xml:space="preserve"> (1.32 mm)</w:t>
      </w:r>
      <w:r>
        <w:rPr/>
        <w:t>] [</w:t>
      </w:r>
      <w:r>
        <w:rPr>
          <w:rStyle w:val="IP"/>
          <w:b/>
        </w:rPr>
        <w:t>0.064 inch</w:t>
      </w:r>
      <w:r>
        <w:rPr>
          <w:rStyle w:val="SI"/>
          <w:b/>
        </w:rPr>
        <w:t xml:space="preserve"> (1.63 mm)</w:t>
      </w:r>
      <w:r>
        <w:rPr/>
        <w:t>].</w:t>
      </w:r>
    </w:p>
    <w:p>
      <w:pPr>
        <w:pStyle w:val="PR3"/>
        <w:numPr>
          <w:ilvl w:val="6"/>
          <w:numId w:val="1"/>
        </w:numPr>
        <w:rPr/>
      </w:pPr>
      <w:r>
        <w:rPr/>
        <w:t>Stainless steel sheet, not less than [</w:t>
      </w:r>
      <w:r>
        <w:rPr>
          <w:rStyle w:val="IP"/>
          <w:b/>
        </w:rPr>
        <w:t>0.050 inch</w:t>
      </w:r>
      <w:r>
        <w:rPr>
          <w:rStyle w:val="SI"/>
          <w:b/>
        </w:rPr>
        <w:t xml:space="preserve"> (1.27 mm)</w:t>
      </w:r>
      <w:r>
        <w:rPr/>
        <w:t>] [</w:t>
      </w:r>
      <w:r>
        <w:rPr>
          <w:rStyle w:val="IP"/>
          <w:b/>
        </w:rPr>
        <w:t>0.062 inch</w:t>
      </w:r>
      <w:r>
        <w:rPr>
          <w:rStyle w:val="SI"/>
          <w:b/>
        </w:rPr>
        <w:t xml:space="preserve"> (1.59 mm)</w:t>
      </w:r>
      <w:r>
        <w:rPr/>
        <w:t>].</w:t>
      </w:r>
    </w:p>
    <w:p>
      <w:pPr>
        <w:pStyle w:val="PR2"/>
        <w:numPr>
          <w:ilvl w:val="5"/>
          <w:numId w:val="1"/>
        </w:numPr>
        <w:spacing w:before="240" w:after="0"/>
        <w:rPr/>
      </w:pPr>
      <w:r>
        <w:rPr/>
        <w:t>Louver Performance Ratings:</w:t>
      </w:r>
    </w:p>
    <w:p>
      <w:pPr>
        <w:pStyle w:val="PR3"/>
        <w:numPr>
          <w:ilvl w:val="6"/>
          <w:numId w:val="1"/>
        </w:numPr>
        <w:spacing w:before="240" w:after="0"/>
        <w:rPr/>
      </w:pPr>
      <w:r>
        <w:rPr/>
        <w:t>Free Area: Not less than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3"/>
        <w:numPr>
          <w:ilvl w:val="6"/>
          <w:numId w:val="1"/>
        </w:numPr>
        <w:rPr/>
      </w:pPr>
      <w:r>
        <w:rPr/>
        <w:t>Point of Beginning Water Penetration: Not less than &lt;</w:t>
      </w:r>
      <w:r>
        <w:rPr>
          <w:b/>
        </w:rPr>
        <w:t>Insert velocity</w:t>
      </w:r>
      <w:r>
        <w:rPr/>
        <w:t>&gt;.</w:t>
      </w:r>
    </w:p>
    <w:p>
      <w:pPr>
        <w:pStyle w:val="CMT"/>
        <w:rPr/>
      </w:pPr>
      <w:r>
        <w:rPr/>
        <w:t>Do not specify free-area velocity in "Air Performance" Subparagraph below that is greater than point of beginning water penetration specified in "Point of Beginning Water Penetration" Subparagraph above.</w:t>
      </w:r>
    </w:p>
    <w:p>
      <w:pPr>
        <w:pStyle w:val="PR3"/>
        <w:numPr>
          <w:ilvl w:val="6"/>
          <w:numId w:val="1"/>
        </w:numPr>
        <w:rPr/>
      </w:pPr>
      <w:r>
        <w:rPr/>
        <w:t>Air Performance: Not more than &lt;</w:t>
      </w:r>
      <w:r>
        <w:rPr>
          <w:b/>
        </w:rPr>
        <w:t>Insert pressure</w:t>
      </w:r>
      <w:r>
        <w:rPr/>
        <w:t>&gt; static pressure drop at &lt;</w:t>
      </w:r>
      <w:r>
        <w:rPr>
          <w:b/>
        </w:rPr>
        <w:t>Insert velocity</w:t>
      </w:r>
      <w:r>
        <w:rPr/>
        <w:t>&gt; free-area [</w:t>
      </w:r>
      <w:r>
        <w:rPr>
          <w:b/>
        </w:rPr>
        <w:t>exhaust</w:t>
      </w:r>
      <w:r>
        <w:rPr/>
        <w:t>] [</w:t>
      </w:r>
      <w:r>
        <w:rPr>
          <w:b/>
        </w:rPr>
        <w:t>intake</w:t>
      </w:r>
      <w:r>
        <w:rPr/>
        <w:t>] velocity.</w:t>
      </w:r>
    </w:p>
    <w:p>
      <w:pPr>
        <w:pStyle w:val="PR3"/>
        <w:numPr>
          <w:ilvl w:val="6"/>
          <w:numId w:val="1"/>
        </w:numPr>
        <w:rPr/>
      </w:pPr>
      <w:r>
        <w:rPr/>
        <w:t>Air Leakage: Not more than [</w:t>
      </w:r>
      <w:r>
        <w:rPr>
          <w:rStyle w:val="IP"/>
          <w:b/>
        </w:rPr>
        <w:t>1.5 cfm/sq. ft.</w:t>
      </w:r>
      <w:r>
        <w:rPr>
          <w:rStyle w:val="SI"/>
          <w:b/>
        </w:rPr>
        <w:t xml:space="preserve"> (7.6 L/s per sq. m)</w:t>
      </w:r>
      <w:r>
        <w:rPr/>
        <w:t>] &lt;</w:t>
      </w:r>
      <w:r>
        <w:rPr>
          <w:b/>
        </w:rPr>
        <w:t>Insert value</w:t>
      </w:r>
      <w:r>
        <w:rPr/>
        <w:t xml:space="preserve">&gt; of louver gross area at a differential static pressure of </w:t>
      </w:r>
      <w:r>
        <w:rPr>
          <w:rStyle w:val="IP"/>
        </w:rPr>
        <w:t>0.15-inch wg</w:t>
      </w:r>
      <w:r>
        <w:rPr>
          <w:rStyle w:val="SI"/>
        </w:rPr>
        <w:t xml:space="preserve"> (37 Pa)</w:t>
      </w:r>
      <w:r>
        <w:rPr/>
        <w:t xml:space="preserve"> with operable louver blades closed.</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ART"/>
        <w:numPr>
          <w:ilvl w:val="3"/>
          <w:numId w:val="1"/>
        </w:numPr>
        <w:ind w:hanging="0" w:left="0"/>
        <w:rPr/>
      </w:pPr>
      <w:r>
        <w:rPr/>
        <w:t>OPERABLE INSULATED LOUVERS</w:t>
      </w:r>
    </w:p>
    <w:p>
      <w:pPr>
        <w:pStyle w:val="CMT"/>
        <w:rPr/>
      </w:pPr>
      <w:r>
        <w:rPr/>
        <w:t>Retain "Louver Operation" Paragraph below for either extruded-aluminum or formed-metal louvers.</w:t>
      </w:r>
    </w:p>
    <w:p>
      <w:pPr>
        <w:pStyle w:val="PR1"/>
        <w:numPr>
          <w:ilvl w:val="4"/>
          <w:numId w:val="1"/>
        </w:numPr>
        <w:rPr/>
      </w:pPr>
      <w:r>
        <w:rPr/>
        <w:t>Louver Operation: Provide operable louvers with operating mechanisms to suit louver sizes.</w:t>
      </w:r>
    </w:p>
    <w:p>
      <w:pPr>
        <w:pStyle w:val="CMT"/>
        <w:rPr/>
      </w:pPr>
      <w:r>
        <w:rPr/>
        <w:t>Retain one operation method in five subparagraphs below; delete others. Revise to suit specific requirements.</w:t>
      </w:r>
    </w:p>
    <w:p>
      <w:pPr>
        <w:pStyle w:val="PR2"/>
        <w:numPr>
          <w:ilvl w:val="5"/>
          <w:numId w:val="1"/>
        </w:numPr>
        <w:spacing w:before="240" w:after="0"/>
        <w:rPr/>
      </w:pPr>
      <w:r>
        <w:rPr/>
        <w:t>Hand operation with push bars.</w:t>
      </w:r>
    </w:p>
    <w:p>
      <w:pPr>
        <w:pStyle w:val="PR2"/>
        <w:numPr>
          <w:ilvl w:val="5"/>
          <w:numId w:val="1"/>
        </w:numPr>
        <w:rPr/>
      </w:pPr>
      <w:r>
        <w:rPr/>
        <w:t>Crank operation with removable-crank operator in sill or jamb.</w:t>
      </w:r>
    </w:p>
    <w:p>
      <w:pPr>
        <w:pStyle w:val="PR2"/>
        <w:numPr>
          <w:ilvl w:val="5"/>
          <w:numId w:val="1"/>
        </w:numPr>
        <w:rPr/>
      </w:pPr>
      <w:r>
        <w:rPr/>
        <w:t xml:space="preserve">Chain operation with tension spring, wall clip, pull chain, and </w:t>
      </w:r>
      <w:r>
        <w:rPr>
          <w:rStyle w:val="IP"/>
        </w:rPr>
        <w:t>160 deg F</w:t>
      </w:r>
      <w:r>
        <w:rPr>
          <w:rStyle w:val="SI"/>
        </w:rPr>
        <w:t xml:space="preserve"> (71 deg C)</w:t>
      </w:r>
      <w:r>
        <w:rPr/>
        <w:t xml:space="preserve"> fusible link.</w:t>
      </w:r>
    </w:p>
    <w:p>
      <w:pPr>
        <w:pStyle w:val="CMT"/>
        <w:rPr/>
      </w:pPr>
      <w:r>
        <w:rPr/>
        <w:t>Options in first subparagraph below are examples of available motor operators and control features.</w:t>
      </w:r>
    </w:p>
    <w:p>
      <w:pPr>
        <w:pStyle w:val="PR2"/>
        <w:numPr>
          <w:ilvl w:val="5"/>
          <w:numId w:val="1"/>
        </w:numPr>
        <w:rPr/>
      </w:pPr>
      <w:r>
        <w:rPr/>
        <w:t>Motor operation with [</w:t>
      </w:r>
      <w:r>
        <w:rPr>
          <w:b/>
        </w:rPr>
        <w:t>two-position, spring-return application (with power on, motor opens louver; with power off, spring closes louver); 110-V, 60-Hz motor and limit switch</w:t>
      </w:r>
      <w:r>
        <w:rPr/>
        <w:t>] [</w:t>
      </w:r>
      <w:r>
        <w:rPr>
          <w:b/>
        </w:rPr>
        <w:t>two-direction, 110-V, 60-Hz motor and limit switches</w:t>
      </w:r>
      <w:r>
        <w:rPr/>
        <w:t>]; equipped with [</w:t>
      </w:r>
      <w:r>
        <w:rPr>
          <w:b/>
        </w:rPr>
        <w:t>frame-mounted switch</w:t>
      </w:r>
      <w:r>
        <w:rPr/>
        <w:t>] [</w:t>
      </w:r>
      <w:r>
        <w:rPr>
          <w:b/>
        </w:rPr>
        <w:t>remote-mounted switch with indicator light</w:t>
      </w:r>
      <w:r>
        <w:rPr/>
        <w:t>] [</w:t>
      </w:r>
      <w:r>
        <w:rPr>
          <w:b/>
        </w:rPr>
        <w:t>terminals for controlling devices</w:t>
      </w:r>
      <w:r>
        <w:rPr/>
        <w:t>].</w:t>
      </w:r>
    </w:p>
    <w:p>
      <w:pPr>
        <w:pStyle w:val="CMT"/>
        <w:rPr/>
      </w:pPr>
      <w:r>
        <w:rPr/>
        <w:t>Subparagraph below is an example of pneumatic operators available from one louver manufacturer.</w:t>
      </w:r>
    </w:p>
    <w:p>
      <w:pPr>
        <w:pStyle w:val="PR2"/>
        <w:numPr>
          <w:ilvl w:val="5"/>
          <w:numId w:val="1"/>
        </w:numPr>
        <w:rPr/>
      </w:pPr>
      <w:r>
        <w:rPr/>
        <w:t xml:space="preserve">Pneumatic piston operation for use with </w:t>
      </w:r>
      <w:r>
        <w:rPr>
          <w:rStyle w:val="IP"/>
        </w:rPr>
        <w:t>80- to 100-psi</w:t>
      </w:r>
      <w:r>
        <w:rPr>
          <w:rStyle w:val="SI"/>
        </w:rPr>
        <w:t xml:space="preserve"> (550- to 690-kPa)</w:t>
      </w:r>
      <w:r>
        <w:rPr/>
        <w:t xml:space="preserve"> compressed air for [</w:t>
      </w:r>
      <w:r>
        <w:rPr>
          <w:b/>
        </w:rPr>
        <w:t>two-position</w:t>
      </w:r>
      <w:r>
        <w:rPr/>
        <w:t>] [</w:t>
      </w:r>
      <w:r>
        <w:rPr>
          <w:b/>
        </w:rPr>
        <w:t>modulating</w:t>
      </w:r>
      <w:r>
        <w:rPr/>
        <w:t>] operation; power open, power close[</w:t>
      </w:r>
      <w:r>
        <w:rPr>
          <w:b/>
        </w:rPr>
        <w:t> with spring-return fail-safe</w:t>
      </w:r>
      <w:r>
        <w:rPr/>
        <w:t>].</w:t>
      </w:r>
    </w:p>
    <w:p>
      <w:pPr>
        <w:pStyle w:val="PR1"/>
        <w:numPr>
          <w:ilvl w:val="4"/>
          <w:numId w:val="1"/>
        </w:numPr>
        <w:rPr/>
      </w:pPr>
      <w:r>
        <w:rPr/>
        <w:t>Operable, Insulated, Extruded-Aluminum Louver &lt;</w:t>
      </w:r>
      <w:r>
        <w:rPr>
          <w:b/>
        </w:rPr>
        <w:t>Insert drawing designation</w:t>
      </w:r>
      <w:r>
        <w:rPr/>
        <w:t xml:space="preserve">&gt;: Single-blade, operable louver with gasketed, insulated blades. Frames and blade frames have urethane thermal break. Frames are made of extruded aluminum, not less than </w:t>
      </w:r>
      <w:r>
        <w:rPr>
          <w:rStyle w:val="IP"/>
        </w:rPr>
        <w:t>0.080-inch</w:t>
      </w:r>
      <w:r>
        <w:rPr>
          <w:rStyle w:val="SI"/>
        </w:rPr>
        <w:t xml:space="preserve"> (2.03-mm)</w:t>
      </w:r>
      <w:r>
        <w:rPr/>
        <w:t xml:space="preserve"> nominal thickness. Blade facings are made of aluminum sheet, not less than </w:t>
      </w:r>
      <w:r>
        <w:rPr>
          <w:rStyle w:val="IP"/>
        </w:rPr>
        <w:t>0.032-inch</w:t>
      </w:r>
      <w:r>
        <w:rPr>
          <w:rStyle w:val="SI"/>
        </w:rPr>
        <w:t xml:space="preserve"> (0.81-mm)</w:t>
      </w:r>
      <w:r>
        <w:rPr/>
        <w:t xml:space="preserve"> nominal thickness.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Louver Depth: [</w:t>
      </w:r>
      <w:r>
        <w:rPr>
          <w:rStyle w:val="IP"/>
          <w:b/>
        </w:rPr>
        <w:t>6 inches</w:t>
      </w:r>
      <w:r>
        <w:rPr>
          <w:rStyle w:val="SI"/>
          <w:b/>
        </w:rPr>
        <w:t xml:space="preserve"> (150 mm)</w:t>
      </w:r>
      <w:r>
        <w:rPr/>
        <w:t>] [</w:t>
      </w:r>
      <w:r>
        <w:rPr>
          <w:rStyle w:val="IP"/>
          <w:b/>
        </w:rPr>
        <w:t>9 inches</w:t>
      </w:r>
      <w:r>
        <w:rPr>
          <w:rStyle w:val="SI"/>
          <w:b/>
        </w:rPr>
        <w:t xml:space="preserve"> (225 mm)</w:t>
      </w:r>
      <w:r>
        <w:rPr/>
        <w:t>].</w:t>
      </w:r>
    </w:p>
    <w:p>
      <w:pPr>
        <w:pStyle w:val="PR2"/>
        <w:numPr>
          <w:ilvl w:val="5"/>
          <w:numId w:val="1"/>
        </w:numPr>
        <w:rPr/>
      </w:pPr>
      <w:r>
        <w:rPr/>
        <w:t>Insulation: [</w:t>
      </w:r>
      <w:r>
        <w:rPr>
          <w:b/>
        </w:rPr>
        <w:t xml:space="preserve">Extruded-polystyrene foam, </w:t>
      </w:r>
      <w:r>
        <w:rPr>
          <w:rStyle w:val="IP"/>
          <w:b/>
        </w:rPr>
        <w:t>2 inches</w:t>
      </w:r>
      <w:r>
        <w:rPr>
          <w:rStyle w:val="SI"/>
          <w:b/>
        </w:rPr>
        <w:t xml:space="preserve"> (50 mm)</w:t>
      </w:r>
      <w:r>
        <w:rPr>
          <w:b/>
        </w:rPr>
        <w:t xml:space="preserve"> thick</w:t>
      </w:r>
      <w:r>
        <w:rPr/>
        <w:t>] [</w:t>
      </w:r>
      <w:r>
        <w:rPr>
          <w:b/>
        </w:rPr>
        <w:t>Foamed-in-place polyurethane</w:t>
      </w:r>
      <w:r>
        <w:rPr/>
        <w:t>].</w:t>
      </w:r>
    </w:p>
    <w:p>
      <w:pPr>
        <w:pStyle w:val="CMT"/>
        <w:rPr/>
      </w:pPr>
      <w:r>
        <w:rPr/>
        <w:t>Insert performance requirements, if required, after verifying with manufacturers.</w:t>
      </w:r>
    </w:p>
    <w:p>
      <w:pPr>
        <w:pStyle w:val="PR1"/>
        <w:numPr>
          <w:ilvl w:val="4"/>
          <w:numId w:val="1"/>
        </w:numPr>
        <w:rPr/>
      </w:pPr>
      <w:r>
        <w:rPr/>
        <w:t>Operable, Insulated, Formed-Metal Louver &lt;</w:t>
      </w:r>
      <w:r>
        <w:rPr>
          <w:b/>
        </w:rPr>
        <w:t>Insert drawing designation</w:t>
      </w:r>
      <w:r>
        <w:rPr/>
        <w:t>&gt;: Single-blade, operable louver with gasketed, insulated blades.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Louver Depth: [</w:t>
      </w:r>
      <w:r>
        <w:rPr>
          <w:rStyle w:val="IP"/>
          <w:b/>
        </w:rPr>
        <w:t>6 inches</w:t>
      </w:r>
      <w:r>
        <w:rPr>
          <w:rStyle w:val="SI"/>
          <w:b/>
        </w:rPr>
        <w:t xml:space="preserve"> (150 mm)</w:t>
      </w:r>
      <w:r>
        <w:rPr/>
        <w:t>] [</w:t>
      </w:r>
      <w:r>
        <w:rPr>
          <w:rStyle w:val="IP"/>
          <w:b/>
        </w:rPr>
        <w:t>8 inches</w:t>
      </w:r>
      <w:r>
        <w:rPr>
          <w:rStyle w:val="SI"/>
          <w:b/>
        </w:rPr>
        <w:t xml:space="preserve"> (200 mm)</w:t>
      </w:r>
      <w:r>
        <w:rPr/>
        <w:t>] &lt;</w:t>
      </w:r>
      <w:r>
        <w:rPr>
          <w:b/>
        </w:rPr>
        <w:t>Insert dimension</w:t>
      </w:r>
      <w:r>
        <w:rPr/>
        <w:t>&gt;.</w:t>
      </w:r>
    </w:p>
    <w:p>
      <w:pPr>
        <w:pStyle w:val="PR2"/>
        <w:numPr>
          <w:ilvl w:val="5"/>
          <w:numId w:val="1"/>
        </w:numPr>
        <w:rPr/>
      </w:pPr>
      <w:r>
        <w:rPr/>
        <w:t>Frame Material and Nominal Thickness:</w:t>
      </w:r>
    </w:p>
    <w:p>
      <w:pPr>
        <w:pStyle w:val="PR3"/>
        <w:numPr>
          <w:ilvl w:val="6"/>
          <w:numId w:val="1"/>
        </w:numPr>
        <w:spacing w:before="240" w:after="0"/>
        <w:rPr/>
      </w:pPr>
      <w:r>
        <w:rPr/>
        <w:t>Galvanized-steel sheet, not less than [</w:t>
      </w:r>
      <w:r>
        <w:rPr>
          <w:rStyle w:val="IP"/>
          <w:b/>
        </w:rPr>
        <w:t>0.052 inch</w:t>
      </w:r>
      <w:r>
        <w:rPr>
          <w:rStyle w:val="SI"/>
          <w:b/>
        </w:rPr>
        <w:t xml:space="preserve"> (1.32 mm)</w:t>
      </w:r>
      <w:r>
        <w:rPr/>
        <w:t>] [</w:t>
      </w:r>
      <w:r>
        <w:rPr>
          <w:rStyle w:val="IP"/>
          <w:b/>
        </w:rPr>
        <w:t>0.064 inch</w:t>
      </w:r>
      <w:r>
        <w:rPr>
          <w:rStyle w:val="SI"/>
          <w:b/>
        </w:rPr>
        <w:t xml:space="preserve"> (1.63 mm)</w:t>
      </w:r>
      <w:r>
        <w:rPr/>
        <w:t>].</w:t>
      </w:r>
    </w:p>
    <w:p>
      <w:pPr>
        <w:pStyle w:val="PR3"/>
        <w:numPr>
          <w:ilvl w:val="6"/>
          <w:numId w:val="1"/>
        </w:numPr>
        <w:rPr/>
      </w:pPr>
      <w:r>
        <w:rPr/>
        <w:t>Stainless steel sheet, not less than [</w:t>
      </w:r>
      <w:r>
        <w:rPr>
          <w:rStyle w:val="IP"/>
          <w:b/>
        </w:rPr>
        <w:t>0.050 inch</w:t>
      </w:r>
      <w:r>
        <w:rPr>
          <w:rStyle w:val="SI"/>
          <w:b/>
        </w:rPr>
        <w:t xml:space="preserve"> (1.27 mm)</w:t>
      </w:r>
      <w:r>
        <w:rPr/>
        <w:t>] [</w:t>
      </w:r>
      <w:r>
        <w:rPr>
          <w:rStyle w:val="IP"/>
          <w:b/>
        </w:rPr>
        <w:t>0.062 inch</w:t>
      </w:r>
      <w:r>
        <w:rPr>
          <w:rStyle w:val="SI"/>
          <w:b/>
        </w:rPr>
        <w:t xml:space="preserve"> (1.59 mm)</w:t>
      </w:r>
      <w:r>
        <w:rPr/>
        <w:t>].</w:t>
      </w:r>
    </w:p>
    <w:p>
      <w:pPr>
        <w:pStyle w:val="PR2"/>
        <w:numPr>
          <w:ilvl w:val="5"/>
          <w:numId w:val="1"/>
        </w:numPr>
        <w:spacing w:before="240" w:after="0"/>
        <w:rPr/>
      </w:pPr>
      <w:r>
        <w:rPr/>
        <w:t>Blade Material and Nominal Thickness:</w:t>
      </w:r>
    </w:p>
    <w:p>
      <w:pPr>
        <w:pStyle w:val="PR3"/>
        <w:numPr>
          <w:ilvl w:val="6"/>
          <w:numId w:val="1"/>
        </w:numPr>
        <w:spacing w:before="240" w:after="0"/>
        <w:rPr/>
      </w:pPr>
      <w:r>
        <w:rPr/>
        <w:t>Galvanized-steel sheet, not less than [</w:t>
      </w:r>
      <w:r>
        <w:rPr>
          <w:rStyle w:val="IP"/>
          <w:b/>
        </w:rPr>
        <w:t>0.028 inch</w:t>
      </w:r>
      <w:r>
        <w:rPr>
          <w:rStyle w:val="SI"/>
          <w:b/>
        </w:rPr>
        <w:t xml:space="preserve"> (0.71 mm)</w:t>
      </w:r>
      <w:r>
        <w:rPr/>
        <w:t>] [</w:t>
      </w:r>
      <w:r>
        <w:rPr>
          <w:rStyle w:val="IP"/>
          <w:b/>
        </w:rPr>
        <w:t>0.040 inch</w:t>
      </w:r>
      <w:r>
        <w:rPr>
          <w:rStyle w:val="SI"/>
          <w:b/>
        </w:rPr>
        <w:t xml:space="preserve"> (1.02 mm)</w:t>
      </w:r>
      <w:r>
        <w:rPr/>
        <w:t>] [</w:t>
      </w:r>
      <w:r>
        <w:rPr>
          <w:rStyle w:val="IP"/>
          <w:b/>
        </w:rPr>
        <w:t>0.052 inch</w:t>
      </w:r>
      <w:r>
        <w:rPr>
          <w:rStyle w:val="SI"/>
          <w:b/>
        </w:rPr>
        <w:t xml:space="preserve"> (1.32 mm)</w:t>
      </w:r>
      <w:r>
        <w:rPr/>
        <w:t>] [</w:t>
      </w:r>
      <w:r>
        <w:rPr>
          <w:rStyle w:val="IP"/>
          <w:b/>
        </w:rPr>
        <w:t>0.064 inch</w:t>
      </w:r>
      <w:r>
        <w:rPr>
          <w:rStyle w:val="SI"/>
          <w:b/>
        </w:rPr>
        <w:t xml:space="preserve"> (1.63 mm)</w:t>
      </w:r>
      <w:r>
        <w:rPr/>
        <w:t>].</w:t>
      </w:r>
    </w:p>
    <w:p>
      <w:pPr>
        <w:pStyle w:val="PR3"/>
        <w:numPr>
          <w:ilvl w:val="6"/>
          <w:numId w:val="1"/>
        </w:numPr>
        <w:rPr/>
      </w:pPr>
      <w:r>
        <w:rPr/>
        <w:t>Stainless steel sheet, not less than [</w:t>
      </w:r>
      <w:r>
        <w:rPr>
          <w:rStyle w:val="IP"/>
          <w:b/>
        </w:rPr>
        <w:t>0.025 inch</w:t>
      </w:r>
      <w:r>
        <w:rPr>
          <w:rStyle w:val="SI"/>
          <w:b/>
        </w:rPr>
        <w:t xml:space="preserve"> (0.64 mm)</w:t>
      </w:r>
      <w:r>
        <w:rPr/>
        <w:t>] [</w:t>
      </w:r>
      <w:r>
        <w:rPr>
          <w:rStyle w:val="IP"/>
          <w:b/>
        </w:rPr>
        <w:t>0.038 inch</w:t>
      </w:r>
      <w:r>
        <w:rPr>
          <w:rStyle w:val="SI"/>
          <w:b/>
        </w:rPr>
        <w:t xml:space="preserve"> (0.95 mm)</w:t>
      </w:r>
      <w:r>
        <w:rPr/>
        <w:t>] [</w:t>
      </w:r>
      <w:r>
        <w:rPr>
          <w:rStyle w:val="IP"/>
          <w:b/>
        </w:rPr>
        <w:t>0.050 inch</w:t>
      </w:r>
      <w:r>
        <w:rPr>
          <w:rStyle w:val="SI"/>
          <w:b/>
        </w:rPr>
        <w:t xml:space="preserve"> (1.27 mm)</w:t>
      </w:r>
      <w:r>
        <w:rPr/>
        <w:t>] [</w:t>
      </w:r>
      <w:r>
        <w:rPr>
          <w:rStyle w:val="IP"/>
          <w:b/>
        </w:rPr>
        <w:t>0.062 inch</w:t>
      </w:r>
      <w:r>
        <w:rPr>
          <w:rStyle w:val="SI"/>
          <w:b/>
        </w:rPr>
        <w:t xml:space="preserve"> (1.59 mm)</w:t>
      </w:r>
      <w:r>
        <w:rPr/>
        <w:t>].</w:t>
      </w:r>
    </w:p>
    <w:p>
      <w:pPr>
        <w:pStyle w:val="CMT"/>
        <w:rPr/>
      </w:pPr>
      <w:r>
        <w:rPr/>
        <w:t>Louver manufacturers do not all provide the same insulation. Deleting "Insulation" Subparagraph below will allow maximum competition.</w:t>
      </w:r>
    </w:p>
    <w:p>
      <w:pPr>
        <w:pStyle w:val="PR2"/>
        <w:numPr>
          <w:ilvl w:val="5"/>
          <w:numId w:val="1"/>
        </w:numPr>
        <w:spacing w:before="240" w:after="0"/>
        <w:rPr/>
      </w:pPr>
      <w:r>
        <w:rPr/>
        <w:t>Insulation: [</w:t>
      </w:r>
      <w:r>
        <w:rPr>
          <w:b/>
        </w:rPr>
        <w:t xml:space="preserve">Extruded-polystyrene foam, </w:t>
      </w:r>
      <w:r>
        <w:rPr>
          <w:rStyle w:val="IP"/>
          <w:b/>
        </w:rPr>
        <w:t>1 inch</w:t>
      </w:r>
      <w:r>
        <w:rPr>
          <w:rStyle w:val="SI"/>
          <w:b/>
        </w:rPr>
        <w:t xml:space="preserve"> (25 mm)</w:t>
      </w:r>
      <w:r>
        <w:rPr>
          <w:b/>
        </w:rPr>
        <w:t xml:space="preserve"> thick</w:t>
      </w:r>
      <w:r>
        <w:rPr/>
        <w:t>] [</w:t>
      </w:r>
      <w:r>
        <w:rPr>
          <w:b/>
        </w:rPr>
        <w:t xml:space="preserve">Rigid, glass-fiber-board insulation, </w:t>
      </w:r>
      <w:r>
        <w:rPr>
          <w:rStyle w:val="IP"/>
          <w:b/>
        </w:rPr>
        <w:t>1 inch</w:t>
      </w:r>
      <w:r>
        <w:rPr>
          <w:rStyle w:val="SI"/>
          <w:b/>
        </w:rPr>
        <w:t xml:space="preserve"> (25 mm)</w:t>
      </w:r>
      <w:r>
        <w:rPr>
          <w:b/>
        </w:rPr>
        <w:t xml:space="preserve"> thick</w:t>
      </w:r>
      <w:r>
        <w:rPr/>
        <w:t>] [</w:t>
      </w:r>
      <w:r>
        <w:rPr>
          <w:b/>
        </w:rPr>
        <w:t xml:space="preserve">Foamed-in-place polyurethane, </w:t>
      </w:r>
      <w:r>
        <w:rPr>
          <w:rStyle w:val="IP"/>
          <w:b/>
        </w:rPr>
        <w:t>1/2 inch</w:t>
      </w:r>
      <w:r>
        <w:rPr>
          <w:rStyle w:val="SI"/>
          <w:b/>
        </w:rPr>
        <w:t xml:space="preserve"> (13 mm)</w:t>
      </w:r>
      <w:r>
        <w:rPr>
          <w:b/>
        </w:rPr>
        <w:t xml:space="preserve"> thick</w:t>
      </w:r>
      <w:r>
        <w:rPr/>
        <w:t>] &lt;</w:t>
      </w:r>
      <w:r>
        <w:rPr>
          <w:b/>
        </w:rPr>
        <w:t>Insert insulation description and thickness</w:t>
      </w:r>
      <w:r>
        <w:rPr/>
        <w:t>&gt;.</w:t>
      </w:r>
    </w:p>
    <w:p>
      <w:pPr>
        <w:pStyle w:val="CMT"/>
        <w:rPr/>
      </w:pPr>
      <w:r>
        <w:rPr/>
        <w:t>Insert performance requirements, if required, after verifying with manufacturers.</w:t>
      </w:r>
    </w:p>
    <w:p>
      <w:pPr>
        <w:pStyle w:val="ART"/>
        <w:numPr>
          <w:ilvl w:val="3"/>
          <w:numId w:val="1"/>
        </w:numPr>
        <w:ind w:hanging="0" w:left="0"/>
        <w:rPr/>
      </w:pPr>
      <w:r>
        <w:rPr/>
        <w:t>LOUVER SCREENS</w:t>
      </w:r>
    </w:p>
    <w:p>
      <w:pPr>
        <w:pStyle w:val="CMT"/>
        <w:rPr/>
      </w:pPr>
      <w:r>
        <w:rPr/>
        <w:t>Retain one of two options in "General" Paragraph below. If retaining second option, indicate locations on Drawings.</w:t>
      </w:r>
    </w:p>
    <w:p>
      <w:pPr>
        <w:pStyle w:val="PR1"/>
        <w:numPr>
          <w:ilvl w:val="4"/>
          <w:numId w:val="1"/>
        </w:numPr>
        <w:rPr/>
      </w:pPr>
      <w:r>
        <w:rPr/>
        <w:t>General: Provide screen at [</w:t>
      </w:r>
      <w:r>
        <w:rPr>
          <w:b/>
        </w:rPr>
        <w:t>each exterior louver</w:t>
      </w:r>
      <w:r>
        <w:rPr/>
        <w:t>] [</w:t>
      </w:r>
      <w:r>
        <w:rPr>
          <w:b/>
        </w:rPr>
        <w:t>louvers indicated</w:t>
      </w:r>
      <w:r>
        <w:rPr/>
        <w:t>].</w:t>
      </w:r>
    </w:p>
    <w:p>
      <w:pPr>
        <w:pStyle w:val="CMT"/>
        <w:rPr/>
      </w:pPr>
      <w:r>
        <w:rPr/>
        <w:t>Retain applicable requirements in "Screen Location" and "Screening Type" subparagraphs below. See the Evaluations.</w:t>
      </w:r>
    </w:p>
    <w:p>
      <w:pPr>
        <w:pStyle w:val="PR2"/>
        <w:numPr>
          <w:ilvl w:val="5"/>
          <w:numId w:val="1"/>
        </w:numPr>
        <w:spacing w:before="240" w:after="0"/>
        <w:rPr/>
      </w:pPr>
      <w:r>
        <w:rPr/>
        <w:t>Screen Location: [</w:t>
      </w:r>
      <w:r>
        <w:rPr>
          <w:b/>
        </w:rPr>
        <w:t>Interior</w:t>
      </w:r>
      <w:r>
        <w:rPr/>
        <w:t>] [</w:t>
      </w:r>
      <w:r>
        <w:rPr>
          <w:b/>
        </w:rPr>
        <w:t>Exterior</w:t>
      </w:r>
      <w:r>
        <w:rPr/>
        <w:t>] face unless otherwise indicated.</w:t>
      </w:r>
    </w:p>
    <w:p>
      <w:pPr>
        <w:pStyle w:val="CMT"/>
        <w:rPr/>
      </w:pPr>
      <w:r>
        <w:rPr/>
        <w:t>Retain one of three options in "Screening Type" Subparagraph below. The International Mechanical Code requires that openings in louvers or screens for exhaust openings, or intake openings in residential occupancies, be 1/4 to 1/2 inch (6 to 13 mm); for intake openings in nonresidential occupancies, 1/4 to 1 inch (6 to 25 mm).</w:t>
      </w:r>
    </w:p>
    <w:p>
      <w:pPr>
        <w:pStyle w:val="PR2"/>
        <w:numPr>
          <w:ilvl w:val="5"/>
          <w:numId w:val="1"/>
        </w:numPr>
        <w:rPr/>
      </w:pPr>
      <w:r>
        <w:rPr/>
        <w:t>Screening Type: [</w:t>
      </w:r>
      <w:r>
        <w:rPr>
          <w:b/>
        </w:rPr>
        <w:t>Bird screening</w:t>
      </w:r>
      <w:r>
        <w:rPr/>
        <w:t>] [</w:t>
      </w:r>
      <w:r>
        <w:rPr>
          <w:b/>
        </w:rPr>
        <w:t>Bird screening, except where insect screening is indicated</w:t>
      </w:r>
      <w:r>
        <w:rPr/>
        <w:t>] [</w:t>
      </w:r>
      <w:r>
        <w:rPr>
          <w:b/>
        </w:rPr>
        <w:t>Insect screening</w:t>
      </w:r>
      <w:r>
        <w:rPr/>
        <w:t>].</w:t>
      </w:r>
    </w:p>
    <w:p>
      <w:pPr>
        <w:pStyle w:val="PR1"/>
        <w:numPr>
          <w:ilvl w:val="4"/>
          <w:numId w:val="1"/>
        </w:numPr>
        <w:rPr/>
      </w:pPr>
      <w:r>
        <w:rPr/>
        <w:t>Secure screen frames to louver frames with [</w:t>
      </w:r>
      <w:r>
        <w:rPr>
          <w:b/>
        </w:rPr>
        <w:t>stainless steel machine screws</w:t>
      </w:r>
      <w:r>
        <w:rPr/>
        <w:t>] [</w:t>
      </w:r>
      <w:r>
        <w:rPr>
          <w:b/>
        </w:rPr>
        <w:t>machine screws with heads finished to match louver</w:t>
      </w:r>
      <w:r>
        <w:rPr/>
        <w:t xml:space="preserve">], spaced a maximum of </w:t>
      </w:r>
      <w:r>
        <w:rPr>
          <w:rStyle w:val="IP"/>
        </w:rPr>
        <w:t>6 inches</w:t>
      </w:r>
      <w:r>
        <w:rPr>
          <w:rStyle w:val="SI"/>
        </w:rPr>
        <w:t xml:space="preserve"> (150 mm)</w:t>
      </w:r>
      <w:r>
        <w:rPr/>
        <w:t xml:space="preserve"> from each corner and at </w:t>
      </w:r>
      <w:r>
        <w:rPr>
          <w:rStyle w:val="IP"/>
        </w:rPr>
        <w:t>12 inches</w:t>
      </w:r>
      <w:r>
        <w:rPr>
          <w:rStyle w:val="SI"/>
        </w:rPr>
        <w:t xml:space="preserve"> (300 mm)</w:t>
      </w:r>
      <w:r>
        <w:rPr/>
        <w:t xml:space="preserve"> o.c.</w:t>
      </w:r>
    </w:p>
    <w:p>
      <w:pPr>
        <w:pStyle w:val="PR1"/>
        <w:numPr>
          <w:ilvl w:val="4"/>
          <w:numId w:val="1"/>
        </w:numPr>
        <w:rPr/>
      </w:pPr>
      <w:r>
        <w:rPr/>
        <w:t>Louver Screen Frames: Fabricate with mitered corners to louver sizes indicated.</w:t>
      </w:r>
    </w:p>
    <w:p>
      <w:pPr>
        <w:pStyle w:val="PR2"/>
        <w:numPr>
          <w:ilvl w:val="5"/>
          <w:numId w:val="1"/>
        </w:numPr>
        <w:spacing w:before="240" w:after="0"/>
        <w:rPr/>
      </w:pPr>
      <w:r>
        <w:rPr/>
        <w:t>Metal: Same type and form of metal as indicated for louver to which screens are attached.[</w:t>
      </w:r>
      <w:r>
        <w:rPr>
          <w:b/>
        </w:rPr>
        <w:t> Reinforce extruded-aluminum screen frames at corners with clips.</w:t>
      </w:r>
      <w:r>
        <w:rPr/>
        <w:t>]</w:t>
      </w:r>
    </w:p>
    <w:p>
      <w:pPr>
        <w:pStyle w:val="PR2"/>
        <w:numPr>
          <w:ilvl w:val="5"/>
          <w:numId w:val="1"/>
        </w:numPr>
        <w:rPr/>
      </w:pPr>
      <w:r>
        <w:rPr/>
        <w:t>Finish: [</w:t>
      </w:r>
      <w:r>
        <w:rPr>
          <w:b/>
        </w:rPr>
        <w:t>Same finish as louver frames to which louver screens are attached</w:t>
      </w:r>
      <w:r>
        <w:rPr/>
        <w:t>] [</w:t>
      </w:r>
      <w:r>
        <w:rPr>
          <w:b/>
        </w:rPr>
        <w:t>Mill finish unless otherwise indicated</w:t>
      </w:r>
      <w:r>
        <w:rPr/>
        <w:t>].</w:t>
      </w:r>
    </w:p>
    <w:p>
      <w:pPr>
        <w:pStyle w:val="CMT"/>
        <w:rPr/>
      </w:pPr>
      <w:r>
        <w:rPr/>
        <w:t>Retain one of two options in "Type" Subparagraph below. First allows screen mesh to be replaced without replacing frame, which is wanted for insect screen. Second requires frame to be replaced when replacing screen mesh, which is typical for bird screen.</w:t>
      </w:r>
    </w:p>
    <w:p>
      <w:pPr>
        <w:pStyle w:val="PR2"/>
        <w:numPr>
          <w:ilvl w:val="5"/>
          <w:numId w:val="1"/>
        </w:numPr>
        <w:rPr/>
      </w:pPr>
      <w:r>
        <w:rPr/>
        <w:t>Type: [</w:t>
      </w:r>
      <w:r>
        <w:rPr>
          <w:b/>
        </w:rPr>
        <w:t>Rewirable frames with a driven spline or insert</w:t>
      </w:r>
      <w:r>
        <w:rPr/>
        <w:t>] [</w:t>
      </w:r>
      <w:r>
        <w:rPr>
          <w:b/>
        </w:rPr>
        <w:t>Non-rewirable, U-shaped frames</w:t>
      </w:r>
      <w:r>
        <w:rPr/>
        <w:t>].</w:t>
      </w:r>
    </w:p>
    <w:p>
      <w:pPr>
        <w:pStyle w:val="CMT"/>
        <w:rPr/>
      </w:pPr>
      <w:r>
        <w:rPr/>
        <w:t>Retain "Louver Screening for Aluminum Louvers," "Louver Screening for Galvanized-Steel Louvers," or "Louver Screening for Stainless Steel Louvers" Paragraph below for louver material selected. If more than one screen type is required, coordinate selection with Drawings and with mechanical engineer for required percentage of open area. Delete all three if manufacturer's standard screening is acceptable.</w:t>
      </w:r>
    </w:p>
    <w:p>
      <w:pPr>
        <w:pStyle w:val="PR1"/>
        <w:numPr>
          <w:ilvl w:val="4"/>
          <w:numId w:val="1"/>
        </w:numPr>
        <w:rPr/>
      </w:pPr>
      <w:r>
        <w:rPr/>
        <w:t>Louver Screening for Aluminum Louvers:</w:t>
      </w:r>
    </w:p>
    <w:p>
      <w:pPr>
        <w:pStyle w:val="CMT"/>
        <w:rPr/>
      </w:pPr>
      <w:r>
        <w:rPr/>
        <w:t>Retain one or more of five subparagraphs below, or insert another mesh or wire size. If both bird and insect screening are required, indicate location of each on Drawings.</w:t>
      </w:r>
    </w:p>
    <w:p>
      <w:pPr>
        <w:pStyle w:val="PR2"/>
        <w:numPr>
          <w:ilvl w:val="5"/>
          <w:numId w:val="1"/>
        </w:numPr>
        <w:spacing w:before="240" w:after="0"/>
        <w:rPr/>
      </w:pPr>
      <w:r>
        <w:rPr/>
        <w:t xml:space="preserve">Bird Screening, Aluminum: </w:t>
      </w:r>
      <w:r>
        <w:rPr>
          <w:rStyle w:val="IP"/>
        </w:rPr>
        <w:t>1/2-inch-</w:t>
      </w:r>
      <w:r>
        <w:rPr>
          <w:rStyle w:val="SI"/>
        </w:rPr>
        <w:t xml:space="preserve"> (13-mm-)</w:t>
      </w:r>
      <w:r>
        <w:rPr/>
        <w:t xml:space="preserve"> square mesh, </w:t>
      </w:r>
      <w:r>
        <w:rPr>
          <w:rStyle w:val="IP"/>
        </w:rPr>
        <w:t>0.063-inch</w:t>
      </w:r>
      <w:r>
        <w:rPr>
          <w:rStyle w:val="SI"/>
        </w:rPr>
        <w:t xml:space="preserve"> (1.60-mm)</w:t>
      </w:r>
      <w:r>
        <w:rPr/>
        <w:t xml:space="preserve"> wire.</w:t>
      </w:r>
    </w:p>
    <w:p>
      <w:pPr>
        <w:pStyle w:val="PR2"/>
        <w:numPr>
          <w:ilvl w:val="5"/>
          <w:numId w:val="1"/>
        </w:numPr>
        <w:rPr/>
      </w:pPr>
      <w:r>
        <w:rPr/>
        <w:t xml:space="preserve">Bird Screening, Stainless Steel: </w:t>
      </w:r>
      <w:r>
        <w:rPr>
          <w:rStyle w:val="IP"/>
        </w:rPr>
        <w:t>1/2-inch-</w:t>
      </w:r>
      <w:r>
        <w:rPr>
          <w:rStyle w:val="SI"/>
        </w:rPr>
        <w:t xml:space="preserve"> (13-mm-)</w:t>
      </w:r>
      <w:r>
        <w:rPr/>
        <w:t xml:space="preserve"> square mesh, </w:t>
      </w:r>
      <w:r>
        <w:rPr>
          <w:rStyle w:val="IP"/>
        </w:rPr>
        <w:t>0.047-inch</w:t>
      </w:r>
      <w:r>
        <w:rPr>
          <w:rStyle w:val="SI"/>
        </w:rPr>
        <w:t xml:space="preserve"> (1.19-mm)</w:t>
      </w:r>
      <w:r>
        <w:rPr/>
        <w:t xml:space="preserve"> wire.</w:t>
      </w:r>
    </w:p>
    <w:p>
      <w:pPr>
        <w:pStyle w:val="PR2"/>
        <w:numPr>
          <w:ilvl w:val="5"/>
          <w:numId w:val="1"/>
        </w:numPr>
        <w:rPr/>
      </w:pPr>
      <w:r>
        <w:rPr/>
        <w:t xml:space="preserve">Bird Screening, Flattened, Expanded Aluminum: </w:t>
      </w:r>
      <w:r>
        <w:rPr>
          <w:rStyle w:val="IP"/>
        </w:rPr>
        <w:t>3/4 by 0.050 inch</w:t>
      </w:r>
      <w:r>
        <w:rPr>
          <w:rStyle w:val="SI"/>
        </w:rPr>
        <w:t xml:space="preserve"> (19 by 1.27 mm)</w:t>
      </w:r>
      <w:r>
        <w:rPr/>
        <w:t xml:space="preserve"> thick.</w:t>
      </w:r>
    </w:p>
    <w:p>
      <w:pPr>
        <w:pStyle w:val="PR2"/>
        <w:numPr>
          <w:ilvl w:val="5"/>
          <w:numId w:val="1"/>
        </w:numPr>
        <w:rPr/>
      </w:pPr>
      <w:r>
        <w:rPr/>
        <w:t xml:space="preserve">Insect Screening, Aluminum: </w:t>
      </w:r>
      <w:r>
        <w:rPr>
          <w:rStyle w:val="IP"/>
        </w:rPr>
        <w:t>18-by-16</w:t>
      </w:r>
      <w:r>
        <w:rPr>
          <w:rStyle w:val="SI"/>
        </w:rPr>
        <w:t xml:space="preserve"> (1.4-by-1.6-mm)</w:t>
      </w:r>
      <w:r>
        <w:rPr/>
        <w:t xml:space="preserve"> mesh, </w:t>
      </w:r>
      <w:r>
        <w:rPr>
          <w:rStyle w:val="IP"/>
        </w:rPr>
        <w:t>0.012-inch</w:t>
      </w:r>
      <w:r>
        <w:rPr>
          <w:rStyle w:val="SI"/>
        </w:rPr>
        <w:t xml:space="preserve"> (0.30-mm)</w:t>
      </w:r>
      <w:r>
        <w:rPr/>
        <w:t xml:space="preserve"> wire.</w:t>
      </w:r>
    </w:p>
    <w:p>
      <w:pPr>
        <w:pStyle w:val="PR2"/>
        <w:numPr>
          <w:ilvl w:val="5"/>
          <w:numId w:val="1"/>
        </w:numPr>
        <w:rPr/>
      </w:pPr>
      <w:r>
        <w:rPr/>
        <w:t xml:space="preserve">Insect Screening, Stainless Steel: </w:t>
      </w:r>
      <w:r>
        <w:rPr>
          <w:rStyle w:val="IP"/>
        </w:rPr>
        <w:t>18-by-18</w:t>
      </w:r>
      <w:r>
        <w:rPr>
          <w:rStyle w:val="SI"/>
        </w:rPr>
        <w:t xml:space="preserve"> (1.4-by-1.4-mm)</w:t>
      </w:r>
      <w:r>
        <w:rPr/>
        <w:t xml:space="preserve"> mesh, </w:t>
      </w:r>
      <w:r>
        <w:rPr>
          <w:rStyle w:val="IP"/>
        </w:rPr>
        <w:t>0.009-inch</w:t>
      </w:r>
      <w:r>
        <w:rPr>
          <w:rStyle w:val="SI"/>
        </w:rPr>
        <w:t xml:space="preserve"> (0.23-mm)</w:t>
      </w:r>
      <w:r>
        <w:rPr/>
        <w:t xml:space="preserve"> wire.</w:t>
      </w:r>
    </w:p>
    <w:p>
      <w:pPr>
        <w:pStyle w:val="PR1"/>
        <w:numPr>
          <w:ilvl w:val="4"/>
          <w:numId w:val="1"/>
        </w:numPr>
        <w:rPr/>
      </w:pPr>
      <w:r>
        <w:rPr/>
        <w:t>Louver Screening for Galvanized-Steel Louvers:</w:t>
      </w:r>
    </w:p>
    <w:p>
      <w:pPr>
        <w:pStyle w:val="CMT"/>
        <w:rPr/>
      </w:pPr>
      <w:r>
        <w:rPr/>
        <w:t>Retain one or more of four subparagraphs below, or insert another mesh or wire size. If both bird and insect screening are required, indicate location of each on Drawings.</w:t>
      </w:r>
    </w:p>
    <w:p>
      <w:pPr>
        <w:pStyle w:val="PR2"/>
        <w:numPr>
          <w:ilvl w:val="5"/>
          <w:numId w:val="1"/>
        </w:numPr>
        <w:spacing w:before="240" w:after="0"/>
        <w:rPr/>
      </w:pPr>
      <w:r>
        <w:rPr/>
        <w:t xml:space="preserve">Bird Screening, Galvanized Steel: </w:t>
      </w:r>
      <w:r>
        <w:rPr>
          <w:rStyle w:val="IP"/>
        </w:rPr>
        <w:t>1/2-inch-</w:t>
      </w:r>
      <w:r>
        <w:rPr>
          <w:rStyle w:val="SI"/>
        </w:rPr>
        <w:t xml:space="preserve"> (13-mm-)</w:t>
      </w:r>
      <w:r>
        <w:rPr/>
        <w:t xml:space="preserve"> square mesh, </w:t>
      </w:r>
      <w:r>
        <w:rPr>
          <w:rStyle w:val="IP"/>
        </w:rPr>
        <w:t>0.041-inch</w:t>
      </w:r>
      <w:r>
        <w:rPr>
          <w:rStyle w:val="SI"/>
        </w:rPr>
        <w:t xml:space="preserve"> (1.04-mm)</w:t>
      </w:r>
      <w:r>
        <w:rPr/>
        <w:t xml:space="preserve"> wire.</w:t>
      </w:r>
    </w:p>
    <w:p>
      <w:pPr>
        <w:pStyle w:val="PR2"/>
        <w:numPr>
          <w:ilvl w:val="5"/>
          <w:numId w:val="1"/>
        </w:numPr>
        <w:rPr/>
      </w:pPr>
      <w:r>
        <w:rPr/>
        <w:t xml:space="preserve">Bird Screening, Stainless Steel: </w:t>
      </w:r>
      <w:r>
        <w:rPr>
          <w:rStyle w:val="IP"/>
        </w:rPr>
        <w:t>1/2-inch-</w:t>
      </w:r>
      <w:r>
        <w:rPr>
          <w:rStyle w:val="SI"/>
        </w:rPr>
        <w:t xml:space="preserve"> (13-mm-)</w:t>
      </w:r>
      <w:r>
        <w:rPr/>
        <w:t xml:space="preserve"> square mesh, </w:t>
      </w:r>
      <w:r>
        <w:rPr>
          <w:rStyle w:val="IP"/>
        </w:rPr>
        <w:t>0.047-inch</w:t>
      </w:r>
      <w:r>
        <w:rPr>
          <w:rStyle w:val="SI"/>
        </w:rPr>
        <w:t xml:space="preserve"> (1.19-mm)</w:t>
      </w:r>
      <w:r>
        <w:rPr/>
        <w:t xml:space="preserve"> wire.</w:t>
      </w:r>
    </w:p>
    <w:p>
      <w:pPr>
        <w:pStyle w:val="PR2"/>
        <w:numPr>
          <w:ilvl w:val="5"/>
          <w:numId w:val="1"/>
        </w:numPr>
        <w:rPr/>
      </w:pPr>
      <w:r>
        <w:rPr/>
        <w:t xml:space="preserve">Insect Screening, Galvanized Steel: </w:t>
      </w:r>
      <w:r>
        <w:rPr>
          <w:rStyle w:val="IP"/>
        </w:rPr>
        <w:t>18-by-14</w:t>
      </w:r>
      <w:r>
        <w:rPr>
          <w:rStyle w:val="SI"/>
        </w:rPr>
        <w:t xml:space="preserve"> (1.4-by-1.8-mm)</w:t>
      </w:r>
      <w:r>
        <w:rPr/>
        <w:t xml:space="preserve"> mesh, </w:t>
      </w:r>
      <w:r>
        <w:rPr>
          <w:rStyle w:val="IP"/>
        </w:rPr>
        <w:t>0.011-inch</w:t>
      </w:r>
      <w:r>
        <w:rPr>
          <w:rStyle w:val="SI"/>
        </w:rPr>
        <w:t xml:space="preserve"> (0.28-mm)</w:t>
      </w:r>
      <w:r>
        <w:rPr/>
        <w:t xml:space="preserve"> wire.</w:t>
      </w:r>
    </w:p>
    <w:p>
      <w:pPr>
        <w:pStyle w:val="PR2"/>
        <w:numPr>
          <w:ilvl w:val="5"/>
          <w:numId w:val="1"/>
        </w:numPr>
        <w:rPr/>
      </w:pPr>
      <w:r>
        <w:rPr/>
        <w:t xml:space="preserve">Insect Screening, Stainless Steel: </w:t>
      </w:r>
      <w:r>
        <w:rPr>
          <w:rStyle w:val="IP"/>
        </w:rPr>
        <w:t>18-by-18</w:t>
      </w:r>
      <w:r>
        <w:rPr>
          <w:rStyle w:val="SI"/>
        </w:rPr>
        <w:t xml:space="preserve"> (1.4-by-1.4-mm)</w:t>
      </w:r>
      <w:r>
        <w:rPr/>
        <w:t xml:space="preserve"> mesh, </w:t>
      </w:r>
      <w:r>
        <w:rPr>
          <w:rStyle w:val="IP"/>
        </w:rPr>
        <w:t>0.009-inch</w:t>
      </w:r>
      <w:r>
        <w:rPr>
          <w:rStyle w:val="SI"/>
        </w:rPr>
        <w:t xml:space="preserve"> (0.23-mm)</w:t>
      </w:r>
      <w:r>
        <w:rPr/>
        <w:t xml:space="preserve"> wire.</w:t>
      </w:r>
    </w:p>
    <w:p>
      <w:pPr>
        <w:pStyle w:val="PR1"/>
        <w:numPr>
          <w:ilvl w:val="4"/>
          <w:numId w:val="1"/>
        </w:numPr>
        <w:rPr/>
      </w:pPr>
      <w:r>
        <w:rPr/>
        <w:t>Louver Screening for Stainless Steel Louvers:</w:t>
      </w:r>
    </w:p>
    <w:p>
      <w:pPr>
        <w:pStyle w:val="CMT"/>
        <w:rPr/>
      </w:pPr>
      <w:r>
        <w:rPr/>
        <w:t>Retain one of or both subparagraphs below, or insert another mesh or wire size. If both bird and insect screening are required, indicate location of each on Drawings.</w:t>
      </w:r>
    </w:p>
    <w:p>
      <w:pPr>
        <w:pStyle w:val="PR2"/>
        <w:numPr>
          <w:ilvl w:val="5"/>
          <w:numId w:val="1"/>
        </w:numPr>
        <w:spacing w:before="240" w:after="0"/>
        <w:rPr/>
      </w:pPr>
      <w:r>
        <w:rPr/>
        <w:t xml:space="preserve">Bird Screening, Stainless Steel: </w:t>
      </w:r>
      <w:r>
        <w:rPr>
          <w:rStyle w:val="IP"/>
        </w:rPr>
        <w:t>1/2-inch-</w:t>
      </w:r>
      <w:r>
        <w:rPr>
          <w:rStyle w:val="SI"/>
        </w:rPr>
        <w:t xml:space="preserve"> (13-mm-)</w:t>
      </w:r>
      <w:r>
        <w:rPr/>
        <w:t xml:space="preserve"> square mesh, </w:t>
      </w:r>
      <w:r>
        <w:rPr>
          <w:rStyle w:val="IP"/>
        </w:rPr>
        <w:t>0.047-inch</w:t>
      </w:r>
      <w:r>
        <w:rPr>
          <w:rStyle w:val="SI"/>
        </w:rPr>
        <w:t xml:space="preserve"> (1.19-mm)</w:t>
      </w:r>
      <w:r>
        <w:rPr/>
        <w:t xml:space="preserve"> wire.</w:t>
      </w:r>
    </w:p>
    <w:p>
      <w:pPr>
        <w:pStyle w:val="PR2"/>
        <w:numPr>
          <w:ilvl w:val="5"/>
          <w:numId w:val="1"/>
        </w:numPr>
        <w:rPr/>
      </w:pPr>
      <w:r>
        <w:rPr/>
        <w:t xml:space="preserve">Insect Screening, Stainless Steel: </w:t>
      </w:r>
      <w:r>
        <w:rPr>
          <w:rStyle w:val="IP"/>
        </w:rPr>
        <w:t>18-by-18</w:t>
      </w:r>
      <w:r>
        <w:rPr>
          <w:rStyle w:val="SI"/>
        </w:rPr>
        <w:t xml:space="preserve"> (1.4-by-1.4-mm)</w:t>
      </w:r>
      <w:r>
        <w:rPr/>
        <w:t xml:space="preserve"> mesh, </w:t>
      </w:r>
      <w:r>
        <w:rPr>
          <w:rStyle w:val="IP"/>
        </w:rPr>
        <w:t>0.009-inch</w:t>
      </w:r>
      <w:r>
        <w:rPr>
          <w:rStyle w:val="SI"/>
        </w:rPr>
        <w:t xml:space="preserve"> (0.23-mm)</w:t>
      </w:r>
      <w:r>
        <w:rPr/>
        <w:t xml:space="preserve"> wire.</w:t>
      </w:r>
    </w:p>
    <w:p>
      <w:pPr>
        <w:pStyle w:val="CMT"/>
        <w:rPr/>
      </w:pPr>
      <w:r>
        <w:rPr/>
        <w:t>Insert other screening materials as required, including bronze and glass fiber.</w:t>
      </w:r>
    </w:p>
    <w:p>
      <w:pPr>
        <w:pStyle w:val="ART"/>
        <w:numPr>
          <w:ilvl w:val="3"/>
          <w:numId w:val="1"/>
        </w:numPr>
        <w:ind w:hanging="0" w:left="0"/>
        <w:rPr/>
      </w:pPr>
      <w:r>
        <w:rPr/>
        <w:t>BLANK-OFF PANELS</w:t>
      </w:r>
    </w:p>
    <w:p>
      <w:pPr>
        <w:pStyle w:val="PR1"/>
        <w:numPr>
          <w:ilvl w:val="4"/>
          <w:numId w:val="1"/>
        </w:numPr>
        <w:rPr/>
      </w:pPr>
      <w:r>
        <w:rPr/>
        <w:t>Uninsulated Blank-Off Panels: Metal sheet attached to back of louver.</w:t>
      </w:r>
    </w:p>
    <w:p>
      <w:pPr>
        <w:pStyle w:val="CMT"/>
        <w:rPr/>
      </w:pPr>
      <w:r>
        <w:rPr/>
        <w:t>Retain applicable metal and thickness requirements in five subparagraphs below. Thicknesses indicated are examples only; revise to suit louver conditions.</w:t>
      </w:r>
    </w:p>
    <w:p>
      <w:pPr>
        <w:pStyle w:val="PR2"/>
        <w:numPr>
          <w:ilvl w:val="5"/>
          <w:numId w:val="1"/>
        </w:numPr>
        <w:spacing w:before="240" w:after="0"/>
        <w:rPr/>
      </w:pPr>
      <w:r>
        <w:rPr/>
        <w:t xml:space="preserve">Aluminum sheet for aluminum louvers, not less than </w:t>
      </w:r>
      <w:r>
        <w:rPr>
          <w:rStyle w:val="IP"/>
        </w:rPr>
        <w:t>0.050-inch</w:t>
      </w:r>
      <w:r>
        <w:rPr>
          <w:rStyle w:val="SI"/>
        </w:rPr>
        <w:t xml:space="preserve"> (1.27-mm)</w:t>
      </w:r>
      <w:r>
        <w:rPr/>
        <w:t xml:space="preserve"> nominal thickness.</w:t>
      </w:r>
    </w:p>
    <w:p>
      <w:pPr>
        <w:pStyle w:val="PR2"/>
        <w:numPr>
          <w:ilvl w:val="5"/>
          <w:numId w:val="1"/>
        </w:numPr>
        <w:rPr/>
      </w:pPr>
      <w:r>
        <w:rPr/>
        <w:t>Galvanized-steel sheet for galvanized-steel louvers, not less than [</w:t>
      </w:r>
      <w:r>
        <w:rPr>
          <w:rStyle w:val="IP"/>
          <w:b/>
        </w:rPr>
        <w:t>0.040-inch</w:t>
      </w:r>
      <w:r>
        <w:rPr>
          <w:rStyle w:val="SI"/>
          <w:b/>
        </w:rPr>
        <w:t xml:space="preserve"> (1.02-mm)</w:t>
      </w:r>
      <w:r>
        <w:rPr/>
        <w:t>] [</w:t>
      </w:r>
      <w:r>
        <w:rPr>
          <w:rStyle w:val="IP"/>
          <w:b/>
        </w:rPr>
        <w:t>0.052-inch</w:t>
      </w:r>
      <w:r>
        <w:rPr>
          <w:rStyle w:val="SI"/>
          <w:b/>
        </w:rPr>
        <w:t xml:space="preserve"> (1.32-mm)</w:t>
      </w:r>
      <w:r>
        <w:rPr/>
        <w:t>] nominal thickness.</w:t>
      </w:r>
    </w:p>
    <w:p>
      <w:pPr>
        <w:pStyle w:val="PR2"/>
        <w:numPr>
          <w:ilvl w:val="5"/>
          <w:numId w:val="1"/>
        </w:numPr>
        <w:rPr/>
      </w:pPr>
      <w:r>
        <w:rPr/>
        <w:t>Stainless steel sheet for stainless steel louvers, not less than [</w:t>
      </w:r>
      <w:r>
        <w:rPr>
          <w:rStyle w:val="IP"/>
          <w:b/>
        </w:rPr>
        <w:t>0.038-inch</w:t>
      </w:r>
      <w:r>
        <w:rPr>
          <w:rStyle w:val="SI"/>
          <w:b/>
        </w:rPr>
        <w:t xml:space="preserve"> (0.95-mm)</w:t>
      </w:r>
      <w:r>
        <w:rPr/>
        <w:t>] [</w:t>
      </w:r>
      <w:r>
        <w:rPr>
          <w:rStyle w:val="IP"/>
          <w:b/>
        </w:rPr>
        <w:t>0.050-inch</w:t>
      </w:r>
      <w:r>
        <w:rPr>
          <w:rStyle w:val="SI"/>
          <w:b/>
        </w:rPr>
        <w:t xml:space="preserve"> (1.27-mm)</w:t>
      </w:r>
      <w:r>
        <w:rPr/>
        <w:t>] nominal thickness, with grain running in same direction as grain of louver blades.</w:t>
      </w:r>
    </w:p>
    <w:p>
      <w:pPr>
        <w:pStyle w:val="PR2"/>
        <w:numPr>
          <w:ilvl w:val="5"/>
          <w:numId w:val="1"/>
        </w:numPr>
        <w:rPr/>
      </w:pPr>
      <w:r>
        <w:rPr/>
        <w:t>Panel Finish: [</w:t>
      </w:r>
      <w:r>
        <w:rPr>
          <w:b/>
        </w:rPr>
        <w:t>Same finish applied to louvers</w:t>
      </w:r>
      <w:r>
        <w:rPr/>
        <w:t>] [</w:t>
      </w:r>
      <w:r>
        <w:rPr>
          <w:b/>
        </w:rPr>
        <w:t>Same finish type applied to louvers, but black color</w:t>
      </w:r>
      <w:r>
        <w:rPr/>
        <w:t>].</w:t>
      </w:r>
    </w:p>
    <w:p>
      <w:pPr>
        <w:pStyle w:val="CMT"/>
        <w:rPr/>
      </w:pPr>
      <w:r>
        <w:rPr/>
        <w:t>Retain one of two options in subparagraph below, or revise to suit Project. Other methods include slide bolts and cam latches with or without hinges. Delete subparagraph if not important. Some manufacturers may also offer removable blank-off panels. Verify with manufacturer and add to Section Text if desired.</w:t>
      </w:r>
    </w:p>
    <w:p>
      <w:pPr>
        <w:pStyle w:val="PR2"/>
        <w:numPr>
          <w:ilvl w:val="5"/>
          <w:numId w:val="1"/>
        </w:numPr>
        <w:rPr/>
      </w:pPr>
      <w:r>
        <w:rPr/>
        <w:t>Attach blank-off panels with [</w:t>
      </w:r>
      <w:r>
        <w:rPr>
          <w:b/>
        </w:rPr>
        <w:t>clips</w:t>
      </w:r>
      <w:r>
        <w:rPr/>
        <w:t>] [</w:t>
      </w:r>
      <w:r>
        <w:rPr>
          <w:b/>
        </w:rPr>
        <w:t>sheet metal screws</w:t>
      </w:r>
      <w:r>
        <w:rPr/>
        <w:t>] &lt;</w:t>
      </w:r>
      <w:r>
        <w:rPr>
          <w:b/>
        </w:rPr>
        <w:t>Insert method</w:t>
      </w:r>
      <w:r>
        <w:rPr/>
        <w:t>&gt;.</w:t>
      </w:r>
    </w:p>
    <w:p>
      <w:pPr>
        <w:pStyle w:val="PR1"/>
        <w:numPr>
          <w:ilvl w:val="4"/>
          <w:numId w:val="1"/>
        </w:numPr>
        <w:rPr/>
      </w:pPr>
      <w:r>
        <w:rPr/>
        <w:t>Insulated Blank-Off Panels: Laminated panels consisting of an insulating core surfaced on back and front with metal sheets and attached to back of louver.</w:t>
      </w:r>
    </w:p>
    <w:p>
      <w:pPr>
        <w:pStyle w:val="PR2"/>
        <w:numPr>
          <w:ilvl w:val="5"/>
          <w:numId w:val="1"/>
        </w:numPr>
        <w:spacing w:before="240" w:after="0"/>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w:t>
      </w:r>
    </w:p>
    <w:p>
      <w:pPr>
        <w:pStyle w:val="CMT"/>
        <w:rPr/>
      </w:pPr>
      <w:r>
        <w:rPr/>
        <w:t>Retain one of three subparagraphs below. Verify availability of stainless steel sheet with manufacturers.</w:t>
      </w:r>
    </w:p>
    <w:p>
      <w:pPr>
        <w:pStyle w:val="PR2"/>
        <w:numPr>
          <w:ilvl w:val="5"/>
          <w:numId w:val="1"/>
        </w:numPr>
        <w:rPr/>
      </w:pPr>
      <w:r>
        <w:rPr/>
        <w:t xml:space="preserve">Metal Facing Sheets, Aluminum: Not less than </w:t>
      </w:r>
      <w:r>
        <w:rPr>
          <w:rStyle w:val="IP"/>
        </w:rPr>
        <w:t>0.032-inch</w:t>
      </w:r>
      <w:r>
        <w:rPr>
          <w:rStyle w:val="SI"/>
        </w:rPr>
        <w:t xml:space="preserve"> (0.81-mm)</w:t>
      </w:r>
      <w:r>
        <w:rPr/>
        <w:t xml:space="preserve"> nominal thickness.</w:t>
      </w:r>
    </w:p>
    <w:p>
      <w:pPr>
        <w:pStyle w:val="PR2"/>
        <w:numPr>
          <w:ilvl w:val="5"/>
          <w:numId w:val="1"/>
        </w:numPr>
        <w:rPr/>
      </w:pPr>
      <w:r>
        <w:rPr/>
        <w:t xml:space="preserve">Metal Facing Sheets, Galvanized-Steel Sheet: Not less than </w:t>
      </w:r>
      <w:r>
        <w:rPr>
          <w:rStyle w:val="IP"/>
        </w:rPr>
        <w:t>0.028-inch</w:t>
      </w:r>
      <w:r>
        <w:rPr>
          <w:rStyle w:val="SI"/>
        </w:rPr>
        <w:t xml:space="preserve"> (0.71-mm)</w:t>
      </w:r>
      <w:r>
        <w:rPr/>
        <w:t xml:space="preserve"> nominal thickness.</w:t>
      </w:r>
    </w:p>
    <w:p>
      <w:pPr>
        <w:pStyle w:val="PR2"/>
        <w:numPr>
          <w:ilvl w:val="5"/>
          <w:numId w:val="1"/>
        </w:numPr>
        <w:rPr/>
      </w:pPr>
      <w:r>
        <w:rPr/>
        <w:t xml:space="preserve">Metal Facing Sheets, Stainless Steel Sheet: Not less than </w:t>
      </w:r>
      <w:r>
        <w:rPr>
          <w:rStyle w:val="IP"/>
        </w:rPr>
        <w:t>0.031-inch</w:t>
      </w:r>
      <w:r>
        <w:rPr>
          <w:rStyle w:val="SI"/>
        </w:rPr>
        <w:t xml:space="preserve"> (0.79-mm)</w:t>
      </w:r>
      <w:r>
        <w:rPr/>
        <w:t xml:space="preserve"> nominal thickness.</w:t>
      </w:r>
    </w:p>
    <w:p>
      <w:pPr>
        <w:pStyle w:val="PR2"/>
        <w:numPr>
          <w:ilvl w:val="5"/>
          <w:numId w:val="1"/>
        </w:numPr>
        <w:rPr/>
      </w:pPr>
      <w:r>
        <w:rPr/>
        <w:t>Insulating Core: [</w:t>
      </w:r>
      <w:r>
        <w:rPr>
          <w:b/>
        </w:rPr>
        <w:t>Rigid, glass-fiber-board insulation</w:t>
      </w:r>
      <w:r>
        <w:rPr/>
        <w:t>] [</w:t>
      </w:r>
      <w:r>
        <w:rPr>
          <w:b/>
        </w:rPr>
        <w:t>or</w:t>
      </w:r>
      <w:r>
        <w:rPr/>
        <w:t>] [</w:t>
      </w:r>
      <w:r>
        <w:rPr>
          <w:b/>
        </w:rPr>
        <w:t>extruded-polystyrene foam</w:t>
      </w:r>
      <w:r>
        <w:rPr/>
        <w:t>] &lt;</w:t>
      </w:r>
      <w:r>
        <w:rPr>
          <w:b/>
        </w:rPr>
        <w:t>Insert insulation material</w:t>
      </w:r>
      <w:r>
        <w:rPr/>
        <w:t>&gt;.</w:t>
      </w:r>
    </w:p>
    <w:p>
      <w:pPr>
        <w:pStyle w:val="CMT"/>
        <w:rPr/>
      </w:pPr>
      <w:r>
        <w:rPr/>
        <w:t>"Edge Treatment" Subparagraph below is an example only; revise to suit Project.</w:t>
      </w:r>
    </w:p>
    <w:p>
      <w:pPr>
        <w:pStyle w:val="PR2"/>
        <w:numPr>
          <w:ilvl w:val="5"/>
          <w:numId w:val="1"/>
        </w:numPr>
        <w:rPr/>
      </w:pPr>
      <w:r>
        <w:rPr/>
        <w:t>Edge Treatment: Trim perimeter edges of blank-off panels with louver manufacturer's standard [</w:t>
      </w:r>
      <w:r>
        <w:rPr>
          <w:b/>
        </w:rPr>
        <w:t xml:space="preserve">extruded-aluminum-channel frames, not less than </w:t>
      </w:r>
      <w:r>
        <w:rPr>
          <w:rStyle w:val="IP"/>
          <w:b/>
        </w:rPr>
        <w:t>0.080-inch</w:t>
      </w:r>
      <w:r>
        <w:rPr>
          <w:rStyle w:val="SI"/>
          <w:b/>
        </w:rPr>
        <w:t xml:space="preserve"> (2.03-mm)</w:t>
      </w:r>
      <w:r>
        <w:rPr>
          <w:b/>
        </w:rPr>
        <w:t xml:space="preserve"> nominal thickness</w:t>
      </w:r>
      <w:r>
        <w:rPr/>
        <w:t>] [</w:t>
      </w:r>
      <w:r>
        <w:rPr>
          <w:b/>
        </w:rPr>
        <w:t>channel frames</w:t>
      </w:r>
      <w:r>
        <w:rPr/>
        <w:t>], with corners mitered and with same finish as panels.</w:t>
      </w:r>
    </w:p>
    <w:p>
      <w:pPr>
        <w:pStyle w:val="PR2"/>
        <w:numPr>
          <w:ilvl w:val="5"/>
          <w:numId w:val="1"/>
        </w:numPr>
        <w:rPr/>
      </w:pPr>
      <w:r>
        <w:rPr/>
        <w:t>Seal perimeter joints between panel faces and louver frames with gaskets or sealant.</w:t>
      </w:r>
    </w:p>
    <w:p>
      <w:pPr>
        <w:pStyle w:val="PR2"/>
        <w:numPr>
          <w:ilvl w:val="5"/>
          <w:numId w:val="1"/>
        </w:numPr>
        <w:rPr/>
      </w:pPr>
      <w:r>
        <w:rPr/>
        <w:t>Panel Finish: [</w:t>
      </w:r>
      <w:r>
        <w:rPr>
          <w:b/>
        </w:rPr>
        <w:t>Same finish applied to louvers</w:t>
      </w:r>
      <w:r>
        <w:rPr/>
        <w:t>] [</w:t>
      </w:r>
      <w:r>
        <w:rPr>
          <w:b/>
        </w:rPr>
        <w:t>Same finish type applied to louvers, but black color</w:t>
      </w:r>
      <w:r>
        <w:rPr/>
        <w:t>].</w:t>
      </w:r>
    </w:p>
    <w:p>
      <w:pPr>
        <w:pStyle w:val="CMT"/>
        <w:rPr/>
      </w:pPr>
      <w:r>
        <w:rPr/>
        <w:t>Retain one of two options in subparagraph below, or revise to suit Project. Other methods include slide bolts and cam latches with or without hinges. Delete subparagraph if not important.</w:t>
      </w:r>
    </w:p>
    <w:p>
      <w:pPr>
        <w:pStyle w:val="PR2"/>
        <w:numPr>
          <w:ilvl w:val="5"/>
          <w:numId w:val="1"/>
        </w:numPr>
        <w:rPr/>
      </w:pPr>
      <w:r>
        <w:rPr/>
        <w:t>Attach blank-off panels with [</w:t>
      </w:r>
      <w:r>
        <w:rPr>
          <w:b/>
        </w:rPr>
        <w:t>clips</w:t>
      </w:r>
      <w:r>
        <w:rPr/>
        <w:t>] [</w:t>
      </w:r>
      <w:r>
        <w:rPr>
          <w:b/>
        </w:rPr>
        <w:t>sheet metal screws</w:t>
      </w:r>
      <w:r>
        <w:rPr/>
        <w:t>] &lt;</w:t>
      </w:r>
      <w:r>
        <w:rPr>
          <w:b/>
        </w:rPr>
        <w:t>Insert method</w:t>
      </w:r>
      <w:r>
        <w:rPr/>
        <w:t>&gt;.</w:t>
      </w:r>
    </w:p>
    <w:p>
      <w:pPr>
        <w:pStyle w:val="ART"/>
        <w:numPr>
          <w:ilvl w:val="3"/>
          <w:numId w:val="1"/>
        </w:numPr>
        <w:ind w:hanging="0" w:left="0"/>
        <w:rPr/>
      </w:pPr>
      <w:r>
        <w:rPr/>
        <w:t>MATERIALS</w:t>
      </w:r>
    </w:p>
    <w:p>
      <w:pPr>
        <w:pStyle w:val="PR1"/>
        <w:numPr>
          <w:ilvl w:val="4"/>
          <w:numId w:val="1"/>
        </w:numPr>
        <w:rPr/>
      </w:pPr>
      <w:r>
        <w:rPr/>
        <w:t xml:space="preserve">Aluminum Extrusions: </w:t>
      </w:r>
      <w:r>
        <w:rPr>
          <w:rStyle w:val="IP"/>
        </w:rPr>
        <w:t>ASTM B221</w:t>
      </w:r>
      <w:r>
        <w:rPr>
          <w:rStyle w:val="SI"/>
        </w:rPr>
        <w:t xml:space="preserve"> (ASTM B221M)</w:t>
      </w:r>
      <w:r>
        <w:rPr/>
        <w:t>, Alloy 6063-T5, T-52, or T6.</w:t>
      </w:r>
    </w:p>
    <w:p>
      <w:pPr>
        <w:pStyle w:val="PR1"/>
        <w:numPr>
          <w:ilvl w:val="4"/>
          <w:numId w:val="1"/>
        </w:numPr>
        <w:rPr/>
      </w:pPr>
      <w:r>
        <w:rPr/>
        <w:t xml:space="preserve">Aluminum Sheet: </w:t>
      </w:r>
      <w:r>
        <w:rPr>
          <w:rStyle w:val="IP"/>
        </w:rPr>
        <w:t>ASTM B209</w:t>
      </w:r>
      <w:r>
        <w:rPr>
          <w:rStyle w:val="SI"/>
        </w:rPr>
        <w:t xml:space="preserve"> (ASTM B209M)</w:t>
      </w:r>
      <w:r>
        <w:rPr/>
        <w:t>, Alloy 3003 or 5005, with temper as required for forming, or as otherwise recommended by metal producer for required finish.</w:t>
      </w:r>
    </w:p>
    <w:p>
      <w:pPr>
        <w:pStyle w:val="PR1"/>
        <w:numPr>
          <w:ilvl w:val="4"/>
          <w:numId w:val="1"/>
        </w:numPr>
        <w:rPr/>
      </w:pPr>
      <w:r>
        <w:rPr/>
        <w:t>Galvanized-Steel Sheet: ASTM A653/A653M, [</w:t>
      </w:r>
      <w:r>
        <w:rPr>
          <w:rStyle w:val="IP"/>
          <w:b/>
        </w:rPr>
        <w:t>G60</w:t>
      </w:r>
      <w:r>
        <w:rPr>
          <w:rStyle w:val="SI"/>
          <w:b/>
        </w:rPr>
        <w:t xml:space="preserve"> (Z180)</w:t>
      </w:r>
      <w:r>
        <w:rPr/>
        <w:t>] [</w:t>
      </w:r>
      <w:r>
        <w:rPr>
          <w:rStyle w:val="IP"/>
          <w:b/>
        </w:rPr>
        <w:t>G90</w:t>
      </w:r>
      <w:r>
        <w:rPr>
          <w:rStyle w:val="SI"/>
          <w:b/>
        </w:rPr>
        <w:t xml:space="preserve"> (Z275)</w:t>
      </w:r>
      <w:r>
        <w:rPr/>
        <w:t>] zinc coating, mill phosphatized.</w:t>
      </w:r>
    </w:p>
    <w:p>
      <w:pPr>
        <w:pStyle w:val="PR1"/>
        <w:numPr>
          <w:ilvl w:val="4"/>
          <w:numId w:val="1"/>
        </w:numPr>
        <w:rPr/>
      </w:pPr>
      <w:r>
        <w:rPr/>
        <w:t>Stainless Steel Sheet: ASTM A240/A240M, Type 304, [</w:t>
      </w:r>
      <w:r>
        <w:rPr>
          <w:b/>
        </w:rPr>
        <w:t>No. 2B finish</w:t>
      </w:r>
      <w:r>
        <w:rPr/>
        <w:t>] [</w:t>
      </w:r>
      <w:r>
        <w:rPr>
          <w:b/>
        </w:rPr>
        <w:t>No. 2D finish</w:t>
      </w:r>
      <w:r>
        <w:rPr/>
        <w:t>] [</w:t>
      </w:r>
      <w:r>
        <w:rPr>
          <w:b/>
        </w:rPr>
        <w:t>No. 4 finish, with grain running parallel to length of blades and frame members</w:t>
      </w:r>
      <w:r>
        <w:rPr/>
        <w:t>] [</w:t>
      </w:r>
      <w:r>
        <w:rPr>
          <w:b/>
        </w:rPr>
        <w:t>No. 4 finish, with grain running perpendicular to length of blades and frame members</w:t>
      </w:r>
      <w:r>
        <w:rPr/>
        <w:t>] [</w:t>
      </w:r>
      <w:r>
        <w:rPr>
          <w:b/>
        </w:rPr>
        <w:t>No. 4 finish, with grain running perpendicular to length of blades and parallel to length of frame members</w:t>
      </w:r>
      <w:r>
        <w:rPr/>
        <w:t>] [</w:t>
      </w:r>
      <w:r>
        <w:rPr>
          <w:b/>
        </w:rPr>
        <w:t>No. 6 finish</w:t>
      </w:r>
      <w:r>
        <w:rPr/>
        <w:t>].</w:t>
      </w:r>
    </w:p>
    <w:p>
      <w:pPr>
        <w:pStyle w:val="PR1"/>
        <w:numPr>
          <w:ilvl w:val="4"/>
          <w:numId w:val="1"/>
        </w:numPr>
        <w:rPr/>
      </w:pPr>
      <w:r>
        <w:rPr/>
        <w:t>Fasteners: Use types and sizes to suit unit installation conditions.</w:t>
      </w:r>
    </w:p>
    <w:p>
      <w:pPr>
        <w:pStyle w:val="CMT"/>
        <w:rPr/>
      </w:pPr>
      <w:r>
        <w:rPr/>
        <w:t>First option in first subparagraph below specifies flush heads; second option specifies raised heads.</w:t>
      </w:r>
    </w:p>
    <w:p>
      <w:pPr>
        <w:pStyle w:val="PR2"/>
        <w:numPr>
          <w:ilvl w:val="5"/>
          <w:numId w:val="1"/>
        </w:numPr>
        <w:spacing w:before="240" w:after="0"/>
        <w:rPr/>
      </w:pPr>
      <w:r>
        <w:rPr/>
        <w:t>Use [</w:t>
      </w:r>
      <w:r>
        <w:rPr>
          <w:b/>
        </w:rPr>
        <w:t>Phillips flat-head</w:t>
      </w:r>
      <w:r>
        <w:rPr/>
        <w:t>] [</w:t>
      </w:r>
      <w:r>
        <w:rPr>
          <w:b/>
        </w:rPr>
        <w:t>hex-head or Phillips pan-head</w:t>
      </w:r>
      <w:r>
        <w:rPr/>
        <w:t>] [</w:t>
      </w:r>
      <w:r>
        <w:rPr>
          <w:b/>
        </w:rPr>
        <w:t>tamper-resistant</w:t>
      </w:r>
      <w:r>
        <w:rPr/>
        <w:t>] screws for exposed fasteners unless otherwise indicated.</w:t>
      </w:r>
    </w:p>
    <w:p>
      <w:pPr>
        <w:pStyle w:val="PR2"/>
        <w:numPr>
          <w:ilvl w:val="5"/>
          <w:numId w:val="1"/>
        </w:numPr>
        <w:rPr/>
      </w:pPr>
      <w:r>
        <w:rPr/>
        <w:t>For fastening aluminum, use aluminum or 300 series stainless steel fasteners.</w:t>
      </w:r>
    </w:p>
    <w:p>
      <w:pPr>
        <w:pStyle w:val="PR2"/>
        <w:numPr>
          <w:ilvl w:val="5"/>
          <w:numId w:val="1"/>
        </w:numPr>
        <w:rPr/>
      </w:pPr>
      <w:r>
        <w:rPr/>
        <w:t>For fastening galvanized steel, use hot-dip-galvanized-steel or 300 series stainless steel fasteners.</w:t>
      </w:r>
    </w:p>
    <w:p>
      <w:pPr>
        <w:pStyle w:val="PR2"/>
        <w:numPr>
          <w:ilvl w:val="5"/>
          <w:numId w:val="1"/>
        </w:numPr>
        <w:rPr/>
      </w:pPr>
      <w:r>
        <w:rPr/>
        <w:t>For fastening stainless steel, use 300 series stainless steel fasteners.</w:t>
      </w:r>
    </w:p>
    <w:p>
      <w:pPr>
        <w:pStyle w:val="PR2"/>
        <w:numPr>
          <w:ilvl w:val="5"/>
          <w:numId w:val="1"/>
        </w:numPr>
        <w:rPr/>
      </w:pPr>
      <w:r>
        <w:rPr/>
        <w:t>For color-finished louvers, use fasteners with heads that match color of louvers.</w:t>
      </w:r>
    </w:p>
    <w:p>
      <w:pPr>
        <w:pStyle w:val="PR1"/>
        <w:numPr>
          <w:ilvl w:val="4"/>
          <w:numId w:val="1"/>
        </w:numPr>
        <w:rPr/>
      </w:pPr>
      <w:r>
        <w:rPr/>
        <w:t>Postinstalled Fasteners for Concrete and Masonry: Torque-controlled expansion anchors, fabricated from stainless steel components, with allowable load or strength design capacities calculated in accordance with ICC-ES AC193 and ACI 318 greater than or equal to the design load, as determined by testing in accordance with ASTM E488/E488M conducted by a qualified testing agency.</w:t>
      </w:r>
    </w:p>
    <w:p>
      <w:pPr>
        <w:pStyle w:val="PR1"/>
        <w:numPr>
          <w:ilvl w:val="4"/>
          <w:numId w:val="1"/>
        </w:numPr>
        <w:rPr/>
      </w:pPr>
      <w:r>
        <w:rPr/>
        <w:t>Bituminous Paint: Cold-applied asphalt emulsion complying with ASTM D1187/D1187M.</w:t>
      </w:r>
    </w:p>
    <w:p>
      <w:pPr>
        <w:pStyle w:val="PR1"/>
        <w:numPr>
          <w:ilvl w:val="4"/>
          <w:numId w:val="1"/>
        </w:numPr>
        <w:rPr/>
      </w:pPr>
      <w:hyperlink r:id="rId12">
        <w:r>
          <w:rPr>
            <w:rStyle w:val="Hyperlink"/>
          </w:rPr>
          <w:t>&lt;Double click to insert sustainable design text for recycled content.&gt;</w:t>
        </w:r>
      </w:hyperlink>
    </w:p>
    <w:p>
      <w:pPr>
        <w:pStyle w:val="PR1"/>
        <w:numPr>
          <w:ilvl w:val="4"/>
          <w:numId w:val="1"/>
        </w:numPr>
        <w:rPr/>
      </w:pPr>
      <w:hyperlink r:id="rId13">
        <w:r>
          <w:rPr>
            <w:rStyle w:val="Hyperlink"/>
          </w:rPr>
          <w:t>&lt;Double click to insert sustainable design text for recycled content of aluminum.&gt;</w:t>
        </w:r>
      </w:hyperlink>
    </w:p>
    <w:p>
      <w:pPr>
        <w:pStyle w:val="PR1"/>
        <w:numPr>
          <w:ilvl w:val="4"/>
          <w:numId w:val="1"/>
        </w:numPr>
        <w:rPr/>
      </w:pPr>
      <w:hyperlink r:id="rId14">
        <w:r>
          <w:rPr>
            <w:rStyle w:val="Hyperlink"/>
          </w:rPr>
          <w:t>&lt;Double click to insert sustainable design text for regional materials.&gt;</w:t>
        </w:r>
      </w:hyperlink>
    </w:p>
    <w:p>
      <w:pPr>
        <w:pStyle w:val="ART"/>
        <w:numPr>
          <w:ilvl w:val="3"/>
          <w:numId w:val="1"/>
        </w:numPr>
        <w:ind w:hanging="0" w:left="0"/>
        <w:rPr/>
      </w:pPr>
      <w:r>
        <w:rPr/>
        <w:t>FABRICATION</w:t>
      </w:r>
    </w:p>
    <w:p>
      <w:pPr>
        <w:pStyle w:val="PR1"/>
        <w:numPr>
          <w:ilvl w:val="4"/>
          <w:numId w:val="1"/>
        </w:numPr>
        <w:rPr/>
      </w:pPr>
      <w:r>
        <w:rPr/>
        <w:t>Factory assemble louvers to minimize field splicing and assembly. Disassemble units as necessary for shipping and handling limitations. Clearly mark units for reassembly and coordinated installation.</w:t>
      </w:r>
    </w:p>
    <w:p>
      <w:pPr>
        <w:pStyle w:val="PR1"/>
        <w:numPr>
          <w:ilvl w:val="4"/>
          <w:numId w:val="1"/>
        </w:numPr>
        <w:rPr/>
      </w:pPr>
      <w:r>
        <w:rPr/>
        <w:t>Vertical Assemblies: Where height of louver units exceeds fabrication and handling limitations, fabricate units to permit field-bolted assembly with close-fitting joints in jambs and mullions, reinforced with splice plates.</w:t>
      </w:r>
    </w:p>
    <w:p>
      <w:pPr>
        <w:pStyle w:val="CMT"/>
        <w:rPr/>
      </w:pPr>
      <w:r>
        <w:rPr/>
        <w:t>Usually retain "Continuous Vertical Assemblies" or "Horizontal Mullions" Subparagraph below. If both conditions are required, retain one subparagraph as default requirement and indicate exceptions on Drawings.</w:t>
      </w:r>
    </w:p>
    <w:p>
      <w:pPr>
        <w:pStyle w:val="PR2"/>
        <w:numPr>
          <w:ilvl w:val="5"/>
          <w:numId w:val="1"/>
        </w:numPr>
        <w:spacing w:before="240" w:after="0"/>
        <w:rPr/>
      </w:pPr>
      <w:r>
        <w:rPr/>
        <w:t>Continuous Vertical Assemblies: Fabricate units without interrupting blade-spacing pattern [</w:t>
      </w:r>
      <w:r>
        <w:rPr>
          <w:b/>
        </w:rPr>
        <w:t>unless horizontal mullions are indicated</w:t>
      </w:r>
      <w:r>
        <w:rPr/>
        <w:t>] [</w:t>
      </w:r>
      <w:r>
        <w:rPr>
          <w:b/>
        </w:rPr>
        <w:t>where indicated</w:t>
      </w:r>
      <w:r>
        <w:rPr/>
        <w:t>].</w:t>
      </w:r>
    </w:p>
    <w:p>
      <w:pPr>
        <w:pStyle w:val="PR2"/>
        <w:numPr>
          <w:ilvl w:val="5"/>
          <w:numId w:val="1"/>
        </w:numPr>
        <w:rPr/>
      </w:pPr>
      <w:r>
        <w:rPr/>
        <w:t>Horizontal Mullions: Provide horizontal mullions at joints [</w:t>
      </w:r>
      <w:r>
        <w:rPr>
          <w:b/>
        </w:rPr>
        <w:t>unless continuous vertical assemblies are indicated</w:t>
      </w:r>
      <w:r>
        <w:rPr/>
        <w:t>] [</w:t>
      </w:r>
      <w:r>
        <w:rPr>
          <w:b/>
        </w:rPr>
        <w:t>where indicated</w:t>
      </w:r>
      <w:r>
        <w:rPr/>
        <w:t>].</w:t>
      </w:r>
    </w:p>
    <w:p>
      <w:pPr>
        <w:pStyle w:val="PR1"/>
        <w:numPr>
          <w:ilvl w:val="4"/>
          <w:numId w:val="1"/>
        </w:numPr>
        <w:rPr/>
      </w:pPr>
      <w:r>
        <w:rPr/>
        <w:t>Fabricate frames, including integral sills, to fit in openings of sizes indicated, with allowances made for fabrication and installation tolerances, adjoining material tolerances, and perimeter sealant joints.</w:t>
      </w:r>
    </w:p>
    <w:p>
      <w:pPr>
        <w:pStyle w:val="CMT"/>
        <w:rPr/>
      </w:pPr>
      <w:r>
        <w:rPr/>
        <w:t>Retain one of three options in "Frame Type" Subparagraph below as default and indicate other frame types required, if any, on Drawings.</w:t>
      </w:r>
    </w:p>
    <w:p>
      <w:pPr>
        <w:pStyle w:val="PR2"/>
        <w:numPr>
          <w:ilvl w:val="5"/>
          <w:numId w:val="1"/>
        </w:numPr>
        <w:spacing w:before="240" w:after="0"/>
        <w:rPr/>
      </w:pPr>
      <w:r>
        <w:rPr/>
        <w:t>Frame Type: [</w:t>
      </w:r>
      <w:r>
        <w:rPr>
          <w:b/>
        </w:rPr>
        <w:t>Channel</w:t>
      </w:r>
      <w:r>
        <w:rPr/>
        <w:t>] [</w:t>
      </w:r>
      <w:r>
        <w:rPr>
          <w:b/>
        </w:rPr>
        <w:t>Exterior flange</w:t>
      </w:r>
      <w:r>
        <w:rPr/>
        <w:t>] [</w:t>
      </w:r>
      <w:r>
        <w:rPr>
          <w:b/>
        </w:rPr>
        <w:t>Interior flange</w:t>
      </w:r>
      <w:r>
        <w:rPr/>
        <w:t>] unless otherwise indicated.</w:t>
      </w:r>
    </w:p>
    <w:p>
      <w:pPr>
        <w:pStyle w:val="PR1"/>
        <w:numPr>
          <w:ilvl w:val="4"/>
          <w:numId w:val="1"/>
        </w:numPr>
        <w:rPr/>
      </w:pPr>
      <w:r>
        <w:rPr/>
        <w:t>Include supports, anchorages, and accessories required for complete assembly.</w:t>
      </w:r>
    </w:p>
    <w:p>
      <w:pPr>
        <w:pStyle w:val="CMT"/>
        <w:rPr/>
      </w:pPr>
      <w:r>
        <w:rPr/>
        <w:t>Coordinate first paragraph below with Drawings and product descriptions.</w:t>
      </w:r>
    </w:p>
    <w:p>
      <w:pPr>
        <w:pStyle w:val="PR1"/>
        <w:numPr>
          <w:ilvl w:val="4"/>
          <w:numId w:val="1"/>
        </w:numPr>
        <w:rPr/>
      </w:pPr>
      <w:r>
        <w:rPr/>
        <w:t xml:space="preserve">Provide vertical mullions of type and at spacings indicated, but not more than is recommended by manufacturer, or </w:t>
      </w:r>
      <w:r>
        <w:rPr>
          <w:rStyle w:val="IP"/>
        </w:rPr>
        <w:t>72 inches</w:t>
      </w:r>
      <w:r>
        <w:rPr>
          <w:rStyle w:val="SI"/>
        </w:rPr>
        <w:t xml:space="preserve"> (1830 mm)</w:t>
      </w:r>
      <w:r>
        <w:rPr/>
        <w:t xml:space="preserve"> o.c., whichever is less.</w:t>
      </w:r>
    </w:p>
    <w:p>
      <w:pPr>
        <w:pStyle w:val="CMT"/>
        <w:rPr/>
      </w:pPr>
      <w:r>
        <w:rPr/>
        <w:t>Indicate subsill and extended sill locations on Drawings.</w:t>
      </w:r>
    </w:p>
    <w:p>
      <w:pPr>
        <w:pStyle w:val="PR1"/>
        <w:numPr>
          <w:ilvl w:val="4"/>
          <w:numId w:val="1"/>
        </w:numPr>
        <w:rPr/>
      </w:pPr>
      <w:r>
        <w:rPr/>
        <w:t>Provide [</w:t>
      </w:r>
      <w:r>
        <w:rPr>
          <w:b/>
        </w:rPr>
        <w:t>subsills made of same material as louvers</w:t>
      </w:r>
      <w:r>
        <w:rPr/>
        <w:t>] [</w:t>
      </w:r>
      <w:r>
        <w:rPr>
          <w:b/>
        </w:rPr>
        <w:t>or</w:t>
      </w:r>
      <w:r>
        <w:rPr/>
        <w:t>] [</w:t>
      </w:r>
      <w:r>
        <w:rPr>
          <w:b/>
        </w:rPr>
        <w:t>extended sills</w:t>
      </w:r>
      <w:r>
        <w:rPr/>
        <w:t>] for recessed louvers.</w:t>
      </w:r>
    </w:p>
    <w:p>
      <w:pPr>
        <w:pStyle w:val="PR1"/>
        <w:numPr>
          <w:ilvl w:val="4"/>
          <w:numId w:val="1"/>
        </w:numPr>
        <w:rPr/>
      </w:pPr>
      <w:r>
        <w:rPr/>
        <w:t>Join frame members to each other and to fixed louver blades with fillet welds [</w:t>
      </w:r>
      <w:r>
        <w:rPr>
          <w:b/>
        </w:rPr>
        <w:t>concealed from view</w:t>
      </w:r>
      <w:r>
        <w:rPr/>
        <w:t>] [</w:t>
      </w:r>
      <w:r>
        <w:rPr>
          <w:b/>
        </w:rPr>
        <w:t>, threaded fasteners, or both, as standard with louver manufacturer</w:t>
      </w:r>
      <w:r>
        <w:rPr/>
        <w:t>] unless otherwise indicated or size of louver assembly makes bolted connections between frame members necessary.</w:t>
      </w:r>
    </w:p>
    <w:p>
      <w:pPr>
        <w:pStyle w:val="ART"/>
        <w:numPr>
          <w:ilvl w:val="3"/>
          <w:numId w:val="1"/>
        </w:numPr>
        <w:ind w:hanging="0" w:left="0"/>
        <w:rPr/>
      </w:pPr>
      <w:r>
        <w:rPr/>
        <w:t>ALUMINUM FINISHES</w:t>
      </w:r>
    </w:p>
    <w:p>
      <w:pPr>
        <w:pStyle w:val="CMT"/>
        <w:rPr/>
      </w:pPr>
      <w:r>
        <w:rPr/>
        <w:t>Many louvers are made from prefinished extrusions or coil-coated metal sheet and are touched up after assembly. Before retaining "Finish louvers after assembly" Paragraph below, verify availability and cost with manufacturers.</w:t>
      </w:r>
    </w:p>
    <w:p>
      <w:pPr>
        <w:pStyle w:val="PR1"/>
        <w:numPr>
          <w:ilvl w:val="4"/>
          <w:numId w:val="1"/>
        </w:numPr>
        <w:rPr/>
      </w:pPr>
      <w:r>
        <w:rPr/>
        <w:t>Finish louvers after assembly.</w:t>
      </w:r>
    </w:p>
    <w:p>
      <w:pPr>
        <w:pStyle w:val="CMT"/>
        <w:rPr/>
      </w:pPr>
      <w:r>
        <w:rPr/>
        <w:t>Retain finishes in paragraphs below to suit Project. If retaining more than one, indicate location of each on Drawings or by inserts.</w:t>
      </w:r>
    </w:p>
    <w:p>
      <w:pPr>
        <w:pStyle w:val="CMT"/>
        <w:rPr/>
      </w:pPr>
      <w:r>
        <w:rPr/>
        <w:t>Retain one of two options in "Clear Anodic Finish" Paragraph below. Class II finish is standard with many manufacturers; Class I finish is heavy anodized.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PR2"/>
        <w:numPr>
          <w:ilvl w:val="5"/>
          <w:numId w:val="1"/>
        </w:numPr>
        <w:spacing w:before="240" w:after="0"/>
        <w:rPr/>
      </w:pPr>
      <w:r>
        <w:rPr/>
        <w:t>Color: [</w:t>
      </w:r>
      <w:r>
        <w:rPr>
          <w:b/>
        </w:rPr>
        <w:t>Champagne</w:t>
      </w:r>
      <w:r>
        <w:rPr/>
        <w:t>]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1"/>
        <w:numPr>
          <w:ilvl w:val="4"/>
          <w:numId w:val="1"/>
        </w:numPr>
        <w:rPr/>
      </w:pPr>
      <w:r>
        <w:rPr/>
        <w:t>Conversion-Coated Finish: AA-C12C42, nonetched, cleaned with inhibited chemicals, and chemical conversion coated with acid chromate-fluoride-phosphate.</w:t>
      </w:r>
    </w:p>
    <w:p>
      <w:pPr>
        <w:pStyle w:val="CMT"/>
        <w:rPr/>
      </w:pPr>
      <w:r>
        <w:rPr/>
        <w:t>Delete "Conversion-Coated Finish" Paragraph above and retain "Factory-Primed Finish" Paragraph below if extended delay in field painting is anticipated.</w:t>
      </w:r>
    </w:p>
    <w:p>
      <w:pPr>
        <w:pStyle w:val="PR1"/>
        <w:numPr>
          <w:ilvl w:val="4"/>
          <w:numId w:val="1"/>
        </w:numPr>
        <w:rPr/>
      </w:pPr>
      <w:r>
        <w:rPr/>
        <w:t xml:space="preserve">Factory-Primed Finish: AA-C12C42R1x with air-dried primer of not less than </w:t>
      </w:r>
      <w:r>
        <w:rPr>
          <w:rStyle w:val="IP"/>
        </w:rPr>
        <w:t>2-mil</w:t>
      </w:r>
      <w:r>
        <w:rPr>
          <w:rStyle w:val="SI"/>
        </w:rPr>
        <w:t xml:space="preserve"> (0.05-mm)</w:t>
      </w:r>
      <w:r>
        <w:rPr/>
        <w:t xml:space="preserve"> dry film thickness.</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finish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not 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GALVANIZED-STEEL SHEET FINISHES</w:t>
      </w:r>
    </w:p>
    <w:p>
      <w:pPr>
        <w:pStyle w:val="CMT"/>
        <w:rPr/>
      </w:pPr>
      <w:r>
        <w:rPr/>
        <w:t>Some louvers are made from coil-coated metal sheet and are touched up after assembly. Finishing galvanized steel after fabrication provides better corrosion protection. Usually retain "Finish louvers after assembly" Paragraph below unless cost is primary consideration.</w:t>
      </w:r>
    </w:p>
    <w:p>
      <w:pPr>
        <w:pStyle w:val="PR1"/>
        <w:numPr>
          <w:ilvl w:val="4"/>
          <w:numId w:val="1"/>
        </w:numPr>
        <w:rPr/>
      </w:pPr>
      <w:r>
        <w:rPr/>
        <w:t>Finish louvers after assembly.</w:t>
      </w:r>
    </w:p>
    <w:p>
      <w:pPr>
        <w:pStyle w:val="PR1"/>
        <w:numPr>
          <w:ilvl w:val="4"/>
          <w:numId w:val="1"/>
        </w:numPr>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PR1"/>
        <w:numPr>
          <w:ilvl w:val="4"/>
          <w:numId w:val="1"/>
        </w:numPr>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STAINLESS STEEL SHEET FINISHES</w:t>
      </w:r>
    </w:p>
    <w:p>
      <w:pPr>
        <w:pStyle w:val="CMT"/>
        <w:rPr/>
      </w:pPr>
      <w:r>
        <w:rPr/>
        <w:t>Delete this article if not using stainless steel, formed-metal louvers.</w:t>
      </w:r>
    </w:p>
    <w:p>
      <w:pPr>
        <w:pStyle w:val="PR1"/>
        <w:numPr>
          <w:ilvl w:val="4"/>
          <w:numId w:val="1"/>
        </w:numPr>
        <w:rPr/>
      </w:pPr>
      <w:r>
        <w:rPr/>
        <w:t>Repair sheet finish by grinding and polishing irregularities, weld spatter, scratches, and forming marks to match surrounding finish.</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openings,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Coordinate setting drawings, diagrams, templates, instructions, and directions for installation of anchorages that are to be embedded in concrete or masonry construction. Coordinate delivery of such items to Project site.</w:t>
      </w:r>
    </w:p>
    <w:p>
      <w:pPr>
        <w:pStyle w:val="ART"/>
        <w:numPr>
          <w:ilvl w:val="3"/>
          <w:numId w:val="1"/>
        </w:numPr>
        <w:ind w:hanging="0" w:left="0"/>
        <w:rPr/>
      </w:pPr>
      <w:r>
        <w:rPr/>
        <w:t>INSTALLATION</w:t>
      </w:r>
    </w:p>
    <w:p>
      <w:pPr>
        <w:pStyle w:val="PR1"/>
        <w:numPr>
          <w:ilvl w:val="4"/>
          <w:numId w:val="1"/>
        </w:numPr>
        <w:rPr/>
      </w:pPr>
      <w:r>
        <w:rPr/>
        <w:t>Locate and place louvers level, plumb, and at indicated alignment with adjacent work.</w:t>
      </w:r>
    </w:p>
    <w:p>
      <w:pPr>
        <w:pStyle w:val="PR1"/>
        <w:numPr>
          <w:ilvl w:val="4"/>
          <w:numId w:val="1"/>
        </w:numPr>
        <w:rPr/>
      </w:pPr>
      <w:r>
        <w:rPr/>
        <w:t>Use concealed anchorages where possible. Provide brass or lead washers fitted to screws where required to protect metal surfaces and to make a weathertight connection.</w:t>
      </w:r>
    </w:p>
    <w:p>
      <w:pPr>
        <w:pStyle w:val="PR1"/>
        <w:numPr>
          <w:ilvl w:val="4"/>
          <w:numId w:val="1"/>
        </w:numPr>
        <w:rPr/>
      </w:pPr>
      <w:r>
        <w:rPr/>
        <w:t>Form closely fitted joints with exposed connections accurately located and secured.</w:t>
      </w:r>
    </w:p>
    <w:p>
      <w:pPr>
        <w:pStyle w:val="PR1"/>
        <w:numPr>
          <w:ilvl w:val="4"/>
          <w:numId w:val="1"/>
        </w:numPr>
        <w:rPr/>
      </w:pPr>
      <w:r>
        <w:rPr/>
        <w:t>Provide perimeter reveals and openings of uniform width for sealants and joint fillers, as indicated.</w:t>
      </w:r>
    </w:p>
    <w:p>
      <w:pPr>
        <w:pStyle w:val="PR1"/>
        <w:numPr>
          <w:ilvl w:val="4"/>
          <w:numId w:val="1"/>
        </w:numPr>
        <w:rPr/>
      </w:pPr>
      <w:r>
        <w:rPr/>
        <w:t>Protect unpainted galvanized- and nonferrous-metal surfaces that are in contact with concrete, masonry, or dissimilar metals from corrosion and galvanic action by applying a heavy coating of bituminous paint or by separating surfaces with waterproof gaskets or nonmetallic flashing.</w:t>
      </w:r>
    </w:p>
    <w:p>
      <w:pPr>
        <w:pStyle w:val="PR1"/>
        <w:numPr>
          <w:ilvl w:val="4"/>
          <w:numId w:val="1"/>
        </w:numPr>
        <w:rPr/>
      </w:pPr>
      <w:r>
        <w:rPr/>
        <w:t>Install concealed gaskets, flashings, joint fillers, and insulation as louver installation progresses, where weathertight louver joints are required. Comply with Section 079200 "Joint Sealants" for sealants applied during louver installation.</w:t>
      </w:r>
    </w:p>
    <w:p>
      <w:pPr>
        <w:pStyle w:val="ART"/>
        <w:numPr>
          <w:ilvl w:val="3"/>
          <w:numId w:val="1"/>
        </w:numPr>
        <w:ind w:hanging="0" w:left="0"/>
        <w:rPr/>
      </w:pPr>
      <w:r>
        <w:rPr/>
        <w:t>ADJUSTING AND CLEANING</w:t>
      </w:r>
    </w:p>
    <w:p>
      <w:pPr>
        <w:pStyle w:val="PR1"/>
        <w:numPr>
          <w:ilvl w:val="4"/>
          <w:numId w:val="1"/>
        </w:numPr>
        <w:rPr/>
      </w:pPr>
      <w:r>
        <w:rPr/>
        <w:t>Test operable louvers and adjust as needed to produce fully functioning units that comply with requirements.</w:t>
      </w:r>
    </w:p>
    <w:p>
      <w:pPr>
        <w:pStyle w:val="PR1"/>
        <w:numPr>
          <w:ilvl w:val="4"/>
          <w:numId w:val="1"/>
        </w:numPr>
        <w:rPr/>
      </w:pPr>
      <w:r>
        <w:rPr/>
        <w:t>Clean exposed louver surfaces that are not protected by temporary covering, to remove fingerprints and soil during construction period. Do not let soil accumulate during construction period.</w:t>
      </w:r>
    </w:p>
    <w:p>
      <w:pPr>
        <w:pStyle w:val="PR1"/>
        <w:numPr>
          <w:ilvl w:val="4"/>
          <w:numId w:val="1"/>
        </w:numPr>
        <w:rPr/>
      </w:pPr>
      <w:r>
        <w:rPr/>
        <w:t>Before final inspection, clean exposed surfaces with water and a mild soap or detergent not harmful to finishes. Thoroughly rinse surfaces and dry.</w:t>
      </w:r>
    </w:p>
    <w:p>
      <w:pPr>
        <w:pStyle w:val="PR1"/>
        <w:numPr>
          <w:ilvl w:val="4"/>
          <w:numId w:val="1"/>
        </w:numPr>
        <w:rPr/>
      </w:pPr>
      <w:r>
        <w:rPr/>
        <w:t>Restore louvers damaged during installation and construction, so no evidence remains of corrective work. If results of restoration are unsuccessful, as determined by Architect, remove damaged units and replace with new units.</w:t>
      </w:r>
    </w:p>
    <w:p>
      <w:pPr>
        <w:pStyle w:val="CMT"/>
        <w:rPr/>
      </w:pPr>
      <w:r>
        <w:rPr/>
        <w:t>Delete subparagraph below if not using factory-applied finish coatings.</w:t>
      </w:r>
    </w:p>
    <w:p>
      <w:pPr>
        <w:pStyle w:val="PR2"/>
        <w:numPr>
          <w:ilvl w:val="5"/>
          <w:numId w:val="1"/>
        </w:numPr>
        <w:spacing w:before="240" w:after="0"/>
        <w:rPr/>
      </w:pPr>
      <w:r>
        <w:rPr/>
        <w:t>Touch up minor abrasions in finishes with air-dried coating that matches color and gloss of, and is compatible with, factory-applied finish coating.</w:t>
      </w:r>
    </w:p>
    <w:p>
      <w:pPr>
        <w:pStyle w:val="EOS"/>
        <w:rPr/>
      </w:pPr>
      <w:r>
        <w:rPr/>
        <w:t>END OF SECTION 089116</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OPERABLE WALL LOUVERS</w:t>
          </w:r>
        </w:p>
      </w:tc>
      <w:tc>
        <w:tcPr>
          <w:tcW w:w="1872" w:type="dxa"/>
          <w:tcBorders/>
        </w:tcPr>
        <w:p>
          <w:pPr>
            <w:pStyle w:val="RJUST"/>
            <w:rPr/>
          </w:pPr>
          <w:r>
            <w:rPr>
              <w:rStyle w:val="NUM"/>
            </w:rPr>
            <w:t>089116</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89116"/>
    <w:docVar w:name="MF95" w:val="10212"/>
    <w:docVar w:name="MFOrigin" w:val="MF04"/>
    <w:docVar w:name="SectionID" w:val="1692"/>
    <w:docVar w:name="SpecType" w:val="MasterSpec"/>
    <w:docVar w:name="Version" w:val="161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9116&amp;ver=06-01-21&amp;format=FL&amp;sid=16180&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specagent.com/LookUp/?ulid=7049&amp;mf=&amp;src=wd" TargetMode="External"/><Relationship Id="rId7" Type="http://schemas.openxmlformats.org/officeDocument/2006/relationships/hyperlink" Target="http://www.specagent.com/LookUp/?ulid=7050&amp;mf=&amp;src=wd" TargetMode="External"/><Relationship Id="rId8" Type="http://schemas.openxmlformats.org/officeDocument/2006/relationships/hyperlink" Target="http://www.specagent.com/LookUp/?ulid=7051&amp;mf=&amp;src=wd" TargetMode="External"/><Relationship Id="rId9" Type="http://schemas.openxmlformats.org/officeDocument/2006/relationships/hyperlink" Target="http://www.specagent.com/LookUp/?ulid=7052&amp;mf=&amp;src=wd" TargetMode="External"/><Relationship Id="rId10" Type="http://schemas.openxmlformats.org/officeDocument/2006/relationships/hyperlink" Target="http://www.specagent.com/LookUp/?ulid=7053&amp;mf=&amp;src=wd" TargetMode="External"/><Relationship Id="rId11" Type="http://schemas.openxmlformats.org/officeDocument/2006/relationships/hyperlink" Target="http://www.specagent.com/LookUp/?ulid=7054&amp;mf=&amp;src=wd" TargetMode="External"/><Relationship Id="rId12" Type="http://schemas.openxmlformats.org/officeDocument/2006/relationships/hyperlink" Target="http://www.arcomnet.com/sustainable_design.aspx?topic=31" TargetMode="External"/><Relationship Id="rId13" Type="http://schemas.openxmlformats.org/officeDocument/2006/relationships/hyperlink" Target="http://www.arcomnet.com/sustainable_design.aspx?topic=194" TargetMode="External"/><Relationship Id="rId14" Type="http://schemas.openxmlformats.org/officeDocument/2006/relationships/hyperlink" Target="http://www.arcomnet.com/sustainable_design.aspx?topic=157"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2022-09-26T02:09:00Z</dcterms:created>
  <dc:creator>Deltek, Inc.</dc:creator>
  <dc:description/>
  <cp:keywords>BAS-12345-MS80</cp:keywords>
  <dc:language>zh-CN</dc:language>
  <cp:lastModifiedBy>Janice Nacional</cp:lastModifiedBy>
  <dcterms:modified xsi:type="dcterms:W3CDTF">2022-09-26T02:09:00Z</dcterms:modified>
  <cp:revision>2</cp:revision>
  <dc:subject>OPERABLE WALL LOUVERS</dc:subject>
  <dc:title>SECTION 089116 - OPERABLE WALL LOUVERS</dc:title>
</cp:coreProperties>
</file>