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2014 by The American Institute of Architects (AIA)</w:t>
      </w:r>
    </w:p>
    <w:p>
      <w:pPr>
        <w:pStyle w:val="CMT"/>
        <w:rPr/>
      </w:pPr>
      <w:r>
        <w:rPr/>
        <w:t>Exclusively published and distributed by Deltek, Inc. for the AIA</w:t>
      </w:r>
    </w:p>
    <w:p>
      <w:pPr>
        <w:pStyle w:val="SCT"/>
        <w:rPr/>
      </w:pPr>
      <w:r>
        <w:rPr/>
        <w:t xml:space="preserve">SECTION </w:t>
      </w:r>
      <w:r>
        <w:rPr>
          <w:rStyle w:val="NUM"/>
        </w:rPr>
        <w:t>090190.52</w:t>
      </w:r>
      <w:r>
        <w:rPr/>
        <w:t xml:space="preserve"> - </w:t>
      </w:r>
      <w:r>
        <w:rPr>
          <w:rStyle w:val="NAM"/>
        </w:rPr>
        <w:t>MAINTENANCE REPAINTING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maintenance repainting as follows:</w:t>
      </w:r>
    </w:p>
    <w:p>
      <w:pPr>
        <w:pStyle w:val="PR2"/>
        <w:numPr>
          <w:ilvl w:val="5"/>
          <w:numId w:val="1"/>
        </w:numPr>
        <w:spacing w:before="240" w:after="0"/>
        <w:ind w:hanging="0" w:left="0"/>
        <w:rPr/>
      </w:pPr>
      <w:r>
        <w:rPr/>
        <w:t>Removing existing paint.</w:t>
      </w:r>
    </w:p>
    <w:p>
      <w:pPr>
        <w:pStyle w:val="PR2"/>
        <w:numPr>
          <w:ilvl w:val="5"/>
          <w:numId w:val="1"/>
        </w:numPr>
        <w:ind w:hanging="0" w:left="0"/>
        <w:rPr/>
      </w:pPr>
      <w:r>
        <w:rPr/>
        <w:t>Patching substrates.</w:t>
      </w:r>
    </w:p>
    <w:p>
      <w:pPr>
        <w:pStyle w:val="PR2"/>
        <w:numPr>
          <w:ilvl w:val="5"/>
          <w:numId w:val="1"/>
        </w:numPr>
        <w:ind w:hanging="0" w:left="0"/>
        <w:rPr/>
      </w:pPr>
      <w:r>
        <w:rPr/>
        <w:t>Repainting[</w:t>
      </w:r>
      <w:r>
        <w:rPr>
          <w:b/>
        </w:rPr>
        <w:t>, including staining and varnishing of wood</w:t>
      </w:r>
      <w:r>
        <w:rPr/>
        <w:t>].</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013516 "Alteration Project Procedures" for general remodeling, renovation, repair, and maintenance requirements.</w:t>
      </w:r>
    </w:p>
    <w:p>
      <w:pPr>
        <w:pStyle w:val="PR2"/>
        <w:numPr>
          <w:ilvl w:val="5"/>
          <w:numId w:val="1"/>
        </w:numPr>
        <w:ind w:hanging="0" w:left="0"/>
        <w:rPr/>
      </w:pPr>
      <w:r>
        <w:rPr/>
        <w:t>Section 040110 "Masonry Cleaning" for cleaning and removing paint from masonry.</w:t>
      </w:r>
    </w:p>
    <w:p>
      <w:pPr>
        <w:pStyle w:val="PR2"/>
        <w:numPr>
          <w:ilvl w:val="5"/>
          <w:numId w:val="1"/>
        </w:numPr>
        <w:ind w:hanging="0" w:left="0"/>
        <w:rPr/>
      </w:pPr>
      <w:r>
        <w:rPr/>
        <w:t>Section 050170.51 "Decorative Metal Cleaning" for cleaning and removing paint from decorative metal.</w:t>
      </w:r>
    </w:p>
    <w:p>
      <w:pPr>
        <w:pStyle w:val="PR2"/>
        <w:numPr>
          <w:ilvl w:val="5"/>
          <w:numId w:val="1"/>
        </w:numPr>
        <w:ind w:hanging="0" w:left="0"/>
        <w:rPr/>
      </w:pPr>
      <w:r>
        <w:rPr/>
        <w:t>Section 099113 "Exterior Painting," Section 099123 "Interior Painting," Section 099300 "Staining and Transparent Finishing," and Section 099600 "High-Performance Coatings" for Paint materials and systems for new construction.</w:t>
      </w:r>
    </w:p>
    <w:p>
      <w:pPr>
        <w:pStyle w:val="PR2"/>
        <w:numPr>
          <w:ilvl w:val="5"/>
          <w:numId w:val="1"/>
        </w:numPr>
        <w:ind w:hanging="0" w:left="0"/>
        <w:rPr/>
      </w:pPr>
      <w:r>
        <w:rPr/>
        <w:t>Section 099423 " Gilding" for gilding surfaces.</w:t>
      </w:r>
    </w:p>
    <w:p>
      <w:pPr>
        <w:pStyle w:val="PR2"/>
        <w:numPr>
          <w:ilvl w:val="5"/>
          <w:numId w:val="1"/>
        </w:numPr>
        <w:ind w:hanging="0" w:left="0"/>
        <w:rPr/>
      </w:pPr>
      <w:r>
        <w:rPr/>
        <w:t>Wood Stains and Transparent Finishes</w:t>
      </w:r>
    </w:p>
    <w:p>
      <w:pPr>
        <w:pStyle w:val="ART"/>
        <w:numPr>
          <w:ilvl w:val="3"/>
          <w:numId w:val="1"/>
        </w:numPr>
        <w:ind w:hanging="0" w:left="0"/>
        <w:rPr/>
      </w:pPr>
      <w:r>
        <w:rPr/>
        <w:t>ALLOWANCES</w:t>
      </w:r>
    </w:p>
    <w:p>
      <w:pPr>
        <w:pStyle w:val="CMT"/>
        <w:rPr/>
      </w:pPr>
      <w:r>
        <w:rPr/>
        <w:t>Retain products and Work in this Section that are covered by cash or quantity allowance. Do not include amounts. Insert descriptions of items in Part 2 or 3 to provide information affecting the cost of the Work that is not included under the allowance. Delete this article if all maintenance repainting is done by lump-sum price.</w:t>
      </w:r>
    </w:p>
    <w:p>
      <w:pPr>
        <w:pStyle w:val="CMT"/>
        <w:rPr/>
      </w:pPr>
      <w:r>
        <w:rPr/>
        <w:t>Quantity allowances require a Schedule of Quantity Allowances coordinated with a Unit-Price Schedule. See "Planning the Work" Article in the Evaluations for a discussion of the bidding method.</w:t>
      </w:r>
    </w:p>
    <w:p>
      <w:pPr>
        <w:pStyle w:val="PR1"/>
        <w:numPr>
          <w:ilvl w:val="4"/>
          <w:numId w:val="1"/>
        </w:numPr>
        <w:ind w:hanging="0" w:left="0"/>
        <w:rPr/>
      </w:pPr>
      <w:r>
        <w:rPr/>
        <w:t>Allowances for maintenance repainting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ind w:hanging="0" w:left="0"/>
        <w:rPr/>
      </w:pPr>
      <w:r>
        <w:rPr/>
        <w:t>Perform maintenance repainting under quantity allowances and only as authorized. Authorized work includes [</w:t>
      </w:r>
      <w:r>
        <w:rPr>
          <w:b/>
        </w:rPr>
        <w:t>work required by Drawings and Specifications and</w:t>
      </w:r>
      <w:r>
        <w:rPr/>
        <w:t>] [</w:t>
      </w:r>
      <w:r>
        <w:rPr>
          <w:b/>
        </w:rPr>
        <w:t>only</w:t>
      </w:r>
      <w:r>
        <w:rPr/>
        <w:t>] work as directed in writing by Architect.</w:t>
      </w:r>
    </w:p>
    <w:p>
      <w:pPr>
        <w:pStyle w:val="CMT"/>
        <w:rPr/>
      </w:pPr>
      <w:r>
        <w:rPr/>
        <w:t>Retain first subparagraph below to suit Project.</w:t>
      </w:r>
    </w:p>
    <w:p>
      <w:pPr>
        <w:pStyle w:val="PR2"/>
        <w:numPr>
          <w:ilvl w:val="5"/>
          <w:numId w:val="1"/>
        </w:numPr>
        <w:ind w:hanging="0" w:left="0"/>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ind w:hanging="0" w:left="0"/>
        <w:rPr/>
      </w:pPr>
      <w:r>
        <w:rPr/>
        <w:t>Perform work that exceeds quantity allowances only as authorized by Change Orders.</w:t>
      </w:r>
    </w:p>
    <w:p>
      <w:pPr>
        <w:pStyle w:val="CMT"/>
        <w:rPr/>
      </w:pPr>
      <w:r>
        <w:rPr/>
        <w:t>Remaining paragraphs below are examples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ind w:hanging="0" w:left="0"/>
        <w:rPr/>
      </w:pPr>
      <w:r>
        <w:rPr/>
        <w:t>Provide preconstruction testing as part of testing and inspecting allowance.</w:t>
      </w:r>
    </w:p>
    <w:p>
      <w:pPr>
        <w:pStyle w:val="PR1"/>
        <w:numPr>
          <w:ilvl w:val="4"/>
          <w:numId w:val="1"/>
        </w:numPr>
        <w:ind w:hanging="0" w:left="0"/>
        <w:rPr/>
      </w:pPr>
      <w:r>
        <w:rPr/>
        <w:t>Repaint library walls and ceiling as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ind w:hanging="0" w:left="0"/>
        <w:rPr/>
      </w:pPr>
      <w:r>
        <w:rPr/>
        <w:t>Work of this Section is affected by unit prices specified in Section 012200 "Unit Prices."</w:t>
      </w:r>
    </w:p>
    <w:p>
      <w:pPr>
        <w:pStyle w:val="PR2"/>
        <w:numPr>
          <w:ilvl w:val="5"/>
          <w:numId w:val="1"/>
        </w:numPr>
        <w:spacing w:before="240" w:after="0"/>
        <w:ind w:hanging="0" w:left="0"/>
        <w:rPr/>
      </w:pPr>
      <w:r>
        <w:rPr/>
        <w:t>Unit prices apply to authorized work covered by [</w:t>
      </w:r>
      <w:r>
        <w:rPr>
          <w:b/>
        </w:rPr>
        <w:t>quantity allowances</w:t>
      </w:r>
      <w:r>
        <w:rPr/>
        <w:t>] [</w:t>
      </w:r>
      <w:r>
        <w:rPr>
          <w:b/>
        </w:rPr>
        <w:t>estimated quantities</w:t>
      </w:r>
      <w:r>
        <w:rPr/>
        <w:t>].</w:t>
      </w:r>
    </w:p>
    <w:p>
      <w:pPr>
        <w:pStyle w:val="PR2"/>
        <w:numPr>
          <w:ilvl w:val="5"/>
          <w:numId w:val="1"/>
        </w:numPr>
        <w:ind w:hanging="0" w:left="0"/>
        <w:rPr/>
      </w:pPr>
      <w:r>
        <w:rPr/>
        <w:t>Unit prices apply to authorized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Definitions of gloss levels in first seven paragraphs below are from MPI's "Maintenance Repainting Manual" (hereafter, the "MPI Manual").</w:t>
      </w:r>
    </w:p>
    <w:p>
      <w:pPr>
        <w:pStyle w:val="PR1"/>
        <w:numPr>
          <w:ilvl w:val="4"/>
          <w:numId w:val="1"/>
        </w:numPr>
        <w:ind w:hanging="0" w:left="0"/>
        <w:rPr/>
      </w:pPr>
      <w:r>
        <w:rPr/>
        <w:t>Gloss Level 1: Not more than 5 units at 60 degrees and 10 units at 85 degrees, according to ASTM D523.</w:t>
      </w:r>
    </w:p>
    <w:p>
      <w:pPr>
        <w:pStyle w:val="PR1"/>
        <w:numPr>
          <w:ilvl w:val="4"/>
          <w:numId w:val="1"/>
        </w:numPr>
        <w:ind w:hanging="0" w:left="0"/>
        <w:rPr/>
      </w:pPr>
      <w:r>
        <w:rPr/>
        <w:t>Gloss Level 2: Not more than 10 units at 60 degrees and 10 to 35 units at 85 degrees, according to ASTM D523.</w:t>
      </w:r>
    </w:p>
    <w:p>
      <w:pPr>
        <w:pStyle w:val="PR1"/>
        <w:numPr>
          <w:ilvl w:val="4"/>
          <w:numId w:val="1"/>
        </w:numPr>
        <w:ind w:hanging="0" w:left="0"/>
        <w:rPr/>
      </w:pPr>
      <w:r>
        <w:rPr/>
        <w:t>Gloss Level 3: 10 to 25 units at 60 degrees and 10 to 35 units at 85 degrees, according to ASTM D523.</w:t>
      </w:r>
    </w:p>
    <w:p>
      <w:pPr>
        <w:pStyle w:val="PR1"/>
        <w:numPr>
          <w:ilvl w:val="4"/>
          <w:numId w:val="1"/>
        </w:numPr>
        <w:ind w:hanging="0" w:left="0"/>
        <w:rPr/>
      </w:pPr>
      <w:r>
        <w:rPr/>
        <w:t>Gloss Level 4: 20 to 35 units at 60 degrees and not less than 35 units at 85 degrees, according to ASTM D523.</w:t>
      </w:r>
    </w:p>
    <w:p>
      <w:pPr>
        <w:pStyle w:val="PR1"/>
        <w:numPr>
          <w:ilvl w:val="4"/>
          <w:numId w:val="1"/>
        </w:numPr>
        <w:ind w:hanging="0" w:left="0"/>
        <w:rPr/>
      </w:pPr>
      <w:r>
        <w:rPr/>
        <w:t>Gloss Level 5: 35 to 70 units at 60 degrees, according to ASTM D523.</w:t>
      </w:r>
    </w:p>
    <w:p>
      <w:pPr>
        <w:pStyle w:val="PR1"/>
        <w:numPr>
          <w:ilvl w:val="4"/>
          <w:numId w:val="1"/>
        </w:numPr>
        <w:ind w:hanging="0" w:left="0"/>
        <w:rPr/>
      </w:pPr>
      <w:r>
        <w:rPr/>
        <w:t>Gloss Level 6: 70 to 85 units at 60 degrees, according to ASTM D523.</w:t>
      </w:r>
    </w:p>
    <w:p>
      <w:pPr>
        <w:pStyle w:val="PR1"/>
        <w:numPr>
          <w:ilvl w:val="4"/>
          <w:numId w:val="1"/>
        </w:numPr>
        <w:ind w:hanging="0" w:left="0"/>
        <w:rPr/>
      </w:pPr>
      <w:r>
        <w:rPr/>
        <w:t>Gloss Level 7: More than 85 units at 60 degrees, according to ASTM D523.</w:t>
      </w:r>
    </w:p>
    <w:p>
      <w:pPr>
        <w:pStyle w:val="CMT"/>
        <w:rPr/>
      </w:pPr>
      <w:r>
        <w:rPr/>
        <w:t>Pressure spray values in "Low-Pressure Spray" and "Medium-Pressure Spray" paragraphs below are not standardized but are typical for cleaning without abrasives; revise to suit Project. If abrasives are used, consider revising values because the pressures below may be too high.</w:t>
      </w:r>
    </w:p>
    <w:p>
      <w:pPr>
        <w:pStyle w:val="PR1"/>
        <w:numPr>
          <w:ilvl w:val="4"/>
          <w:numId w:val="1"/>
        </w:numPr>
        <w:ind w:hanging="0" w:left="0"/>
        <w:rPr/>
      </w:pPr>
      <w:r>
        <w:rPr/>
        <w:t>Low-Pressure Spray: [</w:t>
      </w:r>
      <w:r>
        <w:rPr>
          <w:rStyle w:val="IP"/>
          <w:b/>
        </w:rPr>
        <w:t>100 to 400 psi</w:t>
      </w:r>
      <w:r>
        <w:rPr>
          <w:rStyle w:val="SI"/>
          <w:b/>
        </w:rPr>
        <w:t xml:space="preserve"> (690 to 2750 kPa)</w:t>
      </w:r>
      <w:r>
        <w:rPr>
          <w:b/>
        </w:rPr>
        <w:t xml:space="preserve">; </w:t>
      </w:r>
      <w:r>
        <w:rPr>
          <w:rStyle w:val="IP"/>
          <w:b/>
        </w:rPr>
        <w:t>4 to 6 gpm</w:t>
      </w:r>
      <w:r>
        <w:rPr>
          <w:rStyle w:val="SI"/>
          <w:b/>
        </w:rPr>
        <w:t xml:space="preserve"> (0.25 to 0.4 L/s)</w:t>
      </w:r>
      <w:r>
        <w:rPr/>
        <w:t>] &lt;</w:t>
      </w:r>
      <w:r>
        <w:rPr>
          <w:b/>
        </w:rPr>
        <w:t>Insert range of values</w:t>
      </w:r>
      <w:r>
        <w:rPr/>
        <w:t>&gt;.</w:t>
      </w:r>
    </w:p>
    <w:p>
      <w:pPr>
        <w:pStyle w:val="PR1"/>
        <w:numPr>
          <w:ilvl w:val="4"/>
          <w:numId w:val="1"/>
        </w:numPr>
        <w:ind w:hanging="0" w:left="0"/>
        <w:rPr/>
      </w:pPr>
      <w:r>
        <w:rPr/>
        <w:t>Medium-Pressure Spray: [</w:t>
      </w:r>
      <w:r>
        <w:rPr>
          <w:rStyle w:val="IP"/>
          <w:b/>
        </w:rPr>
        <w:t>400 to 800 psi</w:t>
      </w:r>
      <w:r>
        <w:rPr>
          <w:rStyle w:val="SI"/>
          <w:b/>
        </w:rPr>
        <w:t xml:space="preserve"> (2750 to 5510 kPa)</w:t>
      </w:r>
      <w:r>
        <w:rPr>
          <w:b/>
        </w:rPr>
        <w:t xml:space="preserve">; </w:t>
      </w:r>
      <w:r>
        <w:rPr>
          <w:rStyle w:val="IP"/>
          <w:b/>
        </w:rPr>
        <w:t>4 to 6 gpm</w:t>
      </w:r>
      <w:r>
        <w:rPr>
          <w:rStyle w:val="SI"/>
          <w:b/>
        </w:rPr>
        <w:t xml:space="preserve"> (0.25 to 0.4 L/s)</w:t>
      </w:r>
      <w:r>
        <w:rPr/>
        <w:t>] &lt;</w:t>
      </w:r>
      <w:r>
        <w:rPr>
          <w:b/>
        </w:rPr>
        <w:t>Insert range of values</w:t>
      </w:r>
      <w:r>
        <w:rPr/>
        <w:t>&gt;.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SEQUENCING AND SCHEDULING</w:t>
      </w:r>
    </w:p>
    <w:p>
      <w:pPr>
        <w:pStyle w:val="CMT"/>
        <w:rPr/>
      </w:pPr>
      <w:r>
        <w:rPr/>
        <w:t>Paragraph below is an example only; revise to suit Project. Insert other sequences for different areas of building or types of work if needed.</w:t>
      </w:r>
    </w:p>
    <w:p>
      <w:pPr>
        <w:pStyle w:val="PR1"/>
        <w:numPr>
          <w:ilvl w:val="4"/>
          <w:numId w:val="1"/>
        </w:numPr>
        <w:ind w:hanging="0" w:left="0"/>
        <w:rPr/>
      </w:pPr>
      <w:r>
        <w:rPr/>
        <w:t>Perform maintenance repainting in the following sequence, which includes work specified in this and other Sections:</w:t>
      </w:r>
    </w:p>
    <w:p>
      <w:pPr>
        <w:pStyle w:val="CMT"/>
        <w:rPr/>
      </w:pPr>
      <w:r>
        <w:rPr/>
        <w:t>Retain subparagraphs below and insert others if required; revise to suit Project. If adjacent materials are to be replaced, consider inserting them in sequence to ensure that existing and new materials are not damaged by the work.</w:t>
      </w:r>
    </w:p>
    <w:p>
      <w:pPr>
        <w:pStyle w:val="PR2"/>
        <w:numPr>
          <w:ilvl w:val="5"/>
          <w:numId w:val="1"/>
        </w:numPr>
        <w:spacing w:before="240" w:after="0"/>
        <w:ind w:hanging="0" w:left="0"/>
        <w:rPr/>
      </w:pPr>
      <w:r>
        <w:rPr/>
        <w:t>Dismantle existing surface-mounted objects and hardware except items indicated to remain in place. Tag items with location identification and protect.</w:t>
      </w:r>
    </w:p>
    <w:p>
      <w:pPr>
        <w:pStyle w:val="PR2"/>
        <w:numPr>
          <w:ilvl w:val="5"/>
          <w:numId w:val="1"/>
        </w:numPr>
        <w:ind w:hanging="0" w:left="0"/>
        <w:rPr/>
      </w:pPr>
      <w:r>
        <w:rPr/>
        <w:t>Verify that temporary protections have been installed.</w:t>
      </w:r>
    </w:p>
    <w:p>
      <w:pPr>
        <w:pStyle w:val="PR2"/>
        <w:numPr>
          <w:ilvl w:val="5"/>
          <w:numId w:val="1"/>
        </w:numPr>
        <w:ind w:hanging="0" w:left="0"/>
        <w:rPr/>
      </w:pPr>
      <w:r>
        <w:rPr/>
        <w:t>Examine condition of surfaces to be painted.</w:t>
      </w:r>
    </w:p>
    <w:p>
      <w:pPr>
        <w:pStyle w:val="PR2"/>
        <w:numPr>
          <w:ilvl w:val="5"/>
          <w:numId w:val="1"/>
        </w:numPr>
        <w:ind w:hanging="0" w:left="0"/>
        <w:rPr/>
      </w:pPr>
      <w:r>
        <w:rPr/>
        <w:t>Remove existing paint to the degree required for each substrate and surface condition of existing paint.</w:t>
      </w:r>
    </w:p>
    <w:p>
      <w:pPr>
        <w:pStyle w:val="PR2"/>
        <w:numPr>
          <w:ilvl w:val="5"/>
          <w:numId w:val="1"/>
        </w:numPr>
        <w:ind w:hanging="0" w:left="0"/>
        <w:rPr/>
      </w:pPr>
      <w:r>
        <w:rPr/>
        <w:t>Apply paint system.</w:t>
      </w:r>
    </w:p>
    <w:p>
      <w:pPr>
        <w:pStyle w:val="PR2"/>
        <w:numPr>
          <w:ilvl w:val="5"/>
          <w:numId w:val="1"/>
        </w:numPr>
        <w:ind w:hanging="0" w:left="0"/>
        <w:rPr/>
      </w:pPr>
      <w:r>
        <w:rPr/>
        <w:t>Reinstall dismantled surface-mounted objects and hardware unless otherwise indicated.</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recommendations for product application and use.</w:t>
      </w:r>
    </w:p>
    <w:p>
      <w:pPr>
        <w:pStyle w:val="PR2"/>
        <w:numPr>
          <w:ilvl w:val="5"/>
          <w:numId w:val="1"/>
        </w:numPr>
        <w:ind w:hanging="0" w:left="0"/>
        <w:rPr/>
      </w:pPr>
      <w:r>
        <w:rPr/>
        <w:t>Include test data substantiating that products comply with requirements.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paints and coatings.&gt;</w:t>
        </w:r>
      </w:hyperlink>
    </w:p>
    <w:p>
      <w:pPr>
        <w:pStyle w:val="PR1"/>
        <w:numPr>
          <w:ilvl w:val="4"/>
          <w:numId w:val="1"/>
        </w:numPr>
        <w:ind w:hanging="0" w:left="0"/>
        <w:rPr/>
      </w:pPr>
      <w:r>
        <w:rPr/>
        <w:t>Samples: For each type of paint system and each pattern, color, and gloss; [</w:t>
      </w:r>
      <w:r>
        <w:rPr>
          <w:b/>
        </w:rPr>
        <w:t>in sizes indicated below</w:t>
      </w:r>
      <w:r>
        <w:rPr/>
        <w:t>] [</w:t>
      </w:r>
      <w:r>
        <w:rPr>
          <w:b/>
        </w:rPr>
        <w:t xml:space="preserve">minimum </w:t>
      </w:r>
      <w:r>
        <w:rPr>
          <w:rStyle w:val="IP"/>
          <w:b/>
        </w:rPr>
        <w:t>6 inches</w:t>
      </w:r>
      <w:r>
        <w:rPr>
          <w:rStyle w:val="SI"/>
          <w:b/>
        </w:rPr>
        <w:t xml:space="preserve"> (150 mm)</w:t>
      </w:r>
      <w:r>
        <w:rPr>
          <w:b/>
        </w:rPr>
        <w:t xml:space="preserve"> long in least dimension, but not less than whole pattern</w:t>
      </w:r>
      <w:r>
        <w:rPr/>
        <w:t>].</w:t>
      </w:r>
    </w:p>
    <w:p>
      <w:pPr>
        <w:pStyle w:val="PR2"/>
        <w:numPr>
          <w:ilvl w:val="5"/>
          <w:numId w:val="1"/>
        </w:numPr>
        <w:spacing w:before="240" w:after="0"/>
        <w:ind w:hanging="0" w:left="0"/>
        <w:rPr/>
      </w:pPr>
      <w:r>
        <w:rPr/>
        <w:t>Include stepped Samples defining each separate coat, including fillers and primers. Resubmit until each required sheen, color, and texture is achieved.</w:t>
      </w:r>
    </w:p>
    <w:p>
      <w:pPr>
        <w:pStyle w:val="CMT"/>
        <w:rPr/>
      </w:pPr>
      <w:r>
        <w:rPr/>
        <w:t>Retain first subparagraph below if citing color codes of Munsell color or Plochere color systems. See the Evaluations.</w:t>
      </w:r>
    </w:p>
    <w:p>
      <w:pPr>
        <w:pStyle w:val="PR2"/>
        <w:numPr>
          <w:ilvl w:val="5"/>
          <w:numId w:val="1"/>
        </w:numPr>
        <w:ind w:hanging="0" w:left="0"/>
        <w:rPr/>
      </w:pPr>
      <w:r>
        <w:rPr/>
        <w:t>For each painted color being matched to a standardized color-coding system, include the color chips from the color-coding-system company with Samples.</w:t>
      </w:r>
    </w:p>
    <w:p>
      <w:pPr>
        <w:pStyle w:val="PR2"/>
        <w:numPr>
          <w:ilvl w:val="5"/>
          <w:numId w:val="1"/>
        </w:numPr>
        <w:ind w:hanging="0" w:left="0"/>
        <w:rPr/>
      </w:pPr>
      <w:r>
        <w:rPr/>
        <w:t>Include a list of materials for each coat of each Sample.</w:t>
      </w:r>
    </w:p>
    <w:p>
      <w:pPr>
        <w:pStyle w:val="PR2"/>
        <w:numPr>
          <w:ilvl w:val="5"/>
          <w:numId w:val="1"/>
        </w:numPr>
        <w:ind w:hanging="0" w:left="0"/>
        <w:rPr/>
      </w:pPr>
      <w:r>
        <w:rPr/>
        <w:t>Label each Sample for location and application.</w:t>
      </w:r>
    </w:p>
    <w:p>
      <w:pPr>
        <w:pStyle w:val="CMT"/>
        <w:rPr/>
      </w:pPr>
      <w:r>
        <w:rPr/>
        <w:t>Retain "Sample Size" Subparagraph below if retaining first option in "Samples" Paragraph above; revise to suit Project.</w:t>
      </w:r>
    </w:p>
    <w:p>
      <w:pPr>
        <w:pStyle w:val="PR2"/>
        <w:numPr>
          <w:ilvl w:val="5"/>
          <w:numId w:val="1"/>
        </w:numPr>
        <w:ind w:hanging="0" w:left="0"/>
        <w:rPr/>
      </w:pPr>
      <w:r>
        <w:rPr/>
        <w:t>Sample Size:</w:t>
      </w:r>
    </w:p>
    <w:p>
      <w:pPr>
        <w:pStyle w:val="PR3"/>
        <w:numPr>
          <w:ilvl w:val="6"/>
          <w:numId w:val="1"/>
        </w:numPr>
        <w:spacing w:before="240" w:after="0"/>
        <w:ind w:hanging="0" w:left="0"/>
        <w:rPr/>
      </w:pPr>
      <w:r>
        <w:rPr/>
        <w:t>Painted Surfaces: [</w:t>
      </w:r>
      <w:r>
        <w:rPr>
          <w:rStyle w:val="IP"/>
          <w:b/>
        </w:rPr>
        <w:t>4-by-8-inch</w:t>
      </w:r>
      <w:r>
        <w:rPr>
          <w:rStyle w:val="SI"/>
          <w:b/>
        </w:rPr>
        <w:t xml:space="preserve"> (100-by-200-mm)</w:t>
      </w:r>
      <w:r>
        <w:rPr/>
        <w:t>] &lt;</w:t>
      </w:r>
      <w:r>
        <w:rPr>
          <w:b/>
        </w:rPr>
        <w:t>Insert dimensions</w:t>
      </w:r>
      <w:r>
        <w:rPr/>
        <w:t>&gt; Samples for each color and material, on hardboard.</w:t>
      </w:r>
    </w:p>
    <w:p>
      <w:pPr>
        <w:pStyle w:val="PR3"/>
        <w:numPr>
          <w:ilvl w:val="6"/>
          <w:numId w:val="1"/>
        </w:numPr>
        <w:ind w:hanging="0" w:left="0"/>
        <w:rPr/>
      </w:pPr>
      <w:r>
        <w:rPr/>
        <w:t>Stained or Natural Wood: [</w:t>
      </w:r>
      <w:r>
        <w:rPr>
          <w:rStyle w:val="IP"/>
          <w:b/>
        </w:rPr>
        <w:t>12-by-12-inch</w:t>
      </w:r>
      <w:r>
        <w:rPr>
          <w:rStyle w:val="SI"/>
          <w:b/>
        </w:rPr>
        <w:t xml:space="preserve"> (300-by-300-mm)</w:t>
      </w:r>
      <w:r>
        <w:rPr/>
        <w:t>] &lt;</w:t>
      </w:r>
      <w:r>
        <w:rPr>
          <w:b/>
        </w:rPr>
        <w:t>Insert dimensions</w:t>
      </w:r>
      <w:r>
        <w:rPr/>
        <w:t>&gt; Samples of natural- or stained-wood finish, on representative &lt;</w:t>
      </w:r>
      <w:r>
        <w:rPr>
          <w:b/>
        </w:rPr>
        <w:t>Insert required species of wood</w:t>
      </w:r>
      <w:r>
        <w:rPr/>
        <w:t>&gt; surfaces.</w:t>
      </w:r>
    </w:p>
    <w:p>
      <w:pPr>
        <w:pStyle w:val="PR1"/>
        <w:numPr>
          <w:ilvl w:val="4"/>
          <w:numId w:val="1"/>
        </w:numPr>
        <w:ind w:hanging="0" w:left="0"/>
        <w:rPr/>
      </w:pPr>
      <w:r>
        <w:rPr/>
        <w:t>Product List: For each paint product indicated, include the following:</w:t>
      </w:r>
    </w:p>
    <w:p>
      <w:pPr>
        <w:pStyle w:val="PR2"/>
        <w:numPr>
          <w:ilvl w:val="5"/>
          <w:numId w:val="1"/>
        </w:numPr>
        <w:spacing w:before="240" w:after="0"/>
        <w:ind w:hanging="0" w:left="0"/>
        <w:rPr/>
      </w:pPr>
      <w:r>
        <w:rPr/>
        <w:t>Cross-reference to paint system and locations of application areas. Use same designations indicated on Drawings and in schedules.</w:t>
      </w:r>
    </w:p>
    <w:p>
      <w:pPr>
        <w:pStyle w:val="CMT"/>
        <w:rPr/>
      </w:pPr>
      <w:r>
        <w:rPr/>
        <w:t>See "Writing Guide" Article in the Evaluations for discussion of first subparagraph below.</w:t>
      </w:r>
    </w:p>
    <w:p>
      <w:pPr>
        <w:pStyle w:val="PR2"/>
        <w:numPr>
          <w:ilvl w:val="5"/>
          <w:numId w:val="1"/>
        </w:numPr>
        <w:ind w:hanging="0" w:left="0"/>
        <w:rPr/>
      </w:pPr>
      <w:r>
        <w:rPr/>
        <w:t>Printout of current "MPI Approved Products List" for each MPI-product category specified in paint systems, with the proposed product highlighted.</w:t>
      </w:r>
    </w:p>
    <w:p>
      <w:pPr>
        <w:pStyle w:val="PR2"/>
        <w:numPr>
          <w:ilvl w:val="5"/>
          <w:numId w:val="1"/>
        </w:numPr>
        <w:ind w:hanging="0" w:left="0"/>
        <w:rPr/>
      </w:pPr>
      <w:r>
        <w:rPr/>
        <w:t>VOC content.</w:t>
      </w:r>
    </w:p>
    <w:p>
      <w:pPr>
        <w:pStyle w:val="ART"/>
        <w:numPr>
          <w:ilvl w:val="3"/>
          <w:numId w:val="1"/>
        </w:numPr>
        <w:ind w:hanging="0" w:left="0"/>
        <w:rPr/>
      </w:pPr>
      <w:r>
        <w:rPr/>
        <w:t>INFORMATIONAL SUBMITTALS</w:t>
      </w:r>
    </w:p>
    <w:p>
      <w:pPr>
        <w:pStyle w:val="PR1"/>
        <w:numPr>
          <w:ilvl w:val="4"/>
          <w:numId w:val="1"/>
        </w:numPr>
        <w:ind w:hanging="0" w:left="0"/>
        <w:rPr/>
      </w:pPr>
      <w:r>
        <w:rPr/>
        <w:t>Color Matching Certificate: For computer-matched colors.</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ind w:hanging="0" w:left="0"/>
        <w:rPr/>
      </w:pPr>
      <w:r>
        <w:rPr/>
        <w:t>Preconstruction Test Reports: For cleaning materials, [</w:t>
      </w:r>
      <w:r>
        <w:rPr>
          <w:b/>
        </w:rPr>
        <w:t>paint removers</w:t>
      </w:r>
      <w:r>
        <w:rPr/>
        <w:t>] [</w:t>
      </w:r>
      <w:r>
        <w:rPr>
          <w:b/>
        </w:rPr>
        <w:t>and</w:t>
      </w:r>
      <w:r>
        <w:rPr/>
        <w:t>] [</w:t>
      </w:r>
      <w:r>
        <w:rPr>
          <w:b/>
        </w:rPr>
        <w:t>paint coatings and systems</w:t>
      </w:r>
      <w:r>
        <w:rPr/>
        <w:t>].</w:t>
      </w:r>
    </w:p>
    <w:p>
      <w:pPr>
        <w:pStyle w:val="ART"/>
        <w:numPr>
          <w:ilvl w:val="3"/>
          <w:numId w:val="1"/>
        </w:numPr>
        <w:ind w:hanging="0" w:left="0"/>
        <w:rPr/>
      </w:pPr>
      <w:r>
        <w:rPr/>
        <w:t>MAINTENANCE MATERIAL SUBMITTALS</w:t>
      </w:r>
    </w:p>
    <w:p>
      <w:pPr>
        <w:pStyle w:val="PR1"/>
        <w:numPr>
          <w:ilvl w:val="4"/>
          <w:numId w:val="1"/>
        </w:numPr>
        <w:ind w:hanging="0" w:left="0"/>
        <w:rPr/>
      </w:pPr>
      <w:r>
        <w:rPr/>
        <w:t>Furnish extra paint materials, from the same production run, that match products applied and that are packaged with protective covering for storage and identified with labels describing contents, including material, finish, source, and location on building.</w:t>
      </w:r>
    </w:p>
    <w:p>
      <w:pPr>
        <w:pStyle w:val="CMT"/>
        <w:rPr/>
      </w:pPr>
      <w:r>
        <w:rPr/>
        <w:t>"Quantity" Subparagraph below is an example only; revise to suit Project. Elaborate on item description or insert additional subparagraphs if some coatings require extra materials but others do not.</w:t>
      </w:r>
    </w:p>
    <w:p>
      <w:pPr>
        <w:pStyle w:val="PR2"/>
        <w:numPr>
          <w:ilvl w:val="5"/>
          <w:numId w:val="1"/>
        </w:numPr>
        <w:spacing w:before="240" w:after="0"/>
        <w:ind w:hanging="0" w:left="0"/>
        <w:rPr/>
      </w:pPr>
      <w:r>
        <w:rPr/>
        <w:t>Quantity: Furnish Owner with an additional [</w:t>
      </w:r>
      <w:r>
        <w:rPr>
          <w:b/>
        </w:rPr>
        <w:t>3</w:t>
      </w:r>
      <w:r>
        <w:rPr/>
        <w:t>] [</w:t>
      </w:r>
      <w:r>
        <w:rPr>
          <w:b/>
        </w:rPr>
        <w:t>5</w:t>
      </w:r>
      <w:r>
        <w:rPr/>
        <w:t>] [</w:t>
      </w:r>
      <w:r>
        <w:rPr>
          <w:b/>
        </w:rPr>
        <w:t>7</w:t>
      </w:r>
      <w:r>
        <w:rPr/>
        <w:t>] &lt;</w:t>
      </w:r>
      <w:r>
        <w:rPr>
          <w:b/>
        </w:rPr>
        <w:t>Insert number</w:t>
      </w:r>
      <w:r>
        <w:rPr/>
        <w:t xml:space="preserve">&gt; percent, but not less than </w:t>
      </w:r>
      <w:r>
        <w:rPr>
          <w:rStyle w:val="IP"/>
        </w:rPr>
        <w:t>1 gal.</w:t>
      </w:r>
      <w:r>
        <w:rPr>
          <w:rStyle w:val="SI"/>
        </w:rPr>
        <w:t xml:space="preserve"> (3.8 L)</w:t>
      </w:r>
      <w:r>
        <w:rPr/>
        <w:t xml:space="preserve"> or one case, as appropriate, of each material and color applied.</w:t>
      </w:r>
    </w:p>
    <w:p>
      <w:pPr>
        <w:pStyle w:val="ART"/>
        <w:numPr>
          <w:ilvl w:val="3"/>
          <w:numId w:val="1"/>
        </w:numPr>
        <w:ind w:hanging="0" w:left="0"/>
        <w:rPr/>
      </w:pPr>
      <w:r>
        <w:rPr/>
        <w:t>QUALITY ASSURANCE</w:t>
      </w:r>
    </w:p>
    <w:p>
      <w:pPr>
        <w:pStyle w:val="CMT"/>
        <w:rPr/>
      </w:pPr>
      <w:r>
        <w:rPr/>
        <w:t>Retain last option in "Color Matching" Paragraph below if citing color codes of Munsell color or Plochere color systems. See the Evaluations.</w:t>
      </w:r>
    </w:p>
    <w:p>
      <w:pPr>
        <w:pStyle w:val="PR1"/>
        <w:numPr>
          <w:ilvl w:val="4"/>
          <w:numId w:val="1"/>
        </w:numPr>
        <w:ind w:hanging="0" w:left="0"/>
        <w:rPr/>
      </w:pPr>
      <w:r>
        <w:rPr/>
        <w:t>Color Matching: Custom computer-match paint colors to colors indicated [</w:t>
      </w:r>
      <w:r>
        <w:rPr>
          <w:b/>
        </w:rPr>
        <w:t>in maintenance repainting schedule(s) at the end of Part 3</w:t>
      </w:r>
      <w:r>
        <w:rPr/>
        <w:t>] [</w:t>
      </w:r>
      <w:r>
        <w:rPr>
          <w:b/>
        </w:rPr>
        <w:t>on Drawings</w:t>
      </w:r>
      <w:r>
        <w:rPr/>
        <w:t>] &lt;</w:t>
      </w:r>
      <w:r>
        <w:rPr>
          <w:b/>
        </w:rPr>
        <w:t>Insert requirement</w:t>
      </w:r>
      <w:r>
        <w:rPr/>
        <w:t>&gt;.[</w:t>
      </w:r>
      <w:r>
        <w:rPr>
          <w:b/>
        </w:rPr>
        <w:t> For colors indicated by a standardized coding system, obtain a color chip for each color indicated from the color-coding-system company; computer match paint colors to the color chips.</w:t>
      </w:r>
      <w:r>
        <w:rPr/>
        <w:t>]</w:t>
      </w:r>
    </w:p>
    <w:p>
      <w:pPr>
        <w:pStyle w:val="CMT"/>
        <w:rPr/>
      </w:pPr>
      <w:r>
        <w:rPr/>
        <w:t>Retain required mockups in "Mockups" Paragraph below; insert others to suit Project. Test areas that were prepared or are required as part of a separate contract to evaluate maintenance repainting materials and processes are not mockups. In some regions, the term "benchmark sample" is used for painted finishes in lieu of "mockup."</w:t>
      </w:r>
    </w:p>
    <w:p>
      <w:pPr>
        <w:pStyle w:val="PR1"/>
        <w:numPr>
          <w:ilvl w:val="4"/>
          <w:numId w:val="1"/>
        </w:numPr>
        <w:ind w:hanging="0" w:left="0"/>
        <w:rPr/>
      </w:pPr>
      <w:r>
        <w:rPr/>
        <w:t>Mockups: Prepare mockups of maintenance repainting processes for each type of coating system and substrate indicated and each color and finish required to demonstrate aesthetic effects and to set quality standards for materials and execution. Duplicate appearance of approved Sample submittals.</w:t>
      </w:r>
    </w:p>
    <w:p>
      <w:pPr>
        <w:pStyle w:val="PR2"/>
        <w:numPr>
          <w:ilvl w:val="5"/>
          <w:numId w:val="1"/>
        </w:numPr>
        <w:spacing w:before="240" w:after="0"/>
        <w:ind w:hanging="0" w:left="0"/>
        <w:rPr/>
      </w:pPr>
      <w:r>
        <w:rPr/>
        <w:t>Locate mockups [</w:t>
      </w:r>
      <w:r>
        <w:rPr>
          <w:b/>
        </w:rPr>
        <w:t>on existing surfaces where directed by Architect</w:t>
      </w:r>
      <w:r>
        <w:rPr/>
        <w:t>] [</w:t>
      </w:r>
      <w:r>
        <w:rPr>
          <w:b/>
        </w:rPr>
        <w:t>in locations that enable viewing under same conditions as the completed Work</w:t>
      </w:r>
      <w:r>
        <w:rPr/>
        <w:t>] &lt;</w:t>
      </w:r>
      <w:r>
        <w:rPr>
          <w:b/>
        </w:rPr>
        <w:t>Insert requirement</w:t>
      </w:r>
      <w:r>
        <w:rPr/>
        <w:t>&gt;.</w:t>
      </w:r>
    </w:p>
    <w:p>
      <w:pPr>
        <w:pStyle w:val="PR2"/>
        <w:numPr>
          <w:ilvl w:val="5"/>
          <w:numId w:val="1"/>
        </w:numPr>
        <w:ind w:hanging="0" w:left="0"/>
        <w:rPr/>
      </w:pPr>
      <w:r>
        <w:rPr/>
        <w:t>Surface-Preparation Mockups: On existing surfaces using applicable specified methods of cleaning and other surface preparation, provide mockup sample of at least [</w:t>
      </w:r>
      <w:r>
        <w:rPr>
          <w:rStyle w:val="IP"/>
          <w:b/>
        </w:rPr>
        <w:t>100 sq. ft.</w:t>
      </w:r>
      <w:r>
        <w:rPr>
          <w:rStyle w:val="SI"/>
          <w:b/>
        </w:rPr>
        <w:t xml:space="preserve"> (9 sq. m)</w:t>
      </w:r>
      <w:r>
        <w:rPr/>
        <w:t>] &lt;</w:t>
      </w:r>
      <w:r>
        <w:rPr>
          <w:b/>
        </w:rPr>
        <w:t>Insert dimension</w:t>
      </w:r>
      <w:r>
        <w:rPr/>
        <w:t>&gt;.</w:t>
      </w:r>
    </w:p>
    <w:p>
      <w:pPr>
        <w:pStyle w:val="PR2"/>
        <w:numPr>
          <w:ilvl w:val="5"/>
          <w:numId w:val="1"/>
        </w:numPr>
        <w:ind w:hanging="0" w:left="0"/>
        <w:rPr/>
      </w:pPr>
      <w:r>
        <w:rPr/>
        <w:t>Coating Mockups: [</w:t>
      </w:r>
      <w:r>
        <w:rPr>
          <w:b/>
        </w:rPr>
        <w:t>Two</w:t>
      </w:r>
      <w:r>
        <w:rPr/>
        <w:t>] &lt;</w:t>
      </w:r>
      <w:r>
        <w:rPr>
          <w:b/>
        </w:rPr>
        <w:t>Insert number</w:t>
      </w:r>
      <w:r>
        <w:rPr/>
        <w:t>&gt; surfaces of at least [</w:t>
      </w:r>
      <w:r>
        <w:rPr>
          <w:rStyle w:val="IP"/>
          <w:b/>
        </w:rPr>
        <w:t>100 sq. ft.</w:t>
      </w:r>
      <w:r>
        <w:rPr>
          <w:rStyle w:val="SI"/>
          <w:b/>
        </w:rPr>
        <w:t xml:space="preserve"> (9 sq. m)</w:t>
      </w:r>
      <w:r>
        <w:rPr/>
        <w:t>] &lt;</w:t>
      </w:r>
      <w:r>
        <w:rPr>
          <w:b/>
        </w:rPr>
        <w:t>Insert dimension</w:t>
      </w:r>
      <w:r>
        <w:rPr/>
        <w:t>&gt; to represent surfaces and conditions for application of each type of coating system under same conditions as the completed Work.</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Revise article based on Architect's knowledge of the building's materials and experience with similar work. Usually test cleaning materials, paint removers, and paint-coating compatibility before preparing the Specifications, and delete this article. Project-specific preconstruction testing can be expensive but may be the best means of proving that performance requirements are met.</w:t>
      </w:r>
    </w:p>
    <w:p>
      <w:pPr>
        <w:pStyle w:val="PR1"/>
        <w:numPr>
          <w:ilvl w:val="4"/>
          <w:numId w:val="1"/>
        </w:numPr>
        <w:ind w:hanging="0" w:left="0"/>
        <w:rPr/>
      </w:pPr>
      <w:r>
        <w:rPr/>
        <w:t>Preconstruction Testing Service: Engage a qualified testing agency to perform preconstruction testing of cleaning materials, [</w:t>
      </w:r>
      <w:r>
        <w:rPr>
          <w:b/>
        </w:rPr>
        <w:t>paint removers</w:t>
      </w:r>
      <w:r>
        <w:rPr/>
        <w:t>] [</w:t>
      </w:r>
      <w:r>
        <w:rPr>
          <w:b/>
        </w:rPr>
        <w:t>and</w:t>
      </w:r>
      <w:r>
        <w:rPr/>
        <w:t>] [</w:t>
      </w:r>
      <w:r>
        <w:rPr>
          <w:b/>
        </w:rPr>
        <w:t>compatibility of paint coatings and systems</w:t>
      </w:r>
      <w:r>
        <w:rPr/>
        <w:t>] for each[</w:t>
      </w:r>
      <w:r>
        <w:rPr>
          <w:b/>
        </w:rPr>
        <w:t> indicated</w:t>
      </w:r>
      <w:r>
        <w:rPr/>
        <w:t>] type of painted surface.</w:t>
      </w:r>
    </w:p>
    <w:p>
      <w:pPr>
        <w:pStyle w:val="PR2"/>
        <w:numPr>
          <w:ilvl w:val="5"/>
          <w:numId w:val="1"/>
        </w:numPr>
        <w:spacing w:before="240" w:after="0"/>
        <w:ind w:hanging="0" w:left="0"/>
        <w:rPr/>
      </w:pPr>
      <w:r>
        <w:rPr/>
        <w:t>Use test areas as indicated and representative of proposed materials and existing construction.</w:t>
      </w:r>
    </w:p>
    <w:p>
      <w:pPr>
        <w:pStyle w:val="PR2"/>
        <w:numPr>
          <w:ilvl w:val="5"/>
          <w:numId w:val="1"/>
        </w:numPr>
        <w:ind w:hanging="0" w:left="0"/>
        <w:rPr/>
      </w:pPr>
      <w:r>
        <w:rPr/>
        <w:t>Propose changes to materials and methods to suit Project.</w:t>
      </w:r>
    </w:p>
    <w:p>
      <w:pPr>
        <w:pStyle w:val="ART"/>
        <w:numPr>
          <w:ilvl w:val="3"/>
          <w:numId w:val="1"/>
        </w:numPr>
        <w:ind w:hanging="0" w:left="0"/>
        <w:rPr/>
      </w:pPr>
      <w:r>
        <w:rPr/>
        <w:t>DELIVERY, STORAGE, AND HANDLING</w:t>
      </w:r>
    </w:p>
    <w:p>
      <w:pPr>
        <w:pStyle w:val="PR1"/>
        <w:numPr>
          <w:ilvl w:val="4"/>
          <w:numId w:val="1"/>
        </w:numPr>
        <w:ind w:hanging="0" w:left="0"/>
        <w:rPr/>
      </w:pPr>
      <w:r>
        <w:rPr/>
        <w:t xml:space="preserve">Store materials not in use in tightly covered containers in well-ventilated areas with ambient temperatures continuously maintained at not less than </w:t>
      </w:r>
      <w:r>
        <w:rPr>
          <w:rStyle w:val="IP"/>
        </w:rPr>
        <w:t>45 deg F</w:t>
      </w:r>
      <w:r>
        <w:rPr>
          <w:rStyle w:val="SI"/>
        </w:rPr>
        <w:t xml:space="preserve"> (7 deg C)</w:t>
      </w:r>
      <w:r>
        <w:rPr/>
        <w:t>.</w:t>
      </w:r>
    </w:p>
    <w:p>
      <w:pPr>
        <w:pStyle w:val="PR2"/>
        <w:numPr>
          <w:ilvl w:val="5"/>
          <w:numId w:val="1"/>
        </w:numPr>
        <w:spacing w:before="240" w:after="0"/>
        <w:ind w:hanging="0" w:left="0"/>
        <w:rPr/>
      </w:pPr>
      <w:r>
        <w:rPr/>
        <w:t>Maintain containers in clean condition, free of foreign materials and residue.</w:t>
      </w:r>
    </w:p>
    <w:p>
      <w:pPr>
        <w:pStyle w:val="PR2"/>
        <w:numPr>
          <w:ilvl w:val="5"/>
          <w:numId w:val="1"/>
        </w:numPr>
        <w:ind w:hanging="0" w:left="0"/>
        <w:rPr/>
      </w:pPr>
      <w:r>
        <w:rPr/>
        <w:t>Remove rags and waste daily.</w:t>
      </w:r>
    </w:p>
    <w:p>
      <w:pPr>
        <w:pStyle w:val="CMT"/>
        <w:rPr/>
      </w:pPr>
      <w:r>
        <w:rPr/>
        <w:t>If necessary, insert special requirements for fire protection, heating, ventilation, and other conditions for storage areas on-site.</w:t>
      </w:r>
    </w:p>
    <w:p>
      <w:pPr>
        <w:pStyle w:val="ART"/>
        <w:numPr>
          <w:ilvl w:val="3"/>
          <w:numId w:val="1"/>
        </w:numPr>
        <w:ind w:hanging="0" w:left="0"/>
        <w:rPr/>
      </w:pPr>
      <w:r>
        <w:rPr/>
        <w:t>FIELD CONDITIONS</w:t>
      </w:r>
    </w:p>
    <w:p>
      <w:pPr>
        <w:pStyle w:val="CMT"/>
        <w:rPr/>
      </w:pPr>
      <w:r>
        <w:rPr/>
        <w:t>Generally, retain this article; revise to suit Project.</w:t>
      </w:r>
    </w:p>
    <w:p>
      <w:pPr>
        <w:pStyle w:val="PR1"/>
        <w:numPr>
          <w:ilvl w:val="4"/>
          <w:numId w:val="1"/>
        </w:numPr>
        <w:ind w:hanging="0" w:left="0"/>
        <w:rPr/>
      </w:pPr>
      <w:r>
        <w:rPr/>
        <w:t>Weather Limitations: Proceed with maintenance repainting only when existing and forecasted weather conditions are within the environmental limits set by each manufacturer's written instructions and specified requirements.</w:t>
      </w:r>
    </w:p>
    <w:p>
      <w:pPr>
        <w:pStyle w:val="CMT"/>
        <w:rPr/>
      </w:pPr>
      <w:r>
        <w:rPr/>
        <w:t>Revise first two paragraphs below for unique requirements of paint materials and to suit Project.</w:t>
      </w:r>
    </w:p>
    <w:p>
      <w:pPr>
        <w:pStyle w:val="PR1"/>
        <w:numPr>
          <w:ilvl w:val="4"/>
          <w:numId w:val="1"/>
        </w:numPr>
        <w:ind w:hanging="0" w:left="0"/>
        <w:rPr/>
      </w:pPr>
      <w:r>
        <w:rPr/>
        <w:t xml:space="preserve">Apply paints only when temperature of surfaces to be painted and ambient air temperatures are between </w:t>
      </w:r>
      <w:r>
        <w:rPr>
          <w:rStyle w:val="IP"/>
        </w:rPr>
        <w:t>50 and 95 deg F</w:t>
      </w:r>
      <w:r>
        <w:rPr>
          <w:rStyle w:val="SI"/>
        </w:rPr>
        <w:t xml:space="preserve"> (10 and 35 deg C)</w:t>
      </w:r>
      <w:r>
        <w:rPr/>
        <w:t>.</w:t>
      </w:r>
    </w:p>
    <w:p>
      <w:pPr>
        <w:pStyle w:val="PR1"/>
        <w:numPr>
          <w:ilvl w:val="4"/>
          <w:numId w:val="1"/>
        </w:numPr>
        <w:ind w:hanging="0" w:left="0"/>
        <w:rPr/>
      </w:pPr>
      <w:r>
        <w:rPr/>
        <w:t xml:space="preserve">Do not apply paint in snow, rain, fog, or mist; when relative humidity exceeds 85 percent; at temperatures less than </w:t>
      </w:r>
      <w:r>
        <w:rPr>
          <w:rStyle w:val="IP"/>
        </w:rPr>
        <w:t>5 deg F</w:t>
      </w:r>
      <w:r>
        <w:rPr>
          <w:rStyle w:val="SI"/>
        </w:rPr>
        <w:t xml:space="preserve"> (3 deg C)</w:t>
      </w:r>
      <w:r>
        <w:rPr/>
        <w:t xml:space="preserve"> above the dew point; or to damp or wet surfaces.</w:t>
      </w:r>
    </w:p>
    <w:p>
      <w:pPr>
        <w:pStyle w:val="PR2"/>
        <w:numPr>
          <w:ilvl w:val="5"/>
          <w:numId w:val="1"/>
        </w:numPr>
        <w:spacing w:before="240" w:after="0"/>
        <w:ind w:hanging="0" w:left="0"/>
        <w:rPr/>
      </w:pPr>
      <w:r>
        <w:rPr/>
        <w:t>Painting may continue during inclement weather if surfaces and areas to be painted are enclosed and heated within temperature limits specified by manufacturer for surface preparation and during paint application and drying periods.</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PREPARATORY CLEANING MATERIALS</w:t>
      </w:r>
    </w:p>
    <w:p>
      <w:pPr>
        <w:pStyle w:val="CMT"/>
        <w:rPr/>
      </w:pPr>
      <w:r>
        <w:rPr/>
        <w:t>Retain materials in this article to suit Project and required cleaning methods. If local water is known to be unsuitable, consider informing Contractor of this in "Water" Paragraph below. Hard or softened water may be unsuitable even though potable.</w:t>
      </w:r>
    </w:p>
    <w:p>
      <w:pPr>
        <w:pStyle w:val="PR1"/>
        <w:numPr>
          <w:ilvl w:val="4"/>
          <w:numId w:val="1"/>
        </w:numPr>
        <w:ind w:hanging="0" w:left="0"/>
        <w:rPr/>
      </w:pPr>
      <w:r>
        <w:rPr/>
        <w:t>Water: Potable.</w:t>
      </w:r>
    </w:p>
    <w:p>
      <w:pPr>
        <w:pStyle w:val="CMT"/>
        <w:rPr/>
      </w:pPr>
      <w:r>
        <w:rPr/>
        <w:t>Retain "Hot Water" Paragraph below if heated water is required.</w:t>
      </w:r>
    </w:p>
    <w:p>
      <w:pPr>
        <w:pStyle w:val="PR1"/>
        <w:numPr>
          <w:ilvl w:val="4"/>
          <w:numId w:val="1"/>
        </w:numPr>
        <w:ind w:hanging="0" w:left="0"/>
        <w:rPr/>
      </w:pPr>
      <w:r>
        <w:rPr/>
        <w:t xml:space="preserve">Hot Water: Water heated to a temperature of </w:t>
      </w:r>
      <w:r>
        <w:rPr>
          <w:rStyle w:val="IP"/>
        </w:rPr>
        <w:t>140 to 160 deg F</w:t>
      </w:r>
      <w:r>
        <w:rPr>
          <w:rStyle w:val="SI"/>
        </w:rPr>
        <w:t xml:space="preserve"> (60 to 71 deg C)</w:t>
      </w:r>
      <w:r>
        <w:rPr/>
        <w:t>.</w:t>
      </w:r>
    </w:p>
    <w:p>
      <w:pPr>
        <w:pStyle w:val="CMT"/>
        <w:rPr/>
      </w:pPr>
      <w:r>
        <w:rPr/>
        <w:t>Retain remaining paragraphs below to suit Project.</w:t>
      </w:r>
    </w:p>
    <w:p>
      <w:pPr>
        <w:pStyle w:val="CMT"/>
        <w:rPr/>
      </w:pPr>
      <w:r>
        <w:rPr/>
        <w:t>Revise "Detergent Solution" Paragraph below for specific laundry detergent requirements if known. Detergent products vary in compositions.</w:t>
      </w:r>
    </w:p>
    <w:p>
      <w:pPr>
        <w:pStyle w:val="PR1"/>
        <w:numPr>
          <w:ilvl w:val="4"/>
          <w:numId w:val="1"/>
        </w:numPr>
        <w:ind w:hanging="0" w:left="0"/>
        <w:rPr/>
      </w:pPr>
      <w:r>
        <w:rPr/>
        <w:t xml:space="preserve">Detergent Solution: Solution prepared by mixing </w:t>
      </w:r>
      <w:r>
        <w:rPr>
          <w:rStyle w:val="IP"/>
        </w:rPr>
        <w:t>2 cups</w:t>
      </w:r>
      <w:r>
        <w:rPr>
          <w:rStyle w:val="SI"/>
        </w:rPr>
        <w:t xml:space="preserve"> (0.5 L)</w:t>
      </w:r>
      <w:r>
        <w:rPr/>
        <w:t xml:space="preserve"> of tetrasodium pyrophosphate (TSPP), </w:t>
      </w:r>
      <w:r>
        <w:rPr>
          <w:rStyle w:val="IP"/>
        </w:rPr>
        <w:t>1/2 cup</w:t>
      </w:r>
      <w:r>
        <w:rPr>
          <w:rStyle w:val="SI"/>
        </w:rPr>
        <w:t xml:space="preserve"> (125 mL)</w:t>
      </w:r>
      <w:r>
        <w:rPr/>
        <w:t xml:space="preserve"> of laundry detergent that contains no ammonia, </w:t>
      </w:r>
      <w:r>
        <w:rPr>
          <w:rStyle w:val="IP"/>
        </w:rPr>
        <w:t>5 quarts</w:t>
      </w:r>
      <w:r>
        <w:rPr>
          <w:rStyle w:val="SI"/>
        </w:rPr>
        <w:t xml:space="preserve"> (5 L)</w:t>
      </w:r>
      <w:r>
        <w:rPr/>
        <w:t xml:space="preserve"> of 5 percent sodium hypochlorite bleach, and </w:t>
      </w:r>
      <w:r>
        <w:rPr>
          <w:rStyle w:val="IP"/>
        </w:rPr>
        <w:t>15 quarts</w:t>
      </w:r>
      <w:r>
        <w:rPr>
          <w:rStyle w:val="SI"/>
        </w:rPr>
        <w:t xml:space="preserve"> (15 L)</w:t>
      </w:r>
      <w:r>
        <w:rPr/>
        <w:t xml:space="preserve"> of warm water for every </w:t>
      </w:r>
      <w:r>
        <w:rPr>
          <w:rStyle w:val="IP"/>
        </w:rPr>
        <w:t>5 gal.</w:t>
      </w:r>
      <w:r>
        <w:rPr>
          <w:rStyle w:val="SI"/>
        </w:rPr>
        <w:t xml:space="preserve"> (20 L)</w:t>
      </w:r>
      <w:r>
        <w:rPr/>
        <w:t xml:space="preserve"> of solution required.</w:t>
      </w:r>
    </w:p>
    <w:p>
      <w:pPr>
        <w:pStyle w:val="PR1"/>
        <w:numPr>
          <w:ilvl w:val="4"/>
          <w:numId w:val="1"/>
        </w:numPr>
        <w:ind w:hanging="0" w:left="0"/>
        <w:rPr/>
      </w:pPr>
      <w:r>
        <w:rPr/>
        <w:t xml:space="preserve">Mildewcide: Commercial proprietary mildewcide or a job-mixed solution prepared by mixing </w:t>
      </w:r>
      <w:r>
        <w:rPr>
          <w:rStyle w:val="IP"/>
        </w:rPr>
        <w:t>1/3 cup</w:t>
      </w:r>
      <w:r>
        <w:rPr>
          <w:rStyle w:val="SI"/>
        </w:rPr>
        <w:t xml:space="preserve"> (80 mL)</w:t>
      </w:r>
      <w:r>
        <w:rPr/>
        <w:t xml:space="preserve"> of household detergent that contains no ammonia, </w:t>
      </w:r>
      <w:r>
        <w:rPr>
          <w:rStyle w:val="IP"/>
        </w:rPr>
        <w:t>1 quart</w:t>
      </w:r>
      <w:r>
        <w:rPr>
          <w:rStyle w:val="SI"/>
        </w:rPr>
        <w:t xml:space="preserve"> (1 L)</w:t>
      </w:r>
      <w:r>
        <w:rPr/>
        <w:t xml:space="preserve"> of 5 percent sodium hypochlorite bleach, and </w:t>
      </w:r>
      <w:r>
        <w:rPr>
          <w:rStyle w:val="IP"/>
        </w:rPr>
        <w:t>3 quarts</w:t>
      </w:r>
      <w:r>
        <w:rPr>
          <w:rStyle w:val="SI"/>
        </w:rPr>
        <w:t xml:space="preserve"> (3 L)</w:t>
      </w:r>
      <w:r>
        <w:rPr/>
        <w:t xml:space="preserve"> of warm water.</w:t>
      </w:r>
    </w:p>
    <w:p>
      <w:pPr>
        <w:pStyle w:val="CMT"/>
        <w:rPr/>
      </w:pPr>
      <w:r>
        <w:rPr/>
        <w:t>Retain "Abrasives for Ferrous Metal Cleaning" or "Rust Remover" Paragraph below, or both, for cleaning rusted iron and steel.</w:t>
      </w:r>
    </w:p>
    <w:p>
      <w:pPr>
        <w:pStyle w:val="PR1"/>
        <w:numPr>
          <w:ilvl w:val="4"/>
          <w:numId w:val="1"/>
        </w:numPr>
        <w:ind w:hanging="0" w:left="0"/>
        <w:rPr/>
      </w:pPr>
      <w:r>
        <w:rPr/>
        <w:t>Abrasives for Ferrous Metal Cleaning: Aluminum oxide paper, emery paper, fine steel wool, steel scrapers, and steel-wire brushes of various sizes.</w:t>
      </w:r>
    </w:p>
    <w:p>
      <w:pPr>
        <w:pStyle w:val="CMT"/>
        <w:rPr/>
      </w:pPr>
      <w:r>
        <w:rPr/>
        <w:t>Retain "Rust Remover" Paragraph below if retaining chemical rust removal method in Part 3. Product below is commonly used to convert reddish-brown iron oxide into a water-soluble, black, iron phosphate compound that is easier to remove and resists further corrosion.</w:t>
      </w:r>
    </w:p>
    <w:p>
      <w:pPr>
        <w:pStyle w:val="PR1"/>
        <w:numPr>
          <w:ilvl w:val="4"/>
          <w:numId w:val="1"/>
        </w:numPr>
        <w:ind w:hanging="0" w:left="0"/>
        <w:rPr/>
      </w:pPr>
      <w:r>
        <w:rPr/>
        <w:t>Rust Remover: Manufacturer's standard phosphoric acid-based gel formulation, also called "naval jelly," for removing corrosion from iron and steel.</w:t>
      </w:r>
    </w:p>
    <w:p>
      <w:pPr>
        <w:pStyle w:val="ART"/>
        <w:numPr>
          <w:ilvl w:val="3"/>
          <w:numId w:val="1"/>
        </w:numPr>
        <w:ind w:hanging="0" w:left="0"/>
        <w:rPr/>
      </w:pPr>
      <w:r>
        <w:rPr/>
        <w:t>PAINT REMOVERS</w:t>
      </w:r>
    </w:p>
    <w:p>
      <w:pPr>
        <w:pStyle w:val="CMT"/>
        <w:rPr/>
      </w:pPr>
      <w:r>
        <w:rPr/>
        <w:t>Retain one or more paint removers in this article to suit Project. Insert other types if required.</w:t>
      </w:r>
    </w:p>
    <w:p>
      <w:pPr>
        <w:pStyle w:val="CMT"/>
        <w:rPr/>
      </w:pPr>
      <w:r>
        <w:rPr/>
        <w:t>"Alkaline Paste Paint Remover" and "Covered or Skin-Forming Alkaline Paint Remover" paragraphs below describe caustic materials that require neutralizing afterwash. Do not use these products on aluminum; on wood, they may darken and raise grain.</w:t>
      </w:r>
    </w:p>
    <w:p>
      <w:pPr>
        <w:pStyle w:val="PR1"/>
        <w:numPr>
          <w:ilvl w:val="4"/>
          <w:numId w:val="1"/>
        </w:numPr>
        <w:ind w:hanging="0" w:left="0"/>
        <w:rPr/>
      </w:pPr>
      <w:r>
        <w:rPr/>
        <w:t>Alkaline Paste Paint Remover: Manufacturer's standard alkaline paste or gel formulation for removing paint from masonry, stone, wood, plaster, or metal as required to suit Project; and containing no methylene chloride.</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Covered or Skin-Forming Alkaline Paint Remover: Manufacturer's standard covered or skin-forming alkaline paste or gel formulation for removing paint from masonry, stone, wood, plaster, or metal as required to suit Project; and containing no methylene chloride.</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CMT"/>
        <w:rPr/>
      </w:pPr>
      <w:r>
        <w:rPr/>
        <w:t>Products in "Solvent-Type Paste Paint Remover" and "Low-Odor, Solvent-Type Paste Paint Remover" paragraphs below require water rinsing, which can be absorbed by porous substrates and promote corrosion on ferrous metals. Products in "Solvent-Type Paste Paint Remover" Paragraph contain methylene chloride.</w:t>
      </w:r>
    </w:p>
    <w:p>
      <w:pPr>
        <w:pStyle w:val="PR1"/>
        <w:numPr>
          <w:ilvl w:val="4"/>
          <w:numId w:val="1"/>
        </w:numPr>
        <w:ind w:hanging="0" w:left="0"/>
        <w:rPr/>
      </w:pPr>
      <w:r>
        <w:rPr/>
        <w:t>Solvent-Type Paste Paint Remover: Manufacturer's standard water-rinsable, solvent-type paste or gel formulation for removing paint from masonry, stone, wood, plaster, or metal as required to suit Project.</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Low-Odor, Solvent-Type Paste Paint Remover: Manufacturer's standard low-odor, water-rinsable, solvent-type paste, gel, or foamed emulsion formulation for removing paint from masonry, stone, wood, plaster, or metal as required to suit Project; and containing no methanol or methylene chloride.</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Covered, Solvent-Type Paste Paint Remover: Manufacturer's standard, low-odor, covered, water-rinsable, solvent-type paste or gel formulation for removing paint from masonry, stone, wood, plaster, or metal as required to suit Project; and containing no methanol or methylene chloride.</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CMT"/>
        <w:rPr/>
      </w:pPr>
      <w:r>
        <w:rPr/>
        <w:t>Insert other types of products and systems such as abrasive dry or wet blasting to suit Project. See the Evaluations.</w:t>
      </w:r>
    </w:p>
    <w:p>
      <w:pPr>
        <w:pStyle w:val="ART"/>
        <w:numPr>
          <w:ilvl w:val="3"/>
          <w:numId w:val="1"/>
        </w:numPr>
        <w:ind w:hanging="0" w:left="0"/>
        <w:rPr/>
      </w:pPr>
      <w:r>
        <w:rPr/>
        <w:t>PAINT, GENERAL</w:t>
      </w:r>
    </w:p>
    <w:p>
      <w:pPr>
        <w:pStyle w:val="PR1"/>
        <w:numPr>
          <w:ilvl w:val="4"/>
          <w:numId w:val="1"/>
        </w:numPr>
        <w:ind w:hanging="0" w:left="0"/>
        <w:rPr/>
      </w:pPr>
      <w:r>
        <w:rPr/>
        <w:t>Material Compatibility:</w:t>
      </w:r>
    </w:p>
    <w:p>
      <w:pPr>
        <w:pStyle w:val="CMT"/>
        <w:rPr/>
      </w:pPr>
      <w:r>
        <w:rPr/>
        <w:t>Systems could fail if paints used for individual coats are incompatible. MPI's paint systems match primers and topcoats and take compatibility into consideration.</w:t>
      </w:r>
    </w:p>
    <w:p>
      <w:pPr>
        <w:pStyle w:val="PR2"/>
        <w:numPr>
          <w:ilvl w:val="5"/>
          <w:numId w:val="1"/>
        </w:numPr>
        <w:spacing w:before="240" w:after="0"/>
        <w:ind w:hanging="0" w:left="0"/>
        <w:rPr/>
      </w:pPr>
      <w:r>
        <w:rPr/>
        <w:t>Provide materials for use within each paint system that are compatible with one another and substrates indicated, under conditions of service and application as demonstrated by manufacturer, based on testing and field experience.</w:t>
      </w:r>
    </w:p>
    <w:p>
      <w:pPr>
        <w:pStyle w:val="PR2"/>
        <w:numPr>
          <w:ilvl w:val="5"/>
          <w:numId w:val="1"/>
        </w:numPr>
        <w:ind w:hanging="0" w:left="0"/>
        <w:rPr/>
      </w:pPr>
      <w:r>
        <w:rPr/>
        <w:t>For each coat in a paint system, provide products recommended in writing by manufacturers of topcoat for use in paint system and on substrate indicated.</w:t>
      </w:r>
    </w:p>
    <w:p>
      <w:pPr>
        <w:pStyle w:val="PR1"/>
        <w:numPr>
          <w:ilvl w:val="4"/>
          <w:numId w:val="1"/>
        </w:numPr>
        <w:ind w:hanging="0" w:left="0"/>
        <w:rPr/>
      </w:pPr>
      <w:r>
        <w:rPr/>
        <w:t>Colors: [</w:t>
      </w:r>
      <w:r>
        <w:rPr>
          <w:b/>
        </w:rPr>
        <w:t>As indicated with each paint system in maintenance repainting schedule(s) at the end of Part 3</w:t>
      </w:r>
      <w:r>
        <w:rPr/>
        <w:t>] [</w:t>
      </w:r>
      <w:r>
        <w:rPr>
          <w:b/>
        </w:rPr>
        <w:t>Match Architect's samples</w:t>
      </w:r>
      <w:r>
        <w:rPr/>
        <w:t>] [</w:t>
      </w:r>
      <w:r>
        <w:rPr>
          <w:b/>
        </w:rPr>
        <w:t>As selected by Architect from full range of industry colors</w:t>
      </w:r>
      <w:r>
        <w:rPr/>
        <w:t>] &lt;</w:t>
      </w:r>
      <w:r>
        <w:rPr>
          <w:b/>
        </w:rPr>
        <w:t>Insert requirement</w:t>
      </w:r>
      <w:r>
        <w:rPr/>
        <w:t>&gt;.</w:t>
      </w:r>
    </w:p>
    <w:p>
      <w:pPr>
        <w:pStyle w:val="CMT"/>
        <w:rPr/>
      </w:pPr>
      <w:r>
        <w:rPr/>
        <w:t>Revise "Paint Materials, General," "Paint Material Manufacturers," and "Paint Materials" articles below to suit Project.</w:t>
      </w:r>
    </w:p>
    <w:p>
      <w:pPr>
        <w:pStyle w:val="ART"/>
        <w:numPr>
          <w:ilvl w:val="3"/>
          <w:numId w:val="1"/>
        </w:numPr>
        <w:ind w:hanging="0" w:left="0"/>
        <w:rPr/>
      </w:pPr>
      <w:r>
        <w:rPr/>
        <w:t>PAINT MATERIALS, GENERAL</w:t>
      </w:r>
    </w:p>
    <w:p>
      <w:pPr>
        <w:pStyle w:val="PR1"/>
        <w:numPr>
          <w:ilvl w:val="4"/>
          <w:numId w:val="1"/>
        </w:numPr>
        <w:ind w:hanging="0" w:left="0"/>
        <w:rPr/>
      </w:pPr>
      <w:r>
        <w:rPr/>
        <w:t>MPI Standards: Provide products that comply with MPI standards indicated and that are listed in its "MPI Approved Products List."</w:t>
      </w:r>
    </w:p>
    <w:p>
      <w:pPr>
        <w:pStyle w:val="PR1"/>
        <w:numPr>
          <w:ilvl w:val="4"/>
          <w:numId w:val="1"/>
        </w:numPr>
        <w:ind w:hanging="0" w:left="0"/>
        <w:rPr/>
      </w:pPr>
      <w:hyperlink r:id="rId9">
        <w:r>
          <w:rPr>
            <w:rStyle w:val="Hyperlink"/>
          </w:rPr>
          <w:t>&lt;Double click to insert sustainable design text for paint.&gt;</w:t>
        </w:r>
      </w:hyperlink>
    </w:p>
    <w:p>
      <w:pPr>
        <w:pStyle w:val="PR1"/>
        <w:numPr>
          <w:ilvl w:val="4"/>
          <w:numId w:val="1"/>
        </w:numPr>
        <w:ind w:hanging="0" w:left="0"/>
        <w:rPr/>
      </w:pPr>
      <w:r>
        <w:rPr/>
        <w:t>Transition Coat: Paint manufacturer's recommended coating for use where a residual existing coating is incompatible with the paint system.</w:t>
      </w:r>
    </w:p>
    <w:p>
      <w:pPr>
        <w:pStyle w:val="ART"/>
        <w:numPr>
          <w:ilvl w:val="3"/>
          <w:numId w:val="1"/>
        </w:numPr>
        <w:ind w:hanging="0" w:left="0"/>
        <w:rPr/>
      </w:pPr>
      <w:r>
        <w:rPr/>
        <w:t>PAINT MATERIAL MANUFACTURERS</w:t>
      </w:r>
    </w:p>
    <w:p>
      <w:pPr>
        <w:pStyle w:val="PR1"/>
        <w:numPr>
          <w:ilvl w:val="4"/>
          <w:numId w:val="1"/>
        </w:numPr>
        <w:ind w:hanging="0" w:left="0"/>
        <w:rPr/>
      </w:pPr>
      <w:hyperlink r:id="rId10">
        <w:r>
          <w:rPr>
            <w:rStyle w:val="Hyperlink"/>
          </w:rPr>
          <w:t>&lt;Double click here to find, evaluate, and insert list of manufacturers and products.&gt;</w:t>
        </w:r>
      </w:hyperlink>
    </w:p>
    <w:p>
      <w:pPr>
        <w:pStyle w:val="ART"/>
        <w:numPr>
          <w:ilvl w:val="3"/>
          <w:numId w:val="1"/>
        </w:numPr>
        <w:ind w:hanging="0" w:left="0"/>
        <w:rPr/>
      </w:pPr>
      <w:r>
        <w:rPr/>
        <w:t>PAINT MATERIALS</w:t>
      </w:r>
    </w:p>
    <w:p>
      <w:pPr>
        <w:pStyle w:val="CMT"/>
        <w:rPr/>
      </w:pPr>
      <w:r>
        <w:rPr/>
        <w:t>Manufacturers' names and product designations can be inserted in paragraphs in this article. Paints in these paragraphs are specified by referencing MPI paint categories and optional MPI numbers. Note that each paint category below is unique within this Section and is identical to that used in the maintenance repainting schedules at the end of Part 3.</w:t>
      </w:r>
    </w:p>
    <w:p>
      <w:pPr>
        <w:pStyle w:val="CMT"/>
        <w:rPr/>
      </w:pPr>
      <w:r>
        <w:rPr/>
        <w:t>If retaining paragraphs below, first revise the maintenance repainting schedules; then retain, delete, and insert appropriate paint products in paragraphs to correspond with paint systems specified in the maintenance repainting schedules.</w:t>
      </w:r>
    </w:p>
    <w:p>
      <w:pPr>
        <w:pStyle w:val="CMT"/>
        <w:rPr/>
      </w:pPr>
      <w:r>
        <w:rPr/>
        <w:t>Retain "Basis-of-Design Product" option in subparagraphs below if retaining "Basis-of-Design Product" Paragraph in "Paint Material Manufacturers" Article.</w:t>
      </w:r>
    </w:p>
    <w:p>
      <w:pPr>
        <w:pStyle w:val="PR1"/>
        <w:numPr>
          <w:ilvl w:val="4"/>
          <w:numId w:val="1"/>
        </w:numPr>
        <w:ind w:hanging="0" w:left="0"/>
        <w:rPr/>
      </w:pPr>
      <w:r>
        <w:rPr/>
        <w:t>Primers and Sealers:</w:t>
      </w:r>
    </w:p>
    <w:p>
      <w:pPr>
        <w:pStyle w:val="PR2"/>
        <w:numPr>
          <w:ilvl w:val="5"/>
          <w:numId w:val="1"/>
        </w:numPr>
        <w:spacing w:before="240" w:after="0"/>
        <w:ind w:hanging="0" w:left="0"/>
        <w:rPr/>
      </w:pPr>
      <w:r>
        <w:rPr/>
        <w:t>Primer Sealer, Latex, Interior:[</w:t>
      </w:r>
      <w:r>
        <w:rPr>
          <w:b/>
        </w:rPr>
        <w:t> MPI #50.</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Primer, Latex, for Interior Wood:[</w:t>
      </w:r>
      <w:r>
        <w:rPr>
          <w:b/>
        </w:rPr>
        <w:t> MPI #39.</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Primer Sealer, Alkyd, Interior:[</w:t>
      </w:r>
      <w:r>
        <w:rPr>
          <w:b/>
        </w:rPr>
        <w:t> MPI #45.</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Undercoat, Enamel, Interior:[</w:t>
      </w:r>
      <w:r>
        <w:rPr>
          <w:b/>
        </w:rPr>
        <w:t> MPI #46.</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Primer, Stain Blocking, Water Based:[</w:t>
      </w:r>
      <w:r>
        <w:rPr>
          <w:b/>
        </w:rPr>
        <w:t> MPI #137.</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Alkyd, Sanding Sealer, Clear:[</w:t>
      </w:r>
      <w:r>
        <w:rPr>
          <w:b/>
        </w:rPr>
        <w:t> MPI #102.</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Shellac:[</w:t>
      </w:r>
      <w:r>
        <w:rPr>
          <w:b/>
        </w:rPr>
        <w:t> MPI #88.</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Stain, Semi-Transparent, for Interior Wood:[</w:t>
      </w:r>
      <w:r>
        <w:rPr>
          <w:b/>
        </w:rPr>
        <w:t> MPI #90.</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1"/>
        <w:numPr>
          <w:ilvl w:val="4"/>
          <w:numId w:val="1"/>
        </w:numPr>
        <w:ind w:hanging="0" w:left="0"/>
        <w:rPr/>
      </w:pPr>
      <w:r>
        <w:rPr/>
        <w:t>Metal Primers:</w:t>
      </w:r>
    </w:p>
    <w:p>
      <w:pPr>
        <w:pStyle w:val="PR2"/>
        <w:numPr>
          <w:ilvl w:val="5"/>
          <w:numId w:val="1"/>
        </w:numPr>
        <w:spacing w:before="240" w:after="0"/>
        <w:ind w:hanging="0" w:left="0"/>
        <w:rPr/>
      </w:pPr>
      <w:r>
        <w:rPr/>
        <w:t>Primer, Metal, Surface Tolerant:[</w:t>
      </w:r>
      <w:r>
        <w:rPr>
          <w:b/>
        </w:rPr>
        <w:t> MPI #23.</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Primer, Alkyd, Anti-Corrosive for Metal:[</w:t>
      </w:r>
      <w:r>
        <w:rPr>
          <w:b/>
        </w:rPr>
        <w:t> MPI #79.</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Primer, Rust-Inhibitive, Water Based:[</w:t>
      </w:r>
      <w:r>
        <w:rPr>
          <w:b/>
        </w:rPr>
        <w:t> MPI #107.</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Primer, Zinc Rich, Organic:[</w:t>
      </w:r>
      <w:r>
        <w:rPr>
          <w:b/>
        </w:rPr>
        <w:t> MPI #18.</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Primer, Zinc-Rich, Epoxy:[</w:t>
      </w:r>
      <w:r>
        <w:rPr>
          <w:b/>
        </w:rPr>
        <w:t> MPI #20.</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Primer, Epoxy, Anti-Corrosive, for Metal:[</w:t>
      </w:r>
      <w:r>
        <w:rPr>
          <w:b/>
        </w:rPr>
        <w:t> MPI #101.</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1"/>
        <w:numPr>
          <w:ilvl w:val="4"/>
          <w:numId w:val="1"/>
        </w:numPr>
        <w:ind w:hanging="0" w:left="0"/>
        <w:rPr/>
      </w:pPr>
      <w:r>
        <w:rPr/>
        <w:t>Wood Primers:</w:t>
      </w:r>
    </w:p>
    <w:p>
      <w:pPr>
        <w:pStyle w:val="PR2"/>
        <w:numPr>
          <w:ilvl w:val="5"/>
          <w:numId w:val="1"/>
        </w:numPr>
        <w:spacing w:before="240" w:after="0"/>
        <w:ind w:hanging="0" w:left="0"/>
        <w:rPr/>
      </w:pPr>
      <w:r>
        <w:rPr/>
        <w:t>Primer, Latex for Exterior Wood:[</w:t>
      </w:r>
      <w:r>
        <w:rPr>
          <w:b/>
        </w:rPr>
        <w:t> MPI #6.</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Primer, Alkyd for Exterior Wood:[</w:t>
      </w:r>
      <w:r>
        <w:rPr>
          <w:b/>
        </w:rPr>
        <w:t> MPI #5.</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1"/>
        <w:numPr>
          <w:ilvl w:val="4"/>
          <w:numId w:val="1"/>
        </w:numPr>
        <w:ind w:hanging="0" w:left="0"/>
        <w:rPr/>
      </w:pPr>
      <w:r>
        <w:rPr/>
        <w:t>Water-Based Paints:</w:t>
      </w:r>
    </w:p>
    <w:p>
      <w:pPr>
        <w:pStyle w:val="PR2"/>
        <w:numPr>
          <w:ilvl w:val="5"/>
          <w:numId w:val="1"/>
        </w:numPr>
        <w:spacing w:before="240" w:after="0"/>
        <w:ind w:hanging="0" w:left="0"/>
        <w:rPr/>
      </w:pPr>
      <w:r>
        <w:rPr/>
        <w:t>Latex, Exterior Flat (Gloss Level 1):[</w:t>
      </w:r>
      <w:r>
        <w:rPr>
          <w:b/>
        </w:rPr>
        <w:t> MPI #10.</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Exterior Low Sheen (Gloss Levels 3-4):[</w:t>
      </w:r>
      <w:r>
        <w:rPr>
          <w:b/>
        </w:rPr>
        <w:t> MPI #15.</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Exterior Semigloss (Gloss Level 5):[</w:t>
      </w:r>
      <w:r>
        <w:rPr>
          <w:b/>
        </w:rPr>
        <w:t> MPI #11.</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Exterior, Gloss (Gloss Level 6):[</w:t>
      </w:r>
      <w:r>
        <w:rPr>
          <w:b/>
        </w:rPr>
        <w:t> MPI #119.</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Flat, (Gloss Level 1):[</w:t>
      </w:r>
      <w:r>
        <w:rPr>
          <w:b/>
        </w:rPr>
        <w:t> MPI #53.</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(Gloss Level 2):[</w:t>
      </w:r>
      <w:r>
        <w:rPr>
          <w:b/>
        </w:rPr>
        <w:t> MPI #44.</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(Gloss Level 3):[</w:t>
      </w:r>
      <w:r>
        <w:rPr>
          <w:b/>
        </w:rPr>
        <w:t> MPI #52.</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(Gloss Level 4):[</w:t>
      </w:r>
      <w:r>
        <w:rPr>
          <w:b/>
        </w:rPr>
        <w:t> MPI #43.</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Semigloss, (Gloss Level 5):[</w:t>
      </w:r>
      <w:r>
        <w:rPr>
          <w:b/>
        </w:rPr>
        <w:t> MPI #54.</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Gloss, (Gloss Level 6, except Minimum Gloss of 65 Units at 60 Degrees):[</w:t>
      </w:r>
      <w:r>
        <w:rPr>
          <w:b/>
        </w:rPr>
        <w:t> MPI #114.</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Institutional Low Odor/VOC, Flat (Gloss Level 1):[</w:t>
      </w:r>
      <w:r>
        <w:rPr>
          <w:b/>
        </w:rPr>
        <w:t> MPI #143.</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Institutional Low Odor/VOC (Gloss Level 2):[</w:t>
      </w:r>
      <w:r>
        <w:rPr>
          <w:b/>
        </w:rPr>
        <w:t> MPI #144.</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Institutional Low Odor/VOC (Gloss Level 3):[</w:t>
      </w:r>
      <w:r>
        <w:rPr>
          <w:b/>
        </w:rPr>
        <w:t> MPI #145.</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Institutional Low Odor/VOC (Gloss Level 4):[</w:t>
      </w:r>
      <w:r>
        <w:rPr>
          <w:b/>
        </w:rPr>
        <w:t> MPI #146.</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Institutional Low Odor/VOC, Semigloss (Gloss Level 5):[</w:t>
      </w:r>
      <w:r>
        <w:rPr>
          <w:b/>
        </w:rPr>
        <w:t> MPI #147.</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Latex, Interior, Institutional Low Odor/VOC, Gloss (Gloss Level 6):[</w:t>
      </w:r>
      <w:r>
        <w:rPr>
          <w:b/>
        </w:rPr>
        <w:t> MPI #148.</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1"/>
        <w:numPr>
          <w:ilvl w:val="4"/>
          <w:numId w:val="1"/>
        </w:numPr>
        <w:ind w:hanging="0" w:left="0"/>
        <w:rPr/>
      </w:pPr>
      <w:r>
        <w:rPr/>
        <w:t>Solvent-Based Paints:</w:t>
      </w:r>
    </w:p>
    <w:p>
      <w:pPr>
        <w:pStyle w:val="PR2"/>
        <w:numPr>
          <w:ilvl w:val="5"/>
          <w:numId w:val="1"/>
        </w:numPr>
        <w:spacing w:before="240" w:after="0"/>
        <w:ind w:hanging="0" w:left="0"/>
        <w:rPr/>
      </w:pPr>
      <w:r>
        <w:rPr/>
        <w:t>Alkyd, Exterior Flat (Gloss Level 1):[</w:t>
      </w:r>
      <w:r>
        <w:rPr>
          <w:b/>
        </w:rPr>
        <w:t> MPI #8.</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Alkyd, Exterior, Semigloss (Gloss Level 5):[</w:t>
      </w:r>
      <w:r>
        <w:rPr>
          <w:b/>
        </w:rPr>
        <w:t> MPI #94.</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Alkyd, Exterior Gloss (Gloss Level 6):[</w:t>
      </w:r>
      <w:r>
        <w:rPr>
          <w:b/>
        </w:rPr>
        <w:t> MPI #9.</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Alkyd, Interior, Flat (Gloss Level 1):[</w:t>
      </w:r>
      <w:r>
        <w:rPr>
          <w:b/>
        </w:rPr>
        <w:t> MPI #49.</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Alkyd, Interior, (Gloss Level 3):[</w:t>
      </w:r>
      <w:r>
        <w:rPr>
          <w:b/>
        </w:rPr>
        <w:t> MPI #51.</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Alkyd, Interior, Semigloss (Gloss Level 5):[</w:t>
      </w:r>
      <w:r>
        <w:rPr>
          <w:b/>
        </w:rPr>
        <w:t> MPI #47.</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Alkyd, Interior, Gloss (Gloss Level 6):[</w:t>
      </w:r>
      <w:r>
        <w:rPr>
          <w:b/>
        </w:rPr>
        <w:t> MPI #48.</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1"/>
        <w:numPr>
          <w:ilvl w:val="4"/>
          <w:numId w:val="1"/>
        </w:numPr>
        <w:ind w:hanging="0" w:left="0"/>
        <w:rPr/>
      </w:pPr>
      <w:r>
        <w:rPr/>
        <w:t>Floor Coatings:</w:t>
      </w:r>
    </w:p>
    <w:p>
      <w:pPr>
        <w:pStyle w:val="PR2"/>
        <w:numPr>
          <w:ilvl w:val="5"/>
          <w:numId w:val="1"/>
        </w:numPr>
        <w:spacing w:before="240" w:after="0"/>
        <w:ind w:hanging="0" w:left="0"/>
        <w:rPr/>
      </w:pPr>
      <w:r>
        <w:rPr/>
        <w:t>Floor Paint, Latex, Low Gloss (Maximum Gloss Level 3):[</w:t>
      </w:r>
      <w:r>
        <w:rPr>
          <w:b/>
        </w:rPr>
        <w:t> MPI #60.</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Floor Paint, Latex, Gloss[</w:t>
      </w:r>
      <w:r>
        <w:rPr>
          <w:b/>
        </w:rPr>
        <w:t> MPI #68.</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Floor Paint, Alkyd, Low Gloss (Gloss Level 6):[</w:t>
      </w:r>
      <w:r>
        <w:rPr>
          <w:b/>
        </w:rPr>
        <w:t> MPI #59.</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Floor Enamel, Alkyd, Gloss (Gloss Level 6):[</w:t>
      </w:r>
      <w:r>
        <w:rPr>
          <w:b/>
        </w:rPr>
        <w:t> MPI #27.</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1"/>
        <w:numPr>
          <w:ilvl w:val="4"/>
          <w:numId w:val="1"/>
        </w:numPr>
        <w:ind w:hanging="0" w:left="0"/>
        <w:rPr/>
      </w:pPr>
      <w:r>
        <w:rPr/>
        <w:t>Solvent-Based Varnishes:</w:t>
      </w:r>
    </w:p>
    <w:p>
      <w:pPr>
        <w:pStyle w:val="PR2"/>
        <w:numPr>
          <w:ilvl w:val="5"/>
          <w:numId w:val="1"/>
        </w:numPr>
        <w:spacing w:before="240" w:after="0"/>
        <w:ind w:hanging="0" w:left="0"/>
        <w:rPr/>
      </w:pPr>
      <w:r>
        <w:rPr/>
        <w:t>Varnish, with UV Inhibitor, Exterior, Semigloss (Gloss Level 5):[</w:t>
      </w:r>
      <w:r>
        <w:rPr>
          <w:b/>
        </w:rPr>
        <w:t> MPI #30.</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Varnish, with UV Inhibitor, Exterior, Gloss (Gloss Level 6):[</w:t>
      </w:r>
      <w:r>
        <w:rPr>
          <w:b/>
        </w:rPr>
        <w:t> MPI #29.</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Varnish, Marine Spar, Exterior, Gloss (Gloss Level 7):[</w:t>
      </w:r>
      <w:r>
        <w:rPr>
          <w:b/>
        </w:rPr>
        <w:t> MPI #28.</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Varnish, Interior, Flat (Gloss Level 1):[</w:t>
      </w:r>
      <w:r>
        <w:rPr>
          <w:b/>
        </w:rPr>
        <w:t> MPI #73.</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Varnish, Interior, Semigloss (Gloss Level 5):[</w:t>
      </w:r>
      <w:r>
        <w:rPr>
          <w:b/>
        </w:rPr>
        <w:t> MPI #74.</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Varnish, Interior, Gloss (Gloss Level 6):[</w:t>
      </w:r>
      <w:r>
        <w:rPr>
          <w:b/>
        </w:rPr>
        <w:t> MPI #75.</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1"/>
        <w:numPr>
          <w:ilvl w:val="4"/>
          <w:numId w:val="1"/>
        </w:numPr>
        <w:ind w:hanging="0" w:left="0"/>
        <w:rPr/>
      </w:pPr>
      <w:r>
        <w:rPr/>
        <w:t>Epoxy Coatings:</w:t>
      </w:r>
    </w:p>
    <w:p>
      <w:pPr>
        <w:pStyle w:val="PR2"/>
        <w:numPr>
          <w:ilvl w:val="5"/>
          <w:numId w:val="1"/>
        </w:numPr>
        <w:spacing w:before="240" w:after="0"/>
        <w:ind w:hanging="0" w:left="0"/>
        <w:rPr/>
      </w:pPr>
      <w:r>
        <w:rPr/>
        <w:t>Epoxy, Gloss:[</w:t>
      </w:r>
      <w:r>
        <w:rPr>
          <w:b/>
        </w:rPr>
        <w:t> MPI #77.</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Epoxy, High-Build, Low Gloss:[</w:t>
      </w:r>
      <w:r>
        <w:rPr>
          <w:b/>
        </w:rPr>
        <w:t> MPI #108.</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1"/>
        <w:numPr>
          <w:ilvl w:val="4"/>
          <w:numId w:val="1"/>
        </w:numPr>
        <w:ind w:hanging="0" w:left="0"/>
        <w:rPr/>
      </w:pPr>
      <w:r>
        <w:rPr/>
        <w:t>Polyurethane Coatings:</w:t>
      </w:r>
    </w:p>
    <w:p>
      <w:pPr>
        <w:pStyle w:val="PR2"/>
        <w:numPr>
          <w:ilvl w:val="5"/>
          <w:numId w:val="1"/>
        </w:numPr>
        <w:spacing w:before="240" w:after="0"/>
        <w:ind w:hanging="0" w:left="0"/>
        <w:rPr/>
      </w:pPr>
      <w:r>
        <w:rPr/>
        <w:t>Polyurethane, Two-Component, Pigmented, Gloss (Gloss Level 6):[</w:t>
      </w:r>
      <w:r>
        <w:rPr>
          <w:b/>
        </w:rPr>
        <w:t> MPI #72.</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1"/>
        <w:numPr>
          <w:ilvl w:val="4"/>
          <w:numId w:val="1"/>
        </w:numPr>
        <w:ind w:hanging="0" w:left="0"/>
        <w:rPr/>
      </w:pPr>
      <w:r>
        <w:rPr/>
        <w:t>Polyurethane Varnishes:</w:t>
      </w:r>
    </w:p>
    <w:p>
      <w:pPr>
        <w:pStyle w:val="PR2"/>
        <w:numPr>
          <w:ilvl w:val="5"/>
          <w:numId w:val="1"/>
        </w:numPr>
        <w:spacing w:before="240" w:after="0"/>
        <w:ind w:hanging="0" w:left="0"/>
        <w:rPr/>
      </w:pPr>
      <w:r>
        <w:rPr/>
        <w:t>Varnish, Interior, Polyurethane, Oil-Modified, Gloss (Gloss Level 6):[</w:t>
      </w:r>
      <w:r>
        <w:rPr>
          <w:b/>
        </w:rPr>
        <w:t> MPI #56.</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Varnish, Polyurethane, Moisture-Cured, Gloss (Gloss Level 6):[</w:t>
      </w:r>
      <w:r>
        <w:rPr>
          <w:b/>
        </w:rPr>
        <w:t> MPI #31.</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PR2"/>
        <w:numPr>
          <w:ilvl w:val="5"/>
          <w:numId w:val="1"/>
        </w:numPr>
        <w:spacing w:before="240" w:after="0"/>
        <w:ind w:hanging="0" w:left="0"/>
        <w:rPr/>
      </w:pPr>
      <w:r>
        <w:rPr/>
        <w:t>Varnish, Aliphatic Polyurethane, Two Component (Gloss Level 6 or 7):[</w:t>
      </w:r>
      <w:r>
        <w:rPr>
          <w:b/>
        </w:rPr>
        <w:t> MPI #78.</w:t>
      </w:r>
      <w:r>
        <w:rPr/>
        <w:t>]</w:t>
      </w:r>
    </w:p>
    <w:p>
      <w:pPr>
        <w:pStyle w:val="PR3"/>
        <w:numPr>
          <w:ilvl w:val="6"/>
          <w:numId w:val="1"/>
        </w:numPr>
        <w:spacing w:before="240" w:after="0"/>
        <w:ind w:hanging="0" w:left="0"/>
        <w:rPr/>
      </w:pPr>
      <w:r>
        <w:rPr/>
        <w:t>[</w:t>
      </w:r>
      <w:r>
        <w:rPr>
          <w:b/>
        </w:rPr>
        <w:t>Basis-of-Design Product:</w:t>
      </w:r>
      <w:r>
        <w:rPr/>
        <w:t>] &lt;</w:t>
      </w:r>
      <w:r>
        <w:rPr>
          <w:b/>
        </w:rPr>
        <w:t>Insert manufacturer's name; product name or designation</w:t>
      </w:r>
      <w:r>
        <w:rPr/>
        <w:t>&gt;.</w:t>
      </w:r>
    </w:p>
    <w:p>
      <w:pPr>
        <w:pStyle w:val="ART"/>
        <w:numPr>
          <w:ilvl w:val="3"/>
          <w:numId w:val="1"/>
        </w:numPr>
        <w:ind w:hanging="0" w:left="0"/>
        <w:rPr/>
      </w:pPr>
      <w:r>
        <w:rPr/>
        <w:t>PATCHING MATERIALS</w:t>
      </w:r>
    </w:p>
    <w:p>
      <w:pPr>
        <w:pStyle w:val="CMT"/>
        <w:rPr/>
      </w:pPr>
      <w:r>
        <w:rPr/>
        <w:t>Retain this article for anticipated substrate-patching materials; revise to suit Project. Patching compounds in "Wood-Patching Compound" and "Metal-Patching Compound" paragraphs below are suitable for either interior or exterior exposure.</w:t>
      </w:r>
    </w:p>
    <w:p>
      <w:pPr>
        <w:pStyle w:val="PR1"/>
        <w:numPr>
          <w:ilvl w:val="4"/>
          <w:numId w:val="1"/>
        </w:numPr>
        <w:ind w:hanging="0" w:left="0"/>
        <w:rPr/>
      </w:pPr>
      <w:r>
        <w:rPr/>
        <w:t>Wood-Patching Compound: Two-part, epoxy-resin, wood-patching compound; knife-grade formulation as recommended in writing by manufacturer for type of wood repair indicated, tooling time required for the detail of work, and site conditions. Compound shall be designed for filling voids in damaged wood materials that have deteriorated from weathering and decay. Compound shall be capable of filling deep holes and spreading to feather edge.</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CMT"/>
        <w:rPr/>
      </w:pPr>
      <w:r>
        <w:rPr/>
        <w:t>Retain "Metal-Patching Compound" Paragraph below for filling nonstructural defects in existing metal surfaces to be painted.</w:t>
      </w:r>
    </w:p>
    <w:p>
      <w:pPr>
        <w:pStyle w:val="PR1"/>
        <w:numPr>
          <w:ilvl w:val="4"/>
          <w:numId w:val="1"/>
        </w:numPr>
        <w:ind w:hanging="0" w:left="0"/>
        <w:rPr/>
      </w:pPr>
      <w:r>
        <w:rPr/>
        <w:t>Metal-Patching Compound: Two-part, polyester-resin, metal-patching compound; knife-grade formulation as recommended in writing by manufacturer for type of metal repair indicated, tooling time required for the detail of work, and site conditions. Compound shall be produced for filling metal that has deteriorated from corrosion. Filler shall be capable of filling deep holes and spreading to feather edge.</w:t>
      </w:r>
    </w:p>
    <w:p>
      <w:pPr>
        <w:pStyle w:val="PR1"/>
        <w:numPr>
          <w:ilvl w:val="4"/>
          <w:numId w:val="1"/>
        </w:numPr>
        <w:ind w:hanging="0" w:left="0"/>
        <w:rPr/>
      </w:pPr>
      <w:r>
        <w:rPr/>
        <w:t>Cementitious Patching Compounds: Cementitious patching compounds and repair materials specifically manufactured for filling cementitious substrates and for sanding or tooling prior to repainting; formulation as recommended in writing by manufacturer for type of cementitious substrate indicated, exposure to weather and traffic, the detail of work, and site conditions.</w:t>
      </w:r>
    </w:p>
    <w:p>
      <w:pPr>
        <w:pStyle w:val="PR1"/>
        <w:numPr>
          <w:ilvl w:val="4"/>
          <w:numId w:val="1"/>
        </w:numPr>
        <w:ind w:hanging="0" w:left="0"/>
        <w:rPr/>
      </w:pPr>
      <w:r>
        <w:rPr/>
        <w:t>Gypsum-Plaster Patching Compound: Finish coat plaster and bonding compound according to ASTM C842 and manufacturer's written instructions.</w:t>
      </w:r>
    </w:p>
    <w:p>
      <w:pPr>
        <w:pStyle w:val="PRT"/>
        <w:numPr>
          <w:ilvl w:val="0"/>
          <w:numId w:val="1"/>
        </w:numPr>
        <w:ind w:hanging="0" w:left="0"/>
        <w:rPr/>
      </w:pPr>
      <w:r>
        <w:rPr/>
        <w:t>EXECUTION</w:t>
      </w:r>
    </w:p>
    <w:p>
      <w:pPr>
        <w:pStyle w:val="ART"/>
        <w:numPr>
          <w:ilvl w:val="3"/>
          <w:numId w:val="1"/>
        </w:numPr>
        <w:ind w:hanging="0" w:left="0"/>
        <w:rPr/>
      </w:pPr>
      <w:r>
        <w:rPr/>
        <w:t>PROTECTION</w:t>
      </w:r>
    </w:p>
    <w:p>
      <w:pPr>
        <w:pStyle w:val="PR1"/>
        <w:numPr>
          <w:ilvl w:val="4"/>
          <w:numId w:val="1"/>
        </w:numPr>
        <w:ind w:hanging="0" w:left="0"/>
        <w:rPr/>
      </w:pPr>
      <w:r>
        <w:rPr/>
        <w:t>Comply with each manufacturer's written instructions for protecting building and other surfaces against damage from exposure to its products. Prevent chemical solutions from coming into contact with people, motor vehicles, landscaping, buildings, and other surfaces that could be harmed by such contact.</w:t>
      </w:r>
    </w:p>
    <w:p>
      <w:pPr>
        <w:pStyle w:val="PR2"/>
        <w:numPr>
          <w:ilvl w:val="5"/>
          <w:numId w:val="1"/>
        </w:numPr>
        <w:spacing w:before="240" w:after="0"/>
        <w:ind w:hanging="0" w:left="0"/>
        <w:rPr/>
      </w:pPr>
      <w:r>
        <w:rPr/>
        <w:t>Cover adjacent surfaces with materials that are proven to resist chemical solutions being used unless the solutions will not damage adjacent surfaces. Use protective materials that are UV resistant and waterproof. Apply masking agents to comply with manufacturer's written instructions. Do not apply liquid masking agent to painted or porous surfaces. When no longer needed, promptly remove masking to prevent adhesive staining.</w:t>
      </w:r>
    </w:p>
    <w:p>
      <w:pPr>
        <w:pStyle w:val="PR2"/>
        <w:numPr>
          <w:ilvl w:val="5"/>
          <w:numId w:val="1"/>
        </w:numPr>
        <w:ind w:hanging="0" w:left="0"/>
        <w:rPr/>
      </w:pPr>
      <w:r>
        <w:rPr/>
        <w:t>Do not apply chemical solutions during winds of sufficient force to spread them to unprotected surfaces.</w:t>
      </w:r>
    </w:p>
    <w:p>
      <w:pPr>
        <w:pStyle w:val="PR2"/>
        <w:numPr>
          <w:ilvl w:val="5"/>
          <w:numId w:val="1"/>
        </w:numPr>
        <w:ind w:hanging="0" w:left="0"/>
        <w:rPr/>
      </w:pPr>
      <w:r>
        <w:rPr/>
        <w:t>Neutralize and collect alkaline and acid wastes before disposal.</w:t>
      </w:r>
    </w:p>
    <w:p>
      <w:pPr>
        <w:pStyle w:val="PR2"/>
        <w:numPr>
          <w:ilvl w:val="5"/>
          <w:numId w:val="1"/>
        </w:numPr>
        <w:ind w:hanging="0" w:left="0"/>
        <w:rPr/>
      </w:pPr>
      <w:r>
        <w:rPr/>
        <w:t>Dispose of runoff from operations by legal means and in a manner that prevents soil erosion, undermining of paving and foundations, damage to landscaping, and water penetration into building interiors.</w:t>
      </w:r>
    </w:p>
    <w:p>
      <w:pPr>
        <w:pStyle w:val="ART"/>
        <w:numPr>
          <w:ilvl w:val="3"/>
          <w:numId w:val="1"/>
        </w:numPr>
        <w:ind w:hanging="0" w:left="0"/>
        <w:rPr/>
      </w:pPr>
      <w:r>
        <w:rPr/>
        <w:t>MAINTENANCE REPAINTING, GENERAL</w:t>
      </w:r>
    </w:p>
    <w:p>
      <w:pPr>
        <w:pStyle w:val="CMT"/>
        <w:rPr/>
      </w:pPr>
      <w:r>
        <w:rPr/>
        <w:t>Retain "Maintenance Repainting Appearance Standard" Paragraph below to control overall appearance from a distance. If retaining paragraph and painting substrates that have characteristic irregularities, consider revising paragraph to suit Project.</w:t>
      </w:r>
    </w:p>
    <w:p>
      <w:pPr>
        <w:pStyle w:val="PR1"/>
        <w:numPr>
          <w:ilvl w:val="4"/>
          <w:numId w:val="1"/>
        </w:numPr>
        <w:ind w:hanging="0" w:left="0"/>
        <w:rPr/>
      </w:pPr>
      <w:r>
        <w:rPr/>
        <w:t>Maintenance Repainting Appearance Standard: Completed work is to have a uniform appearance as viewed by Architect from building interior at [</w:t>
      </w:r>
      <w:r>
        <w:rPr>
          <w:rStyle w:val="IP"/>
          <w:b/>
        </w:rPr>
        <w:t>5 feet</w:t>
      </w:r>
      <w:r>
        <w:rPr>
          <w:rStyle w:val="SI"/>
          <w:b/>
        </w:rPr>
        <w:t xml:space="preserve"> (1.5 m)</w:t>
      </w:r>
      <w:r>
        <w:rPr/>
        <w:t>] [</w:t>
      </w:r>
      <w:r>
        <w:rPr>
          <w:rStyle w:val="IP"/>
          <w:b/>
        </w:rPr>
        <w:t>10 feet</w:t>
      </w:r>
      <w:r>
        <w:rPr>
          <w:rStyle w:val="SI"/>
          <w:b/>
        </w:rPr>
        <w:t xml:space="preserve"> (3 m)</w:t>
      </w:r>
      <w:r>
        <w:rPr/>
        <w:t>] &lt;</w:t>
      </w:r>
      <w:r>
        <w:rPr>
          <w:b/>
        </w:rPr>
        <w:t>Insert distance</w:t>
      </w:r>
      <w:r>
        <w:rPr/>
        <w:t>&gt; away from painted surface and from building exterior at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 from painted surface.</w:t>
      </w:r>
    </w:p>
    <w:p>
      <w:pPr>
        <w:pStyle w:val="PR1"/>
        <w:numPr>
          <w:ilvl w:val="4"/>
          <w:numId w:val="1"/>
        </w:numPr>
        <w:ind w:hanging="0" w:left="0"/>
        <w:rPr/>
      </w:pPr>
      <w:r>
        <w:rPr/>
        <w:t>Execution of the Work: In repainting surfaces, disturb them as minimally as possible and as follows:</w:t>
      </w:r>
    </w:p>
    <w:p>
      <w:pPr>
        <w:pStyle w:val="PR2"/>
        <w:numPr>
          <w:ilvl w:val="5"/>
          <w:numId w:val="1"/>
        </w:numPr>
        <w:spacing w:before="240" w:after="0"/>
        <w:ind w:hanging="0" w:left="0"/>
        <w:rPr/>
      </w:pPr>
      <w:r>
        <w:rPr/>
        <w:t>Remove failed coatings and corrosion and repaint.</w:t>
      </w:r>
    </w:p>
    <w:p>
      <w:pPr>
        <w:pStyle w:val="PR2"/>
        <w:numPr>
          <w:ilvl w:val="5"/>
          <w:numId w:val="1"/>
        </w:numPr>
        <w:ind w:hanging="0" w:left="0"/>
        <w:rPr/>
      </w:pPr>
      <w:r>
        <w:rPr/>
        <w:t>Verify that substrate surface conditions are suitable for repainting.</w:t>
      </w:r>
    </w:p>
    <w:p>
      <w:pPr>
        <w:pStyle w:val="PR2"/>
        <w:numPr>
          <w:ilvl w:val="5"/>
          <w:numId w:val="1"/>
        </w:numPr>
        <w:ind w:hanging="0" w:left="0"/>
        <w:rPr/>
      </w:pPr>
      <w:r>
        <w:rPr/>
        <w:t>Allow other trades to repair items in place before repainting.</w:t>
      </w:r>
    </w:p>
    <w:p>
      <w:pPr>
        <w:pStyle w:val="PR1"/>
        <w:numPr>
          <w:ilvl w:val="4"/>
          <w:numId w:val="1"/>
        </w:numPr>
        <w:ind w:hanging="0" w:left="0"/>
        <w:rPr/>
      </w:pPr>
      <w:r>
        <w:rPr/>
        <w:t>Mechanical Abrasion: Where mechanical abrasion is needed for the work, use gentle methods, such as scraping and lightly hand sanding, that will not abrade softer substrates, reducing clarity of detail.</w:t>
      </w:r>
    </w:p>
    <w:p>
      <w:pPr>
        <w:pStyle w:val="CMT"/>
        <w:rPr/>
      </w:pPr>
      <w:r>
        <w:rPr/>
        <w:t>Consider retaining "Heat Processes" Paragraph below; revise to suit Project. See "Paint Cleaning and Removal" Article in the Evaluations.</w:t>
      </w:r>
    </w:p>
    <w:p>
      <w:pPr>
        <w:pStyle w:val="PR1"/>
        <w:numPr>
          <w:ilvl w:val="4"/>
          <w:numId w:val="1"/>
        </w:numPr>
        <w:ind w:hanging="0" w:left="0"/>
        <w:rPr/>
      </w:pPr>
      <w:r>
        <w:rPr/>
        <w:t>Heat Processes: Do not use torches, heat guns, or heat plates.</w:t>
      </w:r>
    </w:p>
    <w:p>
      <w:pPr>
        <w:pStyle w:val="ART"/>
        <w:numPr>
          <w:ilvl w:val="3"/>
          <w:numId w:val="1"/>
        </w:numPr>
        <w:ind w:hanging="0" w:left="0"/>
        <w:rPr/>
      </w:pPr>
      <w:r>
        <w:rPr/>
        <w:t>EXAMINATION</w:t>
      </w:r>
    </w:p>
    <w:p>
      <w:pPr>
        <w:pStyle w:val="PR1"/>
        <w:numPr>
          <w:ilvl w:val="4"/>
          <w:numId w:val="1"/>
        </w:numPr>
        <w:ind w:hanging="0" w:left="0"/>
        <w:rPr/>
      </w:pPr>
      <w:r>
        <w:rPr/>
        <w:t>Examine substrates and conditions, with Installer present, for compliance with requirements for maximum moisture content and other conditions affecting performance of painting work. Comply with paint manufacturer's written instructions for inspection.</w:t>
      </w:r>
    </w:p>
    <w:p>
      <w:pPr>
        <w:pStyle w:val="PR1"/>
        <w:numPr>
          <w:ilvl w:val="4"/>
          <w:numId w:val="1"/>
        </w:numPr>
        <w:ind w:hanging="0" w:left="0"/>
        <w:rPr/>
      </w:pPr>
      <w:r>
        <w:rPr/>
        <w:t>Maximum Moisture Content of Substrates: Do not begin application of coatings unless moisture content of exposed surface is below the maximum value recommended in writing by paint manufacturer and not greater than the following maximum values when measured with an electronic moisture meter appropriate to the substrate material:</w:t>
      </w:r>
    </w:p>
    <w:p>
      <w:pPr>
        <w:pStyle w:val="CMT"/>
        <w:rPr/>
      </w:pPr>
      <w:r>
        <w:rPr/>
        <w:t>Percentages in first six subparagraphs below are based on the "MPI Manual."</w:t>
      </w:r>
    </w:p>
    <w:p>
      <w:pPr>
        <w:pStyle w:val="PR2"/>
        <w:numPr>
          <w:ilvl w:val="5"/>
          <w:numId w:val="1"/>
        </w:numPr>
        <w:spacing w:before="240" w:after="0"/>
        <w:ind w:hanging="0" w:left="0"/>
        <w:rPr/>
      </w:pPr>
      <w:r>
        <w:rPr/>
        <w:t>Concrete: [</w:t>
      </w:r>
      <w:r>
        <w:rPr>
          <w:b/>
        </w:rPr>
        <w:t>12</w:t>
      </w:r>
      <w:r>
        <w:rPr/>
        <w:t>] &lt;</w:t>
      </w:r>
      <w:r>
        <w:rPr>
          <w:b/>
        </w:rPr>
        <w:t>Insert number</w:t>
      </w:r>
      <w:r>
        <w:rPr/>
        <w:t>&gt; percent.</w:t>
      </w:r>
    </w:p>
    <w:p>
      <w:pPr>
        <w:pStyle w:val="PR2"/>
        <w:numPr>
          <w:ilvl w:val="5"/>
          <w:numId w:val="1"/>
        </w:numPr>
        <w:ind w:hanging="0" w:left="0"/>
        <w:rPr/>
      </w:pPr>
      <w:r>
        <w:rPr/>
        <w:t>Gypsum Board: [</w:t>
      </w:r>
      <w:r>
        <w:rPr>
          <w:b/>
        </w:rPr>
        <w:t>12</w:t>
      </w:r>
      <w:r>
        <w:rPr/>
        <w:t>] &lt;</w:t>
      </w:r>
      <w:r>
        <w:rPr>
          <w:b/>
        </w:rPr>
        <w:t>Insert number</w:t>
      </w:r>
      <w:r>
        <w:rPr/>
        <w:t>&gt; percent.</w:t>
      </w:r>
    </w:p>
    <w:p>
      <w:pPr>
        <w:pStyle w:val="PR2"/>
        <w:numPr>
          <w:ilvl w:val="5"/>
          <w:numId w:val="1"/>
        </w:numPr>
        <w:ind w:hanging="0" w:left="0"/>
        <w:rPr/>
      </w:pPr>
      <w:r>
        <w:rPr/>
        <w:t>Gypsum Plaster: [</w:t>
      </w:r>
      <w:r>
        <w:rPr>
          <w:b/>
        </w:rPr>
        <w:t>12</w:t>
      </w:r>
      <w:r>
        <w:rPr/>
        <w:t>] &lt;</w:t>
      </w:r>
      <w:r>
        <w:rPr>
          <w:b/>
        </w:rPr>
        <w:t>Insert number</w:t>
      </w:r>
      <w:r>
        <w:rPr/>
        <w:t>&gt; percent.</w:t>
      </w:r>
    </w:p>
    <w:p>
      <w:pPr>
        <w:pStyle w:val="PR2"/>
        <w:numPr>
          <w:ilvl w:val="5"/>
          <w:numId w:val="1"/>
        </w:numPr>
        <w:ind w:hanging="0" w:left="0"/>
        <w:rPr/>
      </w:pPr>
      <w:r>
        <w:rPr/>
        <w:t>Masonry (Clay and CMU): [</w:t>
      </w:r>
      <w:r>
        <w:rPr>
          <w:b/>
        </w:rPr>
        <w:t>12</w:t>
      </w:r>
      <w:r>
        <w:rPr/>
        <w:t>] &lt;</w:t>
      </w:r>
      <w:r>
        <w:rPr>
          <w:b/>
        </w:rPr>
        <w:t>Insert number</w:t>
      </w:r>
      <w:r>
        <w:rPr/>
        <w:t>&gt; percent.</w:t>
      </w:r>
    </w:p>
    <w:p>
      <w:pPr>
        <w:pStyle w:val="PR2"/>
        <w:numPr>
          <w:ilvl w:val="5"/>
          <w:numId w:val="1"/>
        </w:numPr>
        <w:ind w:hanging="0" w:left="0"/>
        <w:rPr/>
      </w:pPr>
      <w:r>
        <w:rPr/>
        <w:t>Portland Cement Plaster: [</w:t>
      </w:r>
      <w:r>
        <w:rPr>
          <w:b/>
        </w:rPr>
        <w:t>12</w:t>
      </w:r>
      <w:r>
        <w:rPr/>
        <w:t>] &lt;</w:t>
      </w:r>
      <w:r>
        <w:rPr>
          <w:b/>
        </w:rPr>
        <w:t>Insert number</w:t>
      </w:r>
      <w:r>
        <w:rPr/>
        <w:t>&gt; percent.</w:t>
      </w:r>
    </w:p>
    <w:p>
      <w:pPr>
        <w:pStyle w:val="PR2"/>
        <w:numPr>
          <w:ilvl w:val="5"/>
          <w:numId w:val="1"/>
        </w:numPr>
        <w:ind w:hanging="0" w:left="0"/>
        <w:rPr/>
      </w:pPr>
      <w:r>
        <w:rPr/>
        <w:t>Wood: [</w:t>
      </w:r>
      <w:r>
        <w:rPr>
          <w:b/>
        </w:rPr>
        <w:t>15</w:t>
      </w:r>
      <w:r>
        <w:rPr/>
        <w:t>] &lt;</w:t>
      </w:r>
      <w:r>
        <w:rPr>
          <w:b/>
        </w:rPr>
        <w:t>Insert number</w:t>
      </w:r>
      <w:r>
        <w:rPr/>
        <w:t>&gt; percent.</w:t>
      </w:r>
    </w:p>
    <w:p>
      <w:pPr>
        <w:pStyle w:val="PR2"/>
        <w:numPr>
          <w:ilvl w:val="5"/>
          <w:numId w:val="1"/>
        </w:numPr>
        <w:ind w:hanging="0" w:left="0"/>
        <w:rPr/>
      </w:pPr>
      <w:r>
        <w:rPr/>
        <w:t>&lt;</w:t>
      </w:r>
      <w:r>
        <w:rPr>
          <w:b/>
        </w:rPr>
        <w:t>Insert surface to be repainted</w:t>
      </w:r>
      <w:r>
        <w:rPr/>
        <w:t>&gt;: &lt;</w:t>
      </w:r>
      <w:r>
        <w:rPr>
          <w:b/>
        </w:rPr>
        <w:t>Insert number</w:t>
      </w:r>
      <w:r>
        <w:rPr/>
        <w:t>&gt; percent.</w:t>
      </w:r>
    </w:p>
    <w:p>
      <w:pPr>
        <w:pStyle w:val="PR1"/>
        <w:numPr>
          <w:ilvl w:val="4"/>
          <w:numId w:val="1"/>
        </w:numPr>
        <w:ind w:hanging="0" w:left="0"/>
        <w:rPr/>
      </w:pPr>
      <w:r>
        <w:rPr/>
        <w:t>Alkalinity: Do not begin application of coatings unless surface alkalinity is within range recommended in writing by paint manufacturer. Conduct alkali testing with litmus paper on exposed plaster, cementitious, and masonry surfaces.</w:t>
      </w:r>
    </w:p>
    <w:p>
      <w:pPr>
        <w:pStyle w:val="PR1"/>
        <w:numPr>
          <w:ilvl w:val="4"/>
          <w:numId w:val="1"/>
        </w:numPr>
        <w:ind w:hanging="0" w:left="0"/>
        <w:rPr/>
      </w:pPr>
      <w:r>
        <w:rPr/>
        <w:t>Verify suitability of substrates, including surface conditions and compatibility with existing finishes and primers.</w:t>
      </w:r>
    </w:p>
    <w:p>
      <w:pPr>
        <w:pStyle w:val="PR2"/>
        <w:numPr>
          <w:ilvl w:val="5"/>
          <w:numId w:val="1"/>
        </w:numPr>
        <w:spacing w:before="240" w:after="0"/>
        <w:ind w:hanging="0" w:left="0"/>
        <w:rPr/>
      </w:pPr>
      <w:r>
        <w:rPr/>
        <w:t>If existing surfaces cannot be prepared to an acceptable condition for proper finishing by using specified surface-preparation methods, notify Architect in writing.</w:t>
      </w:r>
    </w:p>
    <w:p>
      <w:pPr>
        <w:pStyle w:val="PR1"/>
        <w:numPr>
          <w:ilvl w:val="4"/>
          <w:numId w:val="1"/>
        </w:numPr>
        <w:ind w:hanging="0" w:left="0"/>
        <w:rPr/>
      </w:pPr>
      <w:r>
        <w:rPr/>
        <w:t>Begin coating application only after unsatisfactory conditions have been corrected and surfaces are dry.</w:t>
      </w:r>
    </w:p>
    <w:p>
      <w:pPr>
        <w:pStyle w:val="PR2"/>
        <w:numPr>
          <w:ilvl w:val="5"/>
          <w:numId w:val="1"/>
        </w:numPr>
        <w:spacing w:before="240" w:after="0"/>
        <w:ind w:hanging="0" w:left="0"/>
        <w:rPr/>
      </w:pPr>
      <w:r>
        <w:rPr/>
        <w:t>Beginning coating application constitutes Contractor's acceptance of substrates and conditions.</w:t>
      </w:r>
    </w:p>
    <w:p>
      <w:pPr>
        <w:pStyle w:val="ART"/>
        <w:numPr>
          <w:ilvl w:val="3"/>
          <w:numId w:val="1"/>
        </w:numPr>
        <w:ind w:hanging="0" w:left="0"/>
        <w:rPr/>
      </w:pPr>
      <w:r>
        <w:rPr/>
        <w:t>PREPARATORY CLEANING</w:t>
      </w:r>
    </w:p>
    <w:p>
      <w:pPr>
        <w:pStyle w:val="CMT"/>
        <w:rPr/>
      </w:pPr>
      <w:r>
        <w:rPr/>
        <w:t>Retain cleaning methods in this article to suit Project; insert other methods to suit Project.</w:t>
      </w:r>
    </w:p>
    <w:p>
      <w:pPr>
        <w:pStyle w:val="PR1"/>
        <w:numPr>
          <w:ilvl w:val="4"/>
          <w:numId w:val="1"/>
        </w:numPr>
        <w:ind w:hanging="0" w:left="0"/>
        <w:rPr/>
      </w:pPr>
      <w:r>
        <w:rPr/>
        <w:t>General: Use the gentlest, appropriate method necessary to clean surfaces in preparation for painting. Clean all surfaces, corners, contours, and interstices.</w:t>
      </w:r>
    </w:p>
    <w:p>
      <w:pPr>
        <w:pStyle w:val="PR1"/>
        <w:numPr>
          <w:ilvl w:val="4"/>
          <w:numId w:val="1"/>
        </w:numPr>
        <w:ind w:hanging="0" w:left="0"/>
        <w:rPr/>
      </w:pPr>
      <w:r>
        <w:rPr/>
        <w:t>Detergent Cleaning: Wash surfaces by hand using clean rags, sponges, and bristle brushes. Scrub surface with detergent solution and bristle brush until soil is thoroughly dislodged and can be removed by rinsing. Use small brushes to remove soil from joints and crevices. Dip brush in solution often to ensure that adequate fresh detergent is used and that surface remains wet. Rinse with water applied by clean rags or sponges.</w:t>
      </w:r>
    </w:p>
    <w:p>
      <w:pPr>
        <w:pStyle w:val="PR1"/>
        <w:numPr>
          <w:ilvl w:val="4"/>
          <w:numId w:val="1"/>
        </w:numPr>
        <w:ind w:hanging="0" w:left="0"/>
        <w:rPr/>
      </w:pPr>
      <w:r>
        <w:rPr/>
        <w:t>Solvent Cleaning: Use solvent cleaning to remove oil, grease, smoke, tar, and asphalt from painted or unpainted surfaces before other preparation work. Wipe surfaces with solvent using clean rags and sponges. If necessary, spot-solvent cleaning may be employed just prior to commencement of paint application, provided enough time is allowed for complete evaporation. Use clean solvent and clean rags for the final wash to ensure that all foreign materials have been removed. Do not use solvents, including primer thinner and turpentine, that leave residue.</w:t>
      </w:r>
    </w:p>
    <w:p>
      <w:pPr>
        <w:pStyle w:val="PR1"/>
        <w:numPr>
          <w:ilvl w:val="4"/>
          <w:numId w:val="1"/>
        </w:numPr>
        <w:ind w:hanging="0" w:left="0"/>
        <w:rPr/>
      </w:pPr>
      <w:r>
        <w:rPr/>
        <w:t>Mildew: Clean off existing mildew, algae, moss, plant material, loose paint, grease, dirt, and other debris by scrubbing with bristle brush or sponge and detergent solution. Scrub mildewed areas with mildewcide. Rinse with water applied by clean rags or sponges.</w:t>
      </w:r>
    </w:p>
    <w:p>
      <w:pPr>
        <w:pStyle w:val="CMT"/>
        <w:rPr/>
      </w:pPr>
      <w:r>
        <w:rPr/>
        <w:t>Retain "Chemical Rust Removal" or "Mechanical Rust Removal" Paragraph below, or both, for cleaning rusted iron and steel. Method in first paragraph is commonly used to convert reddish-brown iron oxide (rust) into a black, water-soluble, iron phosphate compound that is easier to remove and resists further corrosion.</w:t>
      </w:r>
    </w:p>
    <w:p>
      <w:pPr>
        <w:pStyle w:val="PR1"/>
        <w:numPr>
          <w:ilvl w:val="4"/>
          <w:numId w:val="1"/>
        </w:numPr>
        <w:ind w:hanging="0" w:left="0"/>
        <w:rPr/>
      </w:pPr>
      <w:r>
        <w:rPr/>
        <w:t>Chemical Rust Removal:</w:t>
      </w:r>
    </w:p>
    <w:p>
      <w:pPr>
        <w:pStyle w:val="PR2"/>
        <w:numPr>
          <w:ilvl w:val="5"/>
          <w:numId w:val="1"/>
        </w:numPr>
        <w:spacing w:before="240" w:after="0"/>
        <w:ind w:hanging="0" w:left="0"/>
        <w:rPr/>
      </w:pPr>
      <w:r>
        <w:rPr/>
        <w:t>Remove loose rust scale with specified abrasives for ferrous-metal cleaning.</w:t>
      </w:r>
    </w:p>
    <w:p>
      <w:pPr>
        <w:pStyle w:val="PR2"/>
        <w:numPr>
          <w:ilvl w:val="5"/>
          <w:numId w:val="1"/>
        </w:numPr>
        <w:ind w:hanging="0" w:left="0"/>
        <w:rPr/>
      </w:pPr>
      <w:r>
        <w:rPr/>
        <w:t>Apply rust remover with brushes or as recommended in writing by manufacturer.</w:t>
      </w:r>
    </w:p>
    <w:p>
      <w:pPr>
        <w:pStyle w:val="PR2"/>
        <w:numPr>
          <w:ilvl w:val="5"/>
          <w:numId w:val="1"/>
        </w:numPr>
        <w:ind w:hanging="0" w:left="0"/>
        <w:rPr/>
      </w:pPr>
      <w:r>
        <w:rPr/>
        <w:t>Allow rust remover to remain on surface for period recommended in writing by manufacturer or as determined by preconstruction testing. Do not allow extended dwell time.</w:t>
      </w:r>
    </w:p>
    <w:p>
      <w:pPr>
        <w:pStyle w:val="PR2"/>
        <w:numPr>
          <w:ilvl w:val="5"/>
          <w:numId w:val="1"/>
        </w:numPr>
        <w:ind w:hanging="0" w:left="0"/>
        <w:rPr/>
      </w:pPr>
      <w:r>
        <w:rPr/>
        <w:t>Wipe off residue with mineral spirits and either steel wool or soft rags, or clean with method recommended in writing by manufacturer to remove residue.</w:t>
      </w:r>
    </w:p>
    <w:p>
      <w:pPr>
        <w:pStyle w:val="PR2"/>
        <w:numPr>
          <w:ilvl w:val="5"/>
          <w:numId w:val="1"/>
        </w:numPr>
        <w:ind w:hanging="0" w:left="0"/>
        <w:rPr/>
      </w:pPr>
      <w:r>
        <w:rPr/>
        <w:t>Dry immediately with clean, soft cloths. Follow direction of grain in metal.</w:t>
      </w:r>
    </w:p>
    <w:p>
      <w:pPr>
        <w:pStyle w:val="PR2"/>
        <w:numPr>
          <w:ilvl w:val="5"/>
          <w:numId w:val="1"/>
        </w:numPr>
        <w:ind w:hanging="0" w:left="0"/>
        <w:rPr/>
      </w:pPr>
      <w:r>
        <w:rPr/>
        <w:t>Prime immediately to prevent rust. Do not touch cleaned metal surface until primed.</w:t>
      </w:r>
    </w:p>
    <w:p>
      <w:pPr>
        <w:pStyle w:val="CMT"/>
        <w:rPr/>
      </w:pPr>
      <w:r>
        <w:rPr/>
        <w:t>Method in "Mechanical Rust Removal" Paragraph below is labor-intensive but avoids use of harsh chemicals.</w:t>
      </w:r>
    </w:p>
    <w:p>
      <w:pPr>
        <w:pStyle w:val="PR1"/>
        <w:numPr>
          <w:ilvl w:val="4"/>
          <w:numId w:val="1"/>
        </w:numPr>
        <w:ind w:hanging="0" w:left="0"/>
        <w:rPr/>
      </w:pPr>
      <w:r>
        <w:rPr/>
        <w:t>Mechanical Rust Removal:</w:t>
      </w:r>
    </w:p>
    <w:p>
      <w:pPr>
        <w:pStyle w:val="PR2"/>
        <w:numPr>
          <w:ilvl w:val="5"/>
          <w:numId w:val="1"/>
        </w:numPr>
        <w:spacing w:before="240" w:after="0"/>
        <w:ind w:hanging="0" w:left="0"/>
        <w:rPr/>
      </w:pPr>
      <w:r>
        <w:rPr/>
        <w:t>Remove rust with specified abrasives for ferrous-metal cleaning. Clean to bright metal.</w:t>
      </w:r>
    </w:p>
    <w:p>
      <w:pPr>
        <w:pStyle w:val="PR2"/>
        <w:numPr>
          <w:ilvl w:val="5"/>
          <w:numId w:val="1"/>
        </w:numPr>
        <w:ind w:hanging="0" w:left="0"/>
        <w:rPr/>
      </w:pPr>
      <w:r>
        <w:rPr/>
        <w:t>Wipe off residue with mineral spirits and either steel wool or soft rags.</w:t>
      </w:r>
    </w:p>
    <w:p>
      <w:pPr>
        <w:pStyle w:val="PR2"/>
        <w:numPr>
          <w:ilvl w:val="5"/>
          <w:numId w:val="1"/>
        </w:numPr>
        <w:ind w:hanging="0" w:left="0"/>
        <w:rPr/>
      </w:pPr>
      <w:r>
        <w:rPr/>
        <w:t>Dry immediately with clean, soft cloths. Follow direction of grain in metal.</w:t>
      </w:r>
    </w:p>
    <w:p>
      <w:pPr>
        <w:pStyle w:val="PR2"/>
        <w:numPr>
          <w:ilvl w:val="5"/>
          <w:numId w:val="1"/>
        </w:numPr>
        <w:ind w:hanging="0" w:left="0"/>
        <w:rPr/>
      </w:pPr>
      <w:r>
        <w:rPr/>
        <w:t>Prime immediately to prevent rust. Do not touch cleaned metal surface until primed.</w:t>
      </w:r>
    </w:p>
    <w:p>
      <w:pPr>
        <w:pStyle w:val="ART"/>
        <w:numPr>
          <w:ilvl w:val="3"/>
          <w:numId w:val="1"/>
        </w:numPr>
        <w:ind w:hanging="0" w:left="0"/>
        <w:rPr/>
      </w:pPr>
      <w:r>
        <w:rPr/>
        <w:t>PAINT REMOVAL</w:t>
      </w:r>
    </w:p>
    <w:p>
      <w:pPr>
        <w:pStyle w:val="CMT"/>
        <w:rPr/>
      </w:pPr>
      <w:r>
        <w:rPr/>
        <w:t>Retain one or more paint removal methods in this article to suit Project. Revise methods for specific substrates if required.</w:t>
      </w:r>
    </w:p>
    <w:p>
      <w:pPr>
        <w:pStyle w:val="PR1"/>
        <w:numPr>
          <w:ilvl w:val="4"/>
          <w:numId w:val="1"/>
        </w:numPr>
        <w:ind w:hanging="0" w:left="0"/>
        <w:rPr/>
      </w:pPr>
      <w:r>
        <w:rPr/>
        <w:t>General: Remove paint where indicated. Where cleaning methods have been attempted and further removal of the paint is required because of incompatible or unsatisfactory surfaces for repainting, remove paint to extent required by conditions.</w:t>
      </w:r>
    </w:p>
    <w:p>
      <w:pPr>
        <w:pStyle w:val="PR2"/>
        <w:numPr>
          <w:ilvl w:val="5"/>
          <w:numId w:val="1"/>
        </w:numPr>
        <w:spacing w:before="240" w:after="0"/>
        <w:ind w:hanging="0" w:left="0"/>
        <w:rPr/>
      </w:pPr>
      <w:r>
        <w:rPr/>
        <w:t>Application: Apply paint removers according to paint-remover manufacturer's written instructions. Do not allow paint removers to remain on surface for periods longer than those indicated or recommended in writing by manufacturer.</w:t>
      </w:r>
    </w:p>
    <w:p>
      <w:pPr>
        <w:pStyle w:val="PR3"/>
        <w:numPr>
          <w:ilvl w:val="6"/>
          <w:numId w:val="1"/>
        </w:numPr>
        <w:spacing w:before="240" w:after="0"/>
        <w:ind w:hanging="0" w:left="0"/>
        <w:rPr/>
      </w:pPr>
      <w:r>
        <w:rPr/>
        <w:t>Apply materials to all surfaces, corners, contours, and interstices, to provide a uniform final appearance without streaks.</w:t>
      </w:r>
    </w:p>
    <w:p>
      <w:pPr>
        <w:pStyle w:val="PR3"/>
        <w:numPr>
          <w:ilvl w:val="6"/>
          <w:numId w:val="1"/>
        </w:numPr>
        <w:ind w:hanging="0" w:left="0"/>
        <w:rPr/>
      </w:pPr>
      <w:r>
        <w:rPr/>
        <w:t>After work is complete, remove protection no longer required. Remove tape and adhesive marks.</w:t>
      </w:r>
    </w:p>
    <w:p>
      <w:pPr>
        <w:pStyle w:val="PR2"/>
        <w:numPr>
          <w:ilvl w:val="5"/>
          <w:numId w:val="1"/>
        </w:numPr>
        <w:spacing w:before="240" w:after="0"/>
        <w:ind w:hanging="0" w:left="0"/>
        <w:rPr/>
      </w:pPr>
      <w:r>
        <w:rPr/>
        <w:t>Brushes: Use brushes that are resistant to chemicals being used.</w:t>
      </w:r>
    </w:p>
    <w:p>
      <w:pPr>
        <w:pStyle w:val="CMT"/>
        <w:rPr/>
      </w:pPr>
      <w:r>
        <w:rPr/>
        <w:t>Retain one of or both "Metal Substrates" and "Wood Substrates" subparagraphs below to suit Project.</w:t>
      </w:r>
    </w:p>
    <w:p>
      <w:pPr>
        <w:pStyle w:val="PR3"/>
        <w:numPr>
          <w:ilvl w:val="6"/>
          <w:numId w:val="1"/>
        </w:numPr>
        <w:spacing w:before="240" w:after="0"/>
        <w:ind w:hanging="0" w:left="0"/>
        <w:rPr/>
      </w:pPr>
      <w:r>
        <w:rPr/>
        <w:t>Metal Substrates: If using wire brushes on metal, use brushes of same metal composition as metal being treated.</w:t>
      </w:r>
    </w:p>
    <w:p>
      <w:pPr>
        <w:pStyle w:val="PR3"/>
        <w:numPr>
          <w:ilvl w:val="6"/>
          <w:numId w:val="1"/>
        </w:numPr>
        <w:ind w:hanging="0" w:left="0"/>
        <w:rPr/>
      </w:pPr>
      <w:r>
        <w:rPr/>
        <w:t>Wood Substrates: Do not use wire brushes.</w:t>
      </w:r>
    </w:p>
    <w:p>
      <w:pPr>
        <w:pStyle w:val="PR2"/>
        <w:numPr>
          <w:ilvl w:val="5"/>
          <w:numId w:val="1"/>
        </w:numPr>
        <w:spacing w:before="240" w:after="0"/>
        <w:ind w:hanging="0" w:left="0"/>
        <w:rPr/>
      </w:pPr>
      <w:r>
        <w:rPr/>
        <w:t>Spray Equipment: Use spray equipment that provides controlled application at volume and pressure indicated, measured at nozzle. Adjust pressure and volume to ensure that spray methods do not damage surfaces.</w:t>
      </w:r>
    </w:p>
    <w:p>
      <w:pPr>
        <w:pStyle w:val="PR3"/>
        <w:numPr>
          <w:ilvl w:val="6"/>
          <w:numId w:val="1"/>
        </w:numPr>
        <w:spacing w:before="240" w:after="0"/>
        <w:ind w:hanging="0" w:left="0"/>
        <w:rPr/>
      </w:pPr>
      <w:r>
        <w:rPr/>
        <w:t>Equip units with pressure gages.</w:t>
      </w:r>
    </w:p>
    <w:p>
      <w:pPr>
        <w:pStyle w:val="PR3"/>
        <w:numPr>
          <w:ilvl w:val="6"/>
          <w:numId w:val="1"/>
        </w:numPr>
        <w:ind w:hanging="0" w:left="0"/>
        <w:rPr/>
      </w:pPr>
      <w:r>
        <w:rPr/>
        <w:t xml:space="preserve">Unless otherwise indicated, hold spray nozzle at least </w:t>
      </w:r>
      <w:r>
        <w:rPr>
          <w:rStyle w:val="IP"/>
        </w:rPr>
        <w:t>6 inches</w:t>
      </w:r>
      <w:r>
        <w:rPr>
          <w:rStyle w:val="SI"/>
        </w:rPr>
        <w:t xml:space="preserve"> (150 mm)</w:t>
      </w:r>
      <w:r>
        <w:rPr/>
        <w:t xml:space="preserve"> from surface and apply material in horizontal, back-and-forth sweeping motion, overlapping previous strokes to produce uniform coverage.</w:t>
      </w:r>
    </w:p>
    <w:p>
      <w:pPr>
        <w:pStyle w:val="PR3"/>
        <w:numPr>
          <w:ilvl w:val="6"/>
          <w:numId w:val="1"/>
        </w:numPr>
        <w:ind w:hanging="0" w:left="0"/>
        <w:rPr/>
      </w:pPr>
      <w:r>
        <w:rPr/>
        <w:t>For chemical spray application, use low-pressure tank or chemical pump suitable for chemical indicated, equipped with nozzle having a cone-shaped spray.</w:t>
      </w:r>
    </w:p>
    <w:p>
      <w:pPr>
        <w:pStyle w:val="CMT"/>
        <w:rPr/>
      </w:pPr>
      <w:r>
        <w:rPr/>
        <w:t>Fan-spray angle in first subparagraph below is considered efficient for low and medium pressure and less harmful than sprays with narrower angles. Never use a fan spray with an angle less than 15 degrees.</w:t>
      </w:r>
    </w:p>
    <w:p>
      <w:pPr>
        <w:pStyle w:val="PR3"/>
        <w:numPr>
          <w:ilvl w:val="6"/>
          <w:numId w:val="1"/>
        </w:numPr>
        <w:ind w:hanging="0" w:left="0"/>
        <w:rPr/>
      </w:pPr>
      <w:r>
        <w:rPr/>
        <w:t>For water-spray application, use fan-shaped spray tip that disperses water at an angle of 25 to 50 degrees.</w:t>
      </w:r>
    </w:p>
    <w:p>
      <w:pPr>
        <w:pStyle w:val="CMT"/>
        <w:rPr/>
      </w:pPr>
      <w:r>
        <w:rPr/>
        <w:t>Retain subparagraph below if heated water is required. Revise temperature range to suit Project.</w:t>
      </w:r>
    </w:p>
    <w:p>
      <w:pPr>
        <w:pStyle w:val="PR3"/>
        <w:numPr>
          <w:ilvl w:val="6"/>
          <w:numId w:val="1"/>
        </w:numPr>
        <w:ind w:hanging="0" w:left="0"/>
        <w:rPr/>
      </w:pPr>
      <w:r>
        <w:rPr/>
        <w:t xml:space="preserve">For heated water-spray application, use equipment capable of maintaining temperature between </w:t>
      </w:r>
      <w:r>
        <w:rPr>
          <w:rStyle w:val="IP"/>
        </w:rPr>
        <w:t>140 and 160 deg F</w:t>
      </w:r>
      <w:r>
        <w:rPr>
          <w:rStyle w:val="SI"/>
        </w:rPr>
        <w:t xml:space="preserve"> (60 and 71 deg C)</w:t>
      </w:r>
      <w:r>
        <w:rPr/>
        <w:t xml:space="preserve"> at flow rates indicated.</w:t>
      </w:r>
    </w:p>
    <w:p>
      <w:pPr>
        <w:pStyle w:val="PR1"/>
        <w:numPr>
          <w:ilvl w:val="4"/>
          <w:numId w:val="1"/>
        </w:numPr>
        <w:ind w:hanging="0" w:left="0"/>
        <w:rPr/>
      </w:pPr>
      <w:r>
        <w:rPr/>
        <w:t>Paint Removal with Hand Tools: Remove paint manually using hand-held scrapers, wire brushes, sandpaper, and metallic wool as appropriate for the substrate material.</w:t>
      </w:r>
    </w:p>
    <w:p>
      <w:pPr>
        <w:pStyle w:val="PR1"/>
        <w:numPr>
          <w:ilvl w:val="4"/>
          <w:numId w:val="1"/>
        </w:numPr>
        <w:ind w:hanging="0" w:left="0"/>
        <w:rPr/>
      </w:pPr>
      <w:r>
        <w:rPr/>
        <w:t>Paint Removal with Alkaline Paste Paint Remover:</w:t>
      </w:r>
    </w:p>
    <w:p>
      <w:pPr>
        <w:pStyle w:val="CMT"/>
        <w:rPr/>
      </w:pPr>
      <w:r>
        <w:rPr/>
        <w:t>Retain first subparagraph below if loose and peeling paint is significant. Do not use water on gypsum substrates.</w:t>
      </w:r>
    </w:p>
    <w:p>
      <w:pPr>
        <w:pStyle w:val="PR2"/>
        <w:numPr>
          <w:ilvl w:val="5"/>
          <w:numId w:val="1"/>
        </w:numPr>
        <w:spacing w:before="240" w:after="0"/>
        <w:ind w:hanging="0" w:left="0"/>
        <w:rPr/>
      </w:pPr>
      <w:r>
        <w:rPr/>
        <w:t>Remove loose and peeling paint using[</w:t>
      </w:r>
      <w:r>
        <w:rPr>
          <w:b/>
        </w:rPr>
        <w:t> water,</w:t>
      </w:r>
      <w:r>
        <w:rPr/>
        <w:t>] scrapers, stiff brushes, or a combination of these. Let surface dry thoroughly.</w:t>
      </w:r>
    </w:p>
    <w:p>
      <w:pPr>
        <w:pStyle w:val="PR2"/>
        <w:numPr>
          <w:ilvl w:val="5"/>
          <w:numId w:val="1"/>
        </w:numPr>
        <w:ind w:hanging="0" w:left="0"/>
        <w:rPr/>
      </w:pPr>
      <w:r>
        <w:rPr/>
        <w:t>Apply paint remover to dry, painted surface with brushes.</w:t>
      </w:r>
    </w:p>
    <w:p>
      <w:pPr>
        <w:pStyle w:val="PR2"/>
        <w:numPr>
          <w:ilvl w:val="5"/>
          <w:numId w:val="1"/>
        </w:numPr>
        <w:ind w:hanging="0" w:left="0"/>
        <w:rPr/>
      </w:pPr>
      <w:r>
        <w:rPr/>
        <w:t>Allow paint remover to remain on surface for period recommended in writing by manufacturer or as determined by preconstruction testing.</w:t>
      </w:r>
    </w:p>
    <w:p>
      <w:pPr>
        <w:pStyle w:val="CMT"/>
        <w:rPr/>
      </w:pPr>
      <w:r>
        <w:rPr/>
        <w:t>Retain one of first two subparagraphs below; do not rinse cast-iron or gypsum substrates with water. Retain one of first two options and one of last two options in first subparagraph. Alkaline paint removers work better with hot water.</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]-pressure spray to remove chemicals and paint residue.</w:t>
      </w:r>
    </w:p>
    <w:p>
      <w:pPr>
        <w:pStyle w:val="PR2"/>
        <w:numPr>
          <w:ilvl w:val="5"/>
          <w:numId w:val="1"/>
        </w:numPr>
        <w:ind w:hanging="0" w:left="0"/>
        <w:rPr/>
      </w:pPr>
      <w:r>
        <w:rPr/>
        <w:t>Use mechanical methods recommended in writing by manufacturer to remove chemicals and paint residue.</w:t>
      </w:r>
    </w:p>
    <w:p>
      <w:pPr>
        <w:pStyle w:val="PR2"/>
        <w:numPr>
          <w:ilvl w:val="5"/>
          <w:numId w:val="1"/>
        </w:numPr>
        <w:ind w:hanging="0" w:left="0"/>
        <w:rPr/>
      </w:pPr>
      <w:r>
        <w:rPr/>
        <w:t>Repeat process if necessary to remove all paint.</w:t>
      </w:r>
    </w:p>
    <w:p>
      <w:pPr>
        <w:pStyle w:val="PR1"/>
        <w:numPr>
          <w:ilvl w:val="4"/>
          <w:numId w:val="1"/>
        </w:numPr>
        <w:ind w:hanging="0" w:left="0"/>
        <w:rPr/>
      </w:pPr>
      <w:r>
        <w:rPr/>
        <w:t>Paint Removal with Covered or Skin-Forming Alkaline Paint Remover:</w:t>
      </w:r>
    </w:p>
    <w:p>
      <w:pPr>
        <w:pStyle w:val="CMT"/>
        <w:rPr/>
      </w:pPr>
      <w:r>
        <w:rPr/>
        <w:t>Retain first subparagraph below if loose and peeling paint is significant. Do not use water on gypsum substrates.</w:t>
      </w:r>
    </w:p>
    <w:p>
      <w:pPr>
        <w:pStyle w:val="PR2"/>
        <w:numPr>
          <w:ilvl w:val="5"/>
          <w:numId w:val="1"/>
        </w:numPr>
        <w:spacing w:before="240" w:after="0"/>
        <w:ind w:hanging="0" w:left="0"/>
        <w:rPr/>
      </w:pPr>
      <w:r>
        <w:rPr/>
        <w:t>Remove loose and peeling paint using[</w:t>
      </w:r>
      <w:r>
        <w:rPr>
          <w:b/>
        </w:rPr>
        <w:t> water,</w:t>
      </w:r>
      <w:r>
        <w:rPr/>
        <w:t>] scrapers, stiff brushes, or a combination of these. Let surface dry thoroughly.</w:t>
      </w:r>
    </w:p>
    <w:p>
      <w:pPr>
        <w:pStyle w:val="PR2"/>
        <w:numPr>
          <w:ilvl w:val="5"/>
          <w:numId w:val="1"/>
        </w:numPr>
        <w:ind w:hanging="0" w:left="0"/>
        <w:rPr/>
      </w:pPr>
      <w:r>
        <w:rPr/>
        <w:t>Apply paint remover to dry, painted surface with brushes or as recommended in writing by manufacturer.</w:t>
      </w:r>
    </w:p>
    <w:p>
      <w:pPr>
        <w:pStyle w:val="PR2"/>
        <w:numPr>
          <w:ilvl w:val="5"/>
          <w:numId w:val="1"/>
        </w:numPr>
        <w:ind w:hanging="0" w:left="0"/>
        <w:rPr/>
      </w:pPr>
      <w:r>
        <w:rPr/>
        <w:t>Apply cover according to manufacturer's written instructions.</w:t>
      </w:r>
    </w:p>
    <w:p>
      <w:pPr>
        <w:pStyle w:val="PR2"/>
        <w:numPr>
          <w:ilvl w:val="5"/>
          <w:numId w:val="1"/>
        </w:numPr>
        <w:ind w:hanging="0" w:left="0"/>
        <w:rPr/>
      </w:pPr>
      <w:r>
        <w:rPr/>
        <w:t>Allow paint remover to remain on surface for period recommended in writing by manufacturer or as determined by preconstruction testing.</w:t>
      </w:r>
    </w:p>
    <w:p>
      <w:pPr>
        <w:pStyle w:val="PR2"/>
        <w:numPr>
          <w:ilvl w:val="5"/>
          <w:numId w:val="1"/>
        </w:numPr>
        <w:ind w:hanging="0" w:left="0"/>
        <w:rPr/>
      </w:pPr>
      <w:r>
        <w:rPr/>
        <w:t>Scrape off paint and remover.</w:t>
      </w:r>
    </w:p>
    <w:p>
      <w:pPr>
        <w:pStyle w:val="CMT"/>
        <w:rPr/>
      </w:pPr>
      <w:r>
        <w:rPr/>
        <w:t>Retain one of first two subparagraphs below; do not rinse cast-iron or gypsum substrates with water. Retain one of first two options and one of last two options in first subparagraph. Alkaline paint removers work better with hot water.</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]-pressure spray to remove chemicals and paint residue.</w:t>
      </w:r>
    </w:p>
    <w:p>
      <w:pPr>
        <w:pStyle w:val="PR2"/>
        <w:numPr>
          <w:ilvl w:val="5"/>
          <w:numId w:val="1"/>
        </w:numPr>
        <w:ind w:hanging="0" w:left="0"/>
        <w:rPr/>
      </w:pPr>
      <w:r>
        <w:rPr/>
        <w:t>Use mechanical methods recommended in writing by manufacturer to remove chemicals and paint residue.</w:t>
      </w:r>
    </w:p>
    <w:p>
      <w:pPr>
        <w:pStyle w:val="PR2"/>
        <w:numPr>
          <w:ilvl w:val="5"/>
          <w:numId w:val="1"/>
        </w:numPr>
        <w:ind w:hanging="0" w:left="0"/>
        <w:rPr/>
      </w:pPr>
      <w:r>
        <w:rPr/>
        <w:t>For spots of remaining paint, apply alkaline paste paint remover according to "Paint Removal with Alkaline Paste Paint Remover" Paragraph.</w:t>
      </w:r>
    </w:p>
    <w:p>
      <w:pPr>
        <w:pStyle w:val="CMT"/>
        <w:rPr/>
      </w:pPr>
      <w:r>
        <w:rPr/>
        <w:t>Retain "Paint Removal with Solvent-Type Paste Paint Remover" Paragraph below for solvent-type paste and low-odor, solvent-type paste paint removers; delete paragraph if using only covered, solvent-type paste paint remover.</w:t>
      </w:r>
    </w:p>
    <w:p>
      <w:pPr>
        <w:pStyle w:val="PR1"/>
        <w:numPr>
          <w:ilvl w:val="4"/>
          <w:numId w:val="1"/>
        </w:numPr>
        <w:ind w:hanging="0" w:left="0"/>
        <w:rPr/>
      </w:pPr>
      <w:r>
        <w:rPr/>
        <w:t>Paint Removal with Solvent-Type Paste Paint Remover:</w:t>
      </w:r>
    </w:p>
    <w:p>
      <w:pPr>
        <w:pStyle w:val="CMT"/>
        <w:rPr/>
      </w:pPr>
      <w:r>
        <w:rPr/>
        <w:t>Retain first subparagraph below if loose and peeling paint is significant. Do not use water on gypsum substrates.</w:t>
      </w:r>
    </w:p>
    <w:p>
      <w:pPr>
        <w:pStyle w:val="PR2"/>
        <w:numPr>
          <w:ilvl w:val="5"/>
          <w:numId w:val="1"/>
        </w:numPr>
        <w:spacing w:before="240" w:after="0"/>
        <w:ind w:hanging="0" w:left="0"/>
        <w:rPr/>
      </w:pPr>
      <w:r>
        <w:rPr/>
        <w:t>Remove loose and peeling paint using[</w:t>
      </w:r>
      <w:r>
        <w:rPr>
          <w:b/>
        </w:rPr>
        <w:t> water,</w:t>
      </w:r>
      <w:r>
        <w:rPr/>
        <w:t>] scrapers, stiff brushes, or a combination of these. Let surface dry thoroughly.</w:t>
      </w:r>
    </w:p>
    <w:p>
      <w:pPr>
        <w:pStyle w:val="PR2"/>
        <w:numPr>
          <w:ilvl w:val="5"/>
          <w:numId w:val="1"/>
        </w:numPr>
        <w:ind w:hanging="0" w:left="0"/>
        <w:rPr/>
      </w:pPr>
      <w:r>
        <w:rPr/>
        <w:t>Apply thick coating of paint remover to dry, painted surface with natural-fiber cleaning brush, deep-nap roller, or large paintbrush. Apply in one or two coats according to manufacturer's written instructions.</w:t>
      </w:r>
    </w:p>
    <w:p>
      <w:pPr>
        <w:pStyle w:val="PR2"/>
        <w:numPr>
          <w:ilvl w:val="5"/>
          <w:numId w:val="1"/>
        </w:numPr>
        <w:ind w:hanging="0" w:left="0"/>
        <w:rPr/>
      </w:pPr>
      <w:r>
        <w:rPr/>
        <w:t>Allow paint remover to remain on surface for period recommended in writing by manufacturer or as determined by preconstruction testing.</w:t>
      </w:r>
    </w:p>
    <w:p>
      <w:pPr>
        <w:pStyle w:val="CMT"/>
        <w:rPr/>
      </w:pPr>
      <w:r>
        <w:rPr/>
        <w:t>Retain one of first two subparagraphs below; do not rinse cast-iron or gypsum substrates with water. Retain one of first two options and one of last two options in first subparagraph. Some manufacturers advise that heated water may improve stripping efficiency.</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]-pressure spray to remove chemicals and paint residue.</w:t>
      </w:r>
    </w:p>
    <w:p>
      <w:pPr>
        <w:pStyle w:val="PR2"/>
        <w:numPr>
          <w:ilvl w:val="5"/>
          <w:numId w:val="1"/>
        </w:numPr>
        <w:ind w:hanging="0" w:left="0"/>
        <w:rPr/>
      </w:pPr>
      <w:r>
        <w:rPr/>
        <w:t>Use mechanical methods recommended in writing by manufacturer to remove chemicals and paint residue.</w:t>
      </w:r>
    </w:p>
    <w:p>
      <w:pPr>
        <w:pStyle w:val="PR2"/>
        <w:numPr>
          <w:ilvl w:val="5"/>
          <w:numId w:val="1"/>
        </w:numPr>
        <w:ind w:hanging="0" w:left="0"/>
        <w:rPr/>
      </w:pPr>
      <w:r>
        <w:rPr/>
        <w:t>Repeat process if necessary to remove all paint.</w:t>
      </w:r>
    </w:p>
    <w:p>
      <w:pPr>
        <w:pStyle w:val="PR1"/>
        <w:numPr>
          <w:ilvl w:val="4"/>
          <w:numId w:val="1"/>
        </w:numPr>
        <w:ind w:hanging="0" w:left="0"/>
        <w:rPr/>
      </w:pPr>
      <w:r>
        <w:rPr/>
        <w:t>Paint Removal with Covered, Solvent-Type Paste Paint Remover:</w:t>
      </w:r>
    </w:p>
    <w:p>
      <w:pPr>
        <w:pStyle w:val="CMT"/>
        <w:rPr/>
      </w:pPr>
      <w:r>
        <w:rPr/>
        <w:t>Retain first subparagraph below only if loose and peeling paint is significant. Do not use water on gypsum substrates.</w:t>
      </w:r>
    </w:p>
    <w:p>
      <w:pPr>
        <w:pStyle w:val="PR2"/>
        <w:numPr>
          <w:ilvl w:val="5"/>
          <w:numId w:val="1"/>
        </w:numPr>
        <w:spacing w:before="240" w:after="0"/>
        <w:ind w:hanging="0" w:left="0"/>
        <w:rPr/>
      </w:pPr>
      <w:r>
        <w:rPr/>
        <w:t>Remove loose and peeling paint using[</w:t>
      </w:r>
      <w:r>
        <w:rPr>
          <w:b/>
        </w:rPr>
        <w:t> water,</w:t>
      </w:r>
      <w:r>
        <w:rPr/>
        <w:t>] scrapers, stiff brushes, or a combination of these. Let surface dry thoroughly.</w:t>
      </w:r>
    </w:p>
    <w:p>
      <w:pPr>
        <w:pStyle w:val="PR2"/>
        <w:numPr>
          <w:ilvl w:val="5"/>
          <w:numId w:val="1"/>
        </w:numPr>
        <w:ind w:hanging="0" w:left="0"/>
        <w:rPr/>
      </w:pPr>
      <w:r>
        <w:rPr/>
        <w:t>Apply paint remover to dry, painted surface with natural-fiber cleaning brush, deep-nap roller, or large paint brush or as recommended in writing by manufacturer.</w:t>
      </w:r>
    </w:p>
    <w:p>
      <w:pPr>
        <w:pStyle w:val="PR2"/>
        <w:numPr>
          <w:ilvl w:val="5"/>
          <w:numId w:val="1"/>
        </w:numPr>
        <w:ind w:hanging="0" w:left="0"/>
        <w:rPr/>
      </w:pPr>
      <w:r>
        <w:rPr/>
        <w:t>Apply cover according to manufacturer's written instructions.</w:t>
      </w:r>
    </w:p>
    <w:p>
      <w:pPr>
        <w:pStyle w:val="PR2"/>
        <w:numPr>
          <w:ilvl w:val="5"/>
          <w:numId w:val="1"/>
        </w:numPr>
        <w:ind w:hanging="0" w:left="0"/>
        <w:rPr/>
      </w:pPr>
      <w:r>
        <w:rPr/>
        <w:t>Allow paint remover to remain on surface for period recommended in writing by manufacturer or as determined by preconstruction testing.</w:t>
      </w:r>
    </w:p>
    <w:p>
      <w:pPr>
        <w:pStyle w:val="PR2"/>
        <w:numPr>
          <w:ilvl w:val="5"/>
          <w:numId w:val="1"/>
        </w:numPr>
        <w:ind w:hanging="0" w:left="0"/>
        <w:rPr/>
      </w:pPr>
      <w:r>
        <w:rPr/>
        <w:t>Scrape off paint and remover.</w:t>
      </w:r>
    </w:p>
    <w:p>
      <w:pPr>
        <w:pStyle w:val="CMT"/>
        <w:rPr/>
      </w:pPr>
      <w:r>
        <w:rPr/>
        <w:t>Retain one of two subparagraphs below; do not rinse cast-iron or gypsum substrates with water. Retain one of first two options and one of last two options in first subparagraph. Some manufacturers advise that heated water may improve stripping efficiency.</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]-pressure spray to remove chemicals and paint residue.</w:t>
      </w:r>
    </w:p>
    <w:p>
      <w:pPr>
        <w:pStyle w:val="PR2"/>
        <w:numPr>
          <w:ilvl w:val="5"/>
          <w:numId w:val="1"/>
        </w:numPr>
        <w:ind w:hanging="0" w:left="0"/>
        <w:rPr/>
      </w:pPr>
      <w:r>
        <w:rPr/>
        <w:t>Use mechanical methods recommended in writing by manufacturer to remove remaining chemicals and paint residue.</w:t>
      </w:r>
    </w:p>
    <w:p>
      <w:pPr>
        <w:pStyle w:val="ART"/>
        <w:numPr>
          <w:ilvl w:val="3"/>
          <w:numId w:val="1"/>
        </w:numPr>
        <w:ind w:hanging="0" w:left="0"/>
        <w:rPr/>
      </w:pPr>
      <w:r>
        <w:rPr/>
        <w:t>SUBSTRATE REPAIR</w:t>
      </w:r>
    </w:p>
    <w:p>
      <w:pPr>
        <w:pStyle w:val="CMT"/>
        <w:rPr/>
      </w:pPr>
      <w:r>
        <w:rPr/>
        <w:t>Revise this article to suit Project; coordinate with other maintenance or repair Sections that pertain to the substrate materials.</w:t>
      </w:r>
    </w:p>
    <w:p>
      <w:pPr>
        <w:pStyle w:val="PR1"/>
        <w:numPr>
          <w:ilvl w:val="4"/>
          <w:numId w:val="1"/>
        </w:numPr>
        <w:ind w:hanging="0" w:left="0"/>
        <w:rPr/>
      </w:pPr>
      <w:r>
        <w:rPr/>
        <w:t>General: Repair substrate surface defects that are inconsistent with the surface appearance of adjacent materials and finishes.</w:t>
      </w:r>
    </w:p>
    <w:p>
      <w:pPr>
        <w:pStyle w:val="PR1"/>
        <w:numPr>
          <w:ilvl w:val="4"/>
          <w:numId w:val="1"/>
        </w:numPr>
        <w:ind w:hanging="0" w:left="0"/>
        <w:rPr/>
      </w:pPr>
      <w:r>
        <w:rPr/>
        <w:t>Wood Substrate:</w:t>
      </w:r>
    </w:p>
    <w:p>
      <w:pPr>
        <w:pStyle w:val="PR2"/>
        <w:numPr>
          <w:ilvl w:val="5"/>
          <w:numId w:val="1"/>
        </w:numPr>
        <w:spacing w:before="240" w:after="0"/>
        <w:ind w:hanging="0" w:left="0"/>
        <w:rPr/>
      </w:pPr>
      <w:r>
        <w:rPr/>
        <w:t>Repair wood defects including dents and gouges more than [</w:t>
      </w:r>
      <w:r>
        <w:rPr>
          <w:rStyle w:val="IP"/>
          <w:b/>
        </w:rPr>
        <w:t>1/8 inch</w:t>
      </w:r>
      <w:r>
        <w:rPr>
          <w:rStyle w:val="SI"/>
          <w:b/>
        </w:rPr>
        <w:t xml:space="preserve"> (3 mm)</w:t>
      </w:r>
      <w:r>
        <w:rPr/>
        <w:t>] [</w:t>
      </w:r>
      <w:r>
        <w:rPr>
          <w:rStyle w:val="IP"/>
          <w:b/>
        </w:rPr>
        <w:t>1/4 inch</w:t>
      </w:r>
      <w:r>
        <w:rPr>
          <w:rStyle w:val="SI"/>
          <w:b/>
        </w:rPr>
        <w:t xml:space="preserve"> (6 mm)</w:t>
      </w:r>
      <w:r>
        <w:rPr/>
        <w:t>] &lt;</w:t>
      </w:r>
      <w:r>
        <w:rPr>
          <w:b/>
        </w:rPr>
        <w:t>Insert dimension</w:t>
      </w:r>
      <w:r>
        <w:rPr/>
        <w:t>&gt; in size and all holes and cracks by filling with wood-patching compound and sanding smooth. Reset or remove protruding fasteners.</w:t>
      </w:r>
    </w:p>
    <w:p>
      <w:pPr>
        <w:pStyle w:val="PR2"/>
        <w:numPr>
          <w:ilvl w:val="5"/>
          <w:numId w:val="1"/>
        </w:numPr>
        <w:ind w:hanging="0" w:left="0"/>
        <w:rPr/>
      </w:pPr>
      <w:r>
        <w:rPr/>
        <w:t>Where existing paint is allowed to remain, sand irregular buildup of paint, runs, and sags to achieve a uniformly smooth surface.</w:t>
      </w:r>
    </w:p>
    <w:p>
      <w:pPr>
        <w:pStyle w:val="PR1"/>
        <w:numPr>
          <w:ilvl w:val="4"/>
          <w:numId w:val="1"/>
        </w:numPr>
        <w:ind w:hanging="0" w:left="0"/>
        <w:rPr/>
      </w:pPr>
      <w:r>
        <w:rPr/>
        <w:t>Cementitious Material Substrate:</w:t>
      </w:r>
    </w:p>
    <w:p>
      <w:pPr>
        <w:pStyle w:val="PR2"/>
        <w:numPr>
          <w:ilvl w:val="5"/>
          <w:numId w:val="1"/>
        </w:numPr>
        <w:spacing w:before="240" w:after="0"/>
        <w:ind w:hanging="0" w:left="0"/>
        <w:rPr/>
      </w:pPr>
      <w:r>
        <w:rPr/>
        <w:t>General: Repair defects including dents and chips more than [</w:t>
      </w:r>
      <w:r>
        <w:rPr>
          <w:rStyle w:val="IP"/>
          <w:b/>
        </w:rPr>
        <w:t>1/4 inch</w:t>
      </w:r>
      <w:r>
        <w:rPr>
          <w:rStyle w:val="SI"/>
          <w:b/>
        </w:rPr>
        <w:t xml:space="preserve"> (6 mm)</w:t>
      </w:r>
      <w:r>
        <w:rPr/>
        <w:t>] [</w:t>
      </w:r>
      <w:r>
        <w:rPr>
          <w:rStyle w:val="IP"/>
          <w:b/>
        </w:rPr>
        <w:t>1/2 inch</w:t>
      </w:r>
      <w:r>
        <w:rPr>
          <w:rStyle w:val="SI"/>
          <w:b/>
        </w:rPr>
        <w:t xml:space="preserve"> (13 mm)</w:t>
      </w:r>
      <w:r>
        <w:rPr/>
        <w:t>] &lt;</w:t>
      </w:r>
      <w:r>
        <w:rPr>
          <w:b/>
        </w:rPr>
        <w:t>Insert dimension</w:t>
      </w:r>
      <w:r>
        <w:rPr/>
        <w:t>&gt; in size and all holes and cracks by filling with cementitious patching compound and sanding smooth. Remove protruding fasteners.</w:t>
      </w:r>
    </w:p>
    <w:p>
      <w:pPr>
        <w:pStyle w:val="PR2"/>
        <w:numPr>
          <w:ilvl w:val="5"/>
          <w:numId w:val="1"/>
        </w:numPr>
        <w:ind w:hanging="0" w:left="0"/>
        <w:rPr/>
      </w:pPr>
      <w:r>
        <w:rPr/>
        <w:t>New and Bare Plaster: Neutralize surface of plaster with mild acid solution as recommended in writing by paint manufacturer. In lieu of acid neutralization, follow manufacturer's written instruction for primer or transition coat over alkaline plaster surfaces.</w:t>
      </w:r>
    </w:p>
    <w:p>
      <w:pPr>
        <w:pStyle w:val="PR2"/>
        <w:numPr>
          <w:ilvl w:val="5"/>
          <w:numId w:val="1"/>
        </w:numPr>
        <w:ind w:hanging="0" w:left="0"/>
        <w:rPr/>
      </w:pPr>
      <w:r>
        <w:rPr/>
        <w:t>Concrete, Cement Plaster, and Other Cementitious Products: Remove efflorescence, chalk, dust, dirt, grease, oils, and release agents. If surfaces are too alkaline to paint, correct this condition before painting.</w:t>
      </w:r>
    </w:p>
    <w:p>
      <w:pPr>
        <w:pStyle w:val="PR1"/>
        <w:numPr>
          <w:ilvl w:val="4"/>
          <w:numId w:val="1"/>
        </w:numPr>
        <w:ind w:hanging="0" w:left="0"/>
        <w:rPr/>
      </w:pPr>
      <w:r>
        <w:rPr/>
        <w:t>Gypsum-Plaster and Gypsum-Board Substrates:</w:t>
      </w:r>
    </w:p>
    <w:p>
      <w:pPr>
        <w:pStyle w:val="PR2"/>
        <w:numPr>
          <w:ilvl w:val="5"/>
          <w:numId w:val="1"/>
        </w:numPr>
        <w:spacing w:before="240" w:after="0"/>
        <w:ind w:hanging="0" w:left="0"/>
        <w:rPr/>
      </w:pPr>
      <w:r>
        <w:rPr/>
        <w:t>Repair defects including dents and chips more than [</w:t>
      </w:r>
      <w:r>
        <w:rPr>
          <w:rStyle w:val="IP"/>
          <w:b/>
        </w:rPr>
        <w:t>1/8 inch</w:t>
      </w:r>
      <w:r>
        <w:rPr>
          <w:rStyle w:val="SI"/>
          <w:b/>
        </w:rPr>
        <w:t xml:space="preserve"> (3 mm)</w:t>
      </w:r>
      <w:r>
        <w:rPr/>
        <w:t>] [</w:t>
      </w:r>
      <w:r>
        <w:rPr>
          <w:rStyle w:val="IP"/>
          <w:b/>
        </w:rPr>
        <w:t>1/4 inch</w:t>
      </w:r>
      <w:r>
        <w:rPr>
          <w:rStyle w:val="SI"/>
          <w:b/>
        </w:rPr>
        <w:t xml:space="preserve"> (6 mm)</w:t>
      </w:r>
      <w:r>
        <w:rPr/>
        <w:t>] &lt;</w:t>
      </w:r>
      <w:r>
        <w:rPr>
          <w:b/>
        </w:rPr>
        <w:t>Insert dimension</w:t>
      </w:r>
      <w:r>
        <w:rPr/>
        <w:t>&gt; in size and all holes and cracks by filling with gypsum-plaster patching compound and sanding smooth. Remove protruding fasteners.</w:t>
      </w:r>
    </w:p>
    <w:p>
      <w:pPr>
        <w:pStyle w:val="PR2"/>
        <w:numPr>
          <w:ilvl w:val="5"/>
          <w:numId w:val="1"/>
        </w:numPr>
        <w:ind w:hanging="0" w:left="0"/>
        <w:rPr/>
      </w:pPr>
      <w:r>
        <w:rPr/>
        <w:t>Rout out surface cracks to remove loose, unsound material; fill with patching compound and sand smooth.</w:t>
      </w:r>
    </w:p>
    <w:p>
      <w:pPr>
        <w:pStyle w:val="PR1"/>
        <w:numPr>
          <w:ilvl w:val="4"/>
          <w:numId w:val="1"/>
        </w:numPr>
        <w:ind w:hanging="0" w:left="0"/>
        <w:rPr/>
      </w:pPr>
      <w:r>
        <w:rPr/>
        <w:t>Metal Substrate:</w:t>
      </w:r>
    </w:p>
    <w:p>
      <w:pPr>
        <w:pStyle w:val="PR2"/>
        <w:numPr>
          <w:ilvl w:val="5"/>
          <w:numId w:val="1"/>
        </w:numPr>
        <w:spacing w:before="240" w:after="0"/>
        <w:ind w:hanging="0" w:left="0"/>
        <w:rPr/>
      </w:pPr>
      <w:r>
        <w:rPr/>
        <w:t>Preparation: Treat repair locations by wire-brushing and solvent cleaning. Use [</w:t>
      </w:r>
      <w:r>
        <w:rPr>
          <w:b/>
        </w:rPr>
        <w:t>chemical</w:t>
      </w:r>
      <w:r>
        <w:rPr/>
        <w:t>] [</w:t>
      </w:r>
      <w:r>
        <w:rPr>
          <w:b/>
        </w:rPr>
        <w:t>or</w:t>
      </w:r>
      <w:r>
        <w:rPr/>
        <w:t>] [</w:t>
      </w:r>
      <w:r>
        <w:rPr>
          <w:b/>
        </w:rPr>
        <w:t>mechanical</w:t>
      </w:r>
      <w:r>
        <w:rPr/>
        <w:t>] rust removal method to clean off rust.</w:t>
      </w:r>
    </w:p>
    <w:p>
      <w:pPr>
        <w:pStyle w:val="CMT"/>
        <w:rPr/>
      </w:pPr>
      <w:r>
        <w:rPr/>
        <w:t>Retain "Defects in Metal Surfaces" Subparagraph below for filling nonstructural defects in existing metal surfaces to be painted.</w:t>
      </w:r>
    </w:p>
    <w:p>
      <w:pPr>
        <w:pStyle w:val="PR2"/>
        <w:numPr>
          <w:ilvl w:val="5"/>
          <w:numId w:val="1"/>
        </w:numPr>
        <w:ind w:hanging="0" w:left="0"/>
        <w:rPr/>
      </w:pPr>
      <w:r>
        <w:rPr/>
        <w:t>Defects in Metal Surfaces: Repair non-load-bearing defects in existing metal surfaces, including dents and gouges more than [</w:t>
      </w:r>
      <w:r>
        <w:rPr>
          <w:rStyle w:val="IP"/>
          <w:b/>
        </w:rPr>
        <w:t>1/16 inch</w:t>
      </w:r>
      <w:r>
        <w:rPr>
          <w:rStyle w:val="SI"/>
          <w:b/>
        </w:rPr>
        <w:t xml:space="preserve"> (6 mm)</w:t>
      </w:r>
      <w:r>
        <w:rPr/>
        <w:t>] [</w:t>
      </w:r>
      <w:r>
        <w:rPr>
          <w:rStyle w:val="IP"/>
          <w:b/>
        </w:rPr>
        <w:t>1/8 inch</w:t>
      </w:r>
      <w:r>
        <w:rPr>
          <w:rStyle w:val="SI"/>
          <w:b/>
        </w:rPr>
        <w:t xml:space="preserve"> (3 mm)</w:t>
      </w:r>
      <w:r>
        <w:rPr/>
        <w:t>] &lt;</w:t>
      </w:r>
      <w:r>
        <w:rPr>
          <w:b/>
        </w:rPr>
        <w:t>Insert dimension</w:t>
      </w:r>
      <w:r>
        <w:rPr/>
        <w:t>&gt; deep or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 across and all holes and cracks by filling with metal-patching compound and sanding smooth. Remove burrs and protruding fasteners.</w:t>
      </w:r>
    </w:p>
    <w:p>
      <w:pPr>
        <w:pStyle w:val="PR2"/>
        <w:numPr>
          <w:ilvl w:val="5"/>
          <w:numId w:val="1"/>
        </w:numPr>
        <w:ind w:hanging="0" w:left="0"/>
        <w:rPr/>
      </w:pPr>
      <w:r>
        <w:rPr/>
        <w:t>Priming: Prime iron and steel surfaces immediately after repair to prevent flash rusting. Stripe paint corners, crevices, bolts, welds, and sharp edges. Apply two coats to surfaces that are inaccessible after completion of the Work.</w:t>
      </w:r>
    </w:p>
    <w:p>
      <w:pPr>
        <w:pStyle w:val="ART"/>
        <w:numPr>
          <w:ilvl w:val="3"/>
          <w:numId w:val="1"/>
        </w:numPr>
        <w:ind w:hanging="0" w:left="0"/>
        <w:rPr/>
      </w:pPr>
      <w:r>
        <w:rPr/>
        <w:t>PAINT APPLICATION, GENERAL</w:t>
      </w:r>
    </w:p>
    <w:p>
      <w:pPr>
        <w:pStyle w:val="PR1"/>
        <w:numPr>
          <w:ilvl w:val="4"/>
          <w:numId w:val="1"/>
        </w:numPr>
        <w:ind w:hanging="0" w:left="0"/>
        <w:rPr/>
      </w:pPr>
      <w:r>
        <w:rPr/>
        <w:t>Comply with manufacturers' written instructions for application methods unless otherwise indicated in this Section.</w:t>
      </w:r>
    </w:p>
    <w:p>
      <w:pPr>
        <w:pStyle w:val="PR1"/>
        <w:numPr>
          <w:ilvl w:val="4"/>
          <w:numId w:val="1"/>
        </w:numPr>
        <w:ind w:hanging="0" w:left="0"/>
        <w:rPr/>
      </w:pPr>
      <w:r>
        <w:rPr/>
        <w:t>Prepare surfaces to be painted according to the Surface-Preparation Schedule and with manufacturer's written instructions for each substrate condition.</w:t>
      </w:r>
    </w:p>
    <w:p>
      <w:pPr>
        <w:pStyle w:val="CMT"/>
        <w:rPr/>
      </w:pPr>
      <w:r>
        <w:rPr/>
        <w:t>Generally, retain first paragraph below for unanticipated conditions where residual existing coating may not be compatible with new paint system.</w:t>
      </w:r>
    </w:p>
    <w:p>
      <w:pPr>
        <w:pStyle w:val="PR1"/>
        <w:numPr>
          <w:ilvl w:val="4"/>
          <w:numId w:val="1"/>
        </w:numPr>
        <w:ind w:hanging="0" w:left="0"/>
        <w:rPr/>
      </w:pPr>
      <w:r>
        <w:rPr/>
        <w:t>Apply a transition coat over incompatible existing coatings.</w:t>
      </w:r>
    </w:p>
    <w:p>
      <w:pPr>
        <w:pStyle w:val="CMT"/>
        <w:rPr/>
      </w:pPr>
      <w:r>
        <w:rPr/>
        <w:t>Retain "Metal Substrate" Paragraph below if applicable; revise to suit Project. See "Painting Metal Substrates" Article in the Evaluations.</w:t>
      </w:r>
    </w:p>
    <w:p>
      <w:pPr>
        <w:pStyle w:val="PR1"/>
        <w:numPr>
          <w:ilvl w:val="4"/>
          <w:numId w:val="1"/>
        </w:numPr>
        <w:ind w:hanging="0" w:left="0"/>
        <w:rPr/>
      </w:pPr>
      <w:r>
        <w:rPr/>
        <w:t>Metal Substrate: Stripe paint corners, crevices, bolts, welds, and sharp edges before applying full coat. Apply two coats to surfaces that are inaccessible after completion of the Work. Tint stripe coat different than the main coating and apply with brush.</w:t>
      </w:r>
    </w:p>
    <w:p>
      <w:pPr>
        <w:pStyle w:val="CMT"/>
        <w:rPr/>
      </w:pPr>
      <w:r>
        <w:rPr/>
        <w:t>Revise "Blending Painted Surfaces" Paragraph below to suit Project; insert location-specific requirements if needed.</w:t>
      </w:r>
    </w:p>
    <w:p>
      <w:pPr>
        <w:pStyle w:val="PR1"/>
        <w:numPr>
          <w:ilvl w:val="4"/>
          <w:numId w:val="1"/>
        </w:numPr>
        <w:ind w:hanging="0" w:left="0"/>
        <w:rPr/>
      </w:pPr>
      <w:r>
        <w:rPr/>
        <w:t>Blending Painted Surfaces: When painting new substrates patched into existing surfaces or touching up missing or damaged finishes, apply coating system specified for the specific substrate. Apply final finish coat over entire surface from edge to edge and corner to corner.</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provide on-site assistance.</w:t>
      </w:r>
    </w:p>
    <w:p>
      <w:pPr>
        <w:pStyle w:val="PR1"/>
        <w:numPr>
          <w:ilvl w:val="4"/>
          <w:numId w:val="1"/>
        </w:numPr>
        <w:ind w:hanging="0" w:left="0"/>
        <w:rPr/>
      </w:pPr>
      <w:r>
        <w:rPr/>
        <w:t>Manufacturer's Field Service: Engage paint-remover manufacturer's factory-authorized service representative for consultation and Project-site inspection and to provide on-site assistance when requested by Architect.</w:t>
      </w:r>
    </w:p>
    <w:p>
      <w:pPr>
        <w:pStyle w:val="CMT"/>
        <w:rPr/>
      </w:pPr>
      <w:r>
        <w:rPr/>
        <w:t>Retain "Paint Material Testing" Paragraph below for large projects or critical coatings where additional control is needed. Delete if tests are not required.</w:t>
      </w:r>
    </w:p>
    <w:p>
      <w:pPr>
        <w:pStyle w:val="PR1"/>
        <w:numPr>
          <w:ilvl w:val="4"/>
          <w:numId w:val="1"/>
        </w:numPr>
        <w:ind w:hanging="0" w:left="0"/>
        <w:rPr/>
      </w:pPr>
      <w:r>
        <w:rPr/>
        <w:t>Paint Material Testing: Owner may engage the services of a qualified testing and inspecting agency to inspect and test paint for composition and dry film thickness.</w:t>
      </w:r>
    </w:p>
    <w:p>
      <w:pPr>
        <w:pStyle w:val="PR2"/>
        <w:numPr>
          <w:ilvl w:val="5"/>
          <w:numId w:val="1"/>
        </w:numPr>
        <w:spacing w:before="240" w:after="0"/>
        <w:ind w:hanging="0" w:left="0"/>
        <w:rPr/>
      </w:pPr>
      <w:r>
        <w:rPr/>
        <w:t>Paint Composition: The following procedure may be performed at any time and as often as Owner deems necessary during the period when paints are being applied:</w:t>
      </w:r>
    </w:p>
    <w:p>
      <w:pPr>
        <w:pStyle w:val="PR3"/>
        <w:numPr>
          <w:ilvl w:val="6"/>
          <w:numId w:val="1"/>
        </w:numPr>
        <w:spacing w:before="240" w:after="0"/>
        <w:ind w:hanging="0" w:left="0"/>
        <w:rPr/>
      </w:pPr>
      <w:r>
        <w:rPr/>
        <w:t>Testing agency will sample paint materials being used. Samples of material delivered to Project site will be taken, identified, sealed, and certified in presence of Contractor.</w:t>
      </w:r>
    </w:p>
    <w:p>
      <w:pPr>
        <w:pStyle w:val="PR3"/>
        <w:numPr>
          <w:ilvl w:val="6"/>
          <w:numId w:val="1"/>
        </w:numPr>
        <w:ind w:hanging="0" w:left="0"/>
        <w:rPr/>
      </w:pPr>
      <w:r>
        <w:rPr/>
        <w:t>Testing agency will perform tests for compliance of paint materials with product requirements.</w:t>
      </w:r>
    </w:p>
    <w:p>
      <w:pPr>
        <w:pStyle w:val="PR3"/>
        <w:numPr>
          <w:ilvl w:val="6"/>
          <w:numId w:val="1"/>
        </w:numPr>
        <w:ind w:hanging="0" w:left="0"/>
        <w:rPr/>
      </w:pPr>
      <w:r>
        <w:rPr/>
        <w:t>If test results show materials being used do not comply with product requirements, Contractor shall remove noncomplying-paint materials from Project site, pay for testing, and repaint surfaces painted with rejected materials. Remove rejected materials from previously painted surfaces if, on repainting with complying materials, the two paints are incompatible.</w:t>
      </w:r>
    </w:p>
    <w:p>
      <w:pPr>
        <w:pStyle w:val="PR2"/>
        <w:numPr>
          <w:ilvl w:val="5"/>
          <w:numId w:val="1"/>
        </w:numPr>
        <w:spacing w:before="240" w:after="0"/>
        <w:ind w:hanging="0" w:left="0"/>
        <w:rPr/>
      </w:pPr>
      <w:r>
        <w:rPr/>
        <w:t>Dry Film Thickness:</w:t>
      </w:r>
    </w:p>
    <w:p>
      <w:pPr>
        <w:pStyle w:val="PR3"/>
        <w:numPr>
          <w:ilvl w:val="6"/>
          <w:numId w:val="1"/>
        </w:numPr>
        <w:spacing w:before="240" w:after="0"/>
        <w:ind w:hanging="0" w:left="0"/>
        <w:rPr/>
      </w:pPr>
      <w:r>
        <w:rPr/>
        <w:t>Contractor shall touch up and restore painted surfaces damaged by testing.</w:t>
      </w:r>
    </w:p>
    <w:p>
      <w:pPr>
        <w:pStyle w:val="PR3"/>
        <w:numPr>
          <w:ilvl w:val="6"/>
          <w:numId w:val="1"/>
        </w:numPr>
        <w:ind w:hanging="0" w:left="0"/>
        <w:rPr/>
      </w:pPr>
      <w:r>
        <w:rPr/>
        <w:t>If test results show that dry film thickness of applied paint does not comply with paint manufacturer's written instructions, Contractor shall pay for testing and apply additional coats as needed to provide dry film thickness that complies with paint manufacturer's written instructions.</w:t>
      </w:r>
    </w:p>
    <w:p>
      <w:pPr>
        <w:pStyle w:val="ART"/>
        <w:numPr>
          <w:ilvl w:val="3"/>
          <w:numId w:val="1"/>
        </w:numPr>
        <w:ind w:hanging="0" w:left="0"/>
        <w:rPr/>
      </w:pPr>
      <w:r>
        <w:rPr/>
        <w:t>CLEANING AND PROTECTION</w:t>
      </w:r>
    </w:p>
    <w:p>
      <w:pPr>
        <w:pStyle w:val="PR1"/>
        <w:numPr>
          <w:ilvl w:val="4"/>
          <w:numId w:val="1"/>
        </w:numPr>
        <w:ind w:hanging="0" w:left="0"/>
        <w:rPr/>
      </w:pPr>
      <w:r>
        <w:rPr/>
        <w:t>At end of each workday, remove rubbish, empty cans, rags, and other discarded materials from Project site.</w:t>
      </w:r>
    </w:p>
    <w:p>
      <w:pPr>
        <w:pStyle w:val="PR1"/>
        <w:numPr>
          <w:ilvl w:val="4"/>
          <w:numId w:val="1"/>
        </w:numPr>
        <w:ind w:hanging="0" w:left="0"/>
        <w:rPr/>
      </w:pPr>
      <w:r>
        <w:rPr/>
        <w:t>After completing paint application, clean spattered surfaces. Remove spattered paints by washing, scraping, or other methods. Do not scratch or damage adjacent finished surfaces.</w:t>
      </w:r>
    </w:p>
    <w:p>
      <w:pPr>
        <w:pStyle w:val="PR1"/>
        <w:numPr>
          <w:ilvl w:val="4"/>
          <w:numId w:val="1"/>
        </w:numPr>
        <w:ind w:hanging="0" w:left="0"/>
        <w:rPr/>
      </w:pPr>
      <w:r>
        <w:rPr/>
        <w:t>Protect work of other trades against damage from paint application. Correct damage to work of other trades by cleaning, repairing, replacing, and refinishing, as approved by Architect, and leave in an undamaged condition.</w:t>
      </w:r>
    </w:p>
    <w:p>
      <w:pPr>
        <w:pStyle w:val="PR1"/>
        <w:numPr>
          <w:ilvl w:val="4"/>
          <w:numId w:val="1"/>
        </w:numPr>
        <w:ind w:hanging="0" w:left="0"/>
        <w:rPr/>
      </w:pPr>
      <w:r>
        <w:rPr/>
        <w:t>At completion of construction activities of other trades, touch up and restore damaged or defaced painted surfaces.</w:t>
      </w:r>
    </w:p>
    <w:p>
      <w:pPr>
        <w:pStyle w:val="ART"/>
        <w:numPr>
          <w:ilvl w:val="3"/>
          <w:numId w:val="1"/>
        </w:numPr>
        <w:ind w:hanging="0" w:left="0"/>
        <w:rPr/>
      </w:pPr>
      <w:r>
        <w:rPr/>
        <w:t>SURFACE-PREPARATION SCHEDULE</w:t>
      </w:r>
    </w:p>
    <w:p>
      <w:pPr>
        <w:pStyle w:val="CMT"/>
        <w:rPr/>
      </w:pPr>
      <w:r>
        <w:rPr/>
        <w:t>If a project requires a variety of paint removal and surface-preparation methods, a schedule is useful for identifying separate requirements for each condition. This schedule is an example only and parallels the degrees of surface degradation (DSD) classified by MPI; revise to suit Project. Retain option in "General" Paragraph below if location and extent of each method are indicated on Drawings.</w:t>
      </w:r>
    </w:p>
    <w:p>
      <w:pPr>
        <w:pStyle w:val="PR1"/>
        <w:numPr>
          <w:ilvl w:val="4"/>
          <w:numId w:val="1"/>
        </w:numPr>
        <w:ind w:hanging="0" w:left="0"/>
        <w:rPr/>
      </w:pPr>
      <w:r>
        <w:rPr/>
        <w:t>General: Before painting, prepare surfaces[</w:t>
      </w:r>
      <w:r>
        <w:rPr>
          <w:b/>
        </w:rPr>
        <w:t> where indicated on Drawings</w:t>
      </w:r>
      <w:r>
        <w:rPr/>
        <w:t>] for painting according to applicable requirements specified in this schedule.</w:t>
      </w:r>
    </w:p>
    <w:p>
      <w:pPr>
        <w:pStyle w:val="PR2"/>
        <w:numPr>
          <w:ilvl w:val="5"/>
          <w:numId w:val="1"/>
        </w:numPr>
        <w:spacing w:before="240" w:after="0"/>
        <w:ind w:hanging="0" w:left="0"/>
        <w:rPr/>
      </w:pPr>
      <w:r>
        <w:rPr/>
        <w:t>Examine surfaces to evaluate each surface condition according to paragraphs below.</w:t>
      </w:r>
    </w:p>
    <w:p>
      <w:pPr>
        <w:pStyle w:val="PR2"/>
        <w:numPr>
          <w:ilvl w:val="5"/>
          <w:numId w:val="1"/>
        </w:numPr>
        <w:ind w:hanging="0" w:left="0"/>
        <w:rPr/>
      </w:pPr>
      <w:r>
        <w:rPr/>
        <w:t>Where existing degree of soiling prevents examination, preclean surface and allow it to dry before making an evaluation.</w:t>
      </w:r>
    </w:p>
    <w:p>
      <w:pPr>
        <w:pStyle w:val="PR2"/>
        <w:numPr>
          <w:ilvl w:val="5"/>
          <w:numId w:val="1"/>
        </w:numPr>
        <w:ind w:hanging="0" w:left="0"/>
        <w:rPr/>
      </w:pPr>
      <w:r>
        <w:rPr/>
        <w:t>Repair substrate defects according to "Substrate Repair" Article.</w:t>
      </w:r>
    </w:p>
    <w:p>
      <w:pPr>
        <w:pStyle w:val="CMT"/>
        <w:rPr/>
      </w:pPr>
      <w:r>
        <w:rPr/>
        <w:t>Revise remaining paragraphs below to suit Project. Retain MPI's DSD designations if retaining MPI systems in the maintenance repainting schedules.</w:t>
      </w:r>
    </w:p>
    <w:p>
      <w:pPr>
        <w:pStyle w:val="PR1"/>
        <w:numPr>
          <w:ilvl w:val="4"/>
          <w:numId w:val="1"/>
        </w:numPr>
        <w:ind w:hanging="0" w:left="0"/>
        <w:rPr/>
      </w:pPr>
      <w:r>
        <w:rPr/>
        <w:t>Surface Preparation for [</w:t>
      </w:r>
      <w:r>
        <w:rPr>
          <w:b/>
        </w:rPr>
        <w:t>MPI DSD 0</w:t>
      </w:r>
      <w:r>
        <w:rPr/>
        <w:t>] &lt;</w:t>
      </w:r>
      <w:r>
        <w:rPr>
          <w:b/>
        </w:rPr>
        <w:t>Insert designation</w:t>
      </w:r>
      <w:r>
        <w:rPr/>
        <w:t>&gt; Degree of Surface Degradation:</w:t>
      </w:r>
    </w:p>
    <w:p>
      <w:pPr>
        <w:pStyle w:val="PR2"/>
        <w:numPr>
          <w:ilvl w:val="5"/>
          <w:numId w:val="1"/>
        </w:numPr>
        <w:spacing w:before="240" w:after="0"/>
        <w:ind w:hanging="0" w:left="0"/>
        <w:rPr/>
      </w:pPr>
      <w:r>
        <w:rPr/>
        <w:t>Surface Condition: Existing paint film in good condition and tightly adhered.</w:t>
      </w:r>
    </w:p>
    <w:p>
      <w:pPr>
        <w:pStyle w:val="PR2"/>
        <w:numPr>
          <w:ilvl w:val="5"/>
          <w:numId w:val="1"/>
        </w:numPr>
        <w:ind w:hanging="0" w:left="0"/>
        <w:rPr/>
      </w:pPr>
      <w:r>
        <w:rPr/>
        <w:t>Paint Removal: Not required.</w:t>
      </w:r>
    </w:p>
    <w:p>
      <w:pPr>
        <w:pStyle w:val="PR2"/>
        <w:numPr>
          <w:ilvl w:val="5"/>
          <w:numId w:val="1"/>
        </w:numPr>
        <w:ind w:hanging="0" w:left="0"/>
        <w:rPr/>
      </w:pPr>
      <w:r>
        <w:rPr/>
        <w:t>Preparation for Painting: Wash surface by detergent cleaning; use solvent cleaning where needed. Roughen or degloss cleaned surfaces to ensure paint adhesion according to paint manufacturer's written instructions.</w:t>
      </w:r>
    </w:p>
    <w:p>
      <w:pPr>
        <w:pStyle w:val="PR1"/>
        <w:numPr>
          <w:ilvl w:val="4"/>
          <w:numId w:val="1"/>
        </w:numPr>
        <w:ind w:hanging="0" w:left="0"/>
        <w:rPr/>
      </w:pPr>
      <w:r>
        <w:rPr/>
        <w:t>Surface Preparation for [</w:t>
      </w:r>
      <w:r>
        <w:rPr>
          <w:b/>
        </w:rPr>
        <w:t>MPI DSD 1</w:t>
      </w:r>
      <w:r>
        <w:rPr/>
        <w:t>] &lt;</w:t>
      </w:r>
      <w:r>
        <w:rPr>
          <w:b/>
        </w:rPr>
        <w:t>Insert designation</w:t>
      </w:r>
      <w:r>
        <w:rPr/>
        <w:t>&gt; Degree of Surface Degradation:</w:t>
      </w:r>
    </w:p>
    <w:p>
      <w:pPr>
        <w:pStyle w:val="PR2"/>
        <w:numPr>
          <w:ilvl w:val="5"/>
          <w:numId w:val="1"/>
        </w:numPr>
        <w:spacing w:before="240" w:after="0"/>
        <w:ind w:hanging="0" w:left="0"/>
        <w:rPr/>
      </w:pPr>
      <w:r>
        <w:rPr/>
        <w:t>Surface Condition: Paint film cracked or broken but adhered.</w:t>
      </w:r>
    </w:p>
    <w:p>
      <w:pPr>
        <w:pStyle w:val="PR2"/>
        <w:numPr>
          <w:ilvl w:val="5"/>
          <w:numId w:val="1"/>
        </w:numPr>
        <w:ind w:hanging="0" w:left="0"/>
        <w:rPr/>
      </w:pPr>
      <w:r>
        <w:rPr/>
        <w:t>Paint Removal: Scrape by hand-tool cleaning methods to remove loose paint until only tightly adhered paint remains.</w:t>
      </w:r>
    </w:p>
    <w:p>
      <w:pPr>
        <w:pStyle w:val="PR2"/>
        <w:numPr>
          <w:ilvl w:val="5"/>
          <w:numId w:val="1"/>
        </w:numPr>
        <w:ind w:hanging="0" w:left="0"/>
        <w:rPr/>
      </w:pPr>
      <w:r>
        <w:rPr/>
        <w:t>Preparation for Painting: Wash surface by detergent cleaning; use other cleaning methods for small areas of bare substrate if required. Roughen, degloss, and sand the cleaned surfaces to ensure paint adhesion and a smooth finish according to paint manufacturer's written instructions.</w:t>
      </w:r>
    </w:p>
    <w:p>
      <w:pPr>
        <w:pStyle w:val="PR1"/>
        <w:numPr>
          <w:ilvl w:val="4"/>
          <w:numId w:val="1"/>
        </w:numPr>
        <w:ind w:hanging="0" w:left="0"/>
        <w:rPr/>
      </w:pPr>
      <w:r>
        <w:rPr/>
        <w:t>Surface Preparation for [</w:t>
      </w:r>
      <w:r>
        <w:rPr>
          <w:b/>
        </w:rPr>
        <w:t>MPI DSD 2</w:t>
      </w:r>
      <w:r>
        <w:rPr/>
        <w:t>] &lt;</w:t>
      </w:r>
      <w:r>
        <w:rPr>
          <w:b/>
        </w:rPr>
        <w:t>Insert designation</w:t>
      </w:r>
      <w:r>
        <w:rPr/>
        <w:t>&gt; Degree of Surface Degradation:</w:t>
      </w:r>
    </w:p>
    <w:p>
      <w:pPr>
        <w:pStyle w:val="PR2"/>
        <w:numPr>
          <w:ilvl w:val="5"/>
          <w:numId w:val="1"/>
        </w:numPr>
        <w:spacing w:before="240" w:after="0"/>
        <w:ind w:hanging="0" w:left="0"/>
        <w:rPr/>
      </w:pPr>
      <w:r>
        <w:rPr/>
        <w:t>Surface Condition: Paint film loose, flaking, or peeling.</w:t>
      </w:r>
    </w:p>
    <w:p>
      <w:pPr>
        <w:pStyle w:val="PR2"/>
        <w:numPr>
          <w:ilvl w:val="5"/>
          <w:numId w:val="1"/>
        </w:numPr>
        <w:ind w:hanging="0" w:left="0"/>
        <w:rPr/>
      </w:pPr>
      <w:r>
        <w:rPr/>
        <w:t>Paint Removal: Remove loose, flaking, or peeling paint film by hand-tool or chemical paint-removal methods.</w:t>
      </w:r>
    </w:p>
    <w:p>
      <w:pPr>
        <w:pStyle w:val="PR2"/>
        <w:numPr>
          <w:ilvl w:val="5"/>
          <w:numId w:val="1"/>
        </w:numPr>
        <w:ind w:hanging="0" w:left="0"/>
        <w:rPr/>
      </w:pPr>
      <w:r>
        <w:rPr/>
        <w:t>Preparation for Painting: Wash surface by detergent cleaning; use solvent cleaning where needed. Use other cleaning methods for small areas of bare substrate if required. Sand surfaces to smooth remaining paint film edges. Prepare bare cleaned surface to be painted according to paint manufacturer's written instructions for substrate construction materials.</w:t>
      </w:r>
    </w:p>
    <w:p>
      <w:pPr>
        <w:pStyle w:val="PR1"/>
        <w:numPr>
          <w:ilvl w:val="4"/>
          <w:numId w:val="1"/>
        </w:numPr>
        <w:ind w:hanging="0" w:left="0"/>
        <w:rPr/>
      </w:pPr>
      <w:r>
        <w:rPr/>
        <w:t>Surface Preparation for [</w:t>
      </w:r>
      <w:r>
        <w:rPr>
          <w:b/>
        </w:rPr>
        <w:t>MPI DSD 3</w:t>
      </w:r>
      <w:r>
        <w:rPr/>
        <w:t>] &lt;</w:t>
      </w:r>
      <w:r>
        <w:rPr>
          <w:b/>
        </w:rPr>
        <w:t>Insert designation</w:t>
      </w:r>
      <w:r>
        <w:rPr/>
        <w:t>&gt; Degree of Surface Degradation:</w:t>
      </w:r>
    </w:p>
    <w:p>
      <w:pPr>
        <w:pStyle w:val="PR2"/>
        <w:numPr>
          <w:ilvl w:val="5"/>
          <w:numId w:val="1"/>
        </w:numPr>
        <w:spacing w:before="240" w:after="0"/>
        <w:ind w:hanging="0" w:left="0"/>
        <w:rPr/>
      </w:pPr>
      <w:r>
        <w:rPr/>
        <w:t>Surface Condition: Paint film [</w:t>
      </w:r>
      <w:r>
        <w:rPr>
          <w:b/>
        </w:rPr>
        <w:t>severely deteriorated</w:t>
      </w:r>
      <w:r>
        <w:rPr/>
        <w:t>] [</w:t>
      </w:r>
      <w:r>
        <w:rPr>
          <w:b/>
        </w:rPr>
        <w:t>obscuring fine architectural detail work because of paint-layer buildup</w:t>
      </w:r>
      <w:r>
        <w:rPr/>
        <w:t>] [</w:t>
      </w:r>
      <w:r>
        <w:rPr>
          <w:b/>
        </w:rPr>
        <w:t>and</w:t>
      </w:r>
      <w:r>
        <w:rPr/>
        <w:t>] [</w:t>
      </w:r>
      <w:r>
        <w:rPr>
          <w:b/>
        </w:rPr>
        <w:t>surface indicated to have paint completely removed</w:t>
      </w:r>
      <w:r>
        <w:rPr/>
        <w:t>].</w:t>
      </w:r>
    </w:p>
    <w:p>
      <w:pPr>
        <w:pStyle w:val="PR2"/>
        <w:numPr>
          <w:ilvl w:val="5"/>
          <w:numId w:val="1"/>
        </w:numPr>
        <w:ind w:hanging="0" w:left="0"/>
        <w:rPr/>
      </w:pPr>
      <w:r>
        <w:rPr/>
        <w:t>Paint Removal: Completely remove paint film by hand-tool or chemical paint-removal methods. Remove rust.</w:t>
      </w:r>
    </w:p>
    <w:p>
      <w:pPr>
        <w:pStyle w:val="PR2"/>
        <w:numPr>
          <w:ilvl w:val="5"/>
          <w:numId w:val="1"/>
        </w:numPr>
        <w:ind w:hanging="0" w:left="0"/>
        <w:rPr/>
      </w:pPr>
      <w:r>
        <w:rPr/>
        <w:t>Preparation for Painting: Prepare bare cleaned surface according to paint manufacturer's written instructions for substrate construction materials.</w:t>
      </w:r>
    </w:p>
    <w:p>
      <w:pPr>
        <w:pStyle w:val="PR1"/>
        <w:numPr>
          <w:ilvl w:val="4"/>
          <w:numId w:val="1"/>
        </w:numPr>
        <w:ind w:hanging="0" w:left="0"/>
        <w:rPr/>
      </w:pPr>
      <w:r>
        <w:rPr/>
        <w:t>Surface Preparation for [</w:t>
      </w:r>
      <w:r>
        <w:rPr>
          <w:b/>
        </w:rPr>
        <w:t>MPI DSD 4</w:t>
      </w:r>
      <w:r>
        <w:rPr/>
        <w:t>] &lt;</w:t>
      </w:r>
      <w:r>
        <w:rPr>
          <w:b/>
        </w:rPr>
        <w:t>Insert designation</w:t>
      </w:r>
      <w:r>
        <w:rPr/>
        <w:t>&gt; Degree of Surface Degradation:</w:t>
      </w:r>
    </w:p>
    <w:p>
      <w:pPr>
        <w:pStyle w:val="PR2"/>
        <w:numPr>
          <w:ilvl w:val="5"/>
          <w:numId w:val="1"/>
        </w:numPr>
        <w:spacing w:before="240" w:after="0"/>
        <w:ind w:hanging="0" w:left="0"/>
        <w:rPr/>
      </w:pPr>
      <w:r>
        <w:rPr/>
        <w:t>Surface Condition: Missing material, small holes and openings, and deteriorated or corroded substrate.</w:t>
      </w:r>
    </w:p>
    <w:p>
      <w:pPr>
        <w:pStyle w:val="CMT"/>
        <w:rPr/>
      </w:pPr>
      <w:r>
        <w:rPr/>
        <w:t>Retain option in "Substrate Preparation" Subparagraph below if Project documents include other maintenance Sections.</w:t>
      </w:r>
    </w:p>
    <w:p>
      <w:pPr>
        <w:pStyle w:val="PR2"/>
        <w:numPr>
          <w:ilvl w:val="5"/>
          <w:numId w:val="1"/>
        </w:numPr>
        <w:ind w:hanging="0" w:left="0"/>
        <w:rPr/>
      </w:pPr>
      <w:r>
        <w:rPr/>
        <w:t>Substrate Preparation: Repair, replace, and treat substrate according to "Substrate Repair" Article[</w:t>
      </w:r>
      <w:r>
        <w:rPr>
          <w:b/>
        </w:rPr>
        <w:t> and requirements in other Specification Sections</w:t>
      </w:r>
      <w:r>
        <w:rPr/>
        <w:t>].</w:t>
      </w:r>
    </w:p>
    <w:p>
      <w:pPr>
        <w:pStyle w:val="PR2"/>
        <w:numPr>
          <w:ilvl w:val="5"/>
          <w:numId w:val="1"/>
        </w:numPr>
        <w:ind w:hanging="0" w:left="0"/>
        <w:rPr/>
      </w:pPr>
      <w:r>
        <w:rPr/>
        <w:t>Preparation for Painting: Sand substrate surfaces to smooth remaining paint film edges and prepare according to paint manufacturer's written instructions for substrate construction materials. Remove rust.</w:t>
      </w:r>
    </w:p>
    <w:p>
      <w:pPr>
        <w:pStyle w:val="PR2"/>
        <w:numPr>
          <w:ilvl w:val="5"/>
          <w:numId w:val="1"/>
        </w:numPr>
        <w:ind w:hanging="0" w:left="0"/>
        <w:rPr/>
      </w:pPr>
      <w:r>
        <w:rPr/>
        <w:t>Painting: Paint as required for [</w:t>
      </w:r>
      <w:r>
        <w:rPr>
          <w:b/>
        </w:rPr>
        <w:t>MPI DSD 2</w:t>
      </w:r>
      <w:r>
        <w:rPr/>
        <w:t>] &lt;</w:t>
      </w:r>
      <w:r>
        <w:rPr>
          <w:b/>
        </w:rPr>
        <w:t>Insert designation</w:t>
      </w:r>
      <w:r>
        <w:rPr/>
        <w:t>&gt; degree of surface degradation.</w:t>
      </w:r>
    </w:p>
    <w:p>
      <w:pPr>
        <w:pStyle w:val="ART"/>
        <w:numPr>
          <w:ilvl w:val="3"/>
          <w:numId w:val="1"/>
        </w:numPr>
        <w:ind w:hanging="0" w:left="0"/>
        <w:rPr/>
      </w:pPr>
      <w:r>
        <w:rPr/>
        <w:t>EXTERIOR MAINTENANCE REPAINTING SCHEDULE</w:t>
      </w:r>
    </w:p>
    <w:p>
      <w:pPr>
        <w:pStyle w:val="CMT"/>
        <w:rPr/>
      </w:pPr>
      <w:r>
        <w:rPr/>
        <w:t>Paragraphs below are examples of paint systems for repainting exterior substrates. Many other systems are in the "MPI Manual"; insert other systems to suit Project. If not using MPI coatings and systems, delete options containing MPI designations. Coordinate terms and drawing designations, if retained, with the Specifications and Drawings. Insert prime coat for MPI DSD 0 or other degree of surface degradation if required. No prime coat is required by MPI for MPI DSD 0. See the Surface-Preparation Schedule.</w:t>
      </w:r>
    </w:p>
    <w:p>
      <w:pPr>
        <w:pStyle w:val="PR1"/>
        <w:numPr>
          <w:ilvl w:val="4"/>
          <w:numId w:val="1"/>
        </w:numPr>
        <w:ind w:hanging="0" w:left="0"/>
        <w:rPr/>
      </w:pPr>
      <w:r>
        <w:rPr/>
        <w:t>Ferrous Metal Substrates: [</w:t>
      </w:r>
      <w:r>
        <w:rPr>
          <w:b/>
        </w:rPr>
        <w:t>Iron railing and gate</w:t>
      </w:r>
      <w:r>
        <w:rPr/>
        <w:t>] &lt;</w:t>
      </w:r>
      <w:r>
        <w:rPr>
          <w:b/>
        </w:rPr>
        <w:t>Insert item description or drawing designation, or both</w:t>
      </w:r>
      <w:r>
        <w:rPr/>
        <w:t>&gt;:</w:t>
      </w:r>
    </w:p>
    <w:p>
      <w:pPr>
        <w:pStyle w:val="CMT"/>
        <w:rPr/>
      </w:pPr>
      <w:r>
        <w:rPr/>
        <w:t>Retain last option in "Alkyd System" Subparagraph below for applications where existing coating is incompatible with new paint system; consult manufacturer on compatibility, or verify compatibility by preconstruction testing. MPI has no Budget Grade for this system.</w:t>
      </w:r>
    </w:p>
    <w:p>
      <w:pPr>
        <w:pStyle w:val="PR2"/>
        <w:numPr>
          <w:ilvl w:val="5"/>
          <w:numId w:val="1"/>
        </w:numPr>
        <w:spacing w:before="240" w:after="0"/>
        <w:ind w:hanging="0" w:left="0"/>
        <w:rPr/>
      </w:pPr>
      <w:r>
        <w:rPr/>
        <w:t>Alkyd System: [</w:t>
      </w:r>
      <w:r>
        <w:rPr>
          <w:b/>
        </w:rPr>
        <w:t>MPI REX 5.1D</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Metal, Surface Tolerant[</w:t>
      </w:r>
      <w:r>
        <w:rPr>
          <w:b/>
        </w:rPr>
        <w:t>, MPI #23</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Metal, Surface Tolerant[</w:t>
      </w:r>
      <w:r>
        <w:rPr>
          <w:b/>
        </w:rPr>
        <w:t>, MPI #23</w:t>
      </w:r>
      <w:r>
        <w:rPr/>
        <w:t>].</w:t>
      </w:r>
    </w:p>
    <w:p>
      <w:pPr>
        <w:pStyle w:val="PR3"/>
        <w:numPr>
          <w:ilvl w:val="6"/>
          <w:numId w:val="1"/>
        </w:numPr>
        <w:ind w:hanging="0" w:left="0"/>
        <w:rPr/>
      </w:pPr>
      <w:r>
        <w:rPr/>
        <w:t>Intermediate Coat: [</w:t>
      </w:r>
      <w:r>
        <w:rPr>
          <w:b/>
        </w:rPr>
        <w:t>Alkyd, exterior, matching topcoat</w:t>
      </w:r>
      <w:r>
        <w:rPr/>
        <w:t>] &lt;</w:t>
      </w:r>
      <w:r>
        <w:rPr>
          <w:b/>
        </w:rPr>
        <w:t>Insert requirement or coating designation</w:t>
      </w:r>
      <w:r>
        <w:rPr/>
        <w:t>&gt;.</w:t>
      </w:r>
    </w:p>
    <w:p>
      <w:pPr>
        <w:pStyle w:val="CMT"/>
        <w:rPr/>
      </w:pPr>
      <w:r>
        <w:rPr/>
        <w:t>Retain one of two "Topcoat" subparagraphs below based on gloss level.</w:t>
      </w:r>
    </w:p>
    <w:p>
      <w:pPr>
        <w:pStyle w:val="PR3"/>
        <w:numPr>
          <w:ilvl w:val="6"/>
          <w:numId w:val="1"/>
        </w:numPr>
        <w:ind w:hanging="0" w:left="0"/>
        <w:rPr/>
      </w:pPr>
      <w:r>
        <w:rPr/>
        <w:t>Topcoat: Alkyd, exterior, semigloss (Gloss Level 5)[</w:t>
      </w:r>
      <w:r>
        <w:rPr>
          <w:b/>
        </w:rPr>
        <w:t>, MPI #94</w:t>
      </w:r>
      <w:r>
        <w:rPr/>
        <w:t>].</w:t>
      </w:r>
    </w:p>
    <w:p>
      <w:pPr>
        <w:pStyle w:val="PR3"/>
        <w:numPr>
          <w:ilvl w:val="6"/>
          <w:numId w:val="1"/>
        </w:numPr>
        <w:ind w:hanging="0" w:left="0"/>
        <w:rPr/>
      </w:pPr>
      <w:r>
        <w:rPr/>
        <w:t>Topcoat: Alkyd, exterior, gloss (Gloss Level 6)[</w:t>
      </w:r>
      <w:r>
        <w:rPr>
          <w:b/>
        </w:rPr>
        <w:t>, MPI #9</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Revise "High-Performance, Pigmented-Polyurethane-over-Epoxy System" Subparagraph below if another type of high-performance system is required. Retain last option for applications where existing coating is incompatible with new paint system; consult manufacturer on compatibility, or verify compatibility by preconstruction testing. MPI has no Budget Grade for this system.</w:t>
      </w:r>
    </w:p>
    <w:p>
      <w:pPr>
        <w:pStyle w:val="PR2"/>
        <w:numPr>
          <w:ilvl w:val="5"/>
          <w:numId w:val="1"/>
        </w:numPr>
        <w:spacing w:before="240" w:after="0"/>
        <w:ind w:hanging="0" w:left="0"/>
        <w:rPr/>
      </w:pPr>
      <w:r>
        <w:rPr/>
        <w:t>High-Performance, Pigmented-Polyurethane-over-Epoxy System: [</w:t>
      </w:r>
      <w:r>
        <w:rPr>
          <w:b/>
        </w:rPr>
        <w:t>MPI REX 5.1H</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Epoxy, Anti-Corrosive, for Metal[</w:t>
      </w:r>
      <w:r>
        <w:rPr>
          <w:b/>
        </w:rPr>
        <w:t>, MPI #101</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Epoxy, Anti-Corrosive, for Metal[</w:t>
      </w:r>
      <w:r>
        <w:rPr>
          <w:b/>
        </w:rPr>
        <w:t>, MPI #101</w:t>
      </w:r>
      <w:r>
        <w:rPr/>
        <w:t>].</w:t>
      </w:r>
    </w:p>
    <w:p>
      <w:pPr>
        <w:pStyle w:val="CMT"/>
        <w:rPr/>
      </w:pPr>
      <w:r>
        <w:rPr/>
        <w:t>Retain "Intermediate Coat in Primed Areas" Subparagraph below for both Premium and Budget Grade systems if degradation extends through previous intermediate coat. MPI DSD 3 requires this intermediate coat; MPI DSD 2 may require this intermediate coat. The "MPI Manual" notes the following: "Where degradation extends through previous intermediate coat, add intermediate coat in primed areas."</w:t>
      </w:r>
    </w:p>
    <w:p>
      <w:pPr>
        <w:pStyle w:val="PR3"/>
        <w:numPr>
          <w:ilvl w:val="6"/>
          <w:numId w:val="1"/>
        </w:numPr>
        <w:ind w:hanging="0" w:left="0"/>
        <w:rPr/>
      </w:pPr>
      <w:r>
        <w:rPr/>
        <w:t>Intermediate Coat in Primed Areas: Epoxy, High Build, Low Gloss[</w:t>
      </w:r>
      <w:r>
        <w:rPr>
          <w:b/>
        </w:rPr>
        <w:t>, MPI #108</w:t>
      </w:r>
      <w:r>
        <w:rPr/>
        <w:t>].</w:t>
      </w:r>
    </w:p>
    <w:p>
      <w:pPr>
        <w:pStyle w:val="PR3"/>
        <w:numPr>
          <w:ilvl w:val="6"/>
          <w:numId w:val="1"/>
        </w:numPr>
        <w:ind w:hanging="0" w:left="0"/>
        <w:rPr/>
      </w:pPr>
      <w:r>
        <w:rPr/>
        <w:t>Topcoat: Polyurethane, two-component, pigmented, gloss (Gloss Level 6)[</w:t>
      </w:r>
      <w:r>
        <w:rPr>
          <w:b/>
        </w:rPr>
        <w:t>, MPI #72</w:t>
      </w:r>
      <w:r>
        <w:rPr/>
        <w:t>].</w:t>
      </w:r>
    </w:p>
    <w:p>
      <w:pPr>
        <w:pStyle w:val="CMT"/>
        <w:rPr/>
      </w:pPr>
      <w:r>
        <w:rPr/>
        <w:t>For a Premium Grade system, the "MPI Manual" requires a second topcoat; delete "Second Topcoat" Subparagraph below for a Budget Grade system.</w:t>
      </w:r>
    </w:p>
    <w:p>
      <w:pPr>
        <w:pStyle w:val="PR3"/>
        <w:numPr>
          <w:ilvl w:val="6"/>
          <w:numId w:val="1"/>
        </w:numPr>
        <w:ind w:hanging="0" w:left="0"/>
        <w:rPr/>
      </w:pPr>
      <w:r>
        <w:rPr/>
        <w:t>Second Topcoat: Polyurethane, two-component, pigmented, gloss (Gloss Level 6)[</w:t>
      </w:r>
      <w:r>
        <w:rPr>
          <w:b/>
        </w:rPr>
        <w:t>, MPI #72</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PR1"/>
        <w:numPr>
          <w:ilvl w:val="4"/>
          <w:numId w:val="1"/>
        </w:numPr>
        <w:ind w:hanging="0" w:left="0"/>
        <w:rPr/>
      </w:pPr>
      <w:r>
        <w:rPr/>
        <w:t>Wood [</w:t>
      </w:r>
      <w:r>
        <w:rPr>
          <w:b/>
        </w:rPr>
        <w:t>Columns</w:t>
      </w:r>
      <w:r>
        <w:rPr/>
        <w:t>] [</w:t>
      </w:r>
      <w:r>
        <w:rPr>
          <w:b/>
        </w:rPr>
        <w:t>Beams</w:t>
      </w:r>
      <w:r>
        <w:rPr/>
        <w:t>] [</w:t>
      </w:r>
      <w:r>
        <w:rPr>
          <w:b/>
        </w:rPr>
        <w:t>Ceilings</w:t>
      </w:r>
      <w:r>
        <w:rPr/>
        <w:t>] [</w:t>
      </w:r>
      <w:r>
        <w:rPr>
          <w:b/>
        </w:rPr>
        <w:t>Siding</w:t>
      </w:r>
      <w:r>
        <w:rPr/>
        <w:t>] [</w:t>
      </w:r>
      <w:r>
        <w:rPr>
          <w:b/>
        </w:rPr>
        <w:t>and</w:t>
      </w:r>
      <w:r>
        <w:rPr/>
        <w:t>] [</w:t>
      </w:r>
      <w:r>
        <w:rPr>
          <w:b/>
        </w:rPr>
        <w:t>Fencing</w:t>
      </w:r>
      <w:r>
        <w:rPr/>
        <w:t>] &lt;</w:t>
      </w:r>
      <w:r>
        <w:rPr>
          <w:b/>
        </w:rPr>
        <w:t>Insert item description or drawing designation, or both</w:t>
      </w:r>
      <w:r>
        <w:rPr/>
        <w:t>&gt;:</w:t>
      </w:r>
    </w:p>
    <w:p>
      <w:pPr>
        <w:pStyle w:val="CMT"/>
        <w:rPr/>
      </w:pPr>
      <w:r>
        <w:rPr/>
        <w:t>Retain last option in "Latex System"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Latex System: [</w:t>
      </w:r>
      <w:r>
        <w:rPr>
          <w:b/>
        </w:rPr>
        <w:t>MPI REX 6.2A</w:t>
      </w:r>
      <w:r>
        <w:rPr/>
        <w:t>] &lt;</w:t>
      </w:r>
      <w:r>
        <w:rPr>
          <w:b/>
        </w:rPr>
        <w:t>Insert system description</w:t>
      </w:r>
      <w:r>
        <w:rPr/>
        <w:t>&gt; system[</w:t>
      </w:r>
      <w:r>
        <w:rPr>
          <w:b/>
        </w:rPr>
        <w:t> over a transition coat</w:t>
      </w:r>
      <w:r>
        <w:rPr/>
        <w:t>].</w:t>
      </w:r>
    </w:p>
    <w:p>
      <w:pPr>
        <w:pStyle w:val="CMT"/>
        <w:rPr/>
      </w:pPr>
      <w:r>
        <w:rPr/>
        <w:t>Retain one of five "Prime Coat" subparagraphs below based on degree of surface degradation and whether an alkyd or a latex primer is required.</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Alkyd for Exterior Wood[</w:t>
      </w:r>
      <w:r>
        <w:rPr>
          <w:b/>
        </w:rPr>
        <w:t>, MPI #5</w:t>
      </w:r>
      <w:r>
        <w:rPr/>
        <w: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Latex for Exterior Wood[</w:t>
      </w:r>
      <w:r>
        <w:rPr>
          <w:b/>
        </w:rPr>
        <w:t>, MPI #6</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Alkyd for Exterior Wood[</w:t>
      </w:r>
      <w:r>
        <w:rPr>
          <w:b/>
        </w:rPr>
        <w:t>, MPI #5</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Latex for Exterior Wood[</w:t>
      </w:r>
      <w:r>
        <w:rPr>
          <w:b/>
        </w:rPr>
        <w:t>, MPI #6</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exterior, matching topcoat</w:t>
      </w:r>
      <w:r>
        <w:rPr/>
        <w:t>] &lt;</w:t>
      </w:r>
      <w:r>
        <w:rPr>
          <w:b/>
        </w:rPr>
        <w:t>Insert requirement or coating designation</w:t>
      </w:r>
      <w:r>
        <w:rPr/>
        <w:t>&gt;.</w:t>
      </w:r>
    </w:p>
    <w:p>
      <w:pPr>
        <w:pStyle w:val="CMT"/>
        <w:rPr/>
      </w:pPr>
      <w:r>
        <w:rPr/>
        <w:t>Retain one of four "Topcoat" subparagraphs below based on gloss level.</w:t>
      </w:r>
    </w:p>
    <w:p>
      <w:pPr>
        <w:pStyle w:val="PR3"/>
        <w:numPr>
          <w:ilvl w:val="6"/>
          <w:numId w:val="1"/>
        </w:numPr>
        <w:ind w:hanging="0" w:left="0"/>
        <w:rPr/>
      </w:pPr>
      <w:r>
        <w:rPr/>
        <w:t>Topcoat: Latex, exterior flat (Gloss Levels 1-2)[</w:t>
      </w:r>
      <w:r>
        <w:rPr>
          <w:b/>
        </w:rPr>
        <w:t>, MPI #10</w:t>
      </w:r>
      <w:r>
        <w:rPr/>
        <w:t>].</w:t>
      </w:r>
    </w:p>
    <w:p>
      <w:pPr>
        <w:pStyle w:val="PR3"/>
        <w:numPr>
          <w:ilvl w:val="6"/>
          <w:numId w:val="1"/>
        </w:numPr>
        <w:ind w:hanging="0" w:left="0"/>
        <w:rPr/>
      </w:pPr>
      <w:r>
        <w:rPr/>
        <w:t>Topcoat: Latex, exterior, low sheen (Gloss Levels 3-4)[</w:t>
      </w:r>
      <w:r>
        <w:rPr>
          <w:b/>
        </w:rPr>
        <w:t>, MPI #15</w:t>
      </w:r>
      <w:r>
        <w:rPr/>
        <w:t>].</w:t>
      </w:r>
    </w:p>
    <w:p>
      <w:pPr>
        <w:pStyle w:val="PR3"/>
        <w:numPr>
          <w:ilvl w:val="6"/>
          <w:numId w:val="1"/>
        </w:numPr>
        <w:ind w:hanging="0" w:left="0"/>
        <w:rPr/>
      </w:pPr>
      <w:r>
        <w:rPr/>
        <w:t>Topcoat: Latex, exterior semigloss (Gloss Level 5)[</w:t>
      </w:r>
      <w:r>
        <w:rPr>
          <w:b/>
        </w:rPr>
        <w:t>, MPI #11</w:t>
      </w:r>
      <w:r>
        <w:rPr/>
        <w:t>].</w:t>
      </w:r>
    </w:p>
    <w:p>
      <w:pPr>
        <w:pStyle w:val="PR3"/>
        <w:numPr>
          <w:ilvl w:val="6"/>
          <w:numId w:val="1"/>
        </w:numPr>
        <w:ind w:hanging="0" w:left="0"/>
        <w:rPr/>
      </w:pPr>
      <w:r>
        <w:rPr/>
        <w:t>Topcoat: Latex, exterior gloss (Gloss Level 6)[</w:t>
      </w:r>
      <w:r>
        <w:rPr>
          <w:b/>
        </w:rPr>
        <w:t>, MPI #119</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Retain last option in "Alkyd System" Subparagraph below for applications where existing coating is incompatible with new paint system; consult manufacturer on compatibility, or verify compatibility by preconstruction testing. This system is the same as MPI REX 6.3B for dressed lumber (doors, windows, frames, casings, and smooth fasciae). MPI REX 6.4B for wood paneling and siding, and MPI REX 6.6B for wood shingles and shakes.</w:t>
      </w:r>
    </w:p>
    <w:p>
      <w:pPr>
        <w:pStyle w:val="PR2"/>
        <w:numPr>
          <w:ilvl w:val="5"/>
          <w:numId w:val="1"/>
        </w:numPr>
        <w:spacing w:before="240" w:after="0"/>
        <w:ind w:hanging="0" w:left="0"/>
        <w:rPr/>
      </w:pPr>
      <w:r>
        <w:rPr/>
        <w:t>Alkyd System: [</w:t>
      </w:r>
      <w:r>
        <w:rPr>
          <w:b/>
        </w:rPr>
        <w:t>MPI REX 6.2C</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Alkyd for Exterior Wood[</w:t>
      </w:r>
      <w:r>
        <w:rPr>
          <w:b/>
        </w:rPr>
        <w:t>, MPI #5</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Alkyd for Exterior Wood[</w:t>
      </w:r>
      <w:r>
        <w:rPr>
          <w:b/>
        </w:rPr>
        <w:t>, MPI #5</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exterior, matching topcoat</w:t>
      </w:r>
      <w:r>
        <w:rPr/>
        <w:t>] &lt;</w:t>
      </w:r>
      <w:r>
        <w:rPr>
          <w:b/>
        </w:rPr>
        <w:t>Insert requirement or coating designation</w:t>
      </w:r>
      <w:r>
        <w:rPr/>
        <w:t>&gt;.</w:t>
      </w:r>
    </w:p>
    <w:p>
      <w:pPr>
        <w:pStyle w:val="CMT"/>
        <w:rPr/>
      </w:pPr>
      <w:r>
        <w:rPr/>
        <w:t>Retain one of three "Topcoat" subparagraphs below based on gloss level.</w:t>
      </w:r>
    </w:p>
    <w:p>
      <w:pPr>
        <w:pStyle w:val="PR3"/>
        <w:numPr>
          <w:ilvl w:val="6"/>
          <w:numId w:val="1"/>
        </w:numPr>
        <w:ind w:hanging="0" w:left="0"/>
        <w:rPr/>
      </w:pPr>
      <w:r>
        <w:rPr/>
        <w:t>Topcoat: Alkyd, exterior flat (Gloss Level 1)[</w:t>
      </w:r>
      <w:r>
        <w:rPr>
          <w:b/>
        </w:rPr>
        <w:t>, MPI #8</w:t>
      </w:r>
      <w:r>
        <w:rPr/>
        <w:t>].</w:t>
      </w:r>
    </w:p>
    <w:p>
      <w:pPr>
        <w:pStyle w:val="PR3"/>
        <w:numPr>
          <w:ilvl w:val="6"/>
          <w:numId w:val="1"/>
        </w:numPr>
        <w:ind w:hanging="0" w:left="0"/>
        <w:rPr/>
      </w:pPr>
      <w:r>
        <w:rPr/>
        <w:t>Topcoat: Alkyd, exterior semigloss (Gloss Level 5)[</w:t>
      </w:r>
      <w:r>
        <w:rPr>
          <w:b/>
        </w:rPr>
        <w:t>, MPI #94</w:t>
      </w:r>
      <w:r>
        <w:rPr/>
        <w:t>].</w:t>
      </w:r>
    </w:p>
    <w:p>
      <w:pPr>
        <w:pStyle w:val="PR3"/>
        <w:numPr>
          <w:ilvl w:val="6"/>
          <w:numId w:val="1"/>
        </w:numPr>
        <w:ind w:hanging="0" w:left="0"/>
        <w:rPr/>
      </w:pPr>
      <w:r>
        <w:rPr/>
        <w:t>Topcoat: Alkyd, exterior gloss (Gloss Level 6)[</w:t>
      </w:r>
      <w:r>
        <w:rPr>
          <w:b/>
        </w:rPr>
        <w:t>, MPI #9</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PR1"/>
        <w:numPr>
          <w:ilvl w:val="4"/>
          <w:numId w:val="1"/>
        </w:numPr>
        <w:ind w:hanging="0" w:left="0"/>
        <w:rPr/>
      </w:pPr>
      <w:r>
        <w:rPr/>
        <w:t>Wood [</w:t>
      </w:r>
      <w:r>
        <w:rPr>
          <w:b/>
        </w:rPr>
        <w:t>Doors</w:t>
      </w:r>
      <w:r>
        <w:rPr/>
        <w:t>] [</w:t>
      </w:r>
      <w:r>
        <w:rPr>
          <w:b/>
        </w:rPr>
        <w:t>Windows</w:t>
      </w:r>
      <w:r>
        <w:rPr/>
        <w:t>] [</w:t>
      </w:r>
      <w:r>
        <w:rPr>
          <w:b/>
        </w:rPr>
        <w:t>Frames</w:t>
      </w:r>
      <w:r>
        <w:rPr/>
        <w:t>] [</w:t>
      </w:r>
      <w:r>
        <w:rPr>
          <w:b/>
        </w:rPr>
        <w:t>Casings</w:t>
      </w:r>
      <w:r>
        <w:rPr/>
        <w:t>] [</w:t>
      </w:r>
      <w:r>
        <w:rPr>
          <w:b/>
        </w:rPr>
        <w:t>and</w:t>
      </w:r>
      <w:r>
        <w:rPr/>
        <w:t>] [</w:t>
      </w:r>
      <w:r>
        <w:rPr>
          <w:b/>
        </w:rPr>
        <w:t>Smooth Fasciae</w:t>
      </w:r>
      <w:r>
        <w:rPr/>
        <w:t>] &lt;</w:t>
      </w:r>
      <w:r>
        <w:rPr>
          <w:b/>
        </w:rPr>
        <w:t>Insert item description or drawing designation, or both</w:t>
      </w:r>
      <w:r>
        <w:rPr/>
        <w:t>&gt;:</w:t>
      </w:r>
    </w:p>
    <w:p>
      <w:pPr>
        <w:pStyle w:val="CMT"/>
        <w:rPr/>
      </w:pPr>
      <w:r>
        <w:rPr/>
        <w:t>Retain last option in "Latex System" Subparagraph below for applications where existing coating is incompatible with new paint system; consult manufacturer on compatibility, or verify compatibility by preconstruction testing. This system is the same as MPI REX 6.1A for glue-laminated beams and columns. MPI has no Budget Grade for this system.</w:t>
      </w:r>
    </w:p>
    <w:p>
      <w:pPr>
        <w:pStyle w:val="PR2"/>
        <w:numPr>
          <w:ilvl w:val="5"/>
          <w:numId w:val="1"/>
        </w:numPr>
        <w:spacing w:before="240" w:after="0"/>
        <w:ind w:hanging="0" w:left="0"/>
        <w:rPr/>
      </w:pPr>
      <w:r>
        <w:rPr/>
        <w:t>Latex System: [</w:t>
      </w:r>
      <w:r>
        <w:rPr>
          <w:b/>
        </w:rPr>
        <w:t>MPI REX 6.3A</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Alkyd for Exterior Wood[</w:t>
      </w:r>
      <w:r>
        <w:rPr>
          <w:b/>
        </w:rPr>
        <w:t>, MPI #5</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Alkyd for Exterior Wood[</w:t>
      </w:r>
      <w:r>
        <w:rPr>
          <w:b/>
        </w:rPr>
        <w:t>, MPI #5</w:t>
      </w:r>
      <w:r>
        <w:rPr/>
        <w:t>].</w:t>
      </w:r>
    </w:p>
    <w:p>
      <w:pPr>
        <w:pStyle w:val="PR3"/>
        <w:numPr>
          <w:ilvl w:val="6"/>
          <w:numId w:val="1"/>
        </w:numPr>
        <w:ind w:hanging="0" w:left="0"/>
        <w:rPr/>
      </w:pPr>
      <w:r>
        <w:rPr/>
        <w:t>Intermediate Coat: [</w:t>
      </w:r>
      <w:r>
        <w:rPr>
          <w:b/>
        </w:rPr>
        <w:t>Latex, exterior, matching topcoat</w:t>
      </w:r>
      <w:r>
        <w:rPr/>
        <w:t>] &lt;</w:t>
      </w:r>
      <w:r>
        <w:rPr>
          <w:b/>
        </w:rPr>
        <w:t>Insert requirement or coating designation</w:t>
      </w:r>
      <w:r>
        <w:rPr/>
        <w:t>&gt;.</w:t>
      </w:r>
    </w:p>
    <w:p>
      <w:pPr>
        <w:pStyle w:val="CMT"/>
        <w:rPr/>
      </w:pPr>
      <w:r>
        <w:rPr/>
        <w:t>Retain one of four "Topcoat" subparagraphs below based on gloss level.</w:t>
      </w:r>
    </w:p>
    <w:p>
      <w:pPr>
        <w:pStyle w:val="PR3"/>
        <w:numPr>
          <w:ilvl w:val="6"/>
          <w:numId w:val="1"/>
        </w:numPr>
        <w:ind w:hanging="0" w:left="0"/>
        <w:rPr/>
      </w:pPr>
      <w:r>
        <w:rPr/>
        <w:t>Topcoat: Latex, exterior flat (Gloss Levels 1-2)[</w:t>
      </w:r>
      <w:r>
        <w:rPr>
          <w:b/>
        </w:rPr>
        <w:t>, MPI #10</w:t>
      </w:r>
      <w:r>
        <w:rPr/>
        <w:t>].</w:t>
      </w:r>
    </w:p>
    <w:p>
      <w:pPr>
        <w:pStyle w:val="PR3"/>
        <w:numPr>
          <w:ilvl w:val="6"/>
          <w:numId w:val="1"/>
        </w:numPr>
        <w:ind w:hanging="0" w:left="0"/>
        <w:rPr/>
      </w:pPr>
      <w:r>
        <w:rPr/>
        <w:t>Topcoat: Latex, exterior, low sheen (Gloss Levels 3-4)[</w:t>
      </w:r>
      <w:r>
        <w:rPr>
          <w:b/>
        </w:rPr>
        <w:t>, MPI #15</w:t>
      </w:r>
      <w:r>
        <w:rPr/>
        <w:t>].</w:t>
      </w:r>
    </w:p>
    <w:p>
      <w:pPr>
        <w:pStyle w:val="PR3"/>
        <w:numPr>
          <w:ilvl w:val="6"/>
          <w:numId w:val="1"/>
        </w:numPr>
        <w:ind w:hanging="0" w:left="0"/>
        <w:rPr/>
      </w:pPr>
      <w:r>
        <w:rPr/>
        <w:t>Topcoat: Latex, exterior semigloss (Gloss Level 5)[</w:t>
      </w:r>
      <w:r>
        <w:rPr>
          <w:b/>
        </w:rPr>
        <w:t>, MPI #11</w:t>
      </w:r>
      <w:r>
        <w:rPr/>
        <w:t>].</w:t>
      </w:r>
    </w:p>
    <w:p>
      <w:pPr>
        <w:pStyle w:val="PR3"/>
        <w:numPr>
          <w:ilvl w:val="6"/>
          <w:numId w:val="1"/>
        </w:numPr>
        <w:ind w:hanging="0" w:left="0"/>
        <w:rPr/>
      </w:pPr>
      <w:r>
        <w:rPr/>
        <w:t>Topcoat: Latex, exterior gloss (Gloss Level 6)[</w:t>
      </w:r>
      <w:r>
        <w:rPr>
          <w:b/>
        </w:rPr>
        <w:t>, MPI #119</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Retain last option in "Alkyd System" Subparagraph below for applications where existing coating is incompatible with new paint system; consult manufacturer on compatibility, or verify compatibility by preconstruction testing. This system is the same as MPI REX 6.2C for dimension lumber (columns, beams, ceilings, siding, and fencing), MPI REX 6.4B for wood paneling and siding, and MPI REX 6.6B for wood shingles and shakes.</w:t>
      </w:r>
    </w:p>
    <w:p>
      <w:pPr>
        <w:pStyle w:val="PR2"/>
        <w:numPr>
          <w:ilvl w:val="5"/>
          <w:numId w:val="1"/>
        </w:numPr>
        <w:spacing w:before="240" w:after="0"/>
        <w:ind w:hanging="0" w:left="0"/>
        <w:rPr/>
      </w:pPr>
      <w:r>
        <w:rPr/>
        <w:t>Alkyd System: [</w:t>
      </w:r>
      <w:r>
        <w:rPr>
          <w:b/>
        </w:rPr>
        <w:t>MPI REX 6.3B</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Alkyd for Exterior Wood[</w:t>
      </w:r>
      <w:r>
        <w:rPr>
          <w:b/>
        </w:rPr>
        <w:t>, MPI #5</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Alkyd for Exterior Wood[</w:t>
      </w:r>
      <w:r>
        <w:rPr>
          <w:b/>
        </w:rPr>
        <w:t>, MPI #5</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Alkyd, exterior, matching topcoat</w:t>
      </w:r>
      <w:r>
        <w:rPr/>
        <w:t>] &lt;</w:t>
      </w:r>
      <w:r>
        <w:rPr>
          <w:b/>
        </w:rPr>
        <w:t>Insert requirement or coating designation</w:t>
      </w:r>
      <w:r>
        <w:rPr/>
        <w:t>&gt;.</w:t>
      </w:r>
    </w:p>
    <w:p>
      <w:pPr>
        <w:pStyle w:val="CMT"/>
        <w:rPr/>
      </w:pPr>
      <w:r>
        <w:rPr/>
        <w:t>Retain one of three "Topcoat" subparagraphs below based on gloss level. MPI states that first "Topcoat" Subparagraph should not be used for doors.</w:t>
      </w:r>
    </w:p>
    <w:p>
      <w:pPr>
        <w:pStyle w:val="PR3"/>
        <w:numPr>
          <w:ilvl w:val="6"/>
          <w:numId w:val="1"/>
        </w:numPr>
        <w:ind w:hanging="0" w:left="0"/>
        <w:rPr/>
      </w:pPr>
      <w:r>
        <w:rPr/>
        <w:t>Topcoat: Alkyd, exterior flat (Gloss Level 1)[</w:t>
      </w:r>
      <w:r>
        <w:rPr>
          <w:b/>
        </w:rPr>
        <w:t>, MPI #8</w:t>
      </w:r>
      <w:r>
        <w:rPr/>
        <w:t>].</w:t>
      </w:r>
    </w:p>
    <w:p>
      <w:pPr>
        <w:pStyle w:val="PR3"/>
        <w:numPr>
          <w:ilvl w:val="6"/>
          <w:numId w:val="1"/>
        </w:numPr>
        <w:ind w:hanging="0" w:left="0"/>
        <w:rPr/>
      </w:pPr>
      <w:r>
        <w:rPr/>
        <w:t>Topcoat: Alkyd, exterior semigloss (Gloss Level 5)[</w:t>
      </w:r>
      <w:r>
        <w:rPr>
          <w:b/>
        </w:rPr>
        <w:t>, MPI #94</w:t>
      </w:r>
      <w:r>
        <w:rPr/>
        <w:t>].</w:t>
      </w:r>
    </w:p>
    <w:p>
      <w:pPr>
        <w:pStyle w:val="PR3"/>
        <w:numPr>
          <w:ilvl w:val="6"/>
          <w:numId w:val="1"/>
        </w:numPr>
        <w:ind w:hanging="0" w:left="0"/>
        <w:rPr/>
      </w:pPr>
      <w:r>
        <w:rPr/>
        <w:t>Topcoat: Alkyd, exterior gloss (Gloss Level 6)[</w:t>
      </w:r>
      <w:r>
        <w:rPr>
          <w:b/>
        </w:rPr>
        <w:t>, MPI #9</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The system in "Varnish System (Clear)" Subparagraph below is the same as MPI REX 6.1G for glue-laminated beams and columns, MPI REX 6.2J for dimension lumber (columns, beams, ceilings, siding, and fencing), and MPI REX 6.4H for wood paneling and siding.</w:t>
      </w:r>
    </w:p>
    <w:p>
      <w:pPr>
        <w:pStyle w:val="PR2"/>
        <w:numPr>
          <w:ilvl w:val="5"/>
          <w:numId w:val="1"/>
        </w:numPr>
        <w:spacing w:before="240" w:after="0"/>
        <w:ind w:hanging="0" w:left="0"/>
        <w:rPr/>
      </w:pPr>
      <w:r>
        <w:rPr/>
        <w:t>Varnish System (Clear): [</w:t>
      </w:r>
      <w:r>
        <w:rPr>
          <w:b/>
        </w:rPr>
        <w:t>MPI REX 6.3F</w:t>
      </w:r>
      <w:r>
        <w:rPr/>
        <w:t>] &lt;</w:t>
      </w:r>
      <w:r>
        <w:rPr>
          <w:b/>
        </w:rPr>
        <w:t>Insert system description</w:t>
      </w:r>
      <w:r>
        <w:rPr/>
        <w:t>&gt;.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topcoat.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topcoat.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Exterior varnish matching topcoat</w:t>
      </w:r>
      <w:r>
        <w:rPr/>
        <w:t>] &lt;</w:t>
      </w:r>
      <w:r>
        <w:rPr>
          <w:b/>
        </w:rPr>
        <w:t>Insert requirement or coating designation</w:t>
      </w:r>
      <w:r>
        <w:rPr/>
        <w:t>&gt;.</w:t>
      </w:r>
    </w:p>
    <w:p>
      <w:pPr>
        <w:pStyle w:val="CMT"/>
        <w:rPr/>
      </w:pPr>
      <w:r>
        <w:rPr/>
        <w:t>Retain one of three "Topcoat" subparagraphs below based on gloss level.</w:t>
      </w:r>
    </w:p>
    <w:p>
      <w:pPr>
        <w:pStyle w:val="PR3"/>
        <w:numPr>
          <w:ilvl w:val="6"/>
          <w:numId w:val="1"/>
        </w:numPr>
        <w:ind w:hanging="0" w:left="0"/>
        <w:rPr/>
      </w:pPr>
      <w:r>
        <w:rPr/>
        <w:t>Topcoat: Varnish, with UV inhibitor, exterior, semigloss (Gloss Level 5)[</w:t>
      </w:r>
      <w:r>
        <w:rPr>
          <w:b/>
        </w:rPr>
        <w:t>, MPI #30</w:t>
      </w:r>
      <w:r>
        <w:rPr/>
        <w:t>].</w:t>
      </w:r>
    </w:p>
    <w:p>
      <w:pPr>
        <w:pStyle w:val="PR3"/>
        <w:numPr>
          <w:ilvl w:val="6"/>
          <w:numId w:val="1"/>
        </w:numPr>
        <w:ind w:hanging="0" w:left="0"/>
        <w:rPr/>
      </w:pPr>
      <w:r>
        <w:rPr/>
        <w:t>Topcoat: Varnish, with UV inhibitor, exterior, gloss (Gloss Level 6)[</w:t>
      </w:r>
      <w:r>
        <w:rPr>
          <w:b/>
        </w:rPr>
        <w:t>, MPI #29</w:t>
      </w:r>
      <w:r>
        <w:rPr/>
        <w:t>].</w:t>
      </w:r>
    </w:p>
    <w:p>
      <w:pPr>
        <w:pStyle w:val="PR3"/>
        <w:numPr>
          <w:ilvl w:val="6"/>
          <w:numId w:val="1"/>
        </w:numPr>
        <w:ind w:hanging="0" w:left="0"/>
        <w:rPr/>
      </w:pPr>
      <w:r>
        <w:rPr/>
        <w:t>Topcoat: Varnish, marine spar, exterior, gloss (Gloss Level 6)[</w:t>
      </w:r>
      <w:r>
        <w:rPr>
          <w:b/>
        </w:rPr>
        <w:t>, MPI #28</w:t>
      </w:r>
      <w:r>
        <w:rPr/>
        <w:t>].</w:t>
      </w:r>
    </w:p>
    <w:p>
      <w:pPr>
        <w:pStyle w:val="PR1"/>
        <w:numPr>
          <w:ilvl w:val="4"/>
          <w:numId w:val="1"/>
        </w:numPr>
        <w:ind w:hanging="0" w:left="0"/>
        <w:rPr/>
      </w:pPr>
      <w:r>
        <w:rPr/>
        <w:t>Wood [</w:t>
      </w:r>
      <w:r>
        <w:rPr>
          <w:b/>
        </w:rPr>
        <w:t>Deck</w:t>
      </w:r>
      <w:r>
        <w:rPr/>
        <w:t>] [</w:t>
      </w:r>
      <w:r>
        <w:rPr>
          <w:b/>
        </w:rPr>
        <w:t>and</w:t>
      </w:r>
      <w:r>
        <w:rPr/>
        <w:t>] [</w:t>
      </w:r>
      <w:r>
        <w:rPr>
          <w:b/>
        </w:rPr>
        <w:t>Stairs</w:t>
      </w:r>
      <w:r>
        <w:rPr/>
        <w:t>] &lt;</w:t>
      </w:r>
      <w:r>
        <w:rPr>
          <w:b/>
        </w:rPr>
        <w:t>Insert item description or drawing designation, or both</w:t>
      </w:r>
      <w:r>
        <w:rPr/>
        <w:t>&gt;:</w:t>
      </w:r>
    </w:p>
    <w:p>
      <w:pPr>
        <w:pStyle w:val="CMT"/>
        <w:rPr/>
      </w:pPr>
      <w:r>
        <w:rPr/>
        <w:t>Retain last option in "Latex Porch and Floor System over Alkyd Primer" Subparagraph below for applications where existing coating is incompatible with new paint system; consult manufacturer on compatibility, or verify compatibility by preconstruction testing. MPI has no Budget Grade for this system.</w:t>
      </w:r>
    </w:p>
    <w:p>
      <w:pPr>
        <w:pStyle w:val="PR2"/>
        <w:numPr>
          <w:ilvl w:val="5"/>
          <w:numId w:val="1"/>
        </w:numPr>
        <w:spacing w:before="240" w:after="0"/>
        <w:ind w:hanging="0" w:left="0"/>
        <w:rPr/>
      </w:pPr>
      <w:r>
        <w:rPr/>
        <w:t>Latex Porch and Floor System over Alkyd Primer: [</w:t>
      </w:r>
      <w:r>
        <w:rPr>
          <w:b/>
        </w:rPr>
        <w:t>MPI REX 6.5A</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Alkyd/Oil for Exterior Wood[</w:t>
      </w:r>
      <w:r>
        <w:rPr>
          <w:b/>
        </w:rPr>
        <w:t>, MPI #5</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Alkyd/Oil for Exterior Wood[</w:t>
      </w:r>
      <w:r>
        <w:rPr>
          <w:b/>
        </w:rPr>
        <w:t>, MPI #5</w:t>
      </w:r>
      <w:r>
        <w:rPr/>
        <w:t>].</w:t>
      </w:r>
    </w:p>
    <w:p>
      <w:pPr>
        <w:pStyle w:val="PR3"/>
        <w:numPr>
          <w:ilvl w:val="6"/>
          <w:numId w:val="1"/>
        </w:numPr>
        <w:ind w:hanging="0" w:left="0"/>
        <w:rPr/>
      </w:pPr>
      <w:r>
        <w:rPr/>
        <w:t>Intermediate Coat: [</w:t>
      </w:r>
      <w:r>
        <w:rPr>
          <w:b/>
        </w:rPr>
        <w:t>Floor Paint, Latex, matching topcoat</w:t>
      </w:r>
      <w:r>
        <w:rPr/>
        <w:t>] &lt;</w:t>
      </w:r>
      <w:r>
        <w:rPr>
          <w:b/>
        </w:rPr>
        <w:t>Insert requirement or coating designation</w:t>
      </w:r>
      <w:r>
        <w:rPr/>
        <w:t>&gt;.</w:t>
      </w:r>
    </w:p>
    <w:p>
      <w:pPr>
        <w:pStyle w:val="CMT"/>
        <w:rPr/>
      </w:pPr>
      <w:r>
        <w:rPr/>
        <w:t>Retain one of two "Topcoat" subparagraphs below based on gloss level.</w:t>
      </w:r>
    </w:p>
    <w:p>
      <w:pPr>
        <w:pStyle w:val="PR3"/>
        <w:numPr>
          <w:ilvl w:val="6"/>
          <w:numId w:val="1"/>
        </w:numPr>
        <w:ind w:hanging="0" w:left="0"/>
        <w:rPr/>
      </w:pPr>
      <w:r>
        <w:rPr/>
        <w:t>Topcoat: Floor paint, latex, low gloss[</w:t>
      </w:r>
      <w:r>
        <w:rPr>
          <w:b/>
        </w:rPr>
        <w:t>, MPI #60</w:t>
      </w:r>
      <w:r>
        <w:rPr/>
        <w:t>].</w:t>
      </w:r>
    </w:p>
    <w:p>
      <w:pPr>
        <w:pStyle w:val="CMT"/>
        <w:rPr/>
      </w:pPr>
      <w:r>
        <w:rPr/>
        <w:t>When this Section was written, MPI had no listed manufacturers for product in "Topcoat" Subparagraph below.</w:t>
      </w:r>
    </w:p>
    <w:p>
      <w:pPr>
        <w:pStyle w:val="PR3"/>
        <w:numPr>
          <w:ilvl w:val="6"/>
          <w:numId w:val="1"/>
        </w:numPr>
        <w:ind w:hanging="0" w:left="0"/>
        <w:rPr/>
      </w:pPr>
      <w:r>
        <w:rPr/>
        <w:t>Topcoat: Floor paint, latex, gloss[</w:t>
      </w:r>
      <w:r>
        <w:rPr>
          <w:b/>
        </w:rPr>
        <w:t>, MPI #68</w:t>
      </w:r>
      <w:r>
        <w:rPr/>
        <w:t>].</w:t>
      </w:r>
    </w:p>
    <w:p>
      <w:pPr>
        <w:pStyle w:val="CMT"/>
        <w:rPr/>
      </w:pPr>
      <w:r>
        <w:rPr/>
        <w:t>Retain "Topcoat Additive" Subparagraph below if required. MPI considers it to be optional.</w:t>
      </w:r>
    </w:p>
    <w:p>
      <w:pPr>
        <w:pStyle w:val="PR3"/>
        <w:numPr>
          <w:ilvl w:val="6"/>
          <w:numId w:val="1"/>
        </w:numPr>
        <w:ind w:hanging="0" w:left="0"/>
        <w:rPr/>
      </w:pPr>
      <w:r>
        <w:rPr/>
        <w:t>Topcoat Additive: Manufacturer's standard additive to increase skid resistance of painted surface.</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Retain last option in "Alkyd Floor Enamel System" Subparagraph below for applications where existing coating is incompatible with new paint system; consult manufacturer on compatibility, or verify compatibility by preconstruction testing. This system is the same as MPI RIN 6.5A for interior wood floors and stairs.</w:t>
      </w:r>
    </w:p>
    <w:p>
      <w:pPr>
        <w:pStyle w:val="PR2"/>
        <w:numPr>
          <w:ilvl w:val="5"/>
          <w:numId w:val="1"/>
        </w:numPr>
        <w:spacing w:before="240" w:after="0"/>
        <w:ind w:hanging="0" w:left="0"/>
        <w:rPr/>
      </w:pPr>
      <w:r>
        <w:rPr/>
        <w:t>Alkyd Floor Enamel System: [</w:t>
      </w:r>
      <w:r>
        <w:rPr>
          <w:b/>
        </w:rPr>
        <w:t>MPI REX 6.5B</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topcoat.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topcoat.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Floor enamel matching topcoat</w:t>
      </w:r>
      <w:r>
        <w:rPr/>
        <w:t>] &lt;</w:t>
      </w:r>
      <w:r>
        <w:rPr>
          <w:b/>
        </w:rPr>
        <w:t>Insert requirement or coating designation</w:t>
      </w:r>
      <w:r>
        <w:rPr/>
        <w:t>&gt;.</w:t>
      </w:r>
    </w:p>
    <w:p>
      <w:pPr>
        <w:pStyle w:val="CMT"/>
        <w:rPr/>
      </w:pPr>
      <w:r>
        <w:rPr/>
        <w:t>Retain one of two "Topcoat" subparagraphs below based on gloss level. When this Section was written, MPI had only one listed manufacturer for product in first "Topcoat" Subparagraph.</w:t>
      </w:r>
    </w:p>
    <w:p>
      <w:pPr>
        <w:pStyle w:val="PR3"/>
        <w:numPr>
          <w:ilvl w:val="6"/>
          <w:numId w:val="1"/>
        </w:numPr>
        <w:ind w:hanging="0" w:left="0"/>
        <w:rPr/>
      </w:pPr>
      <w:r>
        <w:rPr/>
        <w:t>Topcoat: Floor paint, alkyd, low gloss[</w:t>
      </w:r>
      <w:r>
        <w:rPr>
          <w:b/>
        </w:rPr>
        <w:t>, MPI #59</w:t>
      </w:r>
      <w:r>
        <w:rPr/>
        <w:t>].</w:t>
      </w:r>
    </w:p>
    <w:p>
      <w:pPr>
        <w:pStyle w:val="PR3"/>
        <w:numPr>
          <w:ilvl w:val="6"/>
          <w:numId w:val="1"/>
        </w:numPr>
        <w:ind w:hanging="0" w:left="0"/>
        <w:rPr/>
      </w:pPr>
      <w:r>
        <w:rPr/>
        <w:t>Topcoat: Floor enamel, alkyd, gloss (Gloss Level 6)[</w:t>
      </w:r>
      <w:r>
        <w:rPr>
          <w:b/>
        </w:rPr>
        <w:t>, MPI #27</w:t>
      </w:r>
      <w:r>
        <w:rPr/>
        <w:t>].</w:t>
      </w:r>
    </w:p>
    <w:p>
      <w:pPr>
        <w:pStyle w:val="CMT"/>
        <w:rPr/>
      </w:pPr>
      <w:r>
        <w:rPr/>
        <w:t>Retain "Topcoat Additive" Subparagraph below if required. MPI considers it to be optional.</w:t>
      </w:r>
    </w:p>
    <w:p>
      <w:pPr>
        <w:pStyle w:val="PR3"/>
        <w:numPr>
          <w:ilvl w:val="6"/>
          <w:numId w:val="1"/>
        </w:numPr>
        <w:ind w:hanging="0" w:left="0"/>
        <w:rPr/>
      </w:pPr>
      <w:r>
        <w:rPr/>
        <w:t>Topcoat Additive: Manufacturer's standard additive to increase skid resistance of painted surface.</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PR1"/>
        <w:numPr>
          <w:ilvl w:val="4"/>
          <w:numId w:val="1"/>
        </w:numPr>
        <w:ind w:hanging="0" w:left="0"/>
        <w:rPr/>
      </w:pPr>
      <w:r>
        <w:rPr/>
        <w:t>Wood [</w:t>
      </w:r>
      <w:r>
        <w:rPr>
          <w:b/>
        </w:rPr>
        <w:t>Shingle</w:t>
      </w:r>
      <w:r>
        <w:rPr/>
        <w:t>] [</w:t>
      </w:r>
      <w:r>
        <w:rPr>
          <w:b/>
        </w:rPr>
        <w:t>Shake</w:t>
      </w:r>
      <w:r>
        <w:rPr/>
        <w:t>] Siding &lt;</w:t>
      </w:r>
      <w:r>
        <w:rPr>
          <w:b/>
        </w:rPr>
        <w:t>Insert item description or drawing designation, or both</w:t>
      </w:r>
      <w:r>
        <w:rPr/>
        <w:t>&gt;:</w:t>
      </w:r>
    </w:p>
    <w:p>
      <w:pPr>
        <w:pStyle w:val="CMT"/>
        <w:rPr/>
      </w:pPr>
      <w:r>
        <w:rPr/>
        <w:t>Retain last option in "Latex System"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Latex System: [</w:t>
      </w:r>
      <w:r>
        <w:rPr>
          <w:b/>
        </w:rPr>
        <w:t>MPI REX 6.6A</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Alkyd for Exterior Wood[</w:t>
      </w:r>
      <w:r>
        <w:rPr>
          <w:b/>
        </w:rPr>
        <w:t>, MPI #5</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Alkyd for Exterior Wood[</w:t>
      </w:r>
      <w:r>
        <w:rPr>
          <w:b/>
        </w:rPr>
        <w:t>, MPI #5</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exterior, matching topcoat</w:t>
      </w:r>
      <w:r>
        <w:rPr/>
        <w:t>] &lt;</w:t>
      </w:r>
      <w:r>
        <w:rPr>
          <w:b/>
        </w:rPr>
        <w:t>Insert requirement or coating designation</w:t>
      </w:r>
      <w:r>
        <w:rPr/>
        <w:t>&gt;.</w:t>
      </w:r>
    </w:p>
    <w:p>
      <w:pPr>
        <w:pStyle w:val="CMT"/>
        <w:rPr/>
      </w:pPr>
      <w:r>
        <w:rPr/>
        <w:t>Retain one of four "Topcoat" subparagraphs below based on gloss level.</w:t>
      </w:r>
    </w:p>
    <w:p>
      <w:pPr>
        <w:pStyle w:val="PR3"/>
        <w:numPr>
          <w:ilvl w:val="6"/>
          <w:numId w:val="1"/>
        </w:numPr>
        <w:ind w:hanging="0" w:left="0"/>
        <w:rPr/>
      </w:pPr>
      <w:r>
        <w:rPr/>
        <w:t>Topcoat: Latex, exterior flat (Gloss Levels 1-2)[</w:t>
      </w:r>
      <w:r>
        <w:rPr>
          <w:b/>
        </w:rPr>
        <w:t>, MPI #10</w:t>
      </w:r>
      <w:r>
        <w:rPr/>
        <w:t>].</w:t>
      </w:r>
    </w:p>
    <w:p>
      <w:pPr>
        <w:pStyle w:val="CMT"/>
        <w:rPr/>
      </w:pPr>
      <w:r>
        <w:rPr/>
        <w:t>Topcoat in first "Topcoat" Subparagraph below is unavailable for MPI's Budget Grade.</w:t>
      </w:r>
    </w:p>
    <w:p>
      <w:pPr>
        <w:pStyle w:val="PR3"/>
        <w:numPr>
          <w:ilvl w:val="6"/>
          <w:numId w:val="1"/>
        </w:numPr>
        <w:ind w:hanging="0" w:left="0"/>
        <w:rPr/>
      </w:pPr>
      <w:r>
        <w:rPr/>
        <w:t>Topcoat: Latex, exterior, low sheen (Gloss Levels 3-4)[</w:t>
      </w:r>
      <w:r>
        <w:rPr>
          <w:b/>
        </w:rPr>
        <w:t>, MPI #15</w:t>
      </w:r>
      <w:r>
        <w:rPr/>
        <w:t>].</w:t>
      </w:r>
    </w:p>
    <w:p>
      <w:pPr>
        <w:pStyle w:val="PR3"/>
        <w:numPr>
          <w:ilvl w:val="6"/>
          <w:numId w:val="1"/>
        </w:numPr>
        <w:ind w:hanging="0" w:left="0"/>
        <w:rPr/>
      </w:pPr>
      <w:r>
        <w:rPr/>
        <w:t>Topcoat: Latex, exterior semigloss (Gloss Level 5)[</w:t>
      </w:r>
      <w:r>
        <w:rPr>
          <w:b/>
        </w:rPr>
        <w:t>, MPI #11</w:t>
      </w:r>
      <w:r>
        <w:rPr/>
        <w:t>].</w:t>
      </w:r>
    </w:p>
    <w:p>
      <w:pPr>
        <w:pStyle w:val="PR3"/>
        <w:numPr>
          <w:ilvl w:val="6"/>
          <w:numId w:val="1"/>
        </w:numPr>
        <w:ind w:hanging="0" w:left="0"/>
        <w:rPr/>
      </w:pPr>
      <w:r>
        <w:rPr/>
        <w:t>Topcoat: Latex, exterior gloss (Gloss Level 6)[</w:t>
      </w:r>
      <w:r>
        <w:rPr>
          <w:b/>
        </w:rPr>
        <w:t>, MPI #119</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Retain last option in "Alkyd System" Subparagraph below for applications where existing coating is incompatible with new paint system; consult manufacturer on compatibility, or verify compatibility by preconstruction testing. This system is the same as MPI REX 6.2C for dimension lumber (columns, beams, ceilings, siding, and fencing), MPI REX 6.3B for dressed lumber (doors, windows, frames, casings, and smooth fasciae), and MPI REX 6.4B for wood paneling and siding.</w:t>
      </w:r>
    </w:p>
    <w:p>
      <w:pPr>
        <w:pStyle w:val="PR2"/>
        <w:numPr>
          <w:ilvl w:val="5"/>
          <w:numId w:val="1"/>
        </w:numPr>
        <w:spacing w:before="240" w:after="0"/>
        <w:ind w:hanging="0" w:left="0"/>
        <w:rPr/>
      </w:pPr>
      <w:r>
        <w:rPr/>
        <w:t>Alkyd System: [</w:t>
      </w:r>
      <w:r>
        <w:rPr>
          <w:b/>
        </w:rPr>
        <w:t>MPI REX 6.6B</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Alkyd for Exterior Wood[</w:t>
      </w:r>
      <w:r>
        <w:rPr>
          <w:b/>
        </w:rPr>
        <w:t>, MPI #5</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Alkyd for Exterior Wood[</w:t>
      </w:r>
      <w:r>
        <w:rPr>
          <w:b/>
        </w:rPr>
        <w:t>, MPI #5</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exterior, matching topcoat</w:t>
      </w:r>
      <w:r>
        <w:rPr/>
        <w:t>] &lt;</w:t>
      </w:r>
      <w:r>
        <w:rPr>
          <w:b/>
        </w:rPr>
        <w:t>Insert requirement or coating designation</w:t>
      </w:r>
      <w:r>
        <w:rPr/>
        <w:t>&gt;.</w:t>
      </w:r>
    </w:p>
    <w:p>
      <w:pPr>
        <w:pStyle w:val="CMT"/>
        <w:rPr/>
      </w:pPr>
      <w:r>
        <w:rPr/>
        <w:t>Retain one of three "Topcoat" subparagraphs below based on gloss level.</w:t>
      </w:r>
    </w:p>
    <w:p>
      <w:pPr>
        <w:pStyle w:val="PR3"/>
        <w:numPr>
          <w:ilvl w:val="6"/>
          <w:numId w:val="1"/>
        </w:numPr>
        <w:ind w:hanging="0" w:left="0"/>
        <w:rPr/>
      </w:pPr>
      <w:r>
        <w:rPr/>
        <w:t>Topcoat: Alkyd, exterior flat (Gloss Level 1)[</w:t>
      </w:r>
      <w:r>
        <w:rPr>
          <w:b/>
        </w:rPr>
        <w:t>, MPI #8</w:t>
      </w:r>
      <w:r>
        <w:rPr/>
        <w:t>].</w:t>
      </w:r>
    </w:p>
    <w:p>
      <w:pPr>
        <w:pStyle w:val="PR3"/>
        <w:numPr>
          <w:ilvl w:val="6"/>
          <w:numId w:val="1"/>
        </w:numPr>
        <w:ind w:hanging="0" w:left="0"/>
        <w:rPr/>
      </w:pPr>
      <w:r>
        <w:rPr/>
        <w:t>Topcoat: Alkyd, exterior semigloss (Gloss Level 5)[</w:t>
      </w:r>
      <w:r>
        <w:rPr>
          <w:b/>
        </w:rPr>
        <w:t>, MPI #94</w:t>
      </w:r>
      <w:r>
        <w:rPr/>
        <w:t>].</w:t>
      </w:r>
    </w:p>
    <w:p>
      <w:pPr>
        <w:pStyle w:val="PR3"/>
        <w:numPr>
          <w:ilvl w:val="6"/>
          <w:numId w:val="1"/>
        </w:numPr>
        <w:ind w:hanging="0" w:left="0"/>
        <w:rPr/>
      </w:pPr>
      <w:r>
        <w:rPr/>
        <w:t>Topcoat: Alkyd, exterior gloss (Gloss Level 6)[</w:t>
      </w:r>
      <w:r>
        <w:rPr>
          <w:b/>
        </w:rPr>
        <w:t>, MPI #9</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ART"/>
        <w:numPr>
          <w:ilvl w:val="3"/>
          <w:numId w:val="1"/>
        </w:numPr>
        <w:ind w:hanging="0" w:left="0"/>
        <w:rPr/>
      </w:pPr>
      <w:r>
        <w:rPr/>
        <w:t>INTERIOR MAINTENANCE REPAINTING SCHEDULE</w:t>
      </w:r>
    </w:p>
    <w:p>
      <w:pPr>
        <w:pStyle w:val="CMT"/>
        <w:rPr/>
      </w:pPr>
      <w:r>
        <w:rPr/>
        <w:t>Paragraphs below are examples of paint systems for repainting interior substrates. Many other systems are in the "MPI Manual"; insert other systems to suit Project. If not using MPI coatings and systems, delete options containing MPI designations. Coordinate terms and drawing designations, if retained, with the Specifications and Drawings. Insert prime coat for MPI DSD 0 or other degree of surface degradation if required. No prime coat is required by MPI for MPI DSD 0. See the Surface-Preparation Schedule.</w:t>
      </w:r>
    </w:p>
    <w:p>
      <w:pPr>
        <w:pStyle w:val="PR1"/>
        <w:numPr>
          <w:ilvl w:val="4"/>
          <w:numId w:val="1"/>
        </w:numPr>
        <w:ind w:hanging="0" w:left="0"/>
        <w:rPr/>
      </w:pPr>
      <w:r>
        <w:rPr/>
        <w:t>Ferrous Metal Substrates: [</w:t>
      </w:r>
      <w:r>
        <w:rPr>
          <w:b/>
        </w:rPr>
        <w:t>Iron railing</w:t>
      </w:r>
      <w:r>
        <w:rPr/>
        <w:t>] &lt;</w:t>
      </w:r>
      <w:r>
        <w:rPr>
          <w:b/>
        </w:rPr>
        <w:t>Insert item description or drawing designation, or both</w:t>
      </w:r>
      <w:r>
        <w:rPr/>
        <w:t>&gt;:</w:t>
      </w:r>
    </w:p>
    <w:p>
      <w:pPr>
        <w:pStyle w:val="CMT"/>
        <w:rPr/>
      </w:pPr>
      <w:r>
        <w:rPr/>
        <w:t>Retain last option in "Latex System"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Latex System: [</w:t>
      </w:r>
      <w:r>
        <w:rPr>
          <w:b/>
        </w:rPr>
        <w:t>MPI RIN 5.1N</w:t>
      </w:r>
      <w:r>
        <w:rPr/>
        <w:t>] &lt;</w:t>
      </w:r>
      <w:r>
        <w:rPr>
          <w:b/>
        </w:rPr>
        <w:t>Insert system description</w:t>
      </w:r>
      <w:r>
        <w:rPr/>
        <w:t>&gt; system[</w:t>
      </w:r>
      <w:r>
        <w:rPr>
          <w:b/>
        </w:rPr>
        <w:t> over a transition coat</w:t>
      </w:r>
      <w:r>
        <w:rPr/>
        <w:t>].</w:t>
      </w:r>
    </w:p>
    <w:p>
      <w:pPr>
        <w:pStyle w:val="CMT"/>
        <w:rPr/>
      </w:pPr>
      <w:r>
        <w:rPr/>
        <w:t>Retain one of seven "Prime Coat" subparagraphs below based on degree of surface degradation and whether surface preparation, anticorrosive performance, or a water-based emulsion is more important.</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Metal, Surface Tolerant[</w:t>
      </w:r>
      <w:r>
        <w:rPr>
          <w:b/>
        </w:rPr>
        <w:t>, MPI #23</w:t>
      </w:r>
      <w:r>
        <w:rPr/>
        <w: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Alkyd, Anti-Corrosive for Metal[</w:t>
      </w:r>
      <w:r>
        <w:rPr>
          <w:b/>
        </w:rPr>
        <w:t>, MPI #79</w:t>
      </w:r>
      <w:r>
        <w:rPr/>
        <w: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Rust-Inhibitive, Water Based[</w:t>
      </w:r>
      <w:r>
        <w:rPr>
          <w:b/>
        </w:rPr>
        <w:t>, MPI #107</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Metal, Surface Tolerant[</w:t>
      </w:r>
      <w:r>
        <w:rPr>
          <w:b/>
        </w:rPr>
        <w:t>, MPI #23</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Alkyd, Anti-Corrosive for Metal[</w:t>
      </w:r>
      <w:r>
        <w:rPr>
          <w:b/>
        </w:rPr>
        <w:t>, MPI #79</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Rust-Inhibitive, Water Based[</w:t>
      </w:r>
      <w:r>
        <w:rPr>
          <w:b/>
        </w:rPr>
        <w:t>, MPI #107</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matching topcoat</w:t>
      </w:r>
      <w:r>
        <w:rPr/>
        <w:t>] &lt;</w:t>
      </w:r>
      <w:r>
        <w:rPr>
          <w:b/>
        </w:rPr>
        <w:t>Insert requirement or coating designation</w:t>
      </w:r>
      <w:r>
        <w:rPr/>
        <w:t>&gt;.</w:t>
      </w:r>
    </w:p>
    <w:p>
      <w:pPr>
        <w:pStyle w:val="CMT"/>
        <w:rPr/>
      </w:pPr>
      <w:r>
        <w:rPr/>
        <w:t>Retain one of six "Topcoat" subparagraphs below based on gloss level.</w:t>
      </w:r>
    </w:p>
    <w:p>
      <w:pPr>
        <w:pStyle w:val="PR3"/>
        <w:numPr>
          <w:ilvl w:val="6"/>
          <w:numId w:val="1"/>
        </w:numPr>
        <w:ind w:hanging="0" w:left="0"/>
        <w:rPr/>
      </w:pPr>
      <w:r>
        <w:rPr/>
        <w:t>Topcoat: Latex, interior, flat (Gloss Level 1)[</w:t>
      </w:r>
      <w:r>
        <w:rPr>
          <w:b/>
        </w:rPr>
        <w:t>, MPI #53</w:t>
      </w:r>
      <w:r>
        <w:rPr/>
        <w:t>].</w:t>
      </w:r>
    </w:p>
    <w:p>
      <w:pPr>
        <w:pStyle w:val="PR3"/>
        <w:numPr>
          <w:ilvl w:val="6"/>
          <w:numId w:val="1"/>
        </w:numPr>
        <w:ind w:hanging="0" w:left="0"/>
        <w:rPr/>
      </w:pPr>
      <w:r>
        <w:rPr/>
        <w:t>Topcoat: Latex, interior (Gloss Level 2)[</w:t>
      </w:r>
      <w:r>
        <w:rPr>
          <w:b/>
        </w:rPr>
        <w:t>, MPI #44</w:t>
      </w:r>
      <w:r>
        <w:rPr/>
        <w:t>].</w:t>
      </w:r>
    </w:p>
    <w:p>
      <w:pPr>
        <w:pStyle w:val="PR3"/>
        <w:numPr>
          <w:ilvl w:val="6"/>
          <w:numId w:val="1"/>
        </w:numPr>
        <w:ind w:hanging="0" w:left="0"/>
        <w:rPr/>
      </w:pPr>
      <w:r>
        <w:rPr/>
        <w:t>Topcoat: Latex, interior (Gloss Level 3)[</w:t>
      </w:r>
      <w:r>
        <w:rPr>
          <w:b/>
        </w:rPr>
        <w:t>, MPI #52</w:t>
      </w:r>
      <w:r>
        <w:rPr/>
        <w:t>].</w:t>
      </w:r>
    </w:p>
    <w:p>
      <w:pPr>
        <w:pStyle w:val="PR3"/>
        <w:numPr>
          <w:ilvl w:val="6"/>
          <w:numId w:val="1"/>
        </w:numPr>
        <w:ind w:hanging="0" w:left="0"/>
        <w:rPr/>
      </w:pPr>
      <w:r>
        <w:rPr/>
        <w:t>Topcoat: Latex, interior (Gloss Level 4)[</w:t>
      </w:r>
      <w:r>
        <w:rPr>
          <w:b/>
        </w:rPr>
        <w:t>, MPI #43</w:t>
      </w:r>
      <w:r>
        <w:rPr/>
        <w:t>].</w:t>
      </w:r>
    </w:p>
    <w:p>
      <w:pPr>
        <w:pStyle w:val="PR3"/>
        <w:numPr>
          <w:ilvl w:val="6"/>
          <w:numId w:val="1"/>
        </w:numPr>
        <w:ind w:hanging="0" w:left="0"/>
        <w:rPr/>
      </w:pPr>
      <w:r>
        <w:rPr/>
        <w:t>Topcoat: Latex, interior, semigloss (Gloss Level 5)[</w:t>
      </w:r>
      <w:r>
        <w:rPr>
          <w:b/>
        </w:rPr>
        <w:t>, MPI #54</w:t>
      </w:r>
      <w:r>
        <w:rPr/>
        <w:t>].</w:t>
      </w:r>
    </w:p>
    <w:p>
      <w:pPr>
        <w:pStyle w:val="PR3"/>
        <w:numPr>
          <w:ilvl w:val="6"/>
          <w:numId w:val="1"/>
        </w:numPr>
        <w:ind w:hanging="0" w:left="0"/>
        <w:rPr/>
      </w:pPr>
      <w:r>
        <w:rPr/>
        <w:t>Topcoat: Latex, interior, gloss (Gloss Level 6)[</w:t>
      </w:r>
      <w:r>
        <w:rPr>
          <w:b/>
        </w:rPr>
        <w:t>, MPI #114</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Retain last option in "Alkyd System"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Alkyd System: [</w:t>
      </w:r>
      <w:r>
        <w:rPr>
          <w:b/>
        </w:rPr>
        <w:t>MPI RIN 5.1E</w:t>
      </w:r>
      <w:r>
        <w:rPr/>
        <w:t>] &lt;</w:t>
      </w:r>
      <w:r>
        <w:rPr>
          <w:b/>
        </w:rPr>
        <w:t>Insert system description</w:t>
      </w:r>
      <w:r>
        <w:rPr/>
        <w:t>&gt; system[</w:t>
      </w:r>
      <w:r>
        <w:rPr>
          <w:b/>
        </w:rPr>
        <w:t> over a transition coat</w:t>
      </w:r>
      <w:r>
        <w:rPr/>
        <w:t>].</w:t>
      </w:r>
    </w:p>
    <w:p>
      <w:pPr>
        <w:pStyle w:val="CMT"/>
        <w:rPr/>
      </w:pPr>
      <w:r>
        <w:rPr/>
        <w:t>Retain one of five "Prime Coat" subparagraphs below based on degree of surface degradation and whether surface preparation or anticorrosive performance is more important.</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Metal, Surface Tolerant[</w:t>
      </w:r>
      <w:r>
        <w:rPr>
          <w:b/>
        </w:rPr>
        <w:t>, MPI #23</w:t>
      </w:r>
      <w:r>
        <w:rPr/>
        <w: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Alkyd, Anti-Corrosive for Metal[</w:t>
      </w:r>
      <w:r>
        <w:rPr>
          <w:b/>
        </w:rPr>
        <w:t>, MPI #79</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Metal, Surface Tolerant[</w:t>
      </w:r>
      <w:r>
        <w:rPr>
          <w:b/>
        </w:rPr>
        <w:t>, MPI #23</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Alkyd, Anti-Corrosive for Metal[</w:t>
      </w:r>
      <w:r>
        <w:rPr>
          <w:b/>
        </w:rPr>
        <w:t>, MPI #79</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Alkyd, matching topcoat</w:t>
      </w:r>
      <w:r>
        <w:rPr/>
        <w:t>] &lt;</w:t>
      </w:r>
      <w:r>
        <w:rPr>
          <w:b/>
        </w:rPr>
        <w:t>Insert requirement or coating designation</w:t>
      </w:r>
      <w:r>
        <w:rPr/>
        <w:t>&gt;.</w:t>
      </w:r>
    </w:p>
    <w:p>
      <w:pPr>
        <w:pStyle w:val="CMT"/>
        <w:rPr/>
      </w:pPr>
      <w:r>
        <w:rPr/>
        <w:t>Retain one of four "Topcoat" subparagraphs below based on gloss level.</w:t>
      </w:r>
    </w:p>
    <w:p>
      <w:pPr>
        <w:pStyle w:val="PR3"/>
        <w:numPr>
          <w:ilvl w:val="6"/>
          <w:numId w:val="1"/>
        </w:numPr>
        <w:ind w:hanging="0" w:left="0"/>
        <w:rPr/>
      </w:pPr>
      <w:r>
        <w:rPr/>
        <w:t>Topcoat: Alkyd, interior, flat (Gloss Level 1)[</w:t>
      </w:r>
      <w:r>
        <w:rPr>
          <w:b/>
        </w:rPr>
        <w:t>, MPI #49</w:t>
      </w:r>
      <w:r>
        <w:rPr/>
        <w:t>].</w:t>
      </w:r>
    </w:p>
    <w:p>
      <w:pPr>
        <w:pStyle w:val="PR3"/>
        <w:numPr>
          <w:ilvl w:val="6"/>
          <w:numId w:val="1"/>
        </w:numPr>
        <w:ind w:hanging="0" w:left="0"/>
        <w:rPr/>
      </w:pPr>
      <w:r>
        <w:rPr/>
        <w:t>Topcoat: Alkyd, interior (Gloss Level 3)[</w:t>
      </w:r>
      <w:r>
        <w:rPr>
          <w:b/>
        </w:rPr>
        <w:t>, MPI #51</w:t>
      </w:r>
      <w:r>
        <w:rPr/>
        <w:t>].</w:t>
      </w:r>
    </w:p>
    <w:p>
      <w:pPr>
        <w:pStyle w:val="PR3"/>
        <w:numPr>
          <w:ilvl w:val="6"/>
          <w:numId w:val="1"/>
        </w:numPr>
        <w:ind w:hanging="0" w:left="0"/>
        <w:rPr/>
      </w:pPr>
      <w:r>
        <w:rPr/>
        <w:t>Topcoat: Alkyd, interior, semigloss (Gloss Level 5)[</w:t>
      </w:r>
      <w:r>
        <w:rPr>
          <w:b/>
        </w:rPr>
        <w:t>, MPI #47</w:t>
      </w:r>
      <w:r>
        <w:rPr/>
        <w:t>].</w:t>
      </w:r>
    </w:p>
    <w:p>
      <w:pPr>
        <w:pStyle w:val="PR3"/>
        <w:numPr>
          <w:ilvl w:val="6"/>
          <w:numId w:val="1"/>
        </w:numPr>
        <w:ind w:hanging="0" w:left="0"/>
        <w:rPr/>
      </w:pPr>
      <w:r>
        <w:rPr/>
        <w:t>Topcoat: Alkyd, interior, gloss (Gloss Level 6)[</w:t>
      </w:r>
      <w:r>
        <w:rPr>
          <w:b/>
        </w:rPr>
        <w:t>, MPI #48</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Revise "High-Performance, Pigmented-Polyurethane-over-Epoxy System" Subparagraph below if another type of high-performance system is required. Retain last option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High-Performance, Pigmented-Polyurethane-over-Epoxy System: [</w:t>
      </w:r>
      <w:r>
        <w:rPr>
          <w:b/>
        </w:rPr>
        <w:t>MPI RIN 5.1H</w:t>
      </w:r>
      <w:r>
        <w:rPr/>
        <w:t>] &lt;</w:t>
      </w:r>
      <w:r>
        <w:rPr>
          <w:b/>
        </w:rPr>
        <w:t>Insert system description</w:t>
      </w:r>
      <w:r>
        <w:rPr/>
        <w:t>&gt; system[</w:t>
      </w:r>
      <w:r>
        <w:rPr>
          <w:b/>
        </w:rPr>
        <w:t> over a transition coat</w:t>
      </w:r>
      <w:r>
        <w:rPr/>
        <w:t>].</w:t>
      </w:r>
    </w:p>
    <w:p>
      <w:pPr>
        <w:pStyle w:val="CMT"/>
        <w:rPr/>
      </w:pPr>
      <w:r>
        <w:rPr/>
        <w:t>Retain one of five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Epoxy, Gloss[</w:t>
      </w:r>
      <w:r>
        <w:rPr>
          <w:b/>
        </w:rPr>
        <w:t>, MPI #77</w:t>
      </w:r>
      <w:r>
        <w:rPr/>
        <w:t>].</w:t>
      </w:r>
    </w:p>
    <w:p>
      <w:pPr>
        <w:pStyle w:val="CMT"/>
        <w:rPr/>
      </w:pPr>
      <w:r>
        <w:rPr/>
        <w:t>Retain one of four "Prime Coat" subparagraphs below based on whether a one-component, MPI #18, or a multicomponent, MPI #20, primer is required.</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Zinc Rich, Organic[</w:t>
      </w:r>
      <w:r>
        <w:rPr>
          <w:b/>
        </w:rPr>
        <w:t>, MPI #18</w:t>
      </w:r>
      <w:r>
        <w:rPr/>
        <w: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Zinc Rich, Epoxy[</w:t>
      </w:r>
      <w:r>
        <w:rPr>
          <w:b/>
        </w:rPr>
        <w:t>, MPI #20</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Zinc Rich, Organic[</w:t>
      </w:r>
      <w:r>
        <w:rPr>
          <w:b/>
        </w:rPr>
        <w:t>, MPI #18</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Zinc Rich, Epoxy[</w:t>
      </w:r>
      <w:r>
        <w:rPr>
          <w:b/>
        </w:rPr>
        <w:t>, MPI #20</w:t>
      </w:r>
      <w:r>
        <w:rPr/>
        <w:t>].</w:t>
      </w:r>
    </w:p>
    <w:p>
      <w:pPr>
        <w:pStyle w:val="CMT"/>
        <w:rPr/>
      </w:pPr>
      <w:r>
        <w:rPr/>
        <w:t>Retain "Intermediate Coat in Primed Areas" Subparagraph below for both Premium and Budget Grade systems if degradation extends through previous intermediate coat. MPI DSD 3 requires this intermediate coat; MPI DSD 2 may require this intermediate coat. The "MPI Manual" notes the following: "Where degradation extends through previous intermediate coat, add intermediate coat in primed areas."</w:t>
      </w:r>
    </w:p>
    <w:p>
      <w:pPr>
        <w:pStyle w:val="PR3"/>
        <w:numPr>
          <w:ilvl w:val="6"/>
          <w:numId w:val="1"/>
        </w:numPr>
        <w:ind w:hanging="0" w:left="0"/>
        <w:rPr/>
      </w:pPr>
      <w:r>
        <w:rPr/>
        <w:t>Intermediate Coat in Primed Areas: Epoxy, Gloss[</w:t>
      </w:r>
      <w:r>
        <w:rPr>
          <w:b/>
        </w:rPr>
        <w:t>, MPI #77</w:t>
      </w:r>
      <w:r>
        <w:rPr/>
        <w:t>].</w:t>
      </w:r>
    </w:p>
    <w:p>
      <w:pPr>
        <w:pStyle w:val="PR3"/>
        <w:numPr>
          <w:ilvl w:val="6"/>
          <w:numId w:val="1"/>
        </w:numPr>
        <w:ind w:hanging="0" w:left="0"/>
        <w:rPr/>
      </w:pPr>
      <w:r>
        <w:rPr/>
        <w:t>Topcoat: Polyurethane, two-component, pigmented, gloss (Gloss Level 6)[</w:t>
      </w:r>
      <w:r>
        <w:rPr>
          <w:b/>
        </w:rPr>
        <w:t>, MPI #72</w:t>
      </w:r>
      <w:r>
        <w:rPr/>
        <w:t>].</w:t>
      </w:r>
    </w:p>
    <w:p>
      <w:pPr>
        <w:pStyle w:val="CMT"/>
        <w:rPr/>
      </w:pPr>
      <w:r>
        <w:rPr/>
        <w:t>For a Premium Grade system, the "MPI Manual" requires a second topcoat; delete "Second Topcoat" Subparagraph below for a Budget Grade system.</w:t>
      </w:r>
    </w:p>
    <w:p>
      <w:pPr>
        <w:pStyle w:val="PR3"/>
        <w:numPr>
          <w:ilvl w:val="6"/>
          <w:numId w:val="1"/>
        </w:numPr>
        <w:ind w:hanging="0" w:left="0"/>
        <w:rPr/>
      </w:pPr>
      <w:r>
        <w:rPr/>
        <w:t>Second Topcoat: Polyurethane, two-component, pigmented, gloss (Gloss Level 6)[</w:t>
      </w:r>
      <w:r>
        <w:rPr>
          <w:b/>
        </w:rPr>
        <w:t>, MPI #72</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PR1"/>
        <w:numPr>
          <w:ilvl w:val="4"/>
          <w:numId w:val="1"/>
        </w:numPr>
        <w:ind w:hanging="0" w:left="0"/>
        <w:rPr/>
      </w:pPr>
      <w:r>
        <w:rPr/>
        <w:t>Wood [</w:t>
      </w:r>
      <w:r>
        <w:rPr>
          <w:b/>
        </w:rPr>
        <w:t>Columns</w:t>
      </w:r>
      <w:r>
        <w:rPr/>
        <w:t>] [</w:t>
      </w:r>
      <w:r>
        <w:rPr>
          <w:b/>
        </w:rPr>
        <w:t>Beams</w:t>
      </w:r>
      <w:r>
        <w:rPr/>
        <w:t>] [</w:t>
      </w:r>
      <w:r>
        <w:rPr>
          <w:b/>
        </w:rPr>
        <w:t>and</w:t>
      </w:r>
      <w:r>
        <w:rPr/>
        <w:t>] [</w:t>
      </w:r>
      <w:r>
        <w:rPr>
          <w:b/>
        </w:rPr>
        <w:t>Ceilings</w:t>
      </w:r>
      <w:r>
        <w:rPr/>
        <w:t>] &lt;</w:t>
      </w:r>
      <w:r>
        <w:rPr>
          <w:b/>
        </w:rPr>
        <w:t>Insert item description or drawing designation, or both</w:t>
      </w:r>
      <w:r>
        <w:rPr/>
        <w:t>&gt;:</w:t>
      </w:r>
    </w:p>
    <w:p>
      <w:pPr>
        <w:pStyle w:val="CMT"/>
        <w:rPr/>
      </w:pPr>
      <w:r>
        <w:rPr/>
        <w:t>Retain last option in "Latex System over Latex Primer"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Latex System over Latex Primer: [</w:t>
      </w:r>
      <w:r>
        <w:rPr>
          <w:b/>
        </w:rPr>
        <w:t>MPI RIN 6.2D</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Latex, for Interior Wood[</w:t>
      </w:r>
      <w:r>
        <w:rPr>
          <w:b/>
        </w:rPr>
        <w:t>, MPI #39</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Latex, for Interior Wood[</w:t>
      </w:r>
      <w:r>
        <w:rPr>
          <w:b/>
        </w:rPr>
        <w:t>, MPI #39</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interior, matching topcoat</w:t>
      </w:r>
      <w:r>
        <w:rPr/>
        <w:t>] &lt;</w:t>
      </w:r>
      <w:r>
        <w:rPr>
          <w:b/>
        </w:rPr>
        <w:t>Insert requirement or coating designation</w:t>
      </w:r>
      <w:r>
        <w:rPr/>
        <w:t>&gt;.</w:t>
      </w:r>
    </w:p>
    <w:p>
      <w:pPr>
        <w:pStyle w:val="CMT"/>
        <w:rPr/>
      </w:pPr>
      <w:r>
        <w:rPr/>
        <w:t>Retain one of six "Topcoat" subparagraphs below based on gloss level.</w:t>
      </w:r>
    </w:p>
    <w:p>
      <w:pPr>
        <w:pStyle w:val="PR3"/>
        <w:numPr>
          <w:ilvl w:val="6"/>
          <w:numId w:val="1"/>
        </w:numPr>
        <w:ind w:hanging="0" w:left="0"/>
        <w:rPr/>
      </w:pPr>
      <w:r>
        <w:rPr/>
        <w:t>Topcoat: Latex, interior flat (Gloss Level 1)[</w:t>
      </w:r>
      <w:r>
        <w:rPr>
          <w:b/>
        </w:rPr>
        <w:t>, MPI #53</w:t>
      </w:r>
      <w:r>
        <w:rPr/>
        <w:t>].</w:t>
      </w:r>
    </w:p>
    <w:p>
      <w:pPr>
        <w:pStyle w:val="PR3"/>
        <w:numPr>
          <w:ilvl w:val="6"/>
          <w:numId w:val="1"/>
        </w:numPr>
        <w:ind w:hanging="0" w:left="0"/>
        <w:rPr/>
      </w:pPr>
      <w:r>
        <w:rPr/>
        <w:t>Topcoat: Latex, interior (Gloss Level 2)[</w:t>
      </w:r>
      <w:r>
        <w:rPr>
          <w:b/>
        </w:rPr>
        <w:t>, MPI #44</w:t>
      </w:r>
      <w:r>
        <w:rPr/>
        <w:t>].</w:t>
      </w:r>
    </w:p>
    <w:p>
      <w:pPr>
        <w:pStyle w:val="PR3"/>
        <w:numPr>
          <w:ilvl w:val="6"/>
          <w:numId w:val="1"/>
        </w:numPr>
        <w:ind w:hanging="0" w:left="0"/>
        <w:rPr/>
      </w:pPr>
      <w:r>
        <w:rPr/>
        <w:t>Topcoat: Latex, interior (Gloss Level 3)[</w:t>
      </w:r>
      <w:r>
        <w:rPr>
          <w:b/>
        </w:rPr>
        <w:t>, MPI #52</w:t>
      </w:r>
      <w:r>
        <w:rPr/>
        <w:t>].</w:t>
      </w:r>
    </w:p>
    <w:p>
      <w:pPr>
        <w:pStyle w:val="PR3"/>
        <w:numPr>
          <w:ilvl w:val="6"/>
          <w:numId w:val="1"/>
        </w:numPr>
        <w:ind w:hanging="0" w:left="0"/>
        <w:rPr/>
      </w:pPr>
      <w:r>
        <w:rPr/>
        <w:t>Topcoat: Latex, interior (Gloss Level 4)[</w:t>
      </w:r>
      <w:r>
        <w:rPr>
          <w:b/>
        </w:rPr>
        <w:t>, MPI #43</w:t>
      </w:r>
      <w:r>
        <w:rPr/>
        <w:t>].</w:t>
      </w:r>
    </w:p>
    <w:p>
      <w:pPr>
        <w:pStyle w:val="PR3"/>
        <w:numPr>
          <w:ilvl w:val="6"/>
          <w:numId w:val="1"/>
        </w:numPr>
        <w:ind w:hanging="0" w:left="0"/>
        <w:rPr/>
      </w:pPr>
      <w:r>
        <w:rPr/>
        <w:t>Topcoat: Latex, interior, semigloss (Gloss Level 5)[</w:t>
      </w:r>
      <w:r>
        <w:rPr>
          <w:b/>
        </w:rPr>
        <w:t>, MPI #54</w:t>
      </w:r>
      <w:r>
        <w:rPr/>
        <w:t>].</w:t>
      </w:r>
    </w:p>
    <w:p>
      <w:pPr>
        <w:pStyle w:val="PR3"/>
        <w:numPr>
          <w:ilvl w:val="6"/>
          <w:numId w:val="1"/>
        </w:numPr>
        <w:ind w:hanging="0" w:left="0"/>
        <w:rPr/>
      </w:pPr>
      <w:r>
        <w:rPr/>
        <w:t>Topcoat: Latex, interior, gloss (Gloss Level 6)[</w:t>
      </w:r>
      <w:r>
        <w:rPr>
          <w:b/>
        </w:rPr>
        <w:t>, MPI #114</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Retain last option in "Latex System over Alkyd Primer" Subparagraph below for applications where existing coating is incompatible with new paint system; consult manufacturer on compatibility, or verify compatibility by preconstruction testing. This system is the same as MPI RIN 6.4A for wood paneling, casework, and millwork.</w:t>
      </w:r>
    </w:p>
    <w:p>
      <w:pPr>
        <w:pStyle w:val="PR2"/>
        <w:numPr>
          <w:ilvl w:val="5"/>
          <w:numId w:val="1"/>
        </w:numPr>
        <w:spacing w:before="240" w:after="0"/>
        <w:ind w:hanging="0" w:left="0"/>
        <w:rPr/>
      </w:pPr>
      <w:r>
        <w:rPr/>
        <w:t>Latex System over Alkyd Primer: [</w:t>
      </w:r>
      <w:r>
        <w:rPr>
          <w:b/>
        </w:rPr>
        <w:t>MPI RIN 6.2A</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Undercoat, Enamel, Interior[</w:t>
      </w:r>
      <w:r>
        <w:rPr>
          <w:b/>
        </w:rPr>
        <w:t>, MPI #46</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Undercoat, Enamel, Interior[</w:t>
      </w:r>
      <w:r>
        <w:rPr>
          <w:b/>
        </w:rPr>
        <w:t>, MPI #46</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interior, matching topcoat</w:t>
      </w:r>
      <w:r>
        <w:rPr/>
        <w:t>] &lt;</w:t>
      </w:r>
      <w:r>
        <w:rPr>
          <w:b/>
        </w:rPr>
        <w:t>Insert requirement or coating designation</w:t>
      </w:r>
      <w:r>
        <w:rPr/>
        <w:t>&gt;.</w:t>
      </w:r>
    </w:p>
    <w:p>
      <w:pPr>
        <w:pStyle w:val="CMT"/>
        <w:rPr/>
      </w:pPr>
      <w:r>
        <w:rPr/>
        <w:t>Retain one of six "Topcoat" subparagraphs below based on gloss level.</w:t>
      </w:r>
    </w:p>
    <w:p>
      <w:pPr>
        <w:pStyle w:val="PR3"/>
        <w:numPr>
          <w:ilvl w:val="6"/>
          <w:numId w:val="1"/>
        </w:numPr>
        <w:ind w:hanging="0" w:left="0"/>
        <w:rPr/>
      </w:pPr>
      <w:r>
        <w:rPr/>
        <w:t>Topcoat: Latex, interior flat (Gloss Level 1)[</w:t>
      </w:r>
      <w:r>
        <w:rPr>
          <w:b/>
        </w:rPr>
        <w:t>, MPI #53</w:t>
      </w:r>
      <w:r>
        <w:rPr/>
        <w:t>].</w:t>
      </w:r>
    </w:p>
    <w:p>
      <w:pPr>
        <w:pStyle w:val="PR3"/>
        <w:numPr>
          <w:ilvl w:val="6"/>
          <w:numId w:val="1"/>
        </w:numPr>
        <w:ind w:hanging="0" w:left="0"/>
        <w:rPr/>
      </w:pPr>
      <w:r>
        <w:rPr/>
        <w:t>Topcoat: Latex, interior (Gloss Level 2)[</w:t>
      </w:r>
      <w:r>
        <w:rPr>
          <w:b/>
        </w:rPr>
        <w:t>, MPI #44</w:t>
      </w:r>
      <w:r>
        <w:rPr/>
        <w:t>].</w:t>
      </w:r>
    </w:p>
    <w:p>
      <w:pPr>
        <w:pStyle w:val="PR3"/>
        <w:numPr>
          <w:ilvl w:val="6"/>
          <w:numId w:val="1"/>
        </w:numPr>
        <w:ind w:hanging="0" w:left="0"/>
        <w:rPr/>
      </w:pPr>
      <w:r>
        <w:rPr/>
        <w:t>Topcoat: Latex, interior (Gloss Level 3)[</w:t>
      </w:r>
      <w:r>
        <w:rPr>
          <w:b/>
        </w:rPr>
        <w:t>, MPI #52</w:t>
      </w:r>
      <w:r>
        <w:rPr/>
        <w:t>].</w:t>
      </w:r>
    </w:p>
    <w:p>
      <w:pPr>
        <w:pStyle w:val="PR3"/>
        <w:numPr>
          <w:ilvl w:val="6"/>
          <w:numId w:val="1"/>
        </w:numPr>
        <w:ind w:hanging="0" w:left="0"/>
        <w:rPr/>
      </w:pPr>
      <w:r>
        <w:rPr/>
        <w:t>Topcoat: Latex, interior (Gloss Level 4)[</w:t>
      </w:r>
      <w:r>
        <w:rPr>
          <w:b/>
        </w:rPr>
        <w:t>, MPI #43</w:t>
      </w:r>
      <w:r>
        <w:rPr/>
        <w:t>].</w:t>
      </w:r>
    </w:p>
    <w:p>
      <w:pPr>
        <w:pStyle w:val="PR3"/>
        <w:numPr>
          <w:ilvl w:val="6"/>
          <w:numId w:val="1"/>
        </w:numPr>
        <w:ind w:hanging="0" w:left="0"/>
        <w:rPr/>
      </w:pPr>
      <w:r>
        <w:rPr/>
        <w:t>Topcoat: Latex, interior, semigloss (Gloss Level 5)[</w:t>
      </w:r>
      <w:r>
        <w:rPr>
          <w:b/>
        </w:rPr>
        <w:t>, MPI #54</w:t>
      </w:r>
      <w:r>
        <w:rPr/>
        <w:t>].</w:t>
      </w:r>
    </w:p>
    <w:p>
      <w:pPr>
        <w:pStyle w:val="PR3"/>
        <w:numPr>
          <w:ilvl w:val="6"/>
          <w:numId w:val="1"/>
        </w:numPr>
        <w:ind w:hanging="0" w:left="0"/>
        <w:rPr/>
      </w:pPr>
      <w:r>
        <w:rPr/>
        <w:t>Topcoat: Latex, interior, gloss (Gloss Level 6)[</w:t>
      </w:r>
      <w:r>
        <w:rPr>
          <w:b/>
        </w:rPr>
        <w:t>, MPI #114</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Retain last option in "Alkyd System"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Alkyd System: [</w:t>
      </w:r>
      <w:r>
        <w:rPr>
          <w:b/>
        </w:rPr>
        <w:t>MPI RIN 6.2C</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Undercoat, Enamel, Interior[</w:t>
      </w:r>
      <w:r>
        <w:rPr>
          <w:b/>
        </w:rPr>
        <w:t>, MPI #46</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Undercoat, Enamel, Interior[</w:t>
      </w:r>
      <w:r>
        <w:rPr>
          <w:b/>
        </w:rPr>
        <w:t>, MPI #46</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Alkyd, matching topcoat</w:t>
      </w:r>
      <w:r>
        <w:rPr/>
        <w:t>] &lt;</w:t>
      </w:r>
      <w:r>
        <w:rPr>
          <w:b/>
        </w:rPr>
        <w:t>Insert requirement or coating designation</w:t>
      </w:r>
      <w:r>
        <w:rPr/>
        <w:t>&gt;.</w:t>
      </w:r>
    </w:p>
    <w:p>
      <w:pPr>
        <w:pStyle w:val="CMT"/>
        <w:rPr/>
      </w:pPr>
      <w:r>
        <w:rPr/>
        <w:t>Retain one of four "Topcoat" subparagraphs below based on gloss level.</w:t>
      </w:r>
    </w:p>
    <w:p>
      <w:pPr>
        <w:pStyle w:val="PR3"/>
        <w:numPr>
          <w:ilvl w:val="6"/>
          <w:numId w:val="1"/>
        </w:numPr>
        <w:ind w:hanging="0" w:left="0"/>
        <w:rPr/>
      </w:pPr>
      <w:r>
        <w:rPr/>
        <w:t>Topcoat: Alkyd, interior, flat (Gloss Level 1)[</w:t>
      </w:r>
      <w:r>
        <w:rPr>
          <w:b/>
        </w:rPr>
        <w:t>, MPI #49</w:t>
      </w:r>
      <w:r>
        <w:rPr/>
        <w:t>].</w:t>
      </w:r>
    </w:p>
    <w:p>
      <w:pPr>
        <w:pStyle w:val="PR3"/>
        <w:numPr>
          <w:ilvl w:val="6"/>
          <w:numId w:val="1"/>
        </w:numPr>
        <w:ind w:hanging="0" w:left="0"/>
        <w:rPr/>
      </w:pPr>
      <w:r>
        <w:rPr/>
        <w:t>Topcoat: Alkyd, interior (Gloss Level 3)[</w:t>
      </w:r>
      <w:r>
        <w:rPr>
          <w:b/>
        </w:rPr>
        <w:t>, MPI #51</w:t>
      </w:r>
      <w:r>
        <w:rPr/>
        <w:t>].</w:t>
      </w:r>
    </w:p>
    <w:p>
      <w:pPr>
        <w:pStyle w:val="PR3"/>
        <w:numPr>
          <w:ilvl w:val="6"/>
          <w:numId w:val="1"/>
        </w:numPr>
        <w:ind w:hanging="0" w:left="0"/>
        <w:rPr/>
      </w:pPr>
      <w:r>
        <w:rPr/>
        <w:t>Topcoat: Alkyd, interior, semigloss (Gloss Level 5)[</w:t>
      </w:r>
      <w:r>
        <w:rPr>
          <w:b/>
        </w:rPr>
        <w:t>, MPI #47</w:t>
      </w:r>
      <w:r>
        <w:rPr/>
        <w:t>].</w:t>
      </w:r>
    </w:p>
    <w:p>
      <w:pPr>
        <w:pStyle w:val="PR3"/>
        <w:numPr>
          <w:ilvl w:val="6"/>
          <w:numId w:val="1"/>
        </w:numPr>
        <w:ind w:hanging="0" w:left="0"/>
        <w:rPr/>
      </w:pPr>
      <w:r>
        <w:rPr/>
        <w:t>Topcoat: Alkyd, interior, gloss (Gloss Level 6)[</w:t>
      </w:r>
      <w:r>
        <w:rPr>
          <w:b/>
        </w:rPr>
        <w:t>, MPI #48</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PR1"/>
        <w:numPr>
          <w:ilvl w:val="4"/>
          <w:numId w:val="1"/>
        </w:numPr>
        <w:ind w:hanging="0" w:left="0"/>
        <w:rPr/>
      </w:pPr>
      <w:r>
        <w:rPr/>
        <w:t>Wood [</w:t>
      </w:r>
      <w:r>
        <w:rPr>
          <w:b/>
        </w:rPr>
        <w:t>Doors</w:t>
      </w:r>
      <w:r>
        <w:rPr/>
        <w:t>] [</w:t>
      </w:r>
      <w:r>
        <w:rPr>
          <w:b/>
        </w:rPr>
        <w:t>Windows</w:t>
      </w:r>
      <w:r>
        <w:rPr/>
        <w:t>] [</w:t>
      </w:r>
      <w:r>
        <w:rPr>
          <w:b/>
        </w:rPr>
        <w:t>Frames</w:t>
      </w:r>
      <w:r>
        <w:rPr/>
        <w:t>] [</w:t>
      </w:r>
      <w:r>
        <w:rPr>
          <w:b/>
        </w:rPr>
        <w:t>and</w:t>
      </w:r>
      <w:r>
        <w:rPr/>
        <w:t>] [</w:t>
      </w:r>
      <w:r>
        <w:rPr>
          <w:b/>
        </w:rPr>
        <w:t>Moldings</w:t>
      </w:r>
      <w:r>
        <w:rPr/>
        <w:t>] &lt;</w:t>
      </w:r>
      <w:r>
        <w:rPr>
          <w:b/>
        </w:rPr>
        <w:t>Insert item description or drawing designation, or both</w:t>
      </w:r>
      <w:r>
        <w:rPr/>
        <w:t>&gt;:</w:t>
      </w:r>
    </w:p>
    <w:p>
      <w:pPr>
        <w:pStyle w:val="CMT"/>
        <w:rPr/>
      </w:pPr>
      <w:r>
        <w:rPr/>
        <w:t>Retain last option in "Latex System over Latex Primer" Subparagraph below for applications where existing coating is incompatible with new paint system; consult manufacturer on compatibility, or verify compatibility by preconstruction testing. MPI has no Budget Grade for this system. This system is the same as MPI RIN 6.4T for wood paneling, casework, and millwork.</w:t>
      </w:r>
    </w:p>
    <w:p>
      <w:pPr>
        <w:pStyle w:val="PR2"/>
        <w:numPr>
          <w:ilvl w:val="5"/>
          <w:numId w:val="1"/>
        </w:numPr>
        <w:spacing w:before="240" w:after="0"/>
        <w:ind w:hanging="0" w:left="0"/>
        <w:rPr/>
      </w:pPr>
      <w:r>
        <w:rPr/>
        <w:t>Latex System over Latex Primer: [</w:t>
      </w:r>
      <w:r>
        <w:rPr>
          <w:b/>
        </w:rPr>
        <w:t>MPI RIN 6.3U</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Latex, for Interior Wood[</w:t>
      </w:r>
      <w:r>
        <w:rPr>
          <w:b/>
        </w:rPr>
        <w:t>, MPI #39</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Latex, for Interior Wood[</w:t>
      </w:r>
      <w:r>
        <w:rPr>
          <w:b/>
        </w:rPr>
        <w:t>, MPI #39</w:t>
      </w:r>
      <w:r>
        <w:rPr/>
        <w:t>].</w:t>
      </w:r>
    </w:p>
    <w:p>
      <w:pPr>
        <w:pStyle w:val="PR3"/>
        <w:numPr>
          <w:ilvl w:val="6"/>
          <w:numId w:val="1"/>
        </w:numPr>
        <w:ind w:hanging="0" w:left="0"/>
        <w:rPr/>
      </w:pPr>
      <w:r>
        <w:rPr/>
        <w:t>Intermediate Coat: [</w:t>
      </w:r>
      <w:r>
        <w:rPr>
          <w:b/>
        </w:rPr>
        <w:t>Latex, interior, matching topcoat</w:t>
      </w:r>
      <w:r>
        <w:rPr/>
        <w:t>] &lt;</w:t>
      </w:r>
      <w:r>
        <w:rPr>
          <w:b/>
        </w:rPr>
        <w:t>Insert requirement or coating designation</w:t>
      </w:r>
      <w:r>
        <w:rPr/>
        <w:t>&gt;.</w:t>
      </w:r>
    </w:p>
    <w:p>
      <w:pPr>
        <w:pStyle w:val="CMT"/>
        <w:rPr/>
      </w:pPr>
      <w:r>
        <w:rPr/>
        <w:t>Retain one of two "Topcoat" subparagraphs below based on gloss level.</w:t>
      </w:r>
    </w:p>
    <w:p>
      <w:pPr>
        <w:pStyle w:val="PR3"/>
        <w:numPr>
          <w:ilvl w:val="6"/>
          <w:numId w:val="1"/>
        </w:numPr>
        <w:ind w:hanging="0" w:left="0"/>
        <w:rPr/>
      </w:pPr>
      <w:r>
        <w:rPr/>
        <w:t>Topcoat: Latex, interior, semigloss (Gloss Level 5)[</w:t>
      </w:r>
      <w:r>
        <w:rPr>
          <w:b/>
        </w:rPr>
        <w:t>, MPI #54</w:t>
      </w:r>
      <w:r>
        <w:rPr/>
        <w:t>].</w:t>
      </w:r>
    </w:p>
    <w:p>
      <w:pPr>
        <w:pStyle w:val="PR3"/>
        <w:numPr>
          <w:ilvl w:val="6"/>
          <w:numId w:val="1"/>
        </w:numPr>
        <w:ind w:hanging="0" w:left="0"/>
        <w:rPr/>
      </w:pPr>
      <w:r>
        <w:rPr/>
        <w:t>Topcoat: Latex, interior, gloss (Gloss Level 6)[</w:t>
      </w:r>
      <w:r>
        <w:rPr>
          <w:b/>
        </w:rPr>
        <w:t>, MPI #114</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Retain last option in "Low-Odor Latex System over Latex Primer" Subparagraph below for applications where existing coating is incompatible with new paint system; consult manufacturer on compatibility, or verify compatibility by preconstruction testing. MPI has no Budget Grade for this system.</w:t>
      </w:r>
    </w:p>
    <w:p>
      <w:pPr>
        <w:pStyle w:val="PR2"/>
        <w:numPr>
          <w:ilvl w:val="5"/>
          <w:numId w:val="1"/>
        </w:numPr>
        <w:spacing w:before="240" w:after="0"/>
        <w:ind w:hanging="0" w:left="0"/>
        <w:rPr/>
      </w:pPr>
      <w:r>
        <w:rPr/>
        <w:t>Low-Odor Latex System over Latex Primer: [</w:t>
      </w:r>
      <w:r>
        <w:rPr>
          <w:b/>
        </w:rPr>
        <w:t>MPI RIN 6.3V</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Latex, for Interior Wood[</w:t>
      </w:r>
      <w:r>
        <w:rPr>
          <w:b/>
        </w:rPr>
        <w:t>, MPI #39</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Latex, for Interior Wood[</w:t>
      </w:r>
      <w:r>
        <w:rPr>
          <w:b/>
        </w:rPr>
        <w:t>, MPI #39</w:t>
      </w:r>
      <w:r>
        <w:rPr/>
        <w:t>].</w:t>
      </w:r>
    </w:p>
    <w:p>
      <w:pPr>
        <w:pStyle w:val="PR3"/>
        <w:numPr>
          <w:ilvl w:val="6"/>
          <w:numId w:val="1"/>
        </w:numPr>
        <w:ind w:hanging="0" w:left="0"/>
        <w:rPr/>
      </w:pPr>
      <w:r>
        <w:rPr/>
        <w:t>Intermediate Coat: [</w:t>
      </w:r>
      <w:r>
        <w:rPr>
          <w:b/>
        </w:rPr>
        <w:t>Latex, interior, matching topcoat</w:t>
      </w:r>
      <w:r>
        <w:rPr/>
        <w:t>] &lt;</w:t>
      </w:r>
      <w:r>
        <w:rPr>
          <w:b/>
        </w:rPr>
        <w:t>Insert requirement or coating designation</w:t>
      </w:r>
      <w:r>
        <w:rPr/>
        <w:t>&gt;.</w:t>
      </w:r>
    </w:p>
    <w:p>
      <w:pPr>
        <w:pStyle w:val="CMT"/>
        <w:rPr/>
      </w:pPr>
      <w:r>
        <w:rPr/>
        <w:t>Retain one of six "Topcoat" subparagraphs below based on gloss level.</w:t>
      </w:r>
    </w:p>
    <w:p>
      <w:pPr>
        <w:pStyle w:val="PR3"/>
        <w:numPr>
          <w:ilvl w:val="6"/>
          <w:numId w:val="1"/>
        </w:numPr>
        <w:ind w:hanging="0" w:left="0"/>
        <w:rPr/>
      </w:pPr>
      <w:r>
        <w:rPr/>
        <w:t>Topcoat: Latex, interior, institutional low odor/VOC flat (Gloss Level 1)[</w:t>
      </w:r>
      <w:r>
        <w:rPr>
          <w:b/>
        </w:rPr>
        <w:t>, MPI #143</w:t>
      </w:r>
      <w:r>
        <w:rPr/>
        <w:t>].</w:t>
      </w:r>
    </w:p>
    <w:p>
      <w:pPr>
        <w:pStyle w:val="PR3"/>
        <w:numPr>
          <w:ilvl w:val="6"/>
          <w:numId w:val="1"/>
        </w:numPr>
        <w:ind w:hanging="0" w:left="0"/>
        <w:rPr/>
      </w:pPr>
      <w:r>
        <w:rPr/>
        <w:t>Topcoat: Latex, interior, institutional low odor/VOC (Gloss Level 2)[</w:t>
      </w:r>
      <w:r>
        <w:rPr>
          <w:b/>
        </w:rPr>
        <w:t>, MPI #144</w:t>
      </w:r>
      <w:r>
        <w:rPr/>
        <w:t>].</w:t>
      </w:r>
    </w:p>
    <w:p>
      <w:pPr>
        <w:pStyle w:val="PR3"/>
        <w:numPr>
          <w:ilvl w:val="6"/>
          <w:numId w:val="1"/>
        </w:numPr>
        <w:ind w:hanging="0" w:left="0"/>
        <w:rPr/>
      </w:pPr>
      <w:r>
        <w:rPr/>
        <w:t>Topcoat: Latex, interior, institutional low odor/VOC (Gloss Level 3)[</w:t>
      </w:r>
      <w:r>
        <w:rPr>
          <w:b/>
        </w:rPr>
        <w:t>, MPI #145</w:t>
      </w:r>
      <w:r>
        <w:rPr/>
        <w:t>].</w:t>
      </w:r>
    </w:p>
    <w:p>
      <w:pPr>
        <w:pStyle w:val="PR3"/>
        <w:numPr>
          <w:ilvl w:val="6"/>
          <w:numId w:val="1"/>
        </w:numPr>
        <w:ind w:hanging="0" w:left="0"/>
        <w:rPr/>
      </w:pPr>
      <w:r>
        <w:rPr/>
        <w:t>Topcoat: Latex, interior, institutional low odor/VOC (Gloss Level 4)[</w:t>
      </w:r>
      <w:r>
        <w:rPr>
          <w:b/>
        </w:rPr>
        <w:t>, MPI #146</w:t>
      </w:r>
      <w:r>
        <w:rPr/>
        <w:t>].</w:t>
      </w:r>
    </w:p>
    <w:p>
      <w:pPr>
        <w:pStyle w:val="PR3"/>
        <w:numPr>
          <w:ilvl w:val="6"/>
          <w:numId w:val="1"/>
        </w:numPr>
        <w:ind w:hanging="0" w:left="0"/>
        <w:rPr/>
      </w:pPr>
      <w:r>
        <w:rPr/>
        <w:t>Topcoat: Latex, interior, institutional low odor/VOC, semigloss (Gloss Level 5)[</w:t>
      </w:r>
      <w:r>
        <w:rPr>
          <w:b/>
        </w:rPr>
        <w:t>, MPI #147</w:t>
      </w:r>
      <w:r>
        <w:rPr/>
        <w:t>].</w:t>
      </w:r>
    </w:p>
    <w:p>
      <w:pPr>
        <w:pStyle w:val="PR3"/>
        <w:numPr>
          <w:ilvl w:val="6"/>
          <w:numId w:val="1"/>
        </w:numPr>
        <w:ind w:hanging="0" w:left="0"/>
        <w:rPr/>
      </w:pPr>
      <w:r>
        <w:rPr/>
        <w:t>Topcoat: Latex, interior, institutional low odor/VOC, gloss (Gloss Level 6)[</w:t>
      </w:r>
      <w:r>
        <w:rPr>
          <w:b/>
        </w:rPr>
        <w:t>, MPI #148</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Retain last option in "Latex System over Alkyd Primer"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Latex System over Alkyd Primer: [</w:t>
      </w:r>
      <w:r>
        <w:rPr>
          <w:b/>
        </w:rPr>
        <w:t>MPI RIN 6.3A</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Undercoat, Enamel, Interior[</w:t>
      </w:r>
      <w:r>
        <w:rPr>
          <w:b/>
        </w:rPr>
        <w:t>, MPI #46</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Undercoat, Enamel, Interior[</w:t>
      </w:r>
      <w:r>
        <w:rPr>
          <w:b/>
        </w:rPr>
        <w:t>, MPI #46</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interior, matching topcoat</w:t>
      </w:r>
      <w:r>
        <w:rPr/>
        <w:t>] &lt;</w:t>
      </w:r>
      <w:r>
        <w:rPr>
          <w:b/>
        </w:rPr>
        <w:t>Insert requirement or coating designation</w:t>
      </w:r>
      <w:r>
        <w:rPr/>
        <w:t>&gt;.</w:t>
      </w:r>
    </w:p>
    <w:p>
      <w:pPr>
        <w:pStyle w:val="CMT"/>
        <w:rPr/>
      </w:pPr>
      <w:r>
        <w:rPr/>
        <w:t>Retain one of two "Topcoat" subparagraphs below based on gloss level.</w:t>
      </w:r>
    </w:p>
    <w:p>
      <w:pPr>
        <w:pStyle w:val="PR3"/>
        <w:numPr>
          <w:ilvl w:val="6"/>
          <w:numId w:val="1"/>
        </w:numPr>
        <w:ind w:hanging="0" w:left="0"/>
        <w:rPr/>
      </w:pPr>
      <w:r>
        <w:rPr/>
        <w:t>Topcoat: Latex, interior, semigloss (Gloss Level 5)[</w:t>
      </w:r>
      <w:r>
        <w:rPr>
          <w:b/>
        </w:rPr>
        <w:t>, MPI #54</w:t>
      </w:r>
      <w:r>
        <w:rPr/>
        <w:t>].</w:t>
      </w:r>
    </w:p>
    <w:p>
      <w:pPr>
        <w:pStyle w:val="PR3"/>
        <w:numPr>
          <w:ilvl w:val="6"/>
          <w:numId w:val="1"/>
        </w:numPr>
        <w:ind w:hanging="0" w:left="0"/>
        <w:rPr/>
      </w:pPr>
      <w:r>
        <w:rPr/>
        <w:t>Topcoat: Latex, interior, gloss (Gloss Level 6)[</w:t>
      </w:r>
      <w:r>
        <w:rPr>
          <w:b/>
        </w:rPr>
        <w:t>, MPI #114</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Retain last option in "Alkyd System"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Alkyd System: [</w:t>
      </w:r>
      <w:r>
        <w:rPr>
          <w:b/>
        </w:rPr>
        <w:t>MPI RIN 6.3B</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Undercoat, Enamel, Interior[</w:t>
      </w:r>
      <w:r>
        <w:rPr>
          <w:b/>
        </w:rPr>
        <w:t>, MPI #46</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Undercoat, Enamel, Interior[</w:t>
      </w:r>
      <w:r>
        <w:rPr>
          <w:b/>
        </w:rPr>
        <w:t>, MPI #46</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Alkyd, matching topcoat</w:t>
      </w:r>
      <w:r>
        <w:rPr/>
        <w:t>] &lt;</w:t>
      </w:r>
      <w:r>
        <w:rPr>
          <w:b/>
        </w:rPr>
        <w:t>Insert requirement or coating designation</w:t>
      </w:r>
      <w:r>
        <w:rPr/>
        <w:t>&gt;.</w:t>
      </w:r>
    </w:p>
    <w:p>
      <w:pPr>
        <w:pStyle w:val="CMT"/>
        <w:rPr/>
      </w:pPr>
      <w:r>
        <w:rPr/>
        <w:t>Retain one of two "Topcoat" subparagraphs below based on gloss level.</w:t>
      </w:r>
    </w:p>
    <w:p>
      <w:pPr>
        <w:pStyle w:val="PR3"/>
        <w:numPr>
          <w:ilvl w:val="6"/>
          <w:numId w:val="1"/>
        </w:numPr>
        <w:ind w:hanging="0" w:left="0"/>
        <w:rPr/>
      </w:pPr>
      <w:r>
        <w:rPr/>
        <w:t>Topcoat: Alkyd, interior, semigloss (Gloss Level 5)[</w:t>
      </w:r>
      <w:r>
        <w:rPr>
          <w:b/>
        </w:rPr>
        <w:t>, MPI #47</w:t>
      </w:r>
      <w:r>
        <w:rPr/>
        <w:t>].</w:t>
      </w:r>
    </w:p>
    <w:p>
      <w:pPr>
        <w:pStyle w:val="PR3"/>
        <w:numPr>
          <w:ilvl w:val="6"/>
          <w:numId w:val="1"/>
        </w:numPr>
        <w:ind w:hanging="0" w:left="0"/>
        <w:rPr/>
      </w:pPr>
      <w:r>
        <w:rPr/>
        <w:t>Topcoat: Alkyd, interior, gloss (Gloss Level 6)[</w:t>
      </w:r>
      <w:r>
        <w:rPr>
          <w:b/>
        </w:rPr>
        <w:t>, MPI #48</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MPI has no Budget Grade for the system in "Alkyd Varnish System (Clear)" Subparagraph below. This system is the same as MPI RIN 6.4J for wood paneling, casework, and millwork.</w:t>
      </w:r>
    </w:p>
    <w:p>
      <w:pPr>
        <w:pStyle w:val="PR2"/>
        <w:numPr>
          <w:ilvl w:val="5"/>
          <w:numId w:val="1"/>
        </w:numPr>
        <w:spacing w:before="240" w:after="0"/>
        <w:ind w:hanging="0" w:left="0"/>
        <w:rPr/>
      </w:pPr>
      <w:r>
        <w:rPr/>
        <w:t>Alkyd Varnish System (Clear): [</w:t>
      </w:r>
      <w:r>
        <w:rPr>
          <w:b/>
        </w:rPr>
        <w:t>MPI RIN 6.3J</w:t>
      </w:r>
      <w:r>
        <w:rPr/>
        <w:t>] &lt;</w:t>
      </w:r>
      <w:r>
        <w:rPr>
          <w:b/>
        </w:rPr>
        <w:t>Insert system description</w:t>
      </w:r>
      <w:r>
        <w:rPr/>
        <w:t>&gt;.</w:t>
      </w:r>
    </w:p>
    <w:p>
      <w:pPr>
        <w:pStyle w:val="CMT"/>
        <w:rPr/>
      </w:pPr>
      <w:r>
        <w:rPr/>
        <w:t>Retain one of five "Prime Coat" subparagraphs below based on degree of surface degradation and whether an alcohol-based shellac or a quick-drying, solvent-type alkyd is more important.</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Shellac[</w:t>
      </w:r>
      <w:r>
        <w:rPr>
          <w:b/>
        </w:rPr>
        <w:t>, MPI #88</w:t>
      </w:r>
      <w:r>
        <w:rPr/>
        <w: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Alkyd, Sanding Sealer, Clear[</w:t>
      </w:r>
      <w:r>
        <w:rPr>
          <w:b/>
        </w:rPr>
        <w:t>, MPI #102</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Shellac[</w:t>
      </w:r>
      <w:r>
        <w:rPr>
          <w:b/>
        </w:rPr>
        <w:t>, MPI #88</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Alkyd, Sanding Sealer, Clear[</w:t>
      </w:r>
      <w:r>
        <w:rPr>
          <w:b/>
        </w:rPr>
        <w:t>, MPI #102</w:t>
      </w:r>
      <w:r>
        <w:rPr/>
        <w:t>].</w:t>
      </w:r>
    </w:p>
    <w:p>
      <w:pPr>
        <w:pStyle w:val="PR3"/>
        <w:numPr>
          <w:ilvl w:val="6"/>
          <w:numId w:val="1"/>
        </w:numPr>
        <w:ind w:hanging="0" w:left="0"/>
        <w:rPr/>
      </w:pPr>
      <w:r>
        <w:rPr/>
        <w:t>Intermediate Coat: [</w:t>
      </w:r>
      <w:r>
        <w:rPr>
          <w:b/>
        </w:rPr>
        <w:t>Interior varnish matching topcoat</w:t>
      </w:r>
      <w:r>
        <w:rPr/>
        <w:t>] &lt;</w:t>
      </w:r>
      <w:r>
        <w:rPr>
          <w:b/>
        </w:rPr>
        <w:t>Insert requirement or coating designation</w:t>
      </w:r>
      <w:r>
        <w:rPr/>
        <w:t>&gt;.</w:t>
      </w:r>
    </w:p>
    <w:p>
      <w:pPr>
        <w:pStyle w:val="CMT"/>
        <w:rPr/>
      </w:pPr>
      <w:r>
        <w:rPr/>
        <w:t>Retain one of three "Topcoat" subparagraphs below based on gloss level.</w:t>
      </w:r>
    </w:p>
    <w:p>
      <w:pPr>
        <w:pStyle w:val="PR3"/>
        <w:numPr>
          <w:ilvl w:val="6"/>
          <w:numId w:val="1"/>
        </w:numPr>
        <w:ind w:hanging="0" w:left="0"/>
        <w:rPr/>
      </w:pPr>
      <w:r>
        <w:rPr/>
        <w:t>Topcoat: Varnish, interior, flat (Gloss Level 1)[</w:t>
      </w:r>
      <w:r>
        <w:rPr>
          <w:b/>
        </w:rPr>
        <w:t>, MPI #73</w:t>
      </w:r>
      <w:r>
        <w:rPr/>
        <w:t>].</w:t>
      </w:r>
    </w:p>
    <w:p>
      <w:pPr>
        <w:pStyle w:val="PR3"/>
        <w:numPr>
          <w:ilvl w:val="6"/>
          <w:numId w:val="1"/>
        </w:numPr>
        <w:ind w:hanging="0" w:left="0"/>
        <w:rPr/>
      </w:pPr>
      <w:r>
        <w:rPr/>
        <w:t>Topcoat: Varnish, interior, semigloss (Gloss Level 5)[</w:t>
      </w:r>
      <w:r>
        <w:rPr>
          <w:b/>
        </w:rPr>
        <w:t>, MPI #74</w:t>
      </w:r>
      <w:r>
        <w:rPr/>
        <w:t>].</w:t>
      </w:r>
    </w:p>
    <w:p>
      <w:pPr>
        <w:pStyle w:val="PR3"/>
        <w:numPr>
          <w:ilvl w:val="6"/>
          <w:numId w:val="1"/>
        </w:numPr>
        <w:ind w:hanging="0" w:left="0"/>
        <w:rPr/>
      </w:pPr>
      <w:r>
        <w:rPr/>
        <w:t>Topcoat: Varnish, interior, gloss (Gloss Level 6)[</w:t>
      </w:r>
      <w:r>
        <w:rPr>
          <w:b/>
        </w:rPr>
        <w:t>, MPI #75</w:t>
      </w:r>
      <w:r>
        <w:rPr/>
        <w:t>].</w:t>
      </w:r>
    </w:p>
    <w:p>
      <w:pPr>
        <w:pStyle w:val="PR1"/>
        <w:numPr>
          <w:ilvl w:val="4"/>
          <w:numId w:val="1"/>
        </w:numPr>
        <w:ind w:hanging="0" w:left="0"/>
        <w:rPr/>
      </w:pPr>
      <w:r>
        <w:rPr/>
        <w:t>Wood [</w:t>
      </w:r>
      <w:r>
        <w:rPr>
          <w:b/>
        </w:rPr>
        <w:t>Paneling</w:t>
      </w:r>
      <w:r>
        <w:rPr/>
        <w:t>] [</w:t>
      </w:r>
      <w:r>
        <w:rPr>
          <w:b/>
        </w:rPr>
        <w:t>Casework</w:t>
      </w:r>
      <w:r>
        <w:rPr/>
        <w:t>] [</w:t>
      </w:r>
      <w:r>
        <w:rPr>
          <w:b/>
        </w:rPr>
        <w:t>and</w:t>
      </w:r>
      <w:r>
        <w:rPr/>
        <w:t>] [</w:t>
      </w:r>
      <w:r>
        <w:rPr>
          <w:b/>
        </w:rPr>
        <w:t>Millwork</w:t>
      </w:r>
      <w:r>
        <w:rPr/>
        <w:t>] &lt;</w:t>
      </w:r>
      <w:r>
        <w:rPr>
          <w:b/>
        </w:rPr>
        <w:t>Insert item description or drawing designation, or both</w:t>
      </w:r>
      <w:r>
        <w:rPr/>
        <w:t>&gt;:</w:t>
      </w:r>
    </w:p>
    <w:p>
      <w:pPr>
        <w:pStyle w:val="CMT"/>
        <w:rPr/>
      </w:pPr>
      <w:r>
        <w:rPr/>
        <w:t>Retain last option in "Latex System over Latex Primer" Subparagraph below for applications where existing coating is incompatible with new paint system; consult manufacturer on compatibility, or verify compatibility by preconstruction testing. MPI has no Budget Grade for this system. This system is the same as MPI RIN 6.3U for dressed lumber (doors, windows, frames, and moldings).</w:t>
      </w:r>
    </w:p>
    <w:p>
      <w:pPr>
        <w:pStyle w:val="PR2"/>
        <w:numPr>
          <w:ilvl w:val="5"/>
          <w:numId w:val="1"/>
        </w:numPr>
        <w:spacing w:before="240" w:after="0"/>
        <w:ind w:hanging="0" w:left="0"/>
        <w:rPr/>
      </w:pPr>
      <w:r>
        <w:rPr/>
        <w:t>Latex System over Latex Primer: [</w:t>
      </w:r>
      <w:r>
        <w:rPr>
          <w:b/>
        </w:rPr>
        <w:t>MPI RIN 6.4T</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Latex, for Interior Wood[</w:t>
      </w:r>
      <w:r>
        <w:rPr>
          <w:b/>
        </w:rPr>
        <w:t>, MPI #39</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Latex, for Interior Wood[</w:t>
      </w:r>
      <w:r>
        <w:rPr>
          <w:b/>
        </w:rPr>
        <w:t>, MPI #39</w:t>
      </w:r>
      <w:r>
        <w:rPr/>
        <w:t>].</w:t>
      </w:r>
    </w:p>
    <w:p>
      <w:pPr>
        <w:pStyle w:val="PR3"/>
        <w:numPr>
          <w:ilvl w:val="6"/>
          <w:numId w:val="1"/>
        </w:numPr>
        <w:ind w:hanging="0" w:left="0"/>
        <w:rPr/>
      </w:pPr>
      <w:r>
        <w:rPr/>
        <w:t>Intermediate Coat: [</w:t>
      </w:r>
      <w:r>
        <w:rPr>
          <w:b/>
        </w:rPr>
        <w:t>Latex, interior, matching topcoat</w:t>
      </w:r>
      <w:r>
        <w:rPr/>
        <w:t>] &lt;</w:t>
      </w:r>
      <w:r>
        <w:rPr>
          <w:b/>
        </w:rPr>
        <w:t>Insert requirement or coating designation</w:t>
      </w:r>
      <w:r>
        <w:rPr/>
        <w:t>&gt;.</w:t>
      </w:r>
    </w:p>
    <w:p>
      <w:pPr>
        <w:pStyle w:val="CMT"/>
        <w:rPr/>
      </w:pPr>
      <w:r>
        <w:rPr/>
        <w:t>Retain one of two "Topcoat" subparagraphs below based on gloss level.</w:t>
      </w:r>
    </w:p>
    <w:p>
      <w:pPr>
        <w:pStyle w:val="PR3"/>
        <w:numPr>
          <w:ilvl w:val="6"/>
          <w:numId w:val="1"/>
        </w:numPr>
        <w:ind w:hanging="0" w:left="0"/>
        <w:rPr/>
      </w:pPr>
      <w:r>
        <w:rPr/>
        <w:t>Topcoat: Latex, interior, semigloss (Gloss Level 5)[</w:t>
      </w:r>
      <w:r>
        <w:rPr>
          <w:b/>
        </w:rPr>
        <w:t>, MPI #54</w:t>
      </w:r>
      <w:r>
        <w:rPr/>
        <w:t>].</w:t>
      </w:r>
    </w:p>
    <w:p>
      <w:pPr>
        <w:pStyle w:val="PR3"/>
        <w:numPr>
          <w:ilvl w:val="6"/>
          <w:numId w:val="1"/>
        </w:numPr>
        <w:ind w:hanging="0" w:left="0"/>
        <w:rPr/>
      </w:pPr>
      <w:r>
        <w:rPr/>
        <w:t>Topcoat: Latex, interior, gloss (Gloss Level 6)[</w:t>
      </w:r>
      <w:r>
        <w:rPr>
          <w:b/>
        </w:rPr>
        <w:t>, MPI #114</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Retain last option in "Low-Odor Latex System over Latex Primer"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Low-Odor Latex System over Latex Primer: [</w:t>
      </w:r>
      <w:r>
        <w:rPr>
          <w:b/>
        </w:rPr>
        <w:t>MPI RIN 6.4D</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Latex, for Interior Wood[</w:t>
      </w:r>
      <w:r>
        <w:rPr>
          <w:b/>
        </w:rPr>
        <w:t>, MPI #39</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Latex, for Interior Wood[</w:t>
      </w:r>
      <w:r>
        <w:rPr>
          <w:b/>
        </w:rPr>
        <w:t>, MPI #39</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interior, matching topcoat</w:t>
      </w:r>
      <w:r>
        <w:rPr/>
        <w:t>] &lt;</w:t>
      </w:r>
      <w:r>
        <w:rPr>
          <w:b/>
        </w:rPr>
        <w:t>Insert requirement or coating designation</w:t>
      </w:r>
      <w:r>
        <w:rPr/>
        <w:t>&gt;.</w:t>
      </w:r>
    </w:p>
    <w:p>
      <w:pPr>
        <w:pStyle w:val="CMT"/>
        <w:rPr/>
      </w:pPr>
      <w:r>
        <w:rPr/>
        <w:t>Retain one of six "Topcoat" subparagraphs below based on gloss level.</w:t>
      </w:r>
    </w:p>
    <w:p>
      <w:pPr>
        <w:pStyle w:val="PR3"/>
        <w:numPr>
          <w:ilvl w:val="6"/>
          <w:numId w:val="1"/>
        </w:numPr>
        <w:ind w:hanging="0" w:left="0"/>
        <w:rPr/>
      </w:pPr>
      <w:r>
        <w:rPr/>
        <w:t>Topcoat: Latex, interior, institutional low odor/VOC flat (Gloss Level 1)[</w:t>
      </w:r>
      <w:r>
        <w:rPr>
          <w:b/>
        </w:rPr>
        <w:t>, MPI #143</w:t>
      </w:r>
      <w:r>
        <w:rPr/>
        <w:t>].</w:t>
      </w:r>
    </w:p>
    <w:p>
      <w:pPr>
        <w:pStyle w:val="PR3"/>
        <w:numPr>
          <w:ilvl w:val="6"/>
          <w:numId w:val="1"/>
        </w:numPr>
        <w:ind w:hanging="0" w:left="0"/>
        <w:rPr/>
      </w:pPr>
      <w:r>
        <w:rPr/>
        <w:t>Topcoat: Latex, interior, institutional low odor/VOC (Gloss Level 2)[</w:t>
      </w:r>
      <w:r>
        <w:rPr>
          <w:b/>
        </w:rPr>
        <w:t>, MPI #144</w:t>
      </w:r>
      <w:r>
        <w:rPr/>
        <w:t>].</w:t>
      </w:r>
    </w:p>
    <w:p>
      <w:pPr>
        <w:pStyle w:val="PR3"/>
        <w:numPr>
          <w:ilvl w:val="6"/>
          <w:numId w:val="1"/>
        </w:numPr>
        <w:ind w:hanging="0" w:left="0"/>
        <w:rPr/>
      </w:pPr>
      <w:r>
        <w:rPr/>
        <w:t>Topcoat: Latex, interior, institutional low odor/VOC (Gloss Level 3)[</w:t>
      </w:r>
      <w:r>
        <w:rPr>
          <w:b/>
        </w:rPr>
        <w:t>, MPI #145</w:t>
      </w:r>
      <w:r>
        <w:rPr/>
        <w:t>].</w:t>
      </w:r>
    </w:p>
    <w:p>
      <w:pPr>
        <w:pStyle w:val="PR3"/>
        <w:numPr>
          <w:ilvl w:val="6"/>
          <w:numId w:val="1"/>
        </w:numPr>
        <w:ind w:hanging="0" w:left="0"/>
        <w:rPr/>
      </w:pPr>
      <w:r>
        <w:rPr/>
        <w:t>Topcoat: Latex, interior, institutional low odor/VOC (Gloss Level 4)[</w:t>
      </w:r>
      <w:r>
        <w:rPr>
          <w:b/>
        </w:rPr>
        <w:t>, MPI #146</w:t>
      </w:r>
      <w:r>
        <w:rPr/>
        <w:t>].</w:t>
      </w:r>
    </w:p>
    <w:p>
      <w:pPr>
        <w:pStyle w:val="PR3"/>
        <w:numPr>
          <w:ilvl w:val="6"/>
          <w:numId w:val="1"/>
        </w:numPr>
        <w:ind w:hanging="0" w:left="0"/>
        <w:rPr/>
      </w:pPr>
      <w:r>
        <w:rPr/>
        <w:t>Topcoat: Latex, interior, institutional low odor/VOC, semigloss (Gloss Level 5)[</w:t>
      </w:r>
      <w:r>
        <w:rPr>
          <w:b/>
        </w:rPr>
        <w:t>, MPI #147</w:t>
      </w:r>
      <w:r>
        <w:rPr/>
        <w:t>].</w:t>
      </w:r>
    </w:p>
    <w:p>
      <w:pPr>
        <w:pStyle w:val="PR3"/>
        <w:numPr>
          <w:ilvl w:val="6"/>
          <w:numId w:val="1"/>
        </w:numPr>
        <w:ind w:hanging="0" w:left="0"/>
        <w:rPr/>
      </w:pPr>
      <w:r>
        <w:rPr/>
        <w:t>Topcoat: Latex, interior, institutional low odor/VOC, gloss (Gloss Level 6)[</w:t>
      </w:r>
      <w:r>
        <w:rPr>
          <w:b/>
        </w:rPr>
        <w:t>, MPI #148</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Retain last option in "Latex System over Alkyd Primer" Subparagraph below for applications where existing coating is incompatible with new paint system; consult manufacturer on compatibility, or verify compatibility by preconstruction testing. This system is the same as MPI RIN 6.2A for dimension lumber (columns, beams, and ceilings).</w:t>
      </w:r>
    </w:p>
    <w:p>
      <w:pPr>
        <w:pStyle w:val="PR2"/>
        <w:numPr>
          <w:ilvl w:val="5"/>
          <w:numId w:val="1"/>
        </w:numPr>
        <w:spacing w:before="240" w:after="0"/>
        <w:ind w:hanging="0" w:left="0"/>
        <w:rPr/>
      </w:pPr>
      <w:r>
        <w:rPr/>
        <w:t>Latex System over Alkyd Primer: [</w:t>
      </w:r>
      <w:r>
        <w:rPr>
          <w:b/>
        </w:rPr>
        <w:t>MPI RIN 6.4A</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Undercoat, Enamel, Interior[</w:t>
      </w:r>
      <w:r>
        <w:rPr>
          <w:b/>
        </w:rPr>
        <w:t>, MPI #46</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Undercoat, Enamel, Interior[</w:t>
      </w:r>
      <w:r>
        <w:rPr>
          <w:b/>
        </w:rPr>
        <w:t>, MPI #46</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interior, matching topcoat</w:t>
      </w:r>
      <w:r>
        <w:rPr/>
        <w:t>] &lt;</w:t>
      </w:r>
      <w:r>
        <w:rPr>
          <w:b/>
        </w:rPr>
        <w:t>Insert requirement or coating designation</w:t>
      </w:r>
      <w:r>
        <w:rPr/>
        <w:t>&gt;.</w:t>
      </w:r>
    </w:p>
    <w:p>
      <w:pPr>
        <w:pStyle w:val="CMT"/>
        <w:rPr/>
      </w:pPr>
      <w:r>
        <w:rPr/>
        <w:t>Retain one of six "Topcoat" subparagraphs below based on gloss level.</w:t>
      </w:r>
    </w:p>
    <w:p>
      <w:pPr>
        <w:pStyle w:val="PR3"/>
        <w:numPr>
          <w:ilvl w:val="6"/>
          <w:numId w:val="1"/>
        </w:numPr>
        <w:ind w:hanging="0" w:left="0"/>
        <w:rPr/>
      </w:pPr>
      <w:r>
        <w:rPr/>
        <w:t>Topcoat: Latex, interior flat (Gloss Level 1)[</w:t>
      </w:r>
      <w:r>
        <w:rPr>
          <w:b/>
        </w:rPr>
        <w:t>, MPI #53</w:t>
      </w:r>
      <w:r>
        <w:rPr/>
        <w:t>].</w:t>
      </w:r>
    </w:p>
    <w:p>
      <w:pPr>
        <w:pStyle w:val="PR3"/>
        <w:numPr>
          <w:ilvl w:val="6"/>
          <w:numId w:val="1"/>
        </w:numPr>
        <w:ind w:hanging="0" w:left="0"/>
        <w:rPr/>
      </w:pPr>
      <w:r>
        <w:rPr/>
        <w:t>Topcoat: Latex, interior (Gloss Level 2)[</w:t>
      </w:r>
      <w:r>
        <w:rPr>
          <w:b/>
        </w:rPr>
        <w:t>, MPI #44</w:t>
      </w:r>
      <w:r>
        <w:rPr/>
        <w:t>].</w:t>
      </w:r>
    </w:p>
    <w:p>
      <w:pPr>
        <w:pStyle w:val="PR3"/>
        <w:numPr>
          <w:ilvl w:val="6"/>
          <w:numId w:val="1"/>
        </w:numPr>
        <w:ind w:hanging="0" w:left="0"/>
        <w:rPr/>
      </w:pPr>
      <w:r>
        <w:rPr/>
        <w:t>Topcoat: Latex, interior (Gloss Level 3)[</w:t>
      </w:r>
      <w:r>
        <w:rPr>
          <w:b/>
        </w:rPr>
        <w:t>, MPI #52</w:t>
      </w:r>
      <w:r>
        <w:rPr/>
        <w:t>].</w:t>
      </w:r>
    </w:p>
    <w:p>
      <w:pPr>
        <w:pStyle w:val="PR3"/>
        <w:numPr>
          <w:ilvl w:val="6"/>
          <w:numId w:val="1"/>
        </w:numPr>
        <w:ind w:hanging="0" w:left="0"/>
        <w:rPr/>
      </w:pPr>
      <w:r>
        <w:rPr/>
        <w:t>Topcoat: Latex, interior (Gloss Level 4)[</w:t>
      </w:r>
      <w:r>
        <w:rPr>
          <w:b/>
        </w:rPr>
        <w:t>, MPI #43</w:t>
      </w:r>
      <w:r>
        <w:rPr/>
        <w:t>].</w:t>
      </w:r>
    </w:p>
    <w:p>
      <w:pPr>
        <w:pStyle w:val="PR3"/>
        <w:numPr>
          <w:ilvl w:val="6"/>
          <w:numId w:val="1"/>
        </w:numPr>
        <w:ind w:hanging="0" w:left="0"/>
        <w:rPr/>
      </w:pPr>
      <w:r>
        <w:rPr/>
        <w:t>Topcoat: Latex, interior, semigloss (Gloss Level 5)[</w:t>
      </w:r>
      <w:r>
        <w:rPr>
          <w:b/>
        </w:rPr>
        <w:t>, MPI #54</w:t>
      </w:r>
      <w:r>
        <w:rPr/>
        <w:t>].</w:t>
      </w:r>
    </w:p>
    <w:p>
      <w:pPr>
        <w:pStyle w:val="PR3"/>
        <w:numPr>
          <w:ilvl w:val="6"/>
          <w:numId w:val="1"/>
        </w:numPr>
        <w:ind w:hanging="0" w:left="0"/>
        <w:rPr/>
      </w:pPr>
      <w:r>
        <w:rPr/>
        <w:t>Topcoat: Latex, interior, gloss (Gloss Level 6)[</w:t>
      </w:r>
      <w:r>
        <w:rPr>
          <w:b/>
        </w:rPr>
        <w:t>, MPI #114</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Retain last option in "Alkyd System"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Alkyd System: [</w:t>
      </w:r>
      <w:r>
        <w:rPr>
          <w:b/>
        </w:rPr>
        <w:t>MPI RIN 6.4C</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Undercoat, Enamel, Interior[</w:t>
      </w:r>
      <w:r>
        <w:rPr>
          <w:b/>
        </w:rPr>
        <w:t>, MPI #46</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Undercoat, Enamel, Interior[</w:t>
      </w:r>
      <w:r>
        <w:rPr>
          <w:b/>
        </w:rPr>
        <w:t>, MPI #46</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Alkyd, matching topcoat</w:t>
      </w:r>
      <w:r>
        <w:rPr/>
        <w:t>] &lt;</w:t>
      </w:r>
      <w:r>
        <w:rPr>
          <w:b/>
        </w:rPr>
        <w:t>Insert requirement or coating designation</w:t>
      </w:r>
      <w:r>
        <w:rPr/>
        <w:t>&gt;.</w:t>
      </w:r>
    </w:p>
    <w:p>
      <w:pPr>
        <w:pStyle w:val="CMT"/>
        <w:rPr/>
      </w:pPr>
      <w:r>
        <w:rPr/>
        <w:t>Retain one of four "Topcoat" subparagraphs below based on gloss level.</w:t>
      </w:r>
    </w:p>
    <w:p>
      <w:pPr>
        <w:pStyle w:val="PR3"/>
        <w:numPr>
          <w:ilvl w:val="6"/>
          <w:numId w:val="1"/>
        </w:numPr>
        <w:ind w:hanging="0" w:left="0"/>
        <w:rPr/>
      </w:pPr>
      <w:r>
        <w:rPr/>
        <w:t>Topcoat: Alkyd, interior flat (Gloss Level 1)[</w:t>
      </w:r>
      <w:r>
        <w:rPr>
          <w:b/>
        </w:rPr>
        <w:t>, MPI #49</w:t>
      </w:r>
      <w:r>
        <w:rPr/>
        <w:t>].</w:t>
      </w:r>
    </w:p>
    <w:p>
      <w:pPr>
        <w:pStyle w:val="PR3"/>
        <w:numPr>
          <w:ilvl w:val="6"/>
          <w:numId w:val="1"/>
        </w:numPr>
        <w:ind w:hanging="0" w:left="0"/>
        <w:rPr/>
      </w:pPr>
      <w:r>
        <w:rPr/>
        <w:t>Topcoat: Alkyd, interior (Gloss Level 3)[</w:t>
      </w:r>
      <w:r>
        <w:rPr>
          <w:b/>
        </w:rPr>
        <w:t>, MPI #51</w:t>
      </w:r>
      <w:r>
        <w:rPr/>
        <w:t>].</w:t>
      </w:r>
    </w:p>
    <w:p>
      <w:pPr>
        <w:pStyle w:val="PR3"/>
        <w:numPr>
          <w:ilvl w:val="6"/>
          <w:numId w:val="1"/>
        </w:numPr>
        <w:ind w:hanging="0" w:left="0"/>
        <w:rPr/>
      </w:pPr>
      <w:r>
        <w:rPr/>
        <w:t>Topcoat: Alkyd, interior, semigloss (Gloss Level 5)[</w:t>
      </w:r>
      <w:r>
        <w:rPr>
          <w:b/>
        </w:rPr>
        <w:t>, MPI #47</w:t>
      </w:r>
      <w:r>
        <w:rPr/>
        <w:t>].</w:t>
      </w:r>
    </w:p>
    <w:p>
      <w:pPr>
        <w:pStyle w:val="PR3"/>
        <w:numPr>
          <w:ilvl w:val="6"/>
          <w:numId w:val="1"/>
        </w:numPr>
        <w:ind w:hanging="0" w:left="0"/>
        <w:rPr/>
      </w:pPr>
      <w:r>
        <w:rPr/>
        <w:t>Topcoat: Alkyd, interior, gloss (Gloss Level 6)[</w:t>
      </w:r>
      <w:r>
        <w:rPr>
          <w:b/>
        </w:rPr>
        <w:t>, MPI #48</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MPI has no Budget Grade for the systems in "Alkyd Varnish System over Stain" Subparagraph below. This system is the same as MPI RIN 6.3D for dressed lumber (doors, windows, frames, and moldings).</w:t>
      </w:r>
    </w:p>
    <w:p>
      <w:pPr>
        <w:pStyle w:val="PR2"/>
        <w:numPr>
          <w:ilvl w:val="5"/>
          <w:numId w:val="1"/>
        </w:numPr>
        <w:spacing w:before="240" w:after="0"/>
        <w:ind w:hanging="0" w:left="0"/>
        <w:rPr/>
      </w:pPr>
      <w:r>
        <w:rPr/>
        <w:t>Alkyd Varnish System over Stain: [</w:t>
      </w:r>
      <w:r>
        <w:rPr>
          <w:b/>
        </w:rPr>
        <w:t>MPI RIN 6.4F</w:t>
      </w:r>
      <w:r>
        <w:rPr/>
        <w:t>] &lt;</w:t>
      </w:r>
      <w:r>
        <w:rPr>
          <w:b/>
        </w:rPr>
        <w:t>Insert system description</w:t>
      </w:r>
      <w:r>
        <w:rPr/>
        <w:t>&gt;.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Stain, Semi-Transparent, for Interior Wood[</w:t>
      </w:r>
      <w:r>
        <w:rPr>
          <w:b/>
        </w:rPr>
        <w:t>, MPI #90</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Stain, Semi-Transparent, for Interior Wood[</w:t>
      </w:r>
      <w:r>
        <w:rPr>
          <w:b/>
        </w:rPr>
        <w:t>, MPI #90</w:t>
      </w:r>
      <w:r>
        <w:rPr/>
        <w:t>].</w:t>
      </w:r>
    </w:p>
    <w:p>
      <w:pPr>
        <w:pStyle w:val="PR3"/>
        <w:numPr>
          <w:ilvl w:val="6"/>
          <w:numId w:val="1"/>
        </w:numPr>
        <w:ind w:hanging="0" w:left="0"/>
        <w:rPr/>
      </w:pPr>
      <w:r>
        <w:rPr/>
        <w:t>Intermediate Coat: [</w:t>
      </w:r>
      <w:r>
        <w:rPr>
          <w:b/>
        </w:rPr>
        <w:t>Interior varnish matching topcoat</w:t>
      </w:r>
      <w:r>
        <w:rPr/>
        <w:t>] &lt;</w:t>
      </w:r>
      <w:r>
        <w:rPr>
          <w:b/>
        </w:rPr>
        <w:t>Insert requirement or coating designation</w:t>
      </w:r>
      <w:r>
        <w:rPr/>
        <w:t>&gt;.</w:t>
      </w:r>
    </w:p>
    <w:p>
      <w:pPr>
        <w:pStyle w:val="CMT"/>
        <w:rPr/>
      </w:pPr>
      <w:r>
        <w:rPr/>
        <w:t>Retain one of three "Topcoat" subparagraphs below based on gloss level.</w:t>
      </w:r>
    </w:p>
    <w:p>
      <w:pPr>
        <w:pStyle w:val="PR3"/>
        <w:numPr>
          <w:ilvl w:val="6"/>
          <w:numId w:val="1"/>
        </w:numPr>
        <w:ind w:hanging="0" w:left="0"/>
        <w:rPr/>
      </w:pPr>
      <w:r>
        <w:rPr/>
        <w:t>Topcoat: Varnish, interior, flat (Gloss Level 1)[</w:t>
      </w:r>
      <w:r>
        <w:rPr>
          <w:b/>
        </w:rPr>
        <w:t>, MPI #73</w:t>
      </w:r>
      <w:r>
        <w:rPr/>
        <w:t>].</w:t>
      </w:r>
    </w:p>
    <w:p>
      <w:pPr>
        <w:pStyle w:val="PR3"/>
        <w:numPr>
          <w:ilvl w:val="6"/>
          <w:numId w:val="1"/>
        </w:numPr>
        <w:ind w:hanging="0" w:left="0"/>
        <w:rPr/>
      </w:pPr>
      <w:r>
        <w:rPr/>
        <w:t>Topcoat: Varnish, interior, semigloss (Gloss Level 5)[</w:t>
      </w:r>
      <w:r>
        <w:rPr>
          <w:b/>
        </w:rPr>
        <w:t>, MPI #74</w:t>
      </w:r>
      <w:r>
        <w:rPr/>
        <w:t>].</w:t>
      </w:r>
    </w:p>
    <w:p>
      <w:pPr>
        <w:pStyle w:val="PR3"/>
        <w:numPr>
          <w:ilvl w:val="6"/>
          <w:numId w:val="1"/>
        </w:numPr>
        <w:ind w:hanging="0" w:left="0"/>
        <w:rPr/>
      </w:pPr>
      <w:r>
        <w:rPr/>
        <w:t>Topcoat: Varnish, interior, gloss (Gloss Level 6)[</w:t>
      </w:r>
      <w:r>
        <w:rPr>
          <w:b/>
        </w:rPr>
        <w:t>, MPI #75</w:t>
      </w:r>
      <w:r>
        <w:rPr/>
        <w:t>].</w:t>
      </w:r>
    </w:p>
    <w:p>
      <w:pPr>
        <w:pStyle w:val="PR3"/>
        <w:numPr>
          <w:ilvl w:val="6"/>
          <w:numId w:val="1"/>
        </w:numPr>
        <w:ind w:hanging="0" w:left="0"/>
        <w:rPr/>
      </w:pPr>
      <w:r>
        <w:rPr/>
        <w:t>Stain Color: Match [</w:t>
      </w:r>
      <w:r>
        <w:rPr>
          <w:b/>
        </w:rPr>
        <w:t>adjacent, cleaned wood of same type</w:t>
      </w:r>
      <w:r>
        <w:rPr/>
        <w:t>] [</w:t>
      </w:r>
      <w:r>
        <w:rPr>
          <w:b/>
        </w:rPr>
        <w:t>existing color</w:t>
      </w:r>
      <w:r>
        <w:rPr/>
        <w:t>] [</w:t>
      </w:r>
      <w:r>
        <w:rPr>
          <w:b/>
        </w:rPr>
        <w:t>color indicated on Drawings</w:t>
      </w:r>
      <w:r>
        <w:rPr/>
        <w:t>] &lt;</w:t>
      </w:r>
      <w:r>
        <w:rPr>
          <w:b/>
        </w:rPr>
        <w:t>Insert color or requirement</w:t>
      </w:r>
      <w:r>
        <w:rPr/>
        <w:t>&gt;.</w:t>
      </w:r>
    </w:p>
    <w:p>
      <w:pPr>
        <w:pStyle w:val="PR1"/>
        <w:numPr>
          <w:ilvl w:val="4"/>
          <w:numId w:val="1"/>
        </w:numPr>
        <w:ind w:hanging="0" w:left="0"/>
        <w:rPr/>
      </w:pPr>
      <w:r>
        <w:rPr/>
        <w:t>Wood [</w:t>
      </w:r>
      <w:r>
        <w:rPr>
          <w:b/>
        </w:rPr>
        <w:t>Floors</w:t>
      </w:r>
      <w:r>
        <w:rPr/>
        <w:t>] [</w:t>
      </w:r>
      <w:r>
        <w:rPr>
          <w:b/>
        </w:rPr>
        <w:t>and</w:t>
      </w:r>
      <w:r>
        <w:rPr/>
        <w:t>] [</w:t>
      </w:r>
      <w:r>
        <w:rPr>
          <w:b/>
        </w:rPr>
        <w:t>Stairs</w:t>
      </w:r>
      <w:r>
        <w:rPr/>
        <w:t>] &lt;</w:t>
      </w:r>
      <w:r>
        <w:rPr>
          <w:b/>
        </w:rPr>
        <w:t>Insert item description or drawing designation, or both</w:t>
      </w:r>
      <w:r>
        <w:rPr/>
        <w:t>&gt;:</w:t>
      </w:r>
    </w:p>
    <w:p>
      <w:pPr>
        <w:pStyle w:val="CMT"/>
        <w:rPr/>
      </w:pPr>
      <w:r>
        <w:rPr/>
        <w:t>Retain last option in "Latex Porch and Floor System over Alkyd Primer" Subparagraph below for applications where existing coating is incompatible with new paint system; consult manufacturer on compatibility, or verify compatibility by preconstruction testing. MPI has no Budget Grade for this system.</w:t>
      </w:r>
    </w:p>
    <w:p>
      <w:pPr>
        <w:pStyle w:val="PR2"/>
        <w:numPr>
          <w:ilvl w:val="5"/>
          <w:numId w:val="1"/>
        </w:numPr>
        <w:spacing w:before="240" w:after="0"/>
        <w:ind w:hanging="0" w:left="0"/>
        <w:rPr/>
      </w:pPr>
      <w:r>
        <w:rPr/>
        <w:t>Latex Porch and Floor System over Alkyd Primer: [</w:t>
      </w:r>
      <w:r>
        <w:rPr>
          <w:b/>
        </w:rPr>
        <w:t>MPI RIN 6.5J</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Sealer, Alkyd, Interior[</w:t>
      </w:r>
      <w:r>
        <w:rPr>
          <w:b/>
        </w:rPr>
        <w:t>, MPI #45</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Sealer, Alkyd, Interior[</w:t>
      </w:r>
      <w:r>
        <w:rPr>
          <w:b/>
        </w:rPr>
        <w:t>, MPI #45</w:t>
      </w:r>
      <w:r>
        <w:rPr/>
        <w:t>].</w:t>
      </w:r>
    </w:p>
    <w:p>
      <w:pPr>
        <w:pStyle w:val="PR3"/>
        <w:numPr>
          <w:ilvl w:val="6"/>
          <w:numId w:val="1"/>
        </w:numPr>
        <w:ind w:hanging="0" w:left="0"/>
        <w:rPr/>
      </w:pPr>
      <w:r>
        <w:rPr/>
        <w:t>Intermediate Coat: [</w:t>
      </w:r>
      <w:r>
        <w:rPr>
          <w:b/>
        </w:rPr>
        <w:t>Floor Paint, Latex, matching topcoat</w:t>
      </w:r>
      <w:r>
        <w:rPr/>
        <w:t>] &lt;</w:t>
      </w:r>
      <w:r>
        <w:rPr>
          <w:b/>
        </w:rPr>
        <w:t>Insert requirement or coating designation</w:t>
      </w:r>
      <w:r>
        <w:rPr/>
        <w:t>&gt;.</w:t>
      </w:r>
    </w:p>
    <w:p>
      <w:pPr>
        <w:pStyle w:val="CMT"/>
        <w:rPr/>
      </w:pPr>
      <w:r>
        <w:rPr/>
        <w:t>Retain one of two "Topcoat" subparagraphs below based on gloss level.</w:t>
      </w:r>
    </w:p>
    <w:p>
      <w:pPr>
        <w:pStyle w:val="PR3"/>
        <w:numPr>
          <w:ilvl w:val="6"/>
          <w:numId w:val="1"/>
        </w:numPr>
        <w:ind w:hanging="0" w:left="0"/>
        <w:rPr/>
      </w:pPr>
      <w:r>
        <w:rPr/>
        <w:t>Topcoat: Floor paint, latex, low gloss[</w:t>
      </w:r>
      <w:r>
        <w:rPr>
          <w:b/>
        </w:rPr>
        <w:t>, MPI #60</w:t>
      </w:r>
      <w:r>
        <w:rPr/>
        <w:t>].</w:t>
      </w:r>
    </w:p>
    <w:p>
      <w:pPr>
        <w:pStyle w:val="CMT"/>
        <w:rPr/>
      </w:pPr>
      <w:r>
        <w:rPr/>
        <w:t>When this Section was written, MPI had no listed manufacturers for product in "Topcoat" Subparagraph below.</w:t>
      </w:r>
    </w:p>
    <w:p>
      <w:pPr>
        <w:pStyle w:val="PR3"/>
        <w:numPr>
          <w:ilvl w:val="6"/>
          <w:numId w:val="1"/>
        </w:numPr>
        <w:ind w:hanging="0" w:left="0"/>
        <w:rPr/>
      </w:pPr>
      <w:r>
        <w:rPr/>
        <w:t>Topcoat: Floor paint, latex, gloss[</w:t>
      </w:r>
      <w:r>
        <w:rPr>
          <w:b/>
        </w:rPr>
        <w:t>, MPI #68</w:t>
      </w:r>
      <w:r>
        <w:rPr/>
        <w:t>].</w:t>
      </w:r>
    </w:p>
    <w:p>
      <w:pPr>
        <w:pStyle w:val="CMT"/>
        <w:rPr/>
      </w:pPr>
      <w:r>
        <w:rPr/>
        <w:t>Retain "Topcoat Additive" Subparagraph below if required. MPI considers it to be optional.</w:t>
      </w:r>
    </w:p>
    <w:p>
      <w:pPr>
        <w:pStyle w:val="PR3"/>
        <w:numPr>
          <w:ilvl w:val="6"/>
          <w:numId w:val="1"/>
        </w:numPr>
        <w:ind w:hanging="0" w:left="0"/>
        <w:rPr/>
      </w:pPr>
      <w:r>
        <w:rPr/>
        <w:t>Topcoat Additive: Manufacturer's standard additive to increase skid resistance of painted surface.</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Retain last option in "Alkyd Floor Enamel System" Subparagraph below for applications where existing coating is incompatible with new paint system; consult manufacturer on compatibility, or verify compatibility by preconstruction testing. This system is the same as MPI REX 6.5B for exterior wood deck and stairs.</w:t>
      </w:r>
    </w:p>
    <w:p>
      <w:pPr>
        <w:pStyle w:val="PR2"/>
        <w:numPr>
          <w:ilvl w:val="5"/>
          <w:numId w:val="1"/>
        </w:numPr>
        <w:spacing w:before="240" w:after="0"/>
        <w:ind w:hanging="0" w:left="0"/>
        <w:rPr/>
      </w:pPr>
      <w:r>
        <w:rPr/>
        <w:t>Alkyd Floor Enamel System: [</w:t>
      </w:r>
      <w:r>
        <w:rPr>
          <w:b/>
        </w:rPr>
        <w:t>MPI RIN 6.5A</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topcoat.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topcoat.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Floor enamel matching topcoat</w:t>
      </w:r>
      <w:r>
        <w:rPr/>
        <w:t>] &lt;</w:t>
      </w:r>
      <w:r>
        <w:rPr>
          <w:b/>
        </w:rPr>
        <w:t>Insert requirement or coating designation</w:t>
      </w:r>
      <w:r>
        <w:rPr/>
        <w:t>&gt;.</w:t>
      </w:r>
    </w:p>
    <w:p>
      <w:pPr>
        <w:pStyle w:val="CMT"/>
        <w:rPr/>
      </w:pPr>
      <w:r>
        <w:rPr/>
        <w:t>Retain one of two "Topcoat" subparagraphs below based on gloss level. When this Section was written, MPI had only one listed manufacturer for product in first "Topcoat" Subparagraph.</w:t>
      </w:r>
    </w:p>
    <w:p>
      <w:pPr>
        <w:pStyle w:val="PR3"/>
        <w:numPr>
          <w:ilvl w:val="6"/>
          <w:numId w:val="1"/>
        </w:numPr>
        <w:ind w:hanging="0" w:left="0"/>
        <w:rPr/>
      </w:pPr>
      <w:r>
        <w:rPr/>
        <w:t>Topcoat: Floor paint, alkyd, low gloss[</w:t>
      </w:r>
      <w:r>
        <w:rPr>
          <w:b/>
        </w:rPr>
        <w:t>, MPI #59</w:t>
      </w:r>
      <w:r>
        <w:rPr/>
        <w:t>].</w:t>
      </w:r>
    </w:p>
    <w:p>
      <w:pPr>
        <w:pStyle w:val="PR3"/>
        <w:numPr>
          <w:ilvl w:val="6"/>
          <w:numId w:val="1"/>
        </w:numPr>
        <w:ind w:hanging="0" w:left="0"/>
        <w:rPr/>
      </w:pPr>
      <w:r>
        <w:rPr/>
        <w:t>Topcoat: Floor enamel, alkyd, gloss (Gloss Level 6)[</w:t>
      </w:r>
      <w:r>
        <w:rPr>
          <w:b/>
        </w:rPr>
        <w:t>, MPI #27</w:t>
      </w:r>
      <w:r>
        <w:rPr/>
        <w:t>].</w:t>
      </w:r>
    </w:p>
    <w:p>
      <w:pPr>
        <w:pStyle w:val="CMT"/>
        <w:rPr/>
      </w:pPr>
      <w:r>
        <w:rPr/>
        <w:t>Retain "Topcoat Additive" Subparagraph below if required. MPI considers it to be optional.</w:t>
      </w:r>
    </w:p>
    <w:p>
      <w:pPr>
        <w:pStyle w:val="PR3"/>
        <w:numPr>
          <w:ilvl w:val="6"/>
          <w:numId w:val="1"/>
        </w:numPr>
        <w:ind w:hanging="0" w:left="0"/>
        <w:rPr/>
      </w:pPr>
      <w:r>
        <w:rPr/>
        <w:t>Topcoat Additive: Manufacturer's standard additive to increase skid resistance of painted surface.</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PR2"/>
        <w:numPr>
          <w:ilvl w:val="5"/>
          <w:numId w:val="1"/>
        </w:numPr>
        <w:spacing w:before="240" w:after="0"/>
        <w:ind w:hanging="0" w:left="0"/>
        <w:rPr/>
      </w:pPr>
      <w:r>
        <w:rPr/>
        <w:t>Polyurethane Varnish System (Clear): [</w:t>
      </w:r>
      <w:r>
        <w:rPr>
          <w:b/>
        </w:rPr>
        <w:t>MPI RIN 6.5C</w:t>
      </w:r>
      <w:r>
        <w:rPr/>
        <w:t>] &lt;</w:t>
      </w:r>
      <w:r>
        <w:rPr>
          <w:b/>
        </w:rPr>
        <w:t>Insert system description</w:t>
      </w:r>
      <w:r>
        <w:rPr/>
        <w:t>&gt;.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topcoat.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topcoat.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Interior varnish matching topcoat</w:t>
      </w:r>
      <w:r>
        <w:rPr/>
        <w:t>] &lt;</w:t>
      </w:r>
      <w:r>
        <w:rPr>
          <w:b/>
        </w:rPr>
        <w:t>Insert requirement or coating designation</w:t>
      </w:r>
      <w:r>
        <w:rPr/>
        <w:t>&gt;.</w:t>
      </w:r>
    </w:p>
    <w:p>
      <w:pPr>
        <w:pStyle w:val="PR3"/>
        <w:numPr>
          <w:ilvl w:val="6"/>
          <w:numId w:val="1"/>
        </w:numPr>
        <w:ind w:hanging="0" w:left="0"/>
        <w:rPr/>
      </w:pPr>
      <w:r>
        <w:rPr/>
        <w:t>Topcoat: Varnish, interior, polyurethane, oil modified, gloss[</w:t>
      </w:r>
      <w:r>
        <w:rPr>
          <w:b/>
        </w:rPr>
        <w:t>, MPI #56</w:t>
      </w:r>
      <w:r>
        <w:rPr/>
        <w:t>].</w:t>
      </w:r>
    </w:p>
    <w:p>
      <w:pPr>
        <w:pStyle w:val="PR2"/>
        <w:numPr>
          <w:ilvl w:val="5"/>
          <w:numId w:val="1"/>
        </w:numPr>
        <w:spacing w:before="240" w:after="0"/>
        <w:ind w:hanging="0" w:left="0"/>
        <w:rPr/>
      </w:pPr>
      <w:r>
        <w:rPr/>
        <w:t>Two-Component Aliphatic Polyurethane System (Clear): [</w:t>
      </w:r>
      <w:r>
        <w:rPr>
          <w:b/>
        </w:rPr>
        <w:t>MPI RIN 6.5G</w:t>
      </w:r>
      <w:r>
        <w:rPr/>
        <w:t>] &lt;</w:t>
      </w:r>
      <w:r>
        <w:rPr>
          <w:b/>
        </w:rPr>
        <w:t>Insert system description</w:t>
      </w:r>
      <w:r>
        <w:rPr/>
        <w:t>&gt;.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topcoat.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topcoat.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Aliphatic polyurethane varnish matching topcoat</w:t>
      </w:r>
      <w:r>
        <w:rPr/>
        <w:t>] &lt;</w:t>
      </w:r>
      <w:r>
        <w:rPr>
          <w:b/>
        </w:rPr>
        <w:t>Insert requirement or coating designation</w:t>
      </w:r>
      <w:r>
        <w:rPr/>
        <w:t>&gt;.</w:t>
      </w:r>
    </w:p>
    <w:p>
      <w:pPr>
        <w:pStyle w:val="PR3"/>
        <w:numPr>
          <w:ilvl w:val="6"/>
          <w:numId w:val="1"/>
        </w:numPr>
        <w:ind w:hanging="0" w:left="0"/>
        <w:rPr/>
      </w:pPr>
      <w:r>
        <w:rPr/>
        <w:t>Topcoat: Varnish, aliphatic polyurethane, two-component[</w:t>
      </w:r>
      <w:r>
        <w:rPr>
          <w:b/>
        </w:rPr>
        <w:t>, MPI #78</w:t>
      </w:r>
      <w:r>
        <w:rPr/>
        <w:t>].</w:t>
      </w:r>
    </w:p>
    <w:p>
      <w:pPr>
        <w:pStyle w:val="PR2"/>
        <w:numPr>
          <w:ilvl w:val="5"/>
          <w:numId w:val="1"/>
        </w:numPr>
        <w:spacing w:before="240" w:after="0"/>
        <w:ind w:hanging="0" w:left="0"/>
        <w:rPr/>
      </w:pPr>
      <w:r>
        <w:rPr/>
        <w:t>Moisture-Cured Polyurethane System (over Stain): [</w:t>
      </w:r>
      <w:r>
        <w:rPr>
          <w:b/>
        </w:rPr>
        <w:t>MPI RIN 6.5L</w:t>
      </w:r>
      <w:r>
        <w:rPr/>
        <w:t>] &lt;</w:t>
      </w:r>
      <w:r>
        <w:rPr>
          <w:b/>
        </w:rPr>
        <w:t>Insert system description</w:t>
      </w:r>
      <w:r>
        <w:rPr/>
        <w:t>&gt;.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Stain, Semi-Transparent, for Interior Wood[</w:t>
      </w:r>
      <w:r>
        <w:rPr>
          <w:b/>
        </w:rPr>
        <w:t>, MPI #90</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Stain, Semi-Transparent, for Interior Wood[</w:t>
      </w:r>
      <w:r>
        <w:rPr>
          <w:b/>
        </w:rPr>
        <w:t>, MPI #90</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Moisture-cured polyurethane varnish matching topcoat</w:t>
      </w:r>
      <w:r>
        <w:rPr/>
        <w:t>] &lt;</w:t>
      </w:r>
      <w:r>
        <w:rPr>
          <w:b/>
        </w:rPr>
        <w:t>Insert requirement or coating designation</w:t>
      </w:r>
      <w:r>
        <w:rPr/>
        <w:t>&gt;.</w:t>
      </w:r>
    </w:p>
    <w:p>
      <w:pPr>
        <w:pStyle w:val="PR3"/>
        <w:numPr>
          <w:ilvl w:val="6"/>
          <w:numId w:val="1"/>
        </w:numPr>
        <w:ind w:hanging="0" w:left="0"/>
        <w:rPr/>
      </w:pPr>
      <w:r>
        <w:rPr/>
        <w:t>Topcoat: Varnish, polyurethane, moisture cured, gloss (Gloss Level 6)[</w:t>
      </w:r>
      <w:r>
        <w:rPr>
          <w:b/>
        </w:rPr>
        <w:t>, MPI #31</w:t>
      </w:r>
      <w:r>
        <w:rPr/>
        <w:t>].</w:t>
      </w:r>
    </w:p>
    <w:p>
      <w:pPr>
        <w:pStyle w:val="PR3"/>
        <w:numPr>
          <w:ilvl w:val="6"/>
          <w:numId w:val="1"/>
        </w:numPr>
        <w:ind w:hanging="0" w:left="0"/>
        <w:rPr/>
      </w:pPr>
      <w:r>
        <w:rPr/>
        <w:t>Stain Color: Match [</w:t>
      </w:r>
      <w:r>
        <w:rPr>
          <w:b/>
        </w:rPr>
        <w:t>adjacent, cleaned wood of same type</w:t>
      </w:r>
      <w:r>
        <w:rPr/>
        <w:t>] [</w:t>
      </w:r>
      <w:r>
        <w:rPr>
          <w:b/>
        </w:rPr>
        <w:t>existing color</w:t>
      </w:r>
      <w:r>
        <w:rPr/>
        <w:t>] [</w:t>
      </w:r>
      <w:r>
        <w:rPr>
          <w:b/>
        </w:rPr>
        <w:t>color indicated on Drawings</w:t>
      </w:r>
      <w:r>
        <w:rPr/>
        <w:t>] &lt;</w:t>
      </w:r>
      <w:r>
        <w:rPr>
          <w:b/>
        </w:rPr>
        <w:t>Insert color or requirement</w:t>
      </w:r>
      <w:r>
        <w:rPr/>
        <w:t>&gt;.</w:t>
      </w:r>
    </w:p>
    <w:p>
      <w:pPr>
        <w:pStyle w:val="PR1"/>
        <w:numPr>
          <w:ilvl w:val="4"/>
          <w:numId w:val="1"/>
        </w:numPr>
        <w:ind w:hanging="0" w:left="0"/>
        <w:rPr/>
      </w:pPr>
      <w:r>
        <w:rPr/>
        <w:t>[</w:t>
      </w:r>
      <w:r>
        <w:rPr>
          <w:b/>
        </w:rPr>
        <w:t>Plaster</w:t>
      </w:r>
      <w:r>
        <w:rPr/>
        <w:t>] &lt;</w:t>
      </w:r>
      <w:r>
        <w:rPr>
          <w:b/>
        </w:rPr>
        <w:t>Insert item description or drawing designation, or both</w:t>
      </w:r>
      <w:r>
        <w:rPr/>
        <w:t>&gt;:</w:t>
      </w:r>
    </w:p>
    <w:p>
      <w:pPr>
        <w:pStyle w:val="CMT"/>
        <w:rPr/>
      </w:pPr>
      <w:r>
        <w:rPr/>
        <w:t>Retain last option in "Latex System over Waterborne Primer"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Latex System over Waterborne Primer: [</w:t>
      </w:r>
      <w:r>
        <w:rPr>
          <w:b/>
        </w:rPr>
        <w:t>MPI RIN 9.2A</w:t>
      </w:r>
      <w:r>
        <w:rPr/>
        <w:t>] &lt;</w:t>
      </w:r>
      <w:r>
        <w:rPr>
          <w:b/>
        </w:rPr>
        <w:t>Insert system description</w:t>
      </w:r>
      <w:r>
        <w:rPr/>
        <w:t>&gt; system[</w:t>
      </w:r>
      <w:r>
        <w:rPr>
          <w:b/>
        </w:rPr>
        <w:t> over a transition coat</w:t>
      </w:r>
      <w:r>
        <w:rPr/>
        <w:t>].</w:t>
      </w:r>
    </w:p>
    <w:p>
      <w:pPr>
        <w:pStyle w:val="CMT"/>
        <w:rPr/>
      </w:pPr>
      <w:r>
        <w:rPr/>
        <w:t>Retain one of five "Prime Coat" subparagraphs below based on degree of surface degradation and whether a latex sealer or a stain-blocking sealer is more important.</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Sealer, Latex, Interior[</w:t>
      </w:r>
      <w:r>
        <w:rPr>
          <w:b/>
        </w:rPr>
        <w:t>, MPI #50</w:t>
      </w:r>
      <w:r>
        <w:rPr/>
        <w: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Stain Blocking, Water Based[</w:t>
      </w:r>
      <w:r>
        <w:rPr>
          <w:b/>
        </w:rPr>
        <w:t>, MPI #137</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Sealer, Latex, Interior[</w:t>
      </w:r>
      <w:r>
        <w:rPr>
          <w:b/>
        </w:rPr>
        <w:t>, MPI #50</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Stain Blocking, Water Based[</w:t>
      </w:r>
      <w:r>
        <w:rPr>
          <w:b/>
        </w:rPr>
        <w:t>, MPI #137</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matching topcoat</w:t>
      </w:r>
      <w:r>
        <w:rPr/>
        <w:t>] &lt;</w:t>
      </w:r>
      <w:r>
        <w:rPr>
          <w:b/>
        </w:rPr>
        <w:t>Insert requirement or coating designation</w:t>
      </w:r>
      <w:r>
        <w:rPr/>
        <w:t>&gt;.</w:t>
      </w:r>
    </w:p>
    <w:p>
      <w:pPr>
        <w:pStyle w:val="CMT"/>
        <w:rPr/>
      </w:pPr>
      <w:r>
        <w:rPr/>
        <w:t>Retain one of six "Topcoat" subparagraphs below based on gloss level.</w:t>
      </w:r>
    </w:p>
    <w:p>
      <w:pPr>
        <w:pStyle w:val="PR3"/>
        <w:numPr>
          <w:ilvl w:val="6"/>
          <w:numId w:val="1"/>
        </w:numPr>
        <w:ind w:hanging="0" w:left="0"/>
        <w:rPr/>
      </w:pPr>
      <w:r>
        <w:rPr/>
        <w:t>Topcoat: Latex, interior, flat (Gloss Level 1)[</w:t>
      </w:r>
      <w:r>
        <w:rPr>
          <w:b/>
        </w:rPr>
        <w:t>, MPI #53</w:t>
      </w:r>
      <w:r>
        <w:rPr/>
        <w:t>].</w:t>
      </w:r>
    </w:p>
    <w:p>
      <w:pPr>
        <w:pStyle w:val="PR3"/>
        <w:numPr>
          <w:ilvl w:val="6"/>
          <w:numId w:val="1"/>
        </w:numPr>
        <w:ind w:hanging="0" w:left="0"/>
        <w:rPr/>
      </w:pPr>
      <w:r>
        <w:rPr/>
        <w:t>Topcoat: Latex, interior (Gloss Level 2)[</w:t>
      </w:r>
      <w:r>
        <w:rPr>
          <w:b/>
        </w:rPr>
        <w:t>, MPI #44</w:t>
      </w:r>
      <w:r>
        <w:rPr/>
        <w:t>].</w:t>
      </w:r>
    </w:p>
    <w:p>
      <w:pPr>
        <w:pStyle w:val="PR3"/>
        <w:numPr>
          <w:ilvl w:val="6"/>
          <w:numId w:val="1"/>
        </w:numPr>
        <w:ind w:hanging="0" w:left="0"/>
        <w:rPr/>
      </w:pPr>
      <w:r>
        <w:rPr/>
        <w:t>Topcoat: Latex, interior (Gloss Level 3)[</w:t>
      </w:r>
      <w:r>
        <w:rPr>
          <w:b/>
        </w:rPr>
        <w:t>, MPI #52</w:t>
      </w:r>
      <w:r>
        <w:rPr/>
        <w:t>].</w:t>
      </w:r>
    </w:p>
    <w:p>
      <w:pPr>
        <w:pStyle w:val="PR3"/>
        <w:numPr>
          <w:ilvl w:val="6"/>
          <w:numId w:val="1"/>
        </w:numPr>
        <w:ind w:hanging="0" w:left="0"/>
        <w:rPr/>
      </w:pPr>
      <w:r>
        <w:rPr/>
        <w:t>Topcoat: Latex, interior (Gloss Level 4)[</w:t>
      </w:r>
      <w:r>
        <w:rPr>
          <w:b/>
        </w:rPr>
        <w:t>, MPI #43</w:t>
      </w:r>
      <w:r>
        <w:rPr/>
        <w:t>].</w:t>
      </w:r>
    </w:p>
    <w:p>
      <w:pPr>
        <w:pStyle w:val="PR3"/>
        <w:numPr>
          <w:ilvl w:val="6"/>
          <w:numId w:val="1"/>
        </w:numPr>
        <w:ind w:hanging="0" w:left="0"/>
        <w:rPr/>
      </w:pPr>
      <w:r>
        <w:rPr/>
        <w:t>Topcoat: Latex, interior, semigloss (Gloss Level 5)[</w:t>
      </w:r>
      <w:r>
        <w:rPr>
          <w:b/>
        </w:rPr>
        <w:t>, MPI #54</w:t>
      </w:r>
      <w:r>
        <w:rPr/>
        <w:t>].</w:t>
      </w:r>
    </w:p>
    <w:p>
      <w:pPr>
        <w:pStyle w:val="PR3"/>
        <w:numPr>
          <w:ilvl w:val="6"/>
          <w:numId w:val="1"/>
        </w:numPr>
        <w:ind w:hanging="0" w:left="0"/>
        <w:rPr/>
      </w:pPr>
      <w:r>
        <w:rPr/>
        <w:t>Topcoat: Latex, interior, gloss (Gloss Level 6)[</w:t>
      </w:r>
      <w:r>
        <w:rPr>
          <w:b/>
        </w:rPr>
        <w:t>, MPI #114</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Retain last option in "Low-Odor Latex System over Waterborne Primer"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Low-Odor Latex System over Waterborne Primer: [</w:t>
      </w:r>
      <w:r>
        <w:rPr>
          <w:b/>
        </w:rPr>
        <w:t>MPI RIN 9.2M</w:t>
      </w:r>
      <w:r>
        <w:rPr/>
        <w:t>] &lt;</w:t>
      </w:r>
      <w:r>
        <w:rPr>
          <w:b/>
        </w:rPr>
        <w:t>Insert system description</w:t>
      </w:r>
      <w:r>
        <w:rPr/>
        <w:t>&gt; system[</w:t>
      </w:r>
      <w:r>
        <w:rPr>
          <w:b/>
        </w:rPr>
        <w:t> over a transition coat</w:t>
      </w:r>
      <w:r>
        <w:rPr/>
        <w:t>].</w:t>
      </w:r>
    </w:p>
    <w:p>
      <w:pPr>
        <w:pStyle w:val="CMT"/>
        <w:rPr/>
      </w:pPr>
      <w:r>
        <w:rPr/>
        <w:t>Retain one of five "Prime Coat" subparagraphs below based on degree of surface degradation and whether a latex sealer or a stain-blocking sealer is more important.</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Sealer, Latex, Interior[</w:t>
      </w:r>
      <w:r>
        <w:rPr>
          <w:b/>
        </w:rPr>
        <w:t>, MPI #50</w:t>
      </w:r>
      <w:r>
        <w:rPr/>
        <w: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Stain Blocking, Water Based[</w:t>
      </w:r>
      <w:r>
        <w:rPr>
          <w:b/>
        </w:rPr>
        <w:t>, MPI #137</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Sealer, Latex, Interior[</w:t>
      </w:r>
      <w:r>
        <w:rPr>
          <w:b/>
        </w:rPr>
        <w:t>, MPI #50</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Stain Blocking, Water Based[</w:t>
      </w:r>
      <w:r>
        <w:rPr>
          <w:b/>
        </w:rPr>
        <w:t>, MPI #137</w:t>
      </w:r>
      <w:r>
        <w:rPr/>
        <w:t>].</w:t>
      </w:r>
    </w:p>
    <w:p>
      <w:pPr>
        <w:pStyle w:val="CMT"/>
        <w:rPr/>
      </w:pPr>
      <w:r>
        <w:rPr/>
        <w:t>Retain one of six "Topcoat" subparagraphs below based on gloss level.</w:t>
      </w:r>
    </w:p>
    <w:p>
      <w:pPr>
        <w:pStyle w:val="PR3"/>
        <w:numPr>
          <w:ilvl w:val="6"/>
          <w:numId w:val="1"/>
        </w:numPr>
        <w:ind w:hanging="0" w:left="0"/>
        <w:rPr/>
      </w:pPr>
      <w:r>
        <w:rPr/>
        <w:t>Topcoat: Latex, interior, institutional low odor/VOC flat (Gloss Level 1)[</w:t>
      </w:r>
      <w:r>
        <w:rPr>
          <w:b/>
        </w:rPr>
        <w:t>, MPI #143</w:t>
      </w:r>
      <w:r>
        <w:rPr/>
        <w:t>].</w:t>
      </w:r>
    </w:p>
    <w:p>
      <w:pPr>
        <w:pStyle w:val="PR3"/>
        <w:numPr>
          <w:ilvl w:val="6"/>
          <w:numId w:val="1"/>
        </w:numPr>
        <w:ind w:hanging="0" w:left="0"/>
        <w:rPr/>
      </w:pPr>
      <w:r>
        <w:rPr/>
        <w:t>Topcoat: Latex, interior, institutional low odor/VOC (Gloss Level 2)[</w:t>
      </w:r>
      <w:r>
        <w:rPr>
          <w:b/>
        </w:rPr>
        <w:t>, MPI #144</w:t>
      </w:r>
      <w:r>
        <w:rPr/>
        <w:t>].</w:t>
      </w:r>
    </w:p>
    <w:p>
      <w:pPr>
        <w:pStyle w:val="PR3"/>
        <w:numPr>
          <w:ilvl w:val="6"/>
          <w:numId w:val="1"/>
        </w:numPr>
        <w:ind w:hanging="0" w:left="0"/>
        <w:rPr/>
      </w:pPr>
      <w:r>
        <w:rPr/>
        <w:t>Topcoat: Latex, interior, institutional low odor/VOC (Gloss Level 3)[</w:t>
      </w:r>
      <w:r>
        <w:rPr>
          <w:b/>
        </w:rPr>
        <w:t>, MPI #145</w:t>
      </w:r>
      <w:r>
        <w:rPr/>
        <w:t>].</w:t>
      </w:r>
    </w:p>
    <w:p>
      <w:pPr>
        <w:pStyle w:val="PR3"/>
        <w:numPr>
          <w:ilvl w:val="6"/>
          <w:numId w:val="1"/>
        </w:numPr>
        <w:ind w:hanging="0" w:left="0"/>
        <w:rPr/>
      </w:pPr>
      <w:r>
        <w:rPr/>
        <w:t>Topcoat: Latex, interior, institutional low odor/VOC (Gloss Level 4)[</w:t>
      </w:r>
      <w:r>
        <w:rPr>
          <w:b/>
        </w:rPr>
        <w:t>, MPI #146</w:t>
      </w:r>
      <w:r>
        <w:rPr/>
        <w:t>].</w:t>
      </w:r>
    </w:p>
    <w:p>
      <w:pPr>
        <w:pStyle w:val="PR3"/>
        <w:numPr>
          <w:ilvl w:val="6"/>
          <w:numId w:val="1"/>
        </w:numPr>
        <w:ind w:hanging="0" w:left="0"/>
        <w:rPr/>
      </w:pPr>
      <w:r>
        <w:rPr/>
        <w:t>Topcoat: Latex, interior, institutional low odor/VOC, semigloss (Gloss Level 5)[</w:t>
      </w:r>
      <w:r>
        <w:rPr>
          <w:b/>
        </w:rPr>
        <w:t>, MPI #147</w:t>
      </w:r>
      <w:r>
        <w:rPr/>
        <w:t>].</w:t>
      </w:r>
    </w:p>
    <w:p>
      <w:pPr>
        <w:pStyle w:val="PR3"/>
        <w:numPr>
          <w:ilvl w:val="6"/>
          <w:numId w:val="1"/>
        </w:numPr>
        <w:ind w:hanging="0" w:left="0"/>
        <w:rPr/>
      </w:pPr>
      <w:r>
        <w:rPr/>
        <w:t>Topcoat: Latex, interior, institutional low odor/VOC, gloss (Gloss Level 6)[</w:t>
      </w:r>
      <w:r>
        <w:rPr>
          <w:b/>
        </w:rPr>
        <w:t>, MPI #148</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Retain last option in "Latex System over Alkyd Primer"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Latex System over Alkyd Primer: [</w:t>
      </w:r>
      <w:r>
        <w:rPr>
          <w:b/>
        </w:rPr>
        <w:t>MPI RIN 9.2K</w:t>
      </w:r>
      <w:r>
        <w:rPr/>
        <w:t>] &lt;</w:t>
      </w:r>
      <w:r>
        <w:rPr>
          <w:b/>
        </w:rPr>
        <w:t>Insert system description</w:t>
      </w:r>
      <w:r>
        <w:rPr/>
        <w:t>&gt; system[</w:t>
      </w:r>
      <w:r>
        <w:rPr>
          <w:b/>
        </w:rPr>
        <w:t> over a transition coat</w:t>
      </w:r>
      <w:r>
        <w:rPr/>
        <w:t>].</w:t>
      </w:r>
    </w:p>
    <w:p>
      <w:pPr>
        <w:pStyle w:val="CMT"/>
        <w:rPr/>
      </w:pPr>
      <w:r>
        <w:rPr/>
        <w:t>Retain one of three "Prime Coat" subparagraphs below based on degree of surface degradation.</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Sealer, Alkyd, Interior[</w:t>
      </w:r>
      <w:r>
        <w:rPr>
          <w:b/>
        </w:rPr>
        <w:t>, MPI #45</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Primer Sealer, Alkyd, Interior[</w:t>
      </w:r>
      <w:r>
        <w:rPr>
          <w:b/>
        </w:rPr>
        <w:t>, MPI #45</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Latex matching topcoat</w:t>
      </w:r>
      <w:r>
        <w:rPr/>
        <w:t>] &lt;</w:t>
      </w:r>
      <w:r>
        <w:rPr>
          <w:b/>
        </w:rPr>
        <w:t>Insert requirement or coating designation</w:t>
      </w:r>
      <w:r>
        <w:rPr/>
        <w:t>&gt;.</w:t>
      </w:r>
    </w:p>
    <w:p>
      <w:pPr>
        <w:pStyle w:val="CMT"/>
        <w:rPr/>
      </w:pPr>
      <w:r>
        <w:rPr/>
        <w:t>Retain one of five "Topcoat" subparagraphs below based on gloss level.</w:t>
      </w:r>
    </w:p>
    <w:p>
      <w:pPr>
        <w:pStyle w:val="PR3"/>
        <w:numPr>
          <w:ilvl w:val="6"/>
          <w:numId w:val="1"/>
        </w:numPr>
        <w:ind w:hanging="0" w:left="0"/>
        <w:rPr/>
      </w:pPr>
      <w:r>
        <w:rPr/>
        <w:t>Topcoat: Latex, interior, flat (Gloss Level 1)[</w:t>
      </w:r>
      <w:r>
        <w:rPr>
          <w:b/>
        </w:rPr>
        <w:t>, MPI #53</w:t>
      </w:r>
      <w:r>
        <w:rPr/>
        <w:t>].</w:t>
      </w:r>
    </w:p>
    <w:p>
      <w:pPr>
        <w:pStyle w:val="PR3"/>
        <w:numPr>
          <w:ilvl w:val="6"/>
          <w:numId w:val="1"/>
        </w:numPr>
        <w:ind w:hanging="0" w:left="0"/>
        <w:rPr/>
      </w:pPr>
      <w:r>
        <w:rPr/>
        <w:t>Topcoat: Latex, interior (Gloss Level 2)[</w:t>
      </w:r>
      <w:r>
        <w:rPr>
          <w:b/>
        </w:rPr>
        <w:t>, MPI #44</w:t>
      </w:r>
      <w:r>
        <w:rPr/>
        <w:t>].</w:t>
      </w:r>
    </w:p>
    <w:p>
      <w:pPr>
        <w:pStyle w:val="PR3"/>
        <w:numPr>
          <w:ilvl w:val="6"/>
          <w:numId w:val="1"/>
        </w:numPr>
        <w:ind w:hanging="0" w:left="0"/>
        <w:rPr/>
      </w:pPr>
      <w:r>
        <w:rPr/>
        <w:t>Topcoat: Latex, interior (Gloss Level 3)[</w:t>
      </w:r>
      <w:r>
        <w:rPr>
          <w:b/>
        </w:rPr>
        <w:t>, MPI #52</w:t>
      </w:r>
      <w:r>
        <w:rPr/>
        <w:t>].</w:t>
      </w:r>
    </w:p>
    <w:p>
      <w:pPr>
        <w:pStyle w:val="PR3"/>
        <w:numPr>
          <w:ilvl w:val="6"/>
          <w:numId w:val="1"/>
        </w:numPr>
        <w:ind w:hanging="0" w:left="0"/>
        <w:rPr/>
      </w:pPr>
      <w:r>
        <w:rPr/>
        <w:t>Topcoat: Latex, interior (Gloss Level 4)[</w:t>
      </w:r>
      <w:r>
        <w:rPr>
          <w:b/>
        </w:rPr>
        <w:t>, MPI #43</w:t>
      </w:r>
      <w:r>
        <w:rPr/>
        <w:t>].</w:t>
      </w:r>
    </w:p>
    <w:p>
      <w:pPr>
        <w:pStyle w:val="PR3"/>
        <w:numPr>
          <w:ilvl w:val="6"/>
          <w:numId w:val="1"/>
        </w:numPr>
        <w:ind w:hanging="0" w:left="0"/>
        <w:rPr/>
      </w:pPr>
      <w:r>
        <w:rPr/>
        <w:t>Topcoat: Latex, interior, semigloss (Gloss Level 5)[</w:t>
      </w:r>
      <w:r>
        <w:rPr>
          <w:b/>
        </w:rPr>
        <w:t>, MPI #54</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CMT"/>
        <w:rPr/>
      </w:pPr>
      <w:r>
        <w:rPr/>
        <w:t>Retain last option in "Alkyd System" Subparagraph below for applications where existing coating is incompatible with new paint system; consult manufacturer on compatibility, or verify compatibility by preconstruction testing.</w:t>
      </w:r>
    </w:p>
    <w:p>
      <w:pPr>
        <w:pStyle w:val="PR2"/>
        <w:numPr>
          <w:ilvl w:val="5"/>
          <w:numId w:val="1"/>
        </w:numPr>
        <w:spacing w:before="240" w:after="0"/>
        <w:ind w:hanging="0" w:left="0"/>
        <w:rPr/>
      </w:pPr>
      <w:r>
        <w:rPr/>
        <w:t>Alkyd System: [</w:t>
      </w:r>
      <w:r>
        <w:rPr>
          <w:b/>
        </w:rPr>
        <w:t>MPI RIN 9.2C</w:t>
      </w:r>
      <w:r>
        <w:rPr/>
        <w:t>] &lt;</w:t>
      </w:r>
      <w:r>
        <w:rPr>
          <w:b/>
        </w:rPr>
        <w:t>Insert system description</w:t>
      </w:r>
      <w:r>
        <w:rPr/>
        <w:t>&gt; system[</w:t>
      </w:r>
      <w:r>
        <w:rPr>
          <w:b/>
        </w:rPr>
        <w:t> over a transition coat</w:t>
      </w:r>
      <w:r>
        <w:rPr/>
        <w:t>].</w:t>
      </w:r>
    </w:p>
    <w:p>
      <w:pPr>
        <w:pStyle w:val="CMT"/>
        <w:rPr/>
      </w:pPr>
      <w:r>
        <w:rPr/>
        <w:t>Retain one of five "Prime Coat" subparagraphs below based on degree of surface degradation and whether a latex sealer or a stain-blocking sealer is more important.</w:t>
      </w:r>
    </w:p>
    <w:p>
      <w:pPr>
        <w:pStyle w:val="PR3"/>
        <w:numPr>
          <w:ilvl w:val="6"/>
          <w:numId w:val="1"/>
        </w:numPr>
        <w:spacing w:before="240" w:after="0"/>
        <w:ind w:hanging="0" w:left="0"/>
        <w:rPr/>
      </w:pPr>
      <w:r>
        <w:rPr/>
        <w:t>Prime Coat: For [</w:t>
      </w:r>
      <w:r>
        <w:rPr>
          <w:b/>
        </w:rPr>
        <w:t>MPI DSD 1</w:t>
      </w:r>
      <w:r>
        <w:rPr/>
        <w:t>] &lt;</w:t>
      </w:r>
      <w:r>
        <w:rPr>
          <w:b/>
        </w:rPr>
        <w:t>Insert designation</w:t>
      </w:r>
      <w:r>
        <w:rPr/>
        <w:t>&gt; degree of surface degradation, touch up with topcoat.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Sealer, Latex, Interior[</w:t>
      </w:r>
      <w:r>
        <w:rPr>
          <w:b/>
        </w:rPr>
        <w:t>, MPI #50</w:t>
      </w:r>
      <w:r>
        <w:rPr/>
        <w:t>].</w:t>
      </w:r>
    </w:p>
    <w:p>
      <w:pPr>
        <w:pStyle w:val="PR3"/>
        <w:numPr>
          <w:ilvl w:val="6"/>
          <w:numId w:val="1"/>
        </w:numPr>
        <w:ind w:hanging="0" w:left="0"/>
        <w:rPr/>
      </w:pPr>
      <w:r>
        <w:rPr/>
        <w:t>Prime Coat: For [</w:t>
      </w:r>
      <w:r>
        <w:rPr>
          <w:b/>
        </w:rPr>
        <w:t>MPI DSD 2</w:t>
      </w:r>
      <w:r>
        <w:rPr/>
        <w:t>] &lt;</w:t>
      </w:r>
      <w:r>
        <w:rPr>
          <w:b/>
        </w:rPr>
        <w:t>Insert designation</w:t>
      </w:r>
      <w:r>
        <w:rPr/>
        <w:t>&gt; degree of surface degradation, spot prime with Primer, Stain Blocking, Water Based[</w:t>
      </w:r>
      <w:r>
        <w:rPr>
          <w:b/>
        </w:rPr>
        <w:t>, MPI #137</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Sealer, Latex, Interior[</w:t>
      </w:r>
      <w:r>
        <w:rPr>
          <w:b/>
        </w:rPr>
        <w:t>, MPI #50</w:t>
      </w:r>
      <w:r>
        <w:rPr/>
        <w:t>].</w:t>
      </w:r>
    </w:p>
    <w:p>
      <w:pPr>
        <w:pStyle w:val="PR3"/>
        <w:numPr>
          <w:ilvl w:val="6"/>
          <w:numId w:val="1"/>
        </w:numPr>
        <w:ind w:hanging="0" w:left="0"/>
        <w:rPr/>
      </w:pPr>
      <w:r>
        <w:rPr/>
        <w:t>Prime Coat: For [</w:t>
      </w:r>
      <w:r>
        <w:rPr>
          <w:b/>
        </w:rPr>
        <w:t>MPI DSD 3</w:t>
      </w:r>
      <w:r>
        <w:rPr/>
        <w:t>] &lt;</w:t>
      </w:r>
      <w:r>
        <w:rPr>
          <w:b/>
        </w:rPr>
        <w:t>Insert designation</w:t>
      </w:r>
      <w:r>
        <w:rPr/>
        <w:t>&gt; degree of surface degradation, fully prime coat with Primer, Stain Blocking, Water Based[</w:t>
      </w:r>
      <w:r>
        <w:rPr>
          <w:b/>
        </w:rPr>
        <w:t>, MPI #137</w:t>
      </w:r>
      <w:r>
        <w:rPr/>
        <w:t>].</w:t>
      </w:r>
    </w:p>
    <w:p>
      <w:pPr>
        <w:pStyle w:val="CMT"/>
        <w:rPr/>
      </w:pPr>
      <w:r>
        <w:rPr/>
        <w:t>For a Premium Grade system, the "MPI Manual" requires intermediate coat; delete intermediate coat for a Budget Grade system.</w:t>
      </w:r>
    </w:p>
    <w:p>
      <w:pPr>
        <w:pStyle w:val="PR3"/>
        <w:numPr>
          <w:ilvl w:val="6"/>
          <w:numId w:val="1"/>
        </w:numPr>
        <w:ind w:hanging="0" w:left="0"/>
        <w:rPr/>
      </w:pPr>
      <w:r>
        <w:rPr/>
        <w:t>Intermediate Coat: [</w:t>
      </w:r>
      <w:r>
        <w:rPr>
          <w:b/>
        </w:rPr>
        <w:t>Alkyd, matching topcoat</w:t>
      </w:r>
      <w:r>
        <w:rPr/>
        <w:t>] &lt;</w:t>
      </w:r>
      <w:r>
        <w:rPr>
          <w:b/>
        </w:rPr>
        <w:t>Insert requirement or coating designation</w:t>
      </w:r>
      <w:r>
        <w:rPr/>
        <w:t>&gt;.</w:t>
      </w:r>
    </w:p>
    <w:p>
      <w:pPr>
        <w:pStyle w:val="CMT"/>
        <w:rPr/>
      </w:pPr>
      <w:r>
        <w:rPr/>
        <w:t>Retain one of four "Topcoat" subparagraphs below based on gloss level.</w:t>
      </w:r>
    </w:p>
    <w:p>
      <w:pPr>
        <w:pStyle w:val="PR3"/>
        <w:numPr>
          <w:ilvl w:val="6"/>
          <w:numId w:val="1"/>
        </w:numPr>
        <w:ind w:hanging="0" w:left="0"/>
        <w:rPr/>
      </w:pPr>
      <w:r>
        <w:rPr/>
        <w:t>Topcoat: Alkyd, interior, flat (Gloss Level 1)[</w:t>
      </w:r>
      <w:r>
        <w:rPr>
          <w:b/>
        </w:rPr>
        <w:t>, MPI #49</w:t>
      </w:r>
      <w:r>
        <w:rPr/>
        <w:t>].</w:t>
      </w:r>
    </w:p>
    <w:p>
      <w:pPr>
        <w:pStyle w:val="PR3"/>
        <w:numPr>
          <w:ilvl w:val="6"/>
          <w:numId w:val="1"/>
        </w:numPr>
        <w:ind w:hanging="0" w:left="0"/>
        <w:rPr/>
      </w:pPr>
      <w:r>
        <w:rPr/>
        <w:t>Topcoat: Alkyd, interior (Gloss Level 3)[</w:t>
      </w:r>
      <w:r>
        <w:rPr>
          <w:b/>
        </w:rPr>
        <w:t>, MPI #51</w:t>
      </w:r>
      <w:r>
        <w:rPr/>
        <w:t>].</w:t>
      </w:r>
    </w:p>
    <w:p>
      <w:pPr>
        <w:pStyle w:val="PR3"/>
        <w:numPr>
          <w:ilvl w:val="6"/>
          <w:numId w:val="1"/>
        </w:numPr>
        <w:ind w:hanging="0" w:left="0"/>
        <w:rPr/>
      </w:pPr>
      <w:r>
        <w:rPr/>
        <w:t>Topcoat: Alkyd, interior, semigloss (Gloss Level 5)[</w:t>
      </w:r>
      <w:r>
        <w:rPr>
          <w:b/>
        </w:rPr>
        <w:t>, MPI #47</w:t>
      </w:r>
      <w:r>
        <w:rPr/>
        <w:t>].</w:t>
      </w:r>
    </w:p>
    <w:p>
      <w:pPr>
        <w:pStyle w:val="PR3"/>
        <w:numPr>
          <w:ilvl w:val="6"/>
          <w:numId w:val="1"/>
        </w:numPr>
        <w:ind w:hanging="0" w:left="0"/>
        <w:rPr/>
      </w:pPr>
      <w:r>
        <w:rPr/>
        <w:t>Topcoat: Alkyd, interior, gloss (Gloss Level 6)[</w:t>
      </w:r>
      <w:r>
        <w:rPr>
          <w:b/>
        </w:rPr>
        <w:t>, MPI #48</w:t>
      </w:r>
      <w:r>
        <w:rPr/>
        <w:t>].</w:t>
      </w:r>
    </w:p>
    <w:p>
      <w:pPr>
        <w:pStyle w:val="CMT"/>
        <w:rPr/>
      </w:pPr>
      <w:r>
        <w:rPr/>
        <w:t>Munsell and Plochere color numbers in "Color" Subparagraph below are examples only.</w:t>
      </w:r>
    </w:p>
    <w:p>
      <w:pPr>
        <w:pStyle w:val="PR3"/>
        <w:numPr>
          <w:ilvl w:val="6"/>
          <w:numId w:val="1"/>
        </w:numPr>
        <w:ind w:hanging="0" w:left="0"/>
        <w:rPr/>
      </w:pPr>
      <w:r>
        <w:rPr/>
        <w:t>Color: Match [</w:t>
      </w:r>
      <w:r>
        <w:rPr>
          <w:b/>
        </w:rPr>
        <w:t>Munsell Color 10 G 8/2</w:t>
      </w:r>
      <w:r>
        <w:rPr/>
        <w:t>] [</w:t>
      </w:r>
      <w:r>
        <w:rPr>
          <w:b/>
        </w:rPr>
        <w:t>Plochere Color System #8da399</w:t>
      </w:r>
      <w:r>
        <w:rPr/>
        <w:t>] [</w:t>
      </w:r>
      <w:r>
        <w:rPr>
          <w:b/>
        </w:rPr>
        <w:t>existing colors</w:t>
      </w:r>
      <w:r>
        <w:rPr/>
        <w:t>] [</w:t>
      </w:r>
      <w:r>
        <w:rPr>
          <w:b/>
        </w:rPr>
        <w:t>colors indicated on Drawings</w:t>
      </w:r>
      <w:r>
        <w:rPr/>
        <w:t>] &lt;</w:t>
      </w:r>
      <w:r>
        <w:rPr>
          <w:b/>
        </w:rPr>
        <w:t>Insert color(s) or requirement</w:t>
      </w:r>
      <w:r>
        <w:rPr/>
        <w:t>&gt;.</w:t>
      </w:r>
    </w:p>
    <w:p>
      <w:pPr>
        <w:pStyle w:val="EOS"/>
        <w:rPr/>
      </w:pPr>
      <w:r>
        <w:rPr/>
        <w:t>END OF SECTION 090190.52</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MAINTENANCE REPAINTING</w:t>
          </w:r>
        </w:p>
      </w:tc>
      <w:tc>
        <w:tcPr>
          <w:tcW w:w="1872" w:type="dxa"/>
          <w:tcBorders/>
        </w:tcPr>
        <w:p>
          <w:pPr>
            <w:pStyle w:val="RJUST"/>
            <w:rPr/>
          </w:pPr>
          <w:r>
            <w:rPr>
              <w:rStyle w:val="NUM"/>
            </w:rPr>
            <w:t>090190.52</w:t>
          </w:r>
          <w:r>
            <w:rPr/>
            <w:t xml:space="preserve"> - </w:t>
          </w:r>
          <w:r>
            <w:rPr/>
            <w:fldChar w:fldCharType="begin"/>
          </w:r>
          <w:r>
            <w:rPr/>
            <w:instrText xml:space="preserve"> PAGE </w:instrText>
          </w:r>
          <w:r>
            <w:rPr/>
            <w:fldChar w:fldCharType="separate"/>
          </w:r>
          <w:r>
            <w:rPr/>
            <w:t>50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2014 AIA</w:t>
    </w:r>
    <w:r>
      <w:rPr/>
      <w:tab/>
    </w:r>
    <w:r>
      <w:rPr>
        <w:rStyle w:val="SPN"/>
      </w:rPr>
      <w:t>MasterSpec Full Length</w:t>
    </w:r>
    <w:r>
      <w:rPr/>
      <w:tab/>
    </w:r>
    <w:r>
      <w:rPr>
        <w:rStyle w:val="SPD"/>
      </w:rPr>
      <w:t>06/14</w:t>
    </w:r>
    <w:r>
      <mc:AlternateContent>
        <mc:Choice Requires="wps">
          <w:drawing>
            <wp:anchor behindDoc="1" distT="0" distB="0" distL="114935" distR="114935" simplePos="0" locked="0" layoutInCell="1" allowOverlap="1" relativeHeight="5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4"/>
    <w:docVar w:name="Format" w:val="1"/>
    <w:docVar w:name="MF04" w:val="09019052"/>
    <w:docVar w:name="MF95" w:val="09992"/>
    <w:docVar w:name="MFOrigin" w:val="MF04"/>
    <w:docVar w:name="SectionID" w:val="3259"/>
    <w:docVar w:name="SpecType" w:val="MasterSpec"/>
    <w:docVar w:name="Version" w:val="104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019052&amp;ver=06-01-14&amp;format=FL&amp;sid=10488&amp;utm_source=MasterSpec&amp;utm_medium=Word" TargetMode="External"/><Relationship Id="rId3" Type="http://schemas.openxmlformats.org/officeDocument/2006/relationships/hyperlink" Target="http://www.arcomnet.com/sustainable_design.aspx?topic=14" TargetMode="External"/><Relationship Id="rId4" Type="http://schemas.openxmlformats.org/officeDocument/2006/relationships/hyperlink" Target="http://www.specagent.com/LookUp/?ulid=9149&amp;mf=04&amp;src=wd" TargetMode="External"/><Relationship Id="rId5" Type="http://schemas.openxmlformats.org/officeDocument/2006/relationships/hyperlink" Target="http://www.specagent.com/LookUp/?ulid=9150&amp;mf=04&amp;src=wd" TargetMode="External"/><Relationship Id="rId6" Type="http://schemas.openxmlformats.org/officeDocument/2006/relationships/hyperlink" Target="http://www.specagent.com/LookUp/?ulid=9151&amp;mf=04&amp;src=wd" TargetMode="External"/><Relationship Id="rId7" Type="http://schemas.openxmlformats.org/officeDocument/2006/relationships/hyperlink" Target="http://www.specagent.com/LookUp/?ulid=9152&amp;mf=04&amp;src=wd" TargetMode="External"/><Relationship Id="rId8" Type="http://schemas.openxmlformats.org/officeDocument/2006/relationships/hyperlink" Target="http://www.specagent.com/LookUp/?ulid=9153&amp;mf=04&amp;src=wd" TargetMode="External"/><Relationship Id="rId9" Type="http://schemas.openxmlformats.org/officeDocument/2006/relationships/hyperlink" Target="http://www.arcomnet.com/sustainable_design.aspx?topic=195" TargetMode="External"/><Relationship Id="rId10" Type="http://schemas.openxmlformats.org/officeDocument/2006/relationships/hyperlink" Target="http://www.specagent.com/LookUp/?ulid=11177&amp;mf=04&amp;src=wd" TargetMode="External"/><Relationship Id="rId11" Type="http://schemas.openxmlformats.org/officeDocument/2006/relationships/hyperlink" Target="http://www.specagent.com/LookUp/?ulid=11040&amp;mf=04&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2022-09-26T02:10:00Z</dcterms:created>
  <dc:creator>Deltek, Inc.</dc:creator>
  <dc:description/>
  <cp:keywords>BAS-12345-MS80</cp:keywords>
  <dc:language>zh-CN</dc:language>
  <cp:lastModifiedBy>Janice Nacional</cp:lastModifiedBy>
  <dcterms:modified xsi:type="dcterms:W3CDTF">2022-09-26T02:10:00Z</dcterms:modified>
  <cp:revision>2</cp:revision>
  <dc:subject>MAINTENANCE REPAINTING</dc:subject>
  <dc:title>SECTION 090190.52 - MAINTENANCE REPAINTING</dc:title>
</cp:coreProperties>
</file>