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095426</w:t>
      </w:r>
      <w:r>
        <w:rPr/>
        <w:t xml:space="preserve"> - </w:t>
      </w:r>
      <w:r>
        <w:rPr>
          <w:rStyle w:val="NAM"/>
        </w:rPr>
        <w:t>SUSPENDED WOOD CEILINGS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Green Globes, and CALGreen.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Solid-wood, linear-panel ceilings.</w:t>
      </w:r>
    </w:p>
    <w:p>
      <w:pPr>
        <w:pStyle w:val="PR2"/>
        <w:numPr>
          <w:ilvl w:val="5"/>
          <w:numId w:val="1"/>
        </w:numPr>
        <w:rPr/>
      </w:pPr>
      <w:r>
        <w:rPr/>
        <w:t>Wood-veneer, linear-panel ceilings.</w:t>
      </w:r>
    </w:p>
    <w:p>
      <w:pPr>
        <w:pStyle w:val="PR2"/>
        <w:numPr>
          <w:ilvl w:val="5"/>
          <w:numId w:val="1"/>
        </w:numPr>
        <w:rPr/>
      </w:pPr>
      <w:r>
        <w:rPr/>
        <w:t>Solid-wood, linear-plank ceilings.</w:t>
      </w:r>
    </w:p>
    <w:p>
      <w:pPr>
        <w:pStyle w:val="PR2"/>
        <w:numPr>
          <w:ilvl w:val="5"/>
          <w:numId w:val="1"/>
        </w:numPr>
        <w:rPr/>
      </w:pPr>
      <w:r>
        <w:rPr/>
        <w:t>Wood-veneer, linear-plank ceilings.</w:t>
      </w:r>
    </w:p>
    <w:p>
      <w:pPr>
        <w:pStyle w:val="PR2"/>
        <w:numPr>
          <w:ilvl w:val="5"/>
          <w:numId w:val="1"/>
        </w:numPr>
        <w:rPr/>
      </w:pPr>
      <w:r>
        <w:rPr/>
        <w:t>Solid-wood, grille-panel ceilings.</w:t>
      </w:r>
    </w:p>
    <w:p>
      <w:pPr>
        <w:pStyle w:val="PR2"/>
        <w:numPr>
          <w:ilvl w:val="5"/>
          <w:numId w:val="1"/>
        </w:numPr>
        <w:rPr/>
      </w:pPr>
      <w:r>
        <w:rPr/>
        <w:t>Wood-veneer, grille-panel ceilings.</w:t>
      </w:r>
    </w:p>
    <w:p>
      <w:pPr>
        <w:pStyle w:val="PR2"/>
        <w:numPr>
          <w:ilvl w:val="5"/>
          <w:numId w:val="1"/>
        </w:numPr>
        <w:rPr/>
      </w:pPr>
      <w:r>
        <w:rPr/>
        <w:t>Solid-wood, open-cell panel ceilings.</w:t>
      </w:r>
    </w:p>
    <w:p>
      <w:pPr>
        <w:pStyle w:val="PR2"/>
        <w:numPr>
          <w:ilvl w:val="5"/>
          <w:numId w:val="1"/>
        </w:numPr>
        <w:rPr/>
      </w:pPr>
      <w:r>
        <w:rPr/>
        <w:t>Wood-veneer, open-cell panel ceilings.</w:t>
      </w:r>
    </w:p>
    <w:p>
      <w:pPr>
        <w:pStyle w:val="PR2"/>
        <w:numPr>
          <w:ilvl w:val="5"/>
          <w:numId w:val="1"/>
        </w:numPr>
        <w:rPr/>
      </w:pPr>
      <w:r>
        <w:rPr/>
        <w:t>Wood-veneer, flat-panel ceilings.</w:t>
      </w:r>
    </w:p>
    <w:p>
      <w:pPr>
        <w:pStyle w:val="ART"/>
        <w:numPr>
          <w:ilvl w:val="3"/>
          <w:numId w:val="1"/>
        </w:numPr>
        <w:ind w:hanging="0" w:left="0"/>
        <w:rPr/>
      </w:pPr>
      <w:r>
        <w:rPr/>
        <w:t>ALLOWANCES</w:t>
      </w:r>
    </w:p>
    <w:p>
      <w:pPr>
        <w:pStyle w:val="CMT"/>
        <w:rPr/>
      </w:pPr>
      <w:r>
        <w:rPr/>
        <w:t>Retain products and Work included in this Section that are covered by lump-sum, unit-cost, or quantity allowances. Do not include amounts. Insert descriptions of items in Part 2 or 3 to provide information affecting the cost of the Work that is not included under the allowance.</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rPr/>
      </w:pPr>
      <w:r>
        <w:rPr/>
        <w:t>See Section 012200 "Unit Prices" for description of unit prices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to be added to or deducted from the base bid amount under the provisions of alternates. Do not include amounts. Insert descriptions of items in Part 2 or 3 to provide information affecting the cost of the Work that is not included under the alternate.</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NRC: Noise Reduction Coefficient.</w:t>
      </w:r>
    </w:p>
    <w:p>
      <w:pPr>
        <w:pStyle w:val="ART"/>
        <w:numPr>
          <w:ilvl w:val="3"/>
          <w:numId w:val="1"/>
        </w:numPr>
        <w:ind w:hanging="0" w:left="0"/>
        <w:rPr/>
      </w:pPr>
      <w:r>
        <w:rPr/>
        <w:t>COORDINATION</w:t>
      </w:r>
    </w:p>
    <w:p>
      <w:pPr>
        <w:pStyle w:val="PR1"/>
        <w:numPr>
          <w:ilvl w:val="4"/>
          <w:numId w:val="1"/>
        </w:numPr>
        <w:rPr/>
      </w:pPr>
      <w:r>
        <w:rPr/>
        <w:t>Coordinate layout and installation of wood ceilings and suspension systems with other construction that penetrates ceilings or is supported by them, including light fixtures, HVAC equipment, fire-suppression system, and partition assemblies.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participant requirements</w:t>
      </w:r>
      <w:r>
        <w:rPr/>
        <w:t>&gt;.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Solid-wood, linear-panel ceilings.</w:t>
      </w:r>
    </w:p>
    <w:p>
      <w:pPr>
        <w:pStyle w:val="PR2"/>
        <w:numPr>
          <w:ilvl w:val="5"/>
          <w:numId w:val="1"/>
        </w:numPr>
        <w:rPr/>
      </w:pPr>
      <w:r>
        <w:rPr/>
        <w:t>Wood-veneer, linear-panel ceilings.</w:t>
      </w:r>
    </w:p>
    <w:p>
      <w:pPr>
        <w:pStyle w:val="PR2"/>
        <w:numPr>
          <w:ilvl w:val="5"/>
          <w:numId w:val="1"/>
        </w:numPr>
        <w:rPr/>
      </w:pPr>
      <w:r>
        <w:rPr/>
        <w:t>Solid-wood, linear-plank ceilings.</w:t>
      </w:r>
    </w:p>
    <w:p>
      <w:pPr>
        <w:pStyle w:val="PR2"/>
        <w:numPr>
          <w:ilvl w:val="5"/>
          <w:numId w:val="1"/>
        </w:numPr>
        <w:rPr/>
      </w:pPr>
      <w:r>
        <w:rPr/>
        <w:t>Wood-veneer, linear-plank ceilings.</w:t>
      </w:r>
    </w:p>
    <w:p>
      <w:pPr>
        <w:pStyle w:val="PR2"/>
        <w:numPr>
          <w:ilvl w:val="5"/>
          <w:numId w:val="1"/>
        </w:numPr>
        <w:rPr/>
      </w:pPr>
      <w:r>
        <w:rPr/>
        <w:t>Solid-wood, grille-panel ceilings.</w:t>
      </w:r>
    </w:p>
    <w:p>
      <w:pPr>
        <w:pStyle w:val="PR2"/>
        <w:numPr>
          <w:ilvl w:val="5"/>
          <w:numId w:val="1"/>
        </w:numPr>
        <w:rPr/>
      </w:pPr>
      <w:r>
        <w:rPr/>
        <w:t>Wood-veneer, grille-panel ceilings.</w:t>
      </w:r>
    </w:p>
    <w:p>
      <w:pPr>
        <w:pStyle w:val="PR2"/>
        <w:numPr>
          <w:ilvl w:val="5"/>
          <w:numId w:val="1"/>
        </w:numPr>
        <w:rPr/>
      </w:pPr>
      <w:r>
        <w:rPr/>
        <w:t>Solid-wood, open-cell panel ceilings.</w:t>
      </w:r>
    </w:p>
    <w:p>
      <w:pPr>
        <w:pStyle w:val="PR2"/>
        <w:numPr>
          <w:ilvl w:val="5"/>
          <w:numId w:val="1"/>
        </w:numPr>
        <w:rPr/>
      </w:pPr>
      <w:r>
        <w:rPr/>
        <w:t>Wood-veneer, open-cell panel ceilings.</w:t>
      </w:r>
    </w:p>
    <w:p>
      <w:pPr>
        <w:pStyle w:val="PR2"/>
        <w:numPr>
          <w:ilvl w:val="5"/>
          <w:numId w:val="1"/>
        </w:numPr>
        <w:rPr/>
      </w:pPr>
      <w:r>
        <w:rPr/>
        <w:t>Wood-veneer, flat-panel ceilings.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certified wood.&gt;</w:t>
        </w:r>
      </w:hyperlink>
    </w:p>
    <w:p>
      <w:pPr>
        <w:pStyle w:val="PR2"/>
        <w:numPr>
          <w:ilvl w:val="5"/>
          <w:numId w:val="1"/>
        </w:numPr>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adhesives.&gt;</w:t>
        </w:r>
      </w:hyperlink>
    </w:p>
    <w:p>
      <w:pPr>
        <w:pStyle w:val="PR2"/>
        <w:numPr>
          <w:ilvl w:val="5"/>
          <w:numId w:val="1"/>
        </w:numPr>
        <w:rPr/>
      </w:pPr>
      <w:hyperlink r:id="rId6">
        <w:r>
          <w:rPr>
            <w:rStyle w:val="Hyperlink"/>
          </w:rPr>
          <w:t>&lt;Double click to insert sustainable design text for composite wood.&gt;</w:t>
        </w:r>
      </w:hyperlink>
    </w:p>
    <w:p>
      <w:pPr>
        <w:pStyle w:val="PR2"/>
        <w:numPr>
          <w:ilvl w:val="5"/>
          <w:numId w:val="1"/>
        </w:numPr>
        <w:rPr/>
      </w:pPr>
      <w:hyperlink r:id="rId7">
        <w:r>
          <w:rPr>
            <w:rStyle w:val="Hyperlink"/>
          </w:rPr>
          <w:t>&lt;Double click to insert sustainable design text for recycled content.&gt;</w:t>
        </w:r>
      </w:hyperlink>
    </w:p>
    <w:p>
      <w:pPr>
        <w:pStyle w:val="PR1"/>
        <w:numPr>
          <w:ilvl w:val="4"/>
          <w:numId w:val="1"/>
        </w:numPr>
        <w:rPr/>
      </w:pPr>
      <w:r>
        <w:rPr/>
        <w:t>Shop Drawings: For suspended wood ceilings.</w:t>
      </w:r>
    </w:p>
    <w:p>
      <w:pPr>
        <w:pStyle w:val="PR2"/>
        <w:numPr>
          <w:ilvl w:val="5"/>
          <w:numId w:val="1"/>
        </w:numPr>
        <w:spacing w:before="240" w:after="0"/>
        <w:rPr/>
      </w:pPr>
      <w:r>
        <w:rPr/>
        <w:t>Include reflected ceiling plans, sections, and details, drawn to scale, showing the following:</w:t>
      </w:r>
    </w:p>
    <w:p>
      <w:pPr>
        <w:pStyle w:val="PR3"/>
        <w:numPr>
          <w:ilvl w:val="6"/>
          <w:numId w:val="1"/>
        </w:numPr>
        <w:spacing w:before="240" w:after="0"/>
        <w:rPr/>
      </w:pPr>
      <w:r>
        <w:rPr/>
        <w:t>Wood ceiling patterns and joints.</w:t>
      </w:r>
    </w:p>
    <w:p>
      <w:pPr>
        <w:pStyle w:val="PR3"/>
        <w:numPr>
          <w:ilvl w:val="6"/>
          <w:numId w:val="1"/>
        </w:numPr>
        <w:rPr/>
      </w:pPr>
      <w:r>
        <w:rPr/>
        <w:t>Ceiling suspension members.</w:t>
      </w:r>
    </w:p>
    <w:p>
      <w:pPr>
        <w:pStyle w:val="PR3"/>
        <w:numPr>
          <w:ilvl w:val="6"/>
          <w:numId w:val="1"/>
        </w:numPr>
        <w:rPr/>
      </w:pPr>
      <w:r>
        <w:rPr/>
        <w:t>Method of attaching hangers to building structure and locations of cast-in-place anchors, clips, and other ceiling attachment devices whose installation is specified in other Sections.</w:t>
      </w:r>
    </w:p>
    <w:p>
      <w:pPr>
        <w:pStyle w:val="PR3"/>
        <w:numPr>
          <w:ilvl w:val="6"/>
          <w:numId w:val="1"/>
        </w:numPr>
        <w:rPr/>
      </w:pPr>
      <w:r>
        <w:rPr/>
        <w:t>Ceiling-mounted items including, but not limited to, light fixtures, diffusers, grilles, speakers, sprinklers, and access panels.</w:t>
      </w:r>
    </w:p>
    <w:p>
      <w:pPr>
        <w:pStyle w:val="PR3"/>
        <w:numPr>
          <w:ilvl w:val="6"/>
          <w:numId w:val="1"/>
        </w:numPr>
        <w:rPr/>
      </w:pPr>
      <w:r>
        <w:rPr/>
        <w:t>Ceiling perimeter and penetrations through ceiling; trim and moldings.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product and for each type, color, and finish specified, </w:t>
      </w:r>
      <w:r>
        <w:rPr>
          <w:rStyle w:val="IP"/>
        </w:rPr>
        <w:t>12 inches</w:t>
      </w:r>
      <w:r>
        <w:rPr>
          <w:rStyle w:val="SI"/>
        </w:rPr>
        <w:t xml:space="preserve"> (305 mm)</w:t>
      </w:r>
      <w:r>
        <w:rPr/>
        <w:t xml:space="preserve"> long by </w:t>
      </w:r>
      <w:r>
        <w:rPr>
          <w:rStyle w:val="IP"/>
        </w:rPr>
        <w:t>12 inches</w:t>
      </w:r>
      <w:r>
        <w:rPr>
          <w:rStyle w:val="SI"/>
        </w:rPr>
        <w:t xml:space="preserve"> (305 mm)</w:t>
      </w:r>
      <w:r>
        <w:rPr/>
        <w:t xml:space="preserve"> wide or full width in size.</w:t>
      </w:r>
    </w:p>
    <w:p>
      <w:pPr>
        <w:pStyle w:val="PR1"/>
        <w:numPr>
          <w:ilvl w:val="4"/>
          <w:numId w:val="1"/>
        </w:numPr>
        <w:rPr/>
      </w:pPr>
      <w:r>
        <w:rPr/>
        <w:t>Samples for Initial Selection: For units with factory-applied colors and finishes.</w:t>
      </w:r>
    </w:p>
    <w:p>
      <w:pPr>
        <w:pStyle w:val="PR2"/>
        <w:numPr>
          <w:ilvl w:val="5"/>
          <w:numId w:val="1"/>
        </w:numPr>
        <w:spacing w:before="240" w:after="0"/>
        <w:rPr/>
      </w:pPr>
      <w:r>
        <w:rPr/>
        <w:t>Include Samples of accessories involving color and finish selections.</w:t>
      </w:r>
    </w:p>
    <w:p>
      <w:pPr>
        <w:pStyle w:val="PR1"/>
        <w:numPr>
          <w:ilvl w:val="4"/>
          <w:numId w:val="1"/>
        </w:numPr>
        <w:rPr/>
      </w:pPr>
      <w:r>
        <w:rPr/>
        <w:t>Samples for Verification: For the following products:</w:t>
      </w:r>
    </w:p>
    <w:p>
      <w:pPr>
        <w:pStyle w:val="PR2"/>
        <w:numPr>
          <w:ilvl w:val="5"/>
          <w:numId w:val="1"/>
        </w:numPr>
        <w:spacing w:before="240" w:after="0"/>
        <w:rPr/>
      </w:pPr>
      <w:r>
        <w:rPr/>
        <w:t xml:space="preserve">Wood Ceilings: </w:t>
      </w:r>
      <w:r>
        <w:rPr>
          <w:rStyle w:val="IP"/>
        </w:rPr>
        <w:t>12-inch-</w:t>
      </w:r>
      <w:r>
        <w:rPr>
          <w:rStyle w:val="SI"/>
        </w:rPr>
        <w:t xml:space="preserve"> (305-mm-)</w:t>
      </w:r>
      <w:r>
        <w:rPr/>
        <w:t xml:space="preserve"> long by </w:t>
      </w:r>
      <w:r>
        <w:rPr>
          <w:rStyle w:val="IP"/>
        </w:rPr>
        <w:t>12-inch-</w:t>
      </w:r>
      <w:r>
        <w:rPr>
          <w:rStyle w:val="SI"/>
        </w:rPr>
        <w:t xml:space="preserve"> (305-mm-)</w:t>
      </w:r>
      <w:r>
        <w:rPr/>
        <w:t xml:space="preserve"> wide or full-width Samples of each type, color, and finish.</w:t>
      </w:r>
    </w:p>
    <w:p>
      <w:pPr>
        <w:pStyle w:val="PR2"/>
        <w:numPr>
          <w:ilvl w:val="5"/>
          <w:numId w:val="1"/>
        </w:numPr>
        <w:rPr/>
      </w:pPr>
      <w:r>
        <w:rPr/>
        <w:t xml:space="preserve">Suspension-System Members: </w:t>
      </w:r>
      <w:r>
        <w:rPr>
          <w:rStyle w:val="IP"/>
        </w:rPr>
        <w:t>12-inch-</w:t>
      </w:r>
      <w:r>
        <w:rPr>
          <w:rStyle w:val="SI"/>
        </w:rPr>
        <w:t xml:space="preserve"> (305-mm-)</w:t>
      </w:r>
      <w:r>
        <w:rPr/>
        <w:t xml:space="preserve"> long Sample of each type.</w:t>
      </w:r>
    </w:p>
    <w:p>
      <w:pPr>
        <w:pStyle w:val="PR2"/>
        <w:numPr>
          <w:ilvl w:val="5"/>
          <w:numId w:val="1"/>
        </w:numPr>
        <w:rPr/>
      </w:pPr>
      <w:r>
        <w:rPr/>
        <w:t xml:space="preserve">Exposed Molding and Trim: </w:t>
      </w:r>
      <w:r>
        <w:rPr>
          <w:rStyle w:val="IP"/>
        </w:rPr>
        <w:t>12-inch-</w:t>
      </w:r>
      <w:r>
        <w:rPr>
          <w:rStyle w:val="SI"/>
        </w:rPr>
        <w:t xml:space="preserve"> (305-mm-)</w:t>
      </w:r>
      <w:r>
        <w:rPr/>
        <w:t xml:space="preserve"> long Samples of each type, color, and finish.</w:t>
      </w:r>
    </w:p>
    <w:p>
      <w:pPr>
        <w:pStyle w:val="CMT"/>
        <w:rPr/>
      </w:pPr>
      <w:r>
        <w:rPr/>
        <w:t>Retain "Veneer Edge Banding" Subparagraph below if required for composite-wood products with wood-veneer faces.</w:t>
      </w:r>
    </w:p>
    <w:p>
      <w:pPr>
        <w:pStyle w:val="PR2"/>
        <w:numPr>
          <w:ilvl w:val="5"/>
          <w:numId w:val="1"/>
        </w:numPr>
        <w:rPr/>
      </w:pPr>
      <w:r>
        <w:rPr/>
        <w:t>Veneer Edge Banding: Applied to a cut end of a wood-ceiling Sample for each type, color, and finish.</w:t>
      </w:r>
    </w:p>
    <w:p>
      <w:pPr>
        <w:pStyle w:val="PR2"/>
        <w:numPr>
          <w:ilvl w:val="5"/>
          <w:numId w:val="1"/>
        </w:numPr>
        <w:rPr/>
      </w:pPr>
      <w:r>
        <w:rPr/>
        <w:t xml:space="preserve">Filler Strips: </w:t>
      </w:r>
      <w:r>
        <w:rPr>
          <w:rStyle w:val="IP"/>
        </w:rPr>
        <w:t>12-inch-</w:t>
      </w:r>
      <w:r>
        <w:rPr>
          <w:rStyle w:val="SI"/>
        </w:rPr>
        <w:t xml:space="preserve"> (305-mm-)</w:t>
      </w:r>
      <w:r>
        <w:rPr/>
        <w:t xml:space="preserve"> long Samples of each type, color, and finish.</w:t>
      </w:r>
    </w:p>
    <w:p>
      <w:pPr>
        <w:pStyle w:val="PR2"/>
        <w:numPr>
          <w:ilvl w:val="5"/>
          <w:numId w:val="1"/>
        </w:numPr>
        <w:rPr/>
      </w:pPr>
      <w:r>
        <w:rPr/>
        <w:t xml:space="preserve">Sound Absorbers: </w:t>
      </w:r>
      <w:r>
        <w:rPr>
          <w:rStyle w:val="IP"/>
        </w:rPr>
        <w:t>12 inches</w:t>
      </w:r>
      <w:r>
        <w:rPr>
          <w:rStyle w:val="SI"/>
        </w:rPr>
        <w:t xml:space="preserve"> (305 mm)</w:t>
      </w:r>
      <w:r>
        <w:rPr/>
        <w:t xml:space="preserve"> long by full width.</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design of[</w:t>
      </w:r>
      <w:r>
        <w:rPr>
          <w:b/>
        </w:rPr>
        <w:t> seismic restraints and</w:t>
      </w:r>
      <w:r>
        <w:rPr/>
        <w:t>] attachment devices.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PR1"/>
        <w:numPr>
          <w:ilvl w:val="4"/>
          <w:numId w:val="1"/>
        </w:numPr>
        <w:rPr/>
      </w:pPr>
      <w:r>
        <w:rPr/>
        <w:t>Product Test Reports: For each suspended wood ceiling, for tests performed by a qualified testing agency.</w:t>
      </w:r>
    </w:p>
    <w:p>
      <w:pPr>
        <w:pStyle w:val="CMT"/>
        <w:rPr/>
      </w:pPr>
      <w:r>
        <w:rPr/>
        <w:t>Retain "Evaluation Reports" Paragraph below if required for specific products by authorities having jurisdiction. The ICC Evaluation Service publishes ICC-ES AC368 for suspended ceiling framing systems.</w:t>
      </w:r>
    </w:p>
    <w:p>
      <w:pPr>
        <w:pStyle w:val="PR1"/>
        <w:numPr>
          <w:ilvl w:val="4"/>
          <w:numId w:val="1"/>
        </w:numPr>
        <w:rPr/>
      </w:pPr>
      <w:r>
        <w:rPr/>
        <w:t>Evaluation Reports: For suspended-wood-ceiling framing systems.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Maintenance Data: For finishes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Revise "Suspended-Wood-Ceiling Components" Subparagraph below to suit Project. If preferred, replace percentage with a specific number of units and pieces of each component and their lengths.</w:t>
      </w:r>
    </w:p>
    <w:p>
      <w:pPr>
        <w:pStyle w:val="PR2"/>
        <w:numPr>
          <w:ilvl w:val="5"/>
          <w:numId w:val="1"/>
        </w:numPr>
        <w:spacing w:before="240" w:after="0"/>
        <w:rPr/>
      </w:pPr>
      <w:r>
        <w:rPr/>
        <w:t>Suspended-Wood-Ceiling Components: Quantity of each wood-ceiling unit, suspension-system component, accessory, and exposed molding and trim equal to [</w:t>
      </w:r>
      <w:r>
        <w:rPr>
          <w:b/>
        </w:rPr>
        <w:t>2</w:t>
      </w:r>
      <w:r>
        <w:rPr/>
        <w:t>] &lt;</w:t>
      </w:r>
      <w:r>
        <w:rPr>
          <w:b/>
        </w:rPr>
        <w:t>Insert number</w:t>
      </w:r>
      <w:r>
        <w:rPr/>
        <w:t>&gt; percent of quantity installed.</w:t>
      </w:r>
    </w:p>
    <w:p>
      <w:pPr>
        <w:pStyle w:val="ART"/>
        <w:numPr>
          <w:ilvl w:val="3"/>
          <w:numId w:val="1"/>
        </w:numPr>
        <w:ind w:hanging="0" w:left="0"/>
        <w:rPr/>
      </w:pPr>
      <w:r>
        <w:rPr/>
        <w:t>QUALITY ASSURANCE</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Accredited by National Voluntary Laboratory Accreditation Program for testing indicated.</w:t>
      </w:r>
    </w:p>
    <w:p>
      <w:pPr>
        <w:pStyle w:val="PR1"/>
        <w:numPr>
          <w:ilvl w:val="4"/>
          <w:numId w:val="1"/>
        </w:numPr>
        <w:rPr/>
      </w:pPr>
      <w:r>
        <w:rPr/>
        <w:t>Mockups: Build mockups to verify selections made under Sample submittals and to demonstrate aesthetic effects and to set quality standards for materials and execution.</w:t>
      </w:r>
    </w:p>
    <w:p>
      <w:pPr>
        <w:pStyle w:val="CMT"/>
        <w:rPr/>
      </w:pPr>
      <w:r>
        <w:rPr/>
        <w:t>Indicate portions of suspended wood ceilings represented by mockups on Drawings or draw mockups as separate element.</w:t>
      </w:r>
    </w:p>
    <w:p>
      <w:pPr>
        <w:pStyle w:val="PR2"/>
        <w:numPr>
          <w:ilvl w:val="5"/>
          <w:numId w:val="1"/>
        </w:numPr>
        <w:spacing w:before="240" w:after="0"/>
        <w:rPr/>
      </w:pPr>
      <w:r>
        <w:rPr/>
        <w:t>Build mockup of each type of suspended wood ceiling as shown on Drawings.</w:t>
      </w:r>
    </w:p>
    <w:p>
      <w:pPr>
        <w:pStyle w:val="PR3"/>
        <w:numPr>
          <w:ilvl w:val="6"/>
          <w:numId w:val="1"/>
        </w:numPr>
        <w:spacing w:before="240" w:after="0"/>
        <w:rPr/>
      </w:pPr>
      <w:r>
        <w:rPr/>
        <w:t>Demonstrate treatment of exposed field cuts.</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PR1"/>
        <w:numPr>
          <w:ilvl w:val="4"/>
          <w:numId w:val="1"/>
        </w:numPr>
        <w:rPr/>
      </w:pPr>
      <w:hyperlink r:id="rId8">
        <w:r>
          <w:rPr>
            <w:rStyle w:val="Hyperlink"/>
          </w:rPr>
          <w:t>&lt;Double click to insert sustainable design text for manufacturer qualifications.&gt;</w:t>
        </w:r>
      </w:hyperlink>
    </w:p>
    <w:p>
      <w:pPr>
        <w:pStyle w:val="PR1"/>
        <w:numPr>
          <w:ilvl w:val="4"/>
          <w:numId w:val="1"/>
        </w:numPr>
        <w:rPr/>
      </w:pPr>
      <w:hyperlink r:id="rId9">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PR1"/>
        <w:numPr>
          <w:ilvl w:val="4"/>
          <w:numId w:val="1"/>
        </w:numPr>
        <w:rPr/>
      </w:pPr>
      <w:r>
        <w:rPr/>
        <w:t>Deliver ceiling components and accessories to Project site in original, unopened packages and store them in a fully enclosed, conditioned space where they are protected against damage from moisture, humidity, temperature extremes, direct sunlight, surface contamination, and other causes.</w:t>
      </w:r>
    </w:p>
    <w:p>
      <w:pPr>
        <w:pStyle w:val="PR2"/>
        <w:numPr>
          <w:ilvl w:val="5"/>
          <w:numId w:val="1"/>
        </w:numPr>
        <w:spacing w:before="240" w:after="0"/>
        <w:rPr/>
      </w:pPr>
      <w:r>
        <w:rPr/>
        <w:t>Store materials flat and level, raised from the floor.</w:t>
      </w:r>
    </w:p>
    <w:p>
      <w:pPr>
        <w:pStyle w:val="PR1"/>
        <w:numPr>
          <w:ilvl w:val="4"/>
          <w:numId w:val="1"/>
        </w:numPr>
        <w:rPr/>
      </w:pPr>
      <w:r>
        <w:rPr/>
        <w:t>Handle ceiling components and accessories in a manner that prevents damage.</w:t>
      </w:r>
    </w:p>
    <w:p>
      <w:pPr>
        <w:pStyle w:val="ART"/>
        <w:numPr>
          <w:ilvl w:val="3"/>
          <w:numId w:val="1"/>
        </w:numPr>
        <w:ind w:hanging="0" w:left="0"/>
        <w:rPr/>
      </w:pPr>
      <w:r>
        <w:rPr/>
        <w:t>PROJECT CONDITIONS</w:t>
      </w:r>
    </w:p>
    <w:p>
      <w:pPr>
        <w:pStyle w:val="CMT"/>
        <w:rPr/>
      </w:pPr>
      <w:r>
        <w:rPr/>
        <w:t>Retain this article for interior installations in conditioned spaces; delete if only exterior installations are specified. Revise to suit Project.</w:t>
      </w:r>
    </w:p>
    <w:p>
      <w:pPr>
        <w:pStyle w:val="PR1"/>
        <w:numPr>
          <w:ilvl w:val="4"/>
          <w:numId w:val="1"/>
        </w:numPr>
        <w:rPr/>
      </w:pPr>
      <w:r>
        <w:rPr/>
        <w:t>Environmental Limitations: Do not install interior ceilings until spaces are enclosed and weathertight, wet-work in spaces is complete and dry, work above ceilings is complete, and HVAC system is operating and maintaining temperature and relative humidity at levels planned for building occupants during the remainder of the construction period.</w:t>
      </w:r>
    </w:p>
    <w:p>
      <w:pPr>
        <w:pStyle w:val="PR2"/>
        <w:numPr>
          <w:ilvl w:val="5"/>
          <w:numId w:val="1"/>
        </w:numPr>
        <w:spacing w:before="240" w:after="0"/>
        <w:rPr/>
      </w:pPr>
      <w:r>
        <w:rPr/>
        <w:t>Store and acclimatize wood products in the spaces where they will be installed for a minimum of 72 hours immediately before ceiling installation.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designing ceiling support.</w:t>
      </w:r>
    </w:p>
    <w:p>
      <w:pPr>
        <w:pStyle w:val="PR1"/>
        <w:numPr>
          <w:ilvl w:val="4"/>
          <w:numId w:val="1"/>
        </w:numPr>
        <w:rPr/>
      </w:pPr>
      <w:r>
        <w:rPr/>
        <w:t>Delegated Design: Engage a qualified professional engineer, as defined in Section 014000 "Quality Requirements" to design [</w:t>
      </w:r>
      <w:r>
        <w:rPr>
          <w:b/>
        </w:rPr>
        <w:t>seismic restraints and </w:t>
      </w:r>
      <w:r>
        <w:rPr/>
        <w:t>]attachment devices.</w:t>
      </w:r>
    </w:p>
    <w:p>
      <w:pPr>
        <w:pStyle w:val="CMT"/>
        <w:rPr/>
      </w:pPr>
      <w:r>
        <w:rPr/>
        <w:t>If retaining "Structural Performance" Paragraph below, verify the suitability of exterior ceiling installations with manufacturers, perform engineering analysis or delegate the responsibility to a qualified professional engineer, and evaluate product materials and finishes. Generally, only linear, solid-wood, panelized ceilings made from naturally durable woods are suitable for exterior installation.</w:t>
      </w:r>
    </w:p>
    <w:p>
      <w:pPr>
        <w:pStyle w:val="PR1"/>
        <w:numPr>
          <w:ilvl w:val="4"/>
          <w:numId w:val="1"/>
        </w:numPr>
        <w:rPr/>
      </w:pPr>
      <w:r>
        <w:rPr/>
        <w:t>Structural Performance: Exterior suspended wood ceilings to withstand exterior exposure, the effects of gravity loads, and the following loads and stresses without showing permanent deformation of ceiling system components or permanent damage to fasteners and anchors:</w:t>
      </w:r>
    </w:p>
    <w:p>
      <w:pPr>
        <w:pStyle w:val="CMT"/>
        <w:rPr/>
      </w:pPr>
      <w:r>
        <w:rPr/>
        <w:t>Typically, indicate specific wind loads determined by Project's structural engineer on Drawings. Model building codes set criteria for building components and claddings subject to wind loads. Verify requirements of authorities having jurisdiction.</w:t>
      </w:r>
    </w:p>
    <w:p>
      <w:pPr>
        <w:pStyle w:val="PR2"/>
        <w:numPr>
          <w:ilvl w:val="5"/>
          <w:numId w:val="1"/>
        </w:numPr>
        <w:spacing w:before="240" w:after="0"/>
        <w:rPr/>
      </w:pPr>
      <w:r>
        <w:rPr/>
        <w:t>Wind Load: Uniform pressure [</w:t>
      </w:r>
      <w:r>
        <w:rPr>
          <w:b/>
        </w:rPr>
        <w:t>indicated on Drawings</w:t>
      </w:r>
      <w:r>
        <w:rPr/>
        <w:t>] &lt;</w:t>
      </w:r>
      <w:r>
        <w:rPr>
          <w:b/>
        </w:rPr>
        <w:t>Insert requirements</w:t>
      </w:r>
      <w:r>
        <w:rPr/>
        <w:t>&gt;, acting inward or outward.</w:t>
      </w:r>
    </w:p>
    <w:p>
      <w:pPr>
        <w:pStyle w:val="CMT"/>
        <w:rPr/>
      </w:pPr>
      <w:r>
        <w:rPr/>
        <w:t>Retain one option in "Seismic Criteria" Paragraph below or revise to suit Project. Verify requirements of authorities having jurisdiction.</w:t>
      </w:r>
    </w:p>
    <w:p>
      <w:pPr>
        <w:pStyle w:val="PR1"/>
        <w:numPr>
          <w:ilvl w:val="4"/>
          <w:numId w:val="1"/>
        </w:numPr>
        <w:rPr/>
      </w:pPr>
      <w:r>
        <w:rPr/>
        <w:t>Seismic Criteria: Provide suspended wood ceilings designed and installed to withstand the effects of earthquake motions in accordance with [</w:t>
      </w:r>
      <w:r>
        <w:rPr>
          <w:b/>
        </w:rPr>
        <w:t>ASTM E580/E580M</w:t>
      </w:r>
      <w:r>
        <w:rPr/>
        <w:t>] [</w:t>
      </w:r>
      <w:r>
        <w:rPr>
          <w:b/>
        </w:rPr>
        <w:t>CISCA's "Recommendations for Direct-Hung Acoustical Tile and Lay-in Panel Ceilings - Seismic Zones 0-2"</w:t>
      </w:r>
      <w:r>
        <w:rPr/>
        <w:t>] [</w:t>
      </w:r>
      <w:r>
        <w:rPr>
          <w:b/>
        </w:rPr>
        <w:t>CISCA's "Guidelines for Seismic Restraint of Direct-Hung Suspended Ceiling Assemblies - Seismic Zones 3 &amp; 4"</w:t>
      </w:r>
      <w:r>
        <w:rPr/>
        <w:t>] [</w:t>
      </w:r>
      <w:r>
        <w:rPr>
          <w:b/>
        </w:rPr>
        <w:t>ASCE/SEI 7</w:t>
      </w:r>
      <w:r>
        <w:rPr/>
        <w:t>] &lt;</w:t>
      </w:r>
      <w:r>
        <w:rPr>
          <w:b/>
        </w:rPr>
        <w:t>Insert requirements</w:t>
      </w:r>
      <w:r>
        <w:rPr/>
        <w:t>&gt; and requirements of authorities having jurisdiction.</w:t>
      </w:r>
    </w:p>
    <w:p>
      <w:pPr>
        <w:pStyle w:val="PR1"/>
        <w:numPr>
          <w:ilvl w:val="4"/>
          <w:numId w:val="1"/>
        </w:numPr>
        <w:rPr/>
      </w:pPr>
      <w:hyperlink r:id="rId10">
        <w:r>
          <w:rPr>
            <w:rStyle w:val="Hyperlink"/>
          </w:rPr>
          <w:t>&lt;Double click to insert sustainable design text for certified wood.&gt;</w:t>
        </w:r>
      </w:hyperlink>
    </w:p>
    <w:p>
      <w:pPr>
        <w:pStyle w:val="PR1"/>
        <w:numPr>
          <w:ilvl w:val="4"/>
          <w:numId w:val="1"/>
        </w:numPr>
        <w:rPr/>
      </w:pPr>
      <w:hyperlink r:id="rId11">
        <w:r>
          <w:rPr>
            <w:rStyle w:val="Hyperlink"/>
          </w:rPr>
          <w:t>&lt;Double click to insert sustainable design text for adhesives.&gt;</w:t>
        </w:r>
      </w:hyperlink>
    </w:p>
    <w:p>
      <w:pPr>
        <w:pStyle w:val="PR1"/>
        <w:numPr>
          <w:ilvl w:val="4"/>
          <w:numId w:val="1"/>
        </w:numPr>
        <w:rPr/>
      </w:pPr>
      <w:hyperlink r:id="rId12">
        <w:r>
          <w:rPr>
            <w:rStyle w:val="Hyperlink"/>
          </w:rPr>
          <w:t>&lt;Double click to insert sustainable design text for composite wood products.&gt;</w:t>
        </w:r>
      </w:hyperlink>
    </w:p>
    <w:p>
      <w:pPr>
        <w:pStyle w:val="CMT"/>
        <w:rPr/>
      </w:pPr>
      <w:r>
        <w:rPr/>
        <w:t>Retain "Recycled Content of Composite-Wood Products" Paragraph below to specify recycled content if required. An alternative method of requiring recycled content is to retain requirement in Project's Division 01 sustainable design requirements Section that gives Contractor the option and responsibility to determine how recycled content requirements will be met.</w:t>
      </w:r>
    </w:p>
    <w:p>
      <w:pPr>
        <w:pStyle w:val="PR1"/>
        <w:numPr>
          <w:ilvl w:val="4"/>
          <w:numId w:val="1"/>
        </w:numPr>
        <w:rPr/>
      </w:pPr>
      <w:r>
        <w:rPr/>
        <w:t>Recycled Content of Composite-Wood Products: Postconsumer recycled content plus one-half of preconsumer recycled content not less than [</w:t>
      </w:r>
      <w:r>
        <w:rPr>
          <w:b/>
        </w:rPr>
        <w:t>50</w:t>
      </w:r>
      <w:r>
        <w:rPr/>
        <w:t>] &lt;</w:t>
      </w:r>
      <w:r>
        <w:rPr>
          <w:b/>
        </w:rPr>
        <w:t>Insert value</w:t>
      </w:r>
      <w:r>
        <w:rPr/>
        <w:t>&gt; percent.</w:t>
      </w:r>
    </w:p>
    <w:p>
      <w:pPr>
        <w:pStyle w:val="PR1"/>
        <w:numPr>
          <w:ilvl w:val="4"/>
          <w:numId w:val="1"/>
        </w:numPr>
        <w:rPr/>
      </w:pPr>
      <w:hyperlink r:id="rId13">
        <w:r>
          <w:rPr>
            <w:rStyle w:val="Hyperlink"/>
          </w:rPr>
          <w:t>&lt;Double click to insert sustainable design text for recycled content.&gt;</w:t>
        </w:r>
      </w:hyperlink>
    </w:p>
    <w:p>
      <w:pPr>
        <w:pStyle w:val="ART"/>
        <w:numPr>
          <w:ilvl w:val="3"/>
          <w:numId w:val="1"/>
        </w:numPr>
        <w:ind w:hanging="0" w:left="0"/>
        <w:rPr/>
      </w:pPr>
      <w:r>
        <w:rPr/>
        <w:t>SOLID-WOOD, LINEAR-PANEL CEILINGS &lt;</w:t>
      </w:r>
      <w:r>
        <w:rPr>
          <w:b/>
        </w:rPr>
        <w:t>Insert drawing designation</w:t>
      </w:r>
      <w:r>
        <w:rPr/>
        <w:t>&gt;</w:t>
      </w:r>
    </w:p>
    <w:p>
      <w:pPr>
        <w:pStyle w:val="CMT"/>
        <w:rPr/>
      </w:pPr>
      <w:r>
        <w:rPr/>
        <w:t>Copy this article and re-edit for each solid-wood, linear-panel ceiling product.</w:t>
      </w:r>
    </w:p>
    <w:p>
      <w:pPr>
        <w:pStyle w:val="CMT"/>
        <w:rPr/>
      </w:pPr>
      <w:r>
        <w:rPr/>
        <w:t>Insert drawing designation. Use these designations on Drawings to identify locations of each ceiling.</w:t>
      </w:r>
    </w:p>
    <w:p>
      <w:pPr>
        <w:pStyle w:val="PR1"/>
        <w:numPr>
          <w:ilvl w:val="4"/>
          <w:numId w:val="1"/>
        </w:numPr>
        <w:rPr/>
      </w:pPr>
      <w:r>
        <w:rPr/>
        <w:t>Solid-Wood Linear Ceiling Panels: Manufacturer's standard linear panels fabricated from kiln-dried solid-wood planks [</w:t>
      </w:r>
      <w:r>
        <w:rPr>
          <w:b/>
        </w:rPr>
        <w:t>free of knots</w:t>
      </w:r>
      <w:r>
        <w:rPr/>
        <w:t>] [</w:t>
      </w:r>
      <w:r>
        <w:rPr>
          <w:b/>
        </w:rPr>
        <w:t xml:space="preserve">with up to </w:t>
      </w:r>
      <w:r>
        <w:rPr>
          <w:rStyle w:val="IP"/>
          <w:b/>
        </w:rPr>
        <w:t>1/2-inch-</w:t>
      </w:r>
      <w:r>
        <w:rPr>
          <w:rStyle w:val="SI"/>
          <w:b/>
        </w:rPr>
        <w:t xml:space="preserve"> (13-mm-)</w:t>
      </w:r>
      <w:r>
        <w:rPr>
          <w:b/>
        </w:rPr>
        <w:t xml:space="preserve"> diameter knots</w:t>
      </w:r>
      <w:r>
        <w:rPr/>
        <w:t>] and without finger joints, cracks, checks, or warp. Planks run parallel to panel length.</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Coordinate requirements in "Plank Species" Subparagraph below with installation requirements. Exterior installations must use naturally durable woods, like western hemlock, and must be installed in areas protected from weather by overhangs and the like.</w:t>
      </w:r>
    </w:p>
    <w:p>
      <w:pPr>
        <w:pStyle w:val="PR2"/>
        <w:numPr>
          <w:ilvl w:val="5"/>
          <w:numId w:val="1"/>
        </w:numPr>
        <w:rPr/>
      </w:pPr>
      <w:r>
        <w:rPr/>
        <w:t>Plank Species: [</w:t>
      </w:r>
      <w:r>
        <w:rPr>
          <w:b/>
        </w:rPr>
        <w:t>Ash</w:t>
      </w:r>
      <w:r>
        <w:rPr/>
        <w:t>] [</w:t>
      </w:r>
      <w:r>
        <w:rPr>
          <w:b/>
        </w:rPr>
        <w:t>Poplar</w:t>
      </w:r>
      <w:r>
        <w:rPr/>
        <w:t>] [</w:t>
      </w:r>
      <w:r>
        <w:rPr>
          <w:b/>
        </w:rPr>
        <w:t>Red oak</w:t>
      </w:r>
      <w:r>
        <w:rPr/>
        <w:t>] [</w:t>
      </w:r>
      <w:r>
        <w:rPr>
          <w:b/>
        </w:rPr>
        <w:t>Western hemlock</w:t>
      </w:r>
      <w:r>
        <w:rPr/>
        <w:t>] &lt;</w:t>
      </w:r>
      <w:r>
        <w:rPr>
          <w:b/>
        </w:rPr>
        <w:t>Insert species</w:t>
      </w:r>
      <w:r>
        <w:rPr/>
        <w:t>&gt;.</w:t>
      </w:r>
    </w:p>
    <w:p>
      <w:pPr>
        <w:pStyle w:val="PR2"/>
        <w:numPr>
          <w:ilvl w:val="5"/>
          <w:numId w:val="1"/>
        </w:numPr>
        <w:rPr/>
      </w:pPr>
      <w:r>
        <w:rPr/>
        <w:t>Plank Cut: [</w:t>
      </w:r>
      <w:r>
        <w:rPr>
          <w:b/>
        </w:rPr>
        <w:t>Manufacturer's standard</w:t>
      </w:r>
      <w:r>
        <w:rPr/>
        <w:t>] &lt;</w:t>
      </w:r>
      <w:r>
        <w:rPr>
          <w:b/>
        </w:rPr>
        <w:t>Insert requirements</w:t>
      </w:r>
      <w:r>
        <w:rPr/>
        <w:t>&gt;.</w:t>
      </w:r>
    </w:p>
    <w:p>
      <w:pPr>
        <w:pStyle w:val="PR2"/>
        <w:numPr>
          <w:ilvl w:val="5"/>
          <w:numId w:val="1"/>
        </w:numPr>
        <w:rPr/>
      </w:pPr>
      <w:r>
        <w:rPr/>
        <w:t>Plank Width: [</w:t>
      </w:r>
      <w:r>
        <w:rPr>
          <w:rStyle w:val="IP"/>
          <w:b/>
        </w:rPr>
        <w:t>3-1/4 inches</w:t>
      </w:r>
      <w:r>
        <w:rPr>
          <w:rStyle w:val="SI"/>
          <w:b/>
        </w:rPr>
        <w:t xml:space="preserve"> (83 mm)</w:t>
      </w:r>
      <w:r>
        <w:rPr/>
        <w:t>] [</w:t>
      </w:r>
      <w:r>
        <w:rPr>
          <w:rStyle w:val="IP"/>
          <w:b/>
        </w:rPr>
        <w:t>5-1/4 inches</w:t>
      </w:r>
      <w:r>
        <w:rPr>
          <w:rStyle w:val="SI"/>
          <w:b/>
        </w:rPr>
        <w:t xml:space="preserve"> (133 mm)</w:t>
      </w:r>
      <w:r>
        <w:rPr/>
        <w:t>] &lt;</w:t>
      </w:r>
      <w:r>
        <w:rPr>
          <w:b/>
        </w:rPr>
        <w:t>Insert dimension</w:t>
      </w:r>
      <w:r>
        <w:rPr/>
        <w:t>&gt;.</w:t>
      </w:r>
    </w:p>
    <w:p>
      <w:pPr>
        <w:pStyle w:val="PR2"/>
        <w:numPr>
          <w:ilvl w:val="5"/>
          <w:numId w:val="1"/>
        </w:numPr>
        <w:rPr/>
      </w:pPr>
      <w:r>
        <w:rPr/>
        <w:t>Plank Depth: [</w:t>
      </w:r>
      <w:r>
        <w:rPr>
          <w:rStyle w:val="IP"/>
          <w:b/>
        </w:rPr>
        <w:t>3/4 inch</w:t>
      </w:r>
      <w:r>
        <w:rPr>
          <w:rStyle w:val="SI"/>
          <w:b/>
        </w:rPr>
        <w:t xml:space="preserve"> (19 mm)</w:t>
      </w:r>
      <w:r>
        <w:rPr/>
        <w:t>] &lt;</w:t>
      </w:r>
      <w:r>
        <w:rPr>
          <w:b/>
        </w:rPr>
        <w:t>Insert dimension</w:t>
      </w:r>
      <w:r>
        <w:rPr/>
        <w:t>&gt;.</w:t>
      </w:r>
    </w:p>
    <w:p>
      <w:pPr>
        <w:pStyle w:val="PR2"/>
        <w:numPr>
          <w:ilvl w:val="5"/>
          <w:numId w:val="1"/>
        </w:numPr>
        <w:rPr/>
      </w:pPr>
      <w:r>
        <w:rPr/>
        <w:t>Plank Length: [</w:t>
      </w:r>
      <w:r>
        <w:rPr>
          <w:rStyle w:val="IP"/>
          <w:b/>
        </w:rPr>
        <w:t>96 inches</w:t>
      </w:r>
      <w:r>
        <w:rPr>
          <w:rStyle w:val="SI"/>
          <w:b/>
        </w:rPr>
        <w:t xml:space="preserve"> (2438 mm)</w:t>
      </w:r>
      <w:r>
        <w:rPr/>
        <w:t>] &lt;</w:t>
      </w:r>
      <w:r>
        <w:rPr>
          <w:b/>
        </w:rPr>
        <w:t>Insert dimension</w:t>
      </w:r>
      <w:r>
        <w:rPr/>
        <w:t>&gt;.</w:t>
      </w:r>
    </w:p>
    <w:p>
      <w:pPr>
        <w:pStyle w:val="PR2"/>
        <w:numPr>
          <w:ilvl w:val="5"/>
          <w:numId w:val="1"/>
        </w:numPr>
        <w:rPr/>
      </w:pPr>
      <w:r>
        <w:rPr/>
        <w:t>Plank Edges: [</w:t>
      </w:r>
      <w:r>
        <w:rPr>
          <w:b/>
        </w:rPr>
        <w:t>Square</w:t>
      </w:r>
      <w:r>
        <w:rPr/>
        <w:t>] &lt;</w:t>
      </w:r>
      <w:r>
        <w:rPr>
          <w:b/>
        </w:rPr>
        <w:t>Insert requirements</w:t>
      </w:r>
      <w:r>
        <w:rPr/>
        <w:t>&gt;.</w:t>
      </w:r>
    </w:p>
    <w:p>
      <w:pPr>
        <w:pStyle w:val="PR2"/>
        <w:numPr>
          <w:ilvl w:val="5"/>
          <w:numId w:val="1"/>
        </w:numPr>
        <w:rPr/>
      </w:pPr>
      <w:r>
        <w:rPr/>
        <w:t>Reveal/Plank Spacing: [</w:t>
      </w:r>
      <w:r>
        <w:rPr>
          <w:b/>
        </w:rPr>
        <w:t>Equal spacing</w:t>
      </w:r>
      <w:r>
        <w:rPr/>
        <w:t>] [</w:t>
      </w:r>
      <w:r>
        <w:rPr>
          <w:rStyle w:val="IP"/>
          <w:b/>
        </w:rPr>
        <w:t>3/4 inch</w:t>
      </w:r>
      <w:r>
        <w:rPr>
          <w:rStyle w:val="SI"/>
          <w:b/>
        </w:rPr>
        <w:t xml:space="preserve"> (19 mm)</w:t>
      </w:r>
      <w:r>
        <w:rPr/>
        <w:t>] &lt;</w:t>
      </w:r>
      <w:r>
        <w:rPr>
          <w:b/>
        </w:rPr>
        <w:t>Insert dimension</w:t>
      </w:r>
      <w:r>
        <w:rPr/>
        <w:t>&gt; between long edges of planks.</w:t>
      </w:r>
    </w:p>
    <w:p>
      <w:pPr>
        <w:pStyle w:val="PR2"/>
        <w:numPr>
          <w:ilvl w:val="5"/>
          <w:numId w:val="1"/>
        </w:numPr>
        <w:rPr/>
      </w:pPr>
      <w:r>
        <w:rPr/>
        <w:t>Backing Boards: Manufacturer's standard, [</w:t>
      </w:r>
      <w:r>
        <w:rPr>
          <w:rStyle w:val="IP"/>
          <w:b/>
        </w:rPr>
        <w:t>1/2-inch-</w:t>
      </w:r>
      <w:r>
        <w:rPr>
          <w:rStyle w:val="SI"/>
          <w:b/>
        </w:rPr>
        <w:t xml:space="preserve"> (13-mm-)</w:t>
      </w:r>
      <w:r>
        <w:rPr/>
        <w:t>] &lt;</w:t>
      </w:r>
      <w:r>
        <w:rPr>
          <w:b/>
        </w:rPr>
        <w:t>Insert dimension</w:t>
      </w:r>
      <w:r>
        <w:rPr/>
        <w:t>&gt; thick [</w:t>
      </w:r>
      <w:r>
        <w:rPr>
          <w:b/>
        </w:rPr>
        <w:t>solid-wood boards</w:t>
      </w:r>
      <w:r>
        <w:rPr/>
        <w:t>] [</w:t>
      </w:r>
      <w:r>
        <w:rPr>
          <w:b/>
        </w:rPr>
        <w:t>or</w:t>
      </w:r>
      <w:r>
        <w:rPr/>
        <w:t>] [</w:t>
      </w:r>
      <w:r>
        <w:rPr>
          <w:b/>
        </w:rPr>
        <w:t>HPVA HP-1 hardwood plywood</w:t>
      </w:r>
      <w:r>
        <w:rPr/>
        <w:t>] &lt;</w:t>
      </w:r>
      <w:r>
        <w:rPr>
          <w:b/>
        </w:rPr>
        <w:t>Insert requirements</w:t>
      </w:r>
      <w:r>
        <w:rPr/>
        <w:t>&gt;.</w:t>
      </w:r>
    </w:p>
    <w:p>
      <w:pPr>
        <w:pStyle w:val="CMT"/>
        <w:rPr/>
      </w:pPr>
      <w:r>
        <w:rPr/>
        <w:t>Coordinate requirements in "Panel Module" Subparagraph below with dimensions of panel components specified above.</w:t>
      </w:r>
    </w:p>
    <w:p>
      <w:pPr>
        <w:pStyle w:val="PR2"/>
        <w:numPr>
          <w:ilvl w:val="5"/>
          <w:numId w:val="1"/>
        </w:numPr>
        <w:rPr/>
      </w:pPr>
      <w:r>
        <w:rPr/>
        <w:t>Panel Module: [</w:t>
      </w:r>
      <w:r>
        <w:rPr>
          <w:rStyle w:val="IP"/>
          <w:b/>
        </w:rPr>
        <w:t>12 by 96 by 1-1/4 inches</w:t>
      </w:r>
      <w:r>
        <w:rPr>
          <w:rStyle w:val="SI"/>
          <w:b/>
        </w:rPr>
        <w:t xml:space="preserve"> (305 by 2438 by 32 mm)</w:t>
      </w:r>
      <w:r>
        <w:rPr/>
        <w:t>] &lt;</w:t>
      </w:r>
      <w:r>
        <w:rPr>
          <w:b/>
        </w:rPr>
        <w:t>Insert requirements</w:t>
      </w:r>
      <w:r>
        <w:rPr/>
        <w:t>&gt;.</w:t>
      </w:r>
    </w:p>
    <w:p>
      <w:pPr>
        <w:pStyle w:val="CMT"/>
        <w:rPr/>
      </w:pPr>
      <w:r>
        <w:rPr/>
        <w:t>Retain one option in "Panel Attachment" Subparagraph below or revise to suit Project. Generally, clip attachment is only compatible with interior panels using 3-1/4-inch- (83-mm-) wide planks; verify requirements with manufacturers.</w:t>
      </w:r>
    </w:p>
    <w:p>
      <w:pPr>
        <w:pStyle w:val="PR2"/>
        <w:numPr>
          <w:ilvl w:val="5"/>
          <w:numId w:val="1"/>
        </w:numPr>
        <w:rPr/>
      </w:pPr>
      <w:r>
        <w:rPr/>
        <w:t>Panel Attachment: Provide [</w:t>
      </w:r>
      <w:r>
        <w:rPr>
          <w:b/>
        </w:rPr>
        <w:t>manufacturer's standard metal spring clips</w:t>
      </w:r>
      <w:r>
        <w:rPr/>
        <w:t>] [</w:t>
      </w:r>
      <w:r>
        <w:rPr>
          <w:b/>
        </w:rPr>
        <w:t>black, zinc-aluminum coated steel sheet metal screws recommended in manufacturer's written installation instructions through factory pre-drilled holes in backing boards</w:t>
      </w:r>
      <w:r>
        <w:rPr/>
        <w:t>] &lt;</w:t>
      </w:r>
      <w:r>
        <w:rPr>
          <w:b/>
        </w:rPr>
        <w:t>Insert requirements</w:t>
      </w:r>
      <w:r>
        <w:rPr/>
        <w:t>&gt; for attaching panels to grid suspension system, spaced to support ceiling and in accordance with manufacturer's written installation instructions.</w:t>
      </w:r>
    </w:p>
    <w:p>
      <w:pPr>
        <w:pStyle w:val="CMT"/>
        <w:rPr/>
      </w:pPr>
      <w:r>
        <w:rPr/>
        <w:t>Retain first or second option in "Factory Finish" Subparagraph below if finish requirements are specified in other Sections. Intumescent finishes are unsuitable for exterior installation.</w:t>
      </w:r>
    </w:p>
    <w:p>
      <w:pPr>
        <w:pStyle w:val="PR2"/>
        <w:numPr>
          <w:ilvl w:val="5"/>
          <w:numId w:val="1"/>
        </w:numPr>
        <w:rPr/>
      </w:pPr>
      <w:r>
        <w:rPr/>
        <w:t>Factory Finish: [</w:t>
      </w:r>
      <w:r>
        <w:rPr>
          <w:b/>
        </w:rPr>
        <w:t>As specified in Section 099300 "Staining and Transparent Finishing"</w:t>
      </w:r>
      <w:r>
        <w:rPr/>
        <w:t>] [</w:t>
      </w:r>
      <w:r>
        <w:rPr>
          <w:b/>
        </w:rPr>
        <w:t>As specified in Section 099646 "Intumescent Painting"</w:t>
      </w:r>
      <w:r>
        <w:rPr/>
        <w:t>] [</w:t>
      </w:r>
      <w:r>
        <w:rPr>
          <w:b/>
        </w:rPr>
        <w:t>Manufacturer's standard interior finish</w:t>
      </w:r>
      <w:r>
        <w:rPr/>
        <w:t>] [</w:t>
      </w:r>
      <w:r>
        <w:rPr>
          <w:b/>
        </w:rPr>
        <w:t>Manufacturer's standard exterior sealer and finish</w:t>
      </w:r>
      <w:r>
        <w:rPr/>
        <w:t>] &lt;</w:t>
      </w:r>
      <w:r>
        <w:rPr>
          <w:b/>
        </w:rPr>
        <w:t>Insert requirements</w:t>
      </w:r>
      <w:r>
        <w:rPr/>
        <w:t>&gt;; applied on every wood surface.</w:t>
      </w:r>
    </w:p>
    <w:p>
      <w:pPr>
        <w:pStyle w:val="CMT"/>
        <w:rPr/>
      </w:pPr>
      <w:r>
        <w:rPr/>
        <w:t>Retain applicable finish subparagraphs below if factory-finish requirements are specified in this Section.</w:t>
      </w:r>
    </w:p>
    <w:p>
      <w:pPr>
        <w:pStyle w:val="CMT"/>
        <w:rPr/>
      </w:pPr>
      <w:r>
        <w:rPr/>
        <w:t>Retain "Surface-Burning Characteristics" Subparagraph below for intumescent finish if required. Coordinate requirements with other finish system requirements.</w:t>
      </w:r>
    </w:p>
    <w:p>
      <w:pPr>
        <w:pStyle w:val="PR3"/>
        <w:numPr>
          <w:ilvl w:val="6"/>
          <w:numId w:val="1"/>
        </w:numPr>
        <w:spacing w:before="240" w:after="0"/>
        <w:rPr/>
      </w:pPr>
      <w:r>
        <w:rPr/>
        <w:t>Surface-Burning Characteristics: Provide [</w:t>
      </w:r>
      <w:r>
        <w:rPr>
          <w:b/>
        </w:rPr>
        <w:t>manufacturer's standard</w:t>
      </w:r>
      <w:r>
        <w:rPr/>
        <w:t>] &lt;</w:t>
      </w:r>
      <w:r>
        <w:rPr>
          <w:b/>
        </w:rPr>
        <w:t>Insert requirements</w:t>
      </w:r>
      <w:r>
        <w:rPr/>
        <w:t>&gt; intumescent finish system with the following characteristics when tested in accordance with ASTM E84:</w:t>
      </w:r>
    </w:p>
    <w:p>
      <w:pPr>
        <w:pStyle w:val="CMT"/>
        <w:rPr/>
      </w:pPr>
      <w:r>
        <w:rPr/>
        <w:t>Options in "Flame-Spread Index" and "Smoke-Developed Index" subparagraphs below correspond with the IBC requirements for Class A fire-resistance rating.</w:t>
      </w:r>
    </w:p>
    <w:p>
      <w:pPr>
        <w:pStyle w:val="PR4"/>
        <w:numPr>
          <w:ilvl w:val="7"/>
          <w:numId w:val="1"/>
        </w:numPr>
        <w:spacing w:before="240" w:after="0"/>
        <w:rPr/>
      </w:pPr>
      <w:r>
        <w:rPr/>
        <w:t>Flame-Spread Index: [</w:t>
      </w:r>
      <w:r>
        <w:rPr>
          <w:b/>
        </w:rPr>
        <w:t>25</w:t>
      </w:r>
      <w:r>
        <w:rPr/>
        <w:t>] &lt;</w:t>
      </w:r>
      <w:r>
        <w:rPr>
          <w:b/>
        </w:rPr>
        <w:t>Insert value</w:t>
      </w:r>
      <w:r>
        <w:rPr/>
        <w:t>&gt; or less.</w:t>
      </w:r>
    </w:p>
    <w:p>
      <w:pPr>
        <w:pStyle w:val="PR4"/>
        <w:numPr>
          <w:ilvl w:val="7"/>
          <w:numId w:val="1"/>
        </w:numPr>
        <w:rPr/>
      </w:pPr>
      <w:r>
        <w:rPr/>
        <w:t>Smoke-Developed Index: [</w:t>
      </w:r>
      <w:r>
        <w:rPr>
          <w:b/>
        </w:rPr>
        <w:t>450</w:t>
      </w:r>
      <w:r>
        <w:rPr/>
        <w:t>] &lt;</w:t>
      </w:r>
      <w:r>
        <w:rPr>
          <w:b/>
        </w:rPr>
        <w:t>Insert value</w:t>
      </w:r>
      <w:r>
        <w:rPr/>
        <w:t>&gt; or less.</w:t>
      </w:r>
    </w:p>
    <w:p>
      <w:pPr>
        <w:pStyle w:val="PR3"/>
        <w:numPr>
          <w:ilvl w:val="6"/>
          <w:numId w:val="1"/>
        </w:numPr>
        <w:spacing w:before="240" w:after="0"/>
        <w:rPr/>
      </w:pPr>
      <w:r>
        <w:rPr/>
        <w:t>Plank Finish: [</w:t>
      </w:r>
      <w:r>
        <w:rPr>
          <w:b/>
        </w:rPr>
        <w:t>Clear</w:t>
      </w:r>
      <w:r>
        <w:rPr/>
        <w:t>] [</w:t>
      </w:r>
      <w:r>
        <w:rPr>
          <w:b/>
        </w:rPr>
        <w:t>White lacquer</w:t>
      </w:r>
      <w:r>
        <w:rPr/>
        <w:t>] [</w:t>
      </w:r>
      <w:r>
        <w:rPr>
          <w:b/>
        </w:rPr>
        <w:t>Tinted finish in color selected by Architect from manufacturer's standard</w:t>
      </w:r>
      <w:r>
        <w:rPr/>
        <w:t>] &lt;</w:t>
      </w:r>
      <w:r>
        <w:rPr>
          <w:b/>
        </w:rPr>
        <w:t>Insert requirements</w:t>
      </w:r>
      <w:r>
        <w:rPr/>
        <w:t>&gt;.</w:t>
      </w:r>
    </w:p>
    <w:p>
      <w:pPr>
        <w:pStyle w:val="CMT"/>
        <w:rPr/>
      </w:pPr>
      <w:r>
        <w:rPr/>
        <w:t>Retain "Plank Stain" Subparagraph below if required. Some manufacturer's offer tinted finishes that do not require the use of a separate stain.</w:t>
      </w:r>
    </w:p>
    <w:p>
      <w:pPr>
        <w:pStyle w:val="PR3"/>
        <w:numPr>
          <w:ilvl w:val="6"/>
          <w:numId w:val="1"/>
        </w:numPr>
        <w:rPr/>
      </w:pPr>
      <w:r>
        <w:rPr/>
        <w:t>Plank Stain: [</w:t>
      </w:r>
      <w:r>
        <w:rPr>
          <w:b/>
        </w:rPr>
        <w:t>As selected by Architect from manufacturer's standard range</w:t>
      </w:r>
      <w:r>
        <w:rPr/>
        <w:t>] [</w:t>
      </w:r>
      <w:r>
        <w:rPr>
          <w:b/>
        </w:rPr>
        <w:t>Match Architect's sample</w:t>
      </w:r>
      <w:r>
        <w:rPr/>
        <w:t>] &lt;</w:t>
      </w:r>
      <w:r>
        <w:rPr>
          <w:b/>
        </w:rPr>
        <w:t>Insert requirements</w:t>
      </w:r>
      <w:r>
        <w:rPr/>
        <w:t>&gt;.</w:t>
      </w:r>
    </w:p>
    <w:p>
      <w:pPr>
        <w:pStyle w:val="PR3"/>
        <w:numPr>
          <w:ilvl w:val="6"/>
          <w:numId w:val="1"/>
        </w:numPr>
        <w:rPr/>
      </w:pPr>
      <w:r>
        <w:rPr/>
        <w:t>Plank Gloss: [</w:t>
      </w:r>
      <w:r>
        <w:rPr>
          <w:b/>
        </w:rPr>
        <w:t>Manufacturer's standard</w:t>
      </w:r>
      <w:r>
        <w:rPr/>
        <w:t>] [</w:t>
      </w:r>
      <w:r>
        <w:rPr>
          <w:b/>
        </w:rPr>
        <w:t>Satin</w:t>
      </w:r>
      <w:r>
        <w:rPr/>
        <w:t>] [</w:t>
      </w:r>
      <w:r>
        <w:rPr>
          <w:b/>
        </w:rPr>
        <w:t>Semigloss</w:t>
      </w:r>
      <w:r>
        <w:rPr/>
        <w:t>] [</w:t>
      </w:r>
      <w:r>
        <w:rPr>
          <w:b/>
        </w:rPr>
        <w:t>High gloss</w:t>
      </w:r>
      <w:r>
        <w:rPr/>
        <w:t>] &lt;</w:t>
      </w:r>
      <w:r>
        <w:rPr>
          <w:b/>
        </w:rPr>
        <w:t>Insert requirements</w:t>
      </w:r>
      <w:r>
        <w:rPr/>
        <w:t>&gt;.</w:t>
      </w:r>
    </w:p>
    <w:p>
      <w:pPr>
        <w:pStyle w:val="PR3"/>
        <w:numPr>
          <w:ilvl w:val="6"/>
          <w:numId w:val="1"/>
        </w:numPr>
        <w:rPr/>
      </w:pPr>
      <w:r>
        <w:rPr/>
        <w:t>Backing Board Gloss and Color: [</w:t>
      </w:r>
      <w:r>
        <w:rPr>
          <w:b/>
        </w:rPr>
        <w:t>Flat black</w:t>
      </w:r>
      <w:r>
        <w:rPr/>
        <w:t>] &lt;</w:t>
      </w:r>
      <w:r>
        <w:rPr>
          <w:b/>
        </w:rPr>
        <w:t>Insert requirements</w:t>
      </w:r>
      <w:r>
        <w:rPr/>
        <w:t>&gt;.</w:t>
      </w:r>
    </w:p>
    <w:p>
      <w:pPr>
        <w:pStyle w:val="PR1"/>
        <w:numPr>
          <w:ilvl w:val="4"/>
          <w:numId w:val="1"/>
        </w:numPr>
        <w:rPr/>
      </w:pPr>
      <w:r>
        <w:rPr/>
        <w:t>Linear-Ceiling-Panel Accessories: Linear-ceiling-panel manufacturer's accessories required to provide a complete installation of ceiling in accordance with manufacturer's written installation instructions.</w:t>
      </w:r>
    </w:p>
    <w:p>
      <w:pPr>
        <w:pStyle w:val="CMT"/>
        <w:rPr/>
      </w:pPr>
      <w:r>
        <w:rPr/>
        <w:t>Retain "Acoustic Infill Panels" or "Acoustic Felt" Subparagraph below, or both, for interior installations only.</w:t>
      </w:r>
    </w:p>
    <w:p>
      <w:pPr>
        <w:pStyle w:val="PR2"/>
        <w:numPr>
          <w:ilvl w:val="5"/>
          <w:numId w:val="1"/>
        </w:numPr>
        <w:spacing w:before="240" w:after="0"/>
        <w:rPr/>
      </w:pPr>
      <w:r>
        <w:rPr/>
        <w:t>Acoustic Infill Panels: [</w:t>
      </w:r>
      <w:r>
        <w:rPr>
          <w:b/>
        </w:rPr>
        <w:t>Manufacturer's standard to provide NRC rating indicated</w:t>
      </w:r>
      <w:r>
        <w:rPr/>
        <w:t>] [</w:t>
      </w:r>
      <w:r>
        <w:rPr>
          <w:b/>
        </w:rPr>
        <w:t>Nonwoven fire-retardant cotton fiber</w:t>
      </w:r>
      <w:r>
        <w:rPr/>
        <w:t>] [</w:t>
      </w:r>
      <w:r>
        <w:rPr>
          <w:b/>
        </w:rPr>
        <w:t>Nonwoven black mineral fiber</w:t>
      </w:r>
      <w:r>
        <w:rPr/>
        <w:t>] [</w:t>
      </w:r>
      <w:r>
        <w:rPr>
          <w:b/>
        </w:rPr>
        <w:t xml:space="preserve">Nonwoven black fabric with </w:t>
      </w:r>
      <w:r>
        <w:rPr>
          <w:rStyle w:val="IP"/>
          <w:b/>
        </w:rPr>
        <w:t>1-inch-</w:t>
      </w:r>
      <w:r>
        <w:rPr>
          <w:rStyle w:val="SI"/>
          <w:b/>
        </w:rPr>
        <w:t xml:space="preserve"> (25-mm-)</w:t>
      </w:r>
      <w:r>
        <w:rPr>
          <w:b/>
        </w:rPr>
        <w:t xml:space="preserve"> thick glass fiber, </w:t>
      </w:r>
      <w:r>
        <w:rPr>
          <w:rStyle w:val="IP"/>
          <w:b/>
        </w:rPr>
        <w:t>1 lb/cu. ft.</w:t>
      </w:r>
      <w:r>
        <w:rPr>
          <w:rStyle w:val="SI"/>
          <w:b/>
        </w:rPr>
        <w:t xml:space="preserve"> (16 kg/cu. m)</w:t>
      </w:r>
      <w:r>
        <w:rPr>
          <w:b/>
        </w:rPr>
        <w:t xml:space="preserve"> density, enclosed in black polyethylene</w:t>
      </w:r>
      <w:r>
        <w:rPr/>
        <w:t>] [</w:t>
      </w:r>
      <w:r>
        <w:rPr>
          <w:rStyle w:val="IP"/>
          <w:b/>
        </w:rPr>
        <w:t>1-inch-</w:t>
      </w:r>
      <w:r>
        <w:rPr>
          <w:rStyle w:val="SI"/>
          <w:b/>
        </w:rPr>
        <w:t xml:space="preserve"> (25-mm-)</w:t>
      </w:r>
      <w:r>
        <w:rPr>
          <w:b/>
        </w:rPr>
        <w:t xml:space="preserve"> thick glass fiber, </w:t>
      </w:r>
      <w:r>
        <w:rPr>
          <w:rStyle w:val="IP"/>
          <w:b/>
        </w:rPr>
        <w:t>1 lb/cu. ft.</w:t>
      </w:r>
      <w:r>
        <w:rPr>
          <w:rStyle w:val="SI"/>
          <w:b/>
        </w:rPr>
        <w:t xml:space="preserve"> (16 kg/cu. m)</w:t>
      </w:r>
      <w:r>
        <w:rPr>
          <w:b/>
        </w:rPr>
        <w:t xml:space="preserve"> density, enclosed in black polyethylene</w:t>
      </w:r>
      <w:r>
        <w:rPr/>
        <w:t>] &lt;</w:t>
      </w:r>
      <w:r>
        <w:rPr>
          <w:b/>
        </w:rPr>
        <w:t>Insert requirements</w:t>
      </w:r>
      <w:r>
        <w:rPr/>
        <w:t>&gt;, with flame-spread index of 25 or less and smoke-developed index of [</w:t>
      </w:r>
      <w:r>
        <w:rPr>
          <w:b/>
        </w:rPr>
        <w:t>50</w:t>
      </w:r>
      <w:r>
        <w:rPr/>
        <w:t>] &lt;</w:t>
      </w:r>
      <w:r>
        <w:rPr>
          <w:b/>
        </w:rPr>
        <w:t>Insert value</w:t>
      </w:r>
      <w:r>
        <w:rPr/>
        <w:t>&gt; or less as determined by testing in accordance with ASTM E84.</w:t>
      </w:r>
    </w:p>
    <w:p>
      <w:pPr>
        <w:pStyle w:val="PR3"/>
        <w:numPr>
          <w:ilvl w:val="6"/>
          <w:numId w:val="1"/>
        </w:numPr>
        <w:spacing w:before="240" w:after="0"/>
        <w:rPr/>
      </w:pPr>
      <w:r>
        <w:rPr/>
        <w:t>NRC: [</w:t>
      </w:r>
      <w:r>
        <w:rPr>
          <w:b/>
        </w:rPr>
        <w:t>0.75</w:t>
      </w:r>
      <w:r>
        <w:rPr/>
        <w:t>] &lt;</w:t>
      </w:r>
      <w:r>
        <w:rPr>
          <w:b/>
        </w:rPr>
        <w:t>Insert value</w:t>
      </w:r>
      <w:r>
        <w:rPr/>
        <w:t>&gt; when tested in accordance with ASTM C423.</w:t>
      </w:r>
    </w:p>
    <w:p>
      <w:pPr>
        <w:pStyle w:val="PR2"/>
        <w:numPr>
          <w:ilvl w:val="5"/>
          <w:numId w:val="1"/>
        </w:numPr>
        <w:spacing w:before="240" w:after="0"/>
        <w:rPr/>
      </w:pPr>
      <w:r>
        <w:rPr/>
        <w:t>Acoustic Felt: [</w:t>
      </w:r>
      <w:r>
        <w:rPr>
          <w:b/>
        </w:rPr>
        <w:t>Manufacturer's standard</w:t>
      </w:r>
      <w:r>
        <w:rPr/>
        <w:t>] [</w:t>
      </w:r>
      <w:r>
        <w:rPr>
          <w:b/>
        </w:rPr>
        <w:t>Nonwoven cellulose- and glass-fiber fabric</w:t>
      </w:r>
      <w:r>
        <w:rPr/>
        <w:t>] &lt;</w:t>
      </w:r>
      <w:r>
        <w:rPr>
          <w:b/>
        </w:rPr>
        <w:t>Insert requirements</w:t>
      </w:r>
      <w:r>
        <w:rPr/>
        <w:t>&gt;, factory applied, black, backer with flame-spread index of 25 or less and smoke-developed index of [</w:t>
      </w:r>
      <w:r>
        <w:rPr>
          <w:b/>
        </w:rPr>
        <w:t>450</w:t>
      </w:r>
      <w:r>
        <w:rPr/>
        <w:t>] &lt;</w:t>
      </w:r>
      <w:r>
        <w:rPr>
          <w:b/>
        </w:rPr>
        <w:t>Insert value</w:t>
      </w:r>
      <w:r>
        <w:rPr/>
        <w:t>&gt; or less as determined by testing in accordance with ASTM E84.</w:t>
      </w:r>
    </w:p>
    <w:p>
      <w:pPr>
        <w:pStyle w:val="PR2"/>
        <w:numPr>
          <w:ilvl w:val="5"/>
          <w:numId w:val="1"/>
        </w:numPr>
        <w:rPr/>
      </w:pPr>
      <w:r>
        <w:rPr/>
        <w:t>End Caps: Manufacturer's standard units for exposed field-cut edges; solid wood finished to match planks.</w:t>
      </w:r>
    </w:p>
    <w:p>
      <w:pPr>
        <w:pStyle w:val="PR2"/>
        <w:numPr>
          <w:ilvl w:val="5"/>
          <w:numId w:val="1"/>
        </w:numPr>
        <w:rPr/>
      </w:pPr>
      <w:r>
        <w:rPr/>
        <w:t>Wood Trim: [</w:t>
      </w:r>
      <w:r>
        <w:rPr>
          <w:b/>
        </w:rPr>
        <w:t>As indicated on Drawings</w:t>
      </w:r>
      <w:r>
        <w:rPr/>
        <w:t>] &lt;</w:t>
      </w:r>
      <w:r>
        <w:rPr>
          <w:b/>
        </w:rPr>
        <w:t>Insert requirements</w:t>
      </w:r>
      <w:r>
        <w:rPr/>
        <w:t>&gt;; manufacturers standard solid wood finished to match planks; with trim connectors recommended in writing by ceiling and suspension-system manufacturers.</w:t>
      </w:r>
    </w:p>
    <w:p>
      <w:pPr>
        <w:pStyle w:val="CMT"/>
        <w:rPr/>
      </w:pPr>
      <w:r>
        <w:rPr/>
        <w:t>Insert additional accessories required to suit Project.</w:t>
      </w:r>
    </w:p>
    <w:p>
      <w:pPr>
        <w:pStyle w:val="PR2"/>
        <w:numPr>
          <w:ilvl w:val="5"/>
          <w:numId w:val="1"/>
        </w:numPr>
        <w:rPr/>
      </w:pPr>
      <w:r>
        <w:rPr/>
        <w:t>&lt;</w:t>
      </w:r>
      <w:r>
        <w:rPr>
          <w:b/>
        </w:rPr>
        <w:t>Insert accessory</w:t>
      </w:r>
      <w:r>
        <w:rPr/>
        <w:t>&gt;.</w:t>
      </w:r>
    </w:p>
    <w:p>
      <w:pPr>
        <w:pStyle w:val="PR1"/>
        <w:numPr>
          <w:ilvl w:val="4"/>
          <w:numId w:val="1"/>
        </w:numPr>
        <w:rPr/>
      </w:pPr>
      <w:r>
        <w:rPr/>
        <w:t>Grid Suspension System: ASTM C635/C635M; recommended in writing by ceiling and suspension-system manufacturers for applications indicated; main- and cross-runner system complete with suspension-system components required to support ceiling units and other ceiling-supported construction.</w:t>
      </w:r>
    </w:p>
    <w:p>
      <w:pPr>
        <w:pStyle w:val="CMT"/>
        <w:rPr/>
      </w:pPr>
      <w:r>
        <w:rPr/>
        <w:t>Retain one option in "Material" Subparagraph below or revise to suit Project.</w:t>
      </w:r>
    </w:p>
    <w:p>
      <w:pPr>
        <w:pStyle w:val="PR2"/>
        <w:numPr>
          <w:ilvl w:val="5"/>
          <w:numId w:val="1"/>
        </w:numPr>
        <w:spacing w:before="240" w:after="0"/>
        <w:rPr/>
      </w:pPr>
      <w:r>
        <w:rPr/>
        <w:t>Material: [</w:t>
      </w:r>
      <w:r>
        <w:rPr>
          <w:b/>
        </w:rPr>
        <w:t xml:space="preserve">ASTM A653/A653M, hot-dip galvanized, cold-rolled sheet steel, </w:t>
      </w:r>
      <w:r>
        <w:rPr>
          <w:rStyle w:val="IP"/>
          <w:b/>
        </w:rPr>
        <w:t>G60</w:t>
      </w:r>
      <w:r>
        <w:rPr>
          <w:rStyle w:val="SI"/>
          <w:b/>
        </w:rPr>
        <w:t xml:space="preserve"> (Z180)</w:t>
      </w:r>
      <w:r>
        <w:rPr>
          <w:b/>
        </w:rPr>
        <w:t xml:space="preserve"> coating designation</w:t>
      </w:r>
      <w:r>
        <w:rPr/>
        <w:t>] [</w:t>
      </w:r>
      <w:r>
        <w:rPr>
          <w:b/>
        </w:rPr>
        <w:t xml:space="preserve">ASTM A653/A653M, hot-dip galvanized, cold-rolled sheet steel, </w:t>
      </w:r>
      <w:r>
        <w:rPr>
          <w:rStyle w:val="IP"/>
          <w:b/>
        </w:rPr>
        <w:t>G60</w:t>
      </w:r>
      <w:r>
        <w:rPr>
          <w:rStyle w:val="SI"/>
          <w:b/>
        </w:rPr>
        <w:t xml:space="preserve"> (Z180)</w:t>
      </w:r>
      <w:r>
        <w:rPr>
          <w:b/>
        </w:rPr>
        <w:t xml:space="preserve"> coating designation with </w:t>
      </w:r>
      <w:r>
        <w:rPr>
          <w:rStyle w:val="IP"/>
          <w:b/>
        </w:rPr>
        <w:t>ASTM B209</w:t>
      </w:r>
      <w:r>
        <w:rPr>
          <w:rStyle w:val="SI"/>
          <w:b/>
        </w:rPr>
        <w:t xml:space="preserve"> (ASTM B209M)</w:t>
      </w:r>
      <w:r>
        <w:rPr>
          <w:b/>
        </w:rPr>
        <w:t xml:space="preserve"> aluminum cap</w:t>
      </w:r>
      <w:r>
        <w:rPr/>
        <w:t>] &lt;</w:t>
      </w:r>
      <w:r>
        <w:rPr>
          <w:b/>
        </w:rPr>
        <w:t>Insert requirements</w:t>
      </w:r>
      <w:r>
        <w:rPr/>
        <w:t>&gt;.</w:t>
      </w:r>
    </w:p>
    <w:p>
      <w:pPr>
        <w:pStyle w:val="PR2"/>
        <w:numPr>
          <w:ilvl w:val="5"/>
          <w:numId w:val="1"/>
        </w:numPr>
        <w:rPr/>
      </w:pPr>
      <w:r>
        <w:rPr/>
        <w:t>Structural Classification: [</w:t>
      </w:r>
      <w:r>
        <w:rPr>
          <w:b/>
        </w:rPr>
        <w:t>Heavy-duty</w:t>
      </w:r>
      <w:r>
        <w:rPr/>
        <w:t>] &lt;</w:t>
      </w:r>
      <w:r>
        <w:rPr>
          <w:b/>
        </w:rPr>
        <w:t>Insert requirements</w:t>
      </w:r>
      <w:r>
        <w:rPr/>
        <w:t>&gt; system.</w:t>
      </w:r>
    </w:p>
    <w:p>
      <w:pPr>
        <w:pStyle w:val="PR2"/>
        <w:numPr>
          <w:ilvl w:val="5"/>
          <w:numId w:val="1"/>
        </w:numPr>
        <w:rPr/>
      </w:pPr>
      <w:r>
        <w:rPr/>
        <w:t>Face Width: [</w:t>
      </w:r>
      <w:r>
        <w:rPr>
          <w:rStyle w:val="IP"/>
          <w:b/>
        </w:rPr>
        <w:t>15/16 inch</w:t>
      </w:r>
      <w:r>
        <w:rPr>
          <w:rStyle w:val="SI"/>
          <w:b/>
        </w:rPr>
        <w:t xml:space="preserve"> (24 mm)</w:t>
      </w:r>
      <w:r>
        <w:rPr/>
        <w:t>] &lt;</w:t>
      </w:r>
      <w:r>
        <w:rPr>
          <w:b/>
        </w:rPr>
        <w:t>Insert dimension</w:t>
      </w:r>
      <w:r>
        <w:rPr/>
        <w:t>&gt;.</w:t>
      </w:r>
    </w:p>
    <w:p>
      <w:pPr>
        <w:pStyle w:val="PR2"/>
        <w:numPr>
          <w:ilvl w:val="5"/>
          <w:numId w:val="1"/>
        </w:numPr>
        <w:rPr/>
      </w:pPr>
      <w:r>
        <w:rPr/>
        <w:t>Finish: [</w:t>
      </w:r>
      <w:r>
        <w:rPr>
          <w:b/>
        </w:rPr>
        <w:t>Flat black</w:t>
      </w:r>
      <w:r>
        <w:rPr/>
        <w:t>] &lt;</w:t>
      </w:r>
      <w:r>
        <w:rPr>
          <w:b/>
        </w:rPr>
        <w:t>Insert requirements</w:t>
      </w:r>
      <w:r>
        <w:rPr/>
        <w:t>&gt;.</w:t>
      </w:r>
    </w:p>
    <w:p>
      <w:pPr>
        <w:pStyle w:val="ART"/>
        <w:numPr>
          <w:ilvl w:val="3"/>
          <w:numId w:val="1"/>
        </w:numPr>
        <w:ind w:hanging="0" w:left="0"/>
        <w:rPr/>
      </w:pPr>
      <w:r>
        <w:rPr/>
        <w:t>WOOD-VENEER, LINEAR-PANEL CEILINGS &lt;</w:t>
      </w:r>
      <w:r>
        <w:rPr>
          <w:b/>
        </w:rPr>
        <w:t>Insert drawing designation</w:t>
      </w:r>
      <w:r>
        <w:rPr/>
        <w:t>&gt;</w:t>
      </w:r>
    </w:p>
    <w:p>
      <w:pPr>
        <w:pStyle w:val="CMT"/>
        <w:rPr/>
      </w:pPr>
      <w:r>
        <w:rPr/>
        <w:t>Copy this article and re-edit for each wood-veneer, linear-panel ceiling product.</w:t>
      </w:r>
    </w:p>
    <w:p>
      <w:pPr>
        <w:pStyle w:val="CMT"/>
        <w:rPr/>
      </w:pPr>
      <w:r>
        <w:rPr/>
        <w:t>Insert drawing designation. Use these designations on Drawings to identify locations of each ceiling.</w:t>
      </w:r>
    </w:p>
    <w:p>
      <w:pPr>
        <w:pStyle w:val="PR1"/>
        <w:numPr>
          <w:ilvl w:val="4"/>
          <w:numId w:val="1"/>
        </w:numPr>
        <w:rPr/>
      </w:pPr>
      <w:r>
        <w:rPr/>
        <w:t>Wood-Veneer Linear Ceiling Panels: Manufacturer's standard linear panels fabricated from planks consisting of wood veneer adhered to backs and exposed surfaces of [</w:t>
      </w:r>
      <w:r>
        <w:rPr>
          <w:b/>
        </w:rPr>
        <w:t>manufacturer's standard</w:t>
      </w:r>
      <w:r>
        <w:rPr/>
        <w:t>] [</w:t>
      </w:r>
      <w:r>
        <w:rPr>
          <w:b/>
        </w:rPr>
        <w:t>ANSI A208.2 medium density fiberboard</w:t>
      </w:r>
      <w:r>
        <w:rPr/>
        <w:t>] [</w:t>
      </w:r>
      <w:r>
        <w:rPr>
          <w:b/>
        </w:rPr>
        <w:t>ANSI A208.1 particle board</w:t>
      </w:r>
      <w:r>
        <w:rPr/>
        <w:t>] &lt;</w:t>
      </w:r>
      <w:r>
        <w:rPr>
          <w:b/>
        </w:rPr>
        <w:t>Insert requirements</w:t>
      </w:r>
      <w:r>
        <w:rPr/>
        <w:t>&gt; composite-wood cores. Planks run parallel to panel length.</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Retain "Surface-Burning Characteristics" Subparagraph below if required. See "Fire-Test-Response Characteristics" Article in the Evaluations. If retaining, coordinate with other ceiling requirements specified.</w:t>
      </w:r>
    </w:p>
    <w:p>
      <w:pPr>
        <w:pStyle w:val="PR2"/>
        <w:numPr>
          <w:ilvl w:val="5"/>
          <w:numId w:val="1"/>
        </w:numPr>
        <w:rPr/>
      </w:pPr>
      <w:r>
        <w:rPr/>
        <w:t>Surface-Burning Characteristics: Provide products with the following characteristics when tested in accordance with ASTM E84:</w:t>
      </w:r>
    </w:p>
    <w:p>
      <w:pPr>
        <w:pStyle w:val="CMT"/>
        <w:rPr/>
      </w:pPr>
      <w:r>
        <w:rPr/>
        <w:t>Option in "Flame-Spread Index" Subparagraph below corresponds with the IBC requirements for Class A fire-resistance rating.</w:t>
      </w:r>
    </w:p>
    <w:p>
      <w:pPr>
        <w:pStyle w:val="PR3"/>
        <w:numPr>
          <w:ilvl w:val="6"/>
          <w:numId w:val="1"/>
        </w:numPr>
        <w:spacing w:before="240" w:after="0"/>
        <w:rPr/>
      </w:pPr>
      <w:r>
        <w:rPr/>
        <w:t>Flame-Spread Index: [</w:t>
      </w:r>
      <w:r>
        <w:rPr>
          <w:b/>
        </w:rPr>
        <w:t>25</w:t>
      </w:r>
      <w:r>
        <w:rPr/>
        <w:t>] &lt;</w:t>
      </w:r>
      <w:r>
        <w:rPr>
          <w:b/>
        </w:rPr>
        <w:t>Insert value</w:t>
      </w:r>
      <w:r>
        <w:rPr/>
        <w:t>&gt; or less.</w:t>
      </w:r>
    </w:p>
    <w:p>
      <w:pPr>
        <w:pStyle w:val="CMT"/>
        <w:rPr/>
      </w:pPr>
      <w:r>
        <w:rPr/>
        <w:t>First option in "Smoke-Developed Index" Subparagraph below corresponds with requirements in ASTM E1264 for Class A products; second option corresponds with the IBC requirements for Class A fire-resistance rating.</w:t>
      </w:r>
    </w:p>
    <w:p>
      <w:pPr>
        <w:pStyle w:val="PR3"/>
        <w:numPr>
          <w:ilvl w:val="6"/>
          <w:numId w:val="1"/>
        </w:numPr>
        <w:rPr/>
      </w:pPr>
      <w:r>
        <w:rPr/>
        <w:t>Smoke-Developed Index: [</w:t>
      </w:r>
      <w:r>
        <w:rPr>
          <w:b/>
        </w:rPr>
        <w:t>50</w:t>
      </w:r>
      <w:r>
        <w:rPr/>
        <w:t>] [</w:t>
      </w:r>
      <w:r>
        <w:rPr>
          <w:b/>
        </w:rPr>
        <w:t>450</w:t>
      </w:r>
      <w:r>
        <w:rPr/>
        <w:t>] &lt;</w:t>
      </w:r>
      <w:r>
        <w:rPr>
          <w:b/>
        </w:rPr>
        <w:t>Insert value</w:t>
      </w:r>
      <w:r>
        <w:rPr/>
        <w:t>&gt; or less.</w:t>
      </w:r>
    </w:p>
    <w:p>
      <w:pPr>
        <w:pStyle w:val="CMT"/>
        <w:rPr/>
      </w:pPr>
      <w:r>
        <w:rPr/>
        <w:t>Retain first option in "Veneer Face Grade" Subparagraph below if specifying manufacturers' standard products. Second option is based on requirements in "Architectural Woodwork Standards," a joint publication of Architectural Woodwork Institute (AWI), Architectural Woodwork Manufacturers Association of Canada (AWMAC), and the Woodwork Institute (WI), for Custom Grade interior woodwork. See "Wood Species and Cut" Article in the Evaluations.</w:t>
      </w:r>
    </w:p>
    <w:p>
      <w:pPr>
        <w:pStyle w:val="PR2"/>
        <w:numPr>
          <w:ilvl w:val="5"/>
          <w:numId w:val="1"/>
        </w:numPr>
        <w:spacing w:before="240" w:after="0"/>
        <w:rPr/>
      </w:pPr>
      <w:r>
        <w:rPr/>
        <w:t>Veneer Face Grade: [</w:t>
      </w:r>
      <w:r>
        <w:rPr>
          <w:b/>
        </w:rPr>
        <w:t>Manufacturer's standard</w:t>
      </w:r>
      <w:r>
        <w:rPr/>
        <w:t>] [</w:t>
      </w:r>
      <w:r>
        <w:rPr>
          <w:b/>
        </w:rPr>
        <w:t>Grade A based on the Decorative Hardwoods Association's HPVA HP-1 definitions and characteristics</w:t>
      </w:r>
      <w:r>
        <w:rPr/>
        <w:t>] &lt;</w:t>
      </w:r>
      <w:r>
        <w:rPr>
          <w:b/>
        </w:rPr>
        <w:t>Insert requirements</w:t>
      </w:r>
      <w:r>
        <w:rPr/>
        <w:t>&gt;.</w:t>
      </w:r>
    </w:p>
    <w:p>
      <w:pPr>
        <w:pStyle w:val="CMT"/>
        <w:rPr/>
      </w:pPr>
      <w:r>
        <w:rPr/>
        <w:t>Retain one option in "Veneer Species" Subparagraph below or revise to suit Project. Standard veneers available from manufacturers vary. Bamboo is a rapidly renewable resource that is technically a grass; however, it is marketed as wood.</w:t>
      </w:r>
    </w:p>
    <w:p>
      <w:pPr>
        <w:pStyle w:val="PR2"/>
        <w:numPr>
          <w:ilvl w:val="5"/>
          <w:numId w:val="1"/>
        </w:numPr>
        <w:rPr/>
      </w:pPr>
      <w:r>
        <w:rPr/>
        <w:t>Veneer Species: [</w:t>
      </w:r>
      <w:r>
        <w:rPr>
          <w:b/>
        </w:rPr>
        <w:t>Bamboo</w:t>
      </w:r>
      <w:r>
        <w:rPr/>
        <w:t>] [</w:t>
      </w:r>
      <w:r>
        <w:rPr>
          <w:b/>
        </w:rPr>
        <w:t>Beech</w:t>
      </w:r>
      <w:r>
        <w:rPr/>
        <w:t>] [</w:t>
      </w:r>
      <w:r>
        <w:rPr>
          <w:b/>
        </w:rPr>
        <w:t>Birch</w:t>
      </w:r>
      <w:r>
        <w:rPr/>
        <w:t>] [</w:t>
      </w:r>
      <w:r>
        <w:rPr>
          <w:b/>
        </w:rPr>
        <w:t>Cherry</w:t>
      </w:r>
      <w:r>
        <w:rPr/>
        <w:t>] [</w:t>
      </w:r>
      <w:r>
        <w:rPr>
          <w:b/>
        </w:rPr>
        <w:t>Maple</w:t>
      </w:r>
      <w:r>
        <w:rPr/>
        <w:t>] [</w:t>
      </w:r>
      <w:r>
        <w:rPr>
          <w:b/>
        </w:rPr>
        <w:t>Red oak</w:t>
      </w:r>
      <w:r>
        <w:rPr/>
        <w:t>] [</w:t>
      </w:r>
      <w:r>
        <w:rPr>
          <w:b/>
        </w:rPr>
        <w:t>Walnut</w:t>
      </w:r>
      <w:r>
        <w:rPr/>
        <w:t>] &lt;</w:t>
      </w:r>
      <w:r>
        <w:rPr>
          <w:b/>
        </w:rPr>
        <w:t>Insert species</w:t>
      </w:r>
      <w:r>
        <w:rPr/>
        <w:t>&gt;.</w:t>
      </w:r>
    </w:p>
    <w:p>
      <w:pPr>
        <w:pStyle w:val="PR2"/>
        <w:numPr>
          <w:ilvl w:val="5"/>
          <w:numId w:val="1"/>
        </w:numPr>
        <w:rPr/>
      </w:pPr>
      <w:r>
        <w:rPr/>
        <w:t>Veneer Cut: [</w:t>
      </w:r>
      <w:r>
        <w:rPr>
          <w:b/>
        </w:rPr>
        <w:t>Manufacturer's standard</w:t>
      </w:r>
      <w:r>
        <w:rPr/>
        <w:t>] [</w:t>
      </w:r>
      <w:r>
        <w:rPr>
          <w:b/>
        </w:rPr>
        <w:t>Plain sliced (flat cut)</w:t>
      </w:r>
      <w:r>
        <w:rPr/>
        <w:t>] [</w:t>
      </w:r>
      <w:r>
        <w:rPr>
          <w:b/>
        </w:rPr>
        <w:t>Quarter sliced</w:t>
      </w:r>
      <w:r>
        <w:rPr/>
        <w:t>] [</w:t>
      </w:r>
      <w:r>
        <w:rPr>
          <w:b/>
        </w:rPr>
        <w:t>Rift cut</w:t>
      </w:r>
      <w:r>
        <w:rPr/>
        <w:t>] [</w:t>
      </w:r>
      <w:r>
        <w:rPr>
          <w:b/>
        </w:rPr>
        <w:t>Rotary cut</w:t>
      </w:r>
      <w:r>
        <w:rPr/>
        <w:t>] &lt;</w:t>
      </w:r>
      <w:r>
        <w:rPr>
          <w:b/>
        </w:rPr>
        <w:t>Insert requirements</w:t>
      </w:r>
      <w:r>
        <w:rPr/>
        <w:t>&gt;.</w:t>
      </w:r>
    </w:p>
    <w:p>
      <w:pPr>
        <w:pStyle w:val="PR2"/>
        <w:numPr>
          <w:ilvl w:val="5"/>
          <w:numId w:val="1"/>
        </w:numPr>
        <w:rPr/>
      </w:pPr>
      <w:r>
        <w:rPr/>
        <w:t>Nominal Plank Width: [</w:t>
      </w:r>
      <w:r>
        <w:rPr>
          <w:rStyle w:val="IP"/>
          <w:b/>
        </w:rPr>
        <w:t>4 inches</w:t>
      </w:r>
      <w:r>
        <w:rPr>
          <w:rStyle w:val="SI"/>
          <w:b/>
        </w:rPr>
        <w:t xml:space="preserve"> (102 mm)</w:t>
      </w:r>
      <w:r>
        <w:rPr/>
        <w:t>] [</w:t>
      </w:r>
      <w:r>
        <w:rPr>
          <w:rStyle w:val="IP"/>
          <w:b/>
        </w:rPr>
        <w:t>6 inches</w:t>
      </w:r>
      <w:r>
        <w:rPr>
          <w:rStyle w:val="SI"/>
          <w:b/>
        </w:rPr>
        <w:t xml:space="preserve"> (152 mm)</w:t>
      </w:r>
      <w:r>
        <w:rPr/>
        <w:t>] &lt;</w:t>
      </w:r>
      <w:r>
        <w:rPr>
          <w:b/>
        </w:rPr>
        <w:t>Insert dimension</w:t>
      </w:r>
      <w:r>
        <w:rPr/>
        <w:t>&gt;.</w:t>
      </w:r>
    </w:p>
    <w:p>
      <w:pPr>
        <w:pStyle w:val="PR2"/>
        <w:numPr>
          <w:ilvl w:val="5"/>
          <w:numId w:val="1"/>
        </w:numPr>
        <w:rPr/>
      </w:pPr>
      <w:r>
        <w:rPr/>
        <w:t>Plank Depth: [</w:t>
      </w:r>
      <w:r>
        <w:rPr>
          <w:rStyle w:val="IP"/>
          <w:b/>
        </w:rPr>
        <w:t>3/4 inch</w:t>
      </w:r>
      <w:r>
        <w:rPr>
          <w:rStyle w:val="SI"/>
          <w:b/>
        </w:rPr>
        <w:t xml:space="preserve"> (19 mm)</w:t>
      </w:r>
      <w:r>
        <w:rPr/>
        <w:t>] &lt;</w:t>
      </w:r>
      <w:r>
        <w:rPr>
          <w:b/>
        </w:rPr>
        <w:t>Insert dimension</w:t>
      </w:r>
      <w:r>
        <w:rPr/>
        <w:t>&gt;.</w:t>
      </w:r>
    </w:p>
    <w:p>
      <w:pPr>
        <w:pStyle w:val="PR2"/>
        <w:numPr>
          <w:ilvl w:val="5"/>
          <w:numId w:val="1"/>
        </w:numPr>
        <w:rPr/>
      </w:pPr>
      <w:r>
        <w:rPr/>
        <w:t>Plank Length: [</w:t>
      </w:r>
      <w:r>
        <w:rPr>
          <w:rStyle w:val="IP"/>
          <w:b/>
        </w:rPr>
        <w:t>96 inches</w:t>
      </w:r>
      <w:r>
        <w:rPr>
          <w:rStyle w:val="SI"/>
          <w:b/>
        </w:rPr>
        <w:t xml:space="preserve"> (2438 mm)</w:t>
      </w:r>
      <w:r>
        <w:rPr/>
        <w:t>] &lt;</w:t>
      </w:r>
      <w:r>
        <w:rPr>
          <w:b/>
        </w:rPr>
        <w:t>Insert dimension</w:t>
      </w:r>
      <w:r>
        <w:rPr/>
        <w:t>&gt;.</w:t>
      </w:r>
    </w:p>
    <w:p>
      <w:pPr>
        <w:pStyle w:val="PR2"/>
        <w:numPr>
          <w:ilvl w:val="5"/>
          <w:numId w:val="1"/>
        </w:numPr>
        <w:rPr/>
      </w:pPr>
      <w:r>
        <w:rPr/>
        <w:t>Plank Edges: [</w:t>
      </w:r>
      <w:r>
        <w:rPr>
          <w:b/>
        </w:rPr>
        <w:t>Square</w:t>
      </w:r>
      <w:r>
        <w:rPr/>
        <w:t>] &lt;</w:t>
      </w:r>
      <w:r>
        <w:rPr>
          <w:b/>
        </w:rPr>
        <w:t>Insert requirements</w:t>
      </w:r>
      <w:r>
        <w:rPr/>
        <w:t>&gt;.</w:t>
      </w:r>
    </w:p>
    <w:p>
      <w:pPr>
        <w:pStyle w:val="PR2"/>
        <w:numPr>
          <w:ilvl w:val="5"/>
          <w:numId w:val="1"/>
        </w:numPr>
        <w:rPr/>
      </w:pPr>
      <w:r>
        <w:rPr/>
        <w:t>Reveal/Plank Spacing: [</w:t>
      </w:r>
      <w:r>
        <w:rPr>
          <w:b/>
        </w:rPr>
        <w:t>Equal spaces</w:t>
      </w:r>
      <w:r>
        <w:rPr/>
        <w:t>] [</w:t>
      </w:r>
      <w:r>
        <w:rPr>
          <w:rStyle w:val="IP"/>
          <w:b/>
        </w:rPr>
        <w:t>3/4 inch</w:t>
      </w:r>
      <w:r>
        <w:rPr>
          <w:rStyle w:val="SI"/>
          <w:b/>
        </w:rPr>
        <w:t xml:space="preserve"> (19 mm)</w:t>
      </w:r>
      <w:r>
        <w:rPr/>
        <w:t>] [</w:t>
      </w:r>
      <w:r>
        <w:rPr>
          <w:rStyle w:val="IP"/>
          <w:b/>
        </w:rPr>
        <w:t>1/4 inch</w:t>
      </w:r>
      <w:r>
        <w:rPr>
          <w:rStyle w:val="SI"/>
          <w:b/>
        </w:rPr>
        <w:t xml:space="preserve"> (6 mm)</w:t>
      </w:r>
      <w:r>
        <w:rPr/>
        <w:t>] &lt;</w:t>
      </w:r>
      <w:r>
        <w:rPr>
          <w:b/>
        </w:rPr>
        <w:t>Insert requirements</w:t>
      </w:r>
      <w:r>
        <w:rPr/>
        <w:t>&gt; between long edges of planks.</w:t>
      </w:r>
    </w:p>
    <w:p>
      <w:pPr>
        <w:pStyle w:val="PR2"/>
        <w:numPr>
          <w:ilvl w:val="5"/>
          <w:numId w:val="1"/>
        </w:numPr>
        <w:rPr/>
      </w:pPr>
      <w:r>
        <w:rPr/>
        <w:t>Backing Boards: [</w:t>
      </w:r>
      <w:r>
        <w:rPr>
          <w:b/>
        </w:rPr>
        <w:t>Manufacturer's standard</w:t>
      </w:r>
      <w:r>
        <w:rPr/>
        <w:t>] &lt;</w:t>
      </w:r>
      <w:r>
        <w:rPr>
          <w:b/>
        </w:rPr>
        <w:t>Insert requirements</w:t>
      </w:r>
      <w:r>
        <w:rPr/>
        <w:t>&gt;; [</w:t>
      </w:r>
      <w:r>
        <w:rPr>
          <w:rStyle w:val="IP"/>
          <w:b/>
        </w:rPr>
        <w:t>1/2 inch</w:t>
      </w:r>
      <w:r>
        <w:rPr>
          <w:rStyle w:val="SI"/>
          <w:b/>
        </w:rPr>
        <w:t xml:space="preserve"> (13 mm)</w:t>
      </w:r>
      <w:r>
        <w:rPr/>
        <w:t>] &lt;</w:t>
      </w:r>
      <w:r>
        <w:rPr>
          <w:b/>
        </w:rPr>
        <w:t>Insert dimension</w:t>
      </w:r>
      <w:r>
        <w:rPr/>
        <w:t>&gt; thick.</w:t>
      </w:r>
    </w:p>
    <w:p>
      <w:pPr>
        <w:pStyle w:val="CMT"/>
        <w:rPr/>
      </w:pPr>
      <w:r>
        <w:rPr/>
        <w:t>Coordinate requirements in "Panel Module" Subparagraph below with dimensions of panel components specified above.</w:t>
      </w:r>
    </w:p>
    <w:p>
      <w:pPr>
        <w:pStyle w:val="PR2"/>
        <w:numPr>
          <w:ilvl w:val="5"/>
          <w:numId w:val="1"/>
        </w:numPr>
        <w:rPr/>
      </w:pPr>
      <w:r>
        <w:rPr/>
        <w:t>Panel Module: [</w:t>
      </w:r>
      <w:r>
        <w:rPr>
          <w:rStyle w:val="IP"/>
          <w:b/>
        </w:rPr>
        <w:t>24 by 96 by 1-1/4 inches</w:t>
      </w:r>
      <w:r>
        <w:rPr>
          <w:rStyle w:val="SI"/>
          <w:b/>
        </w:rPr>
        <w:t xml:space="preserve"> (610 by 2438 by 32 mm)</w:t>
      </w:r>
      <w:r>
        <w:rPr/>
        <w:t>] &lt;</w:t>
      </w:r>
      <w:r>
        <w:rPr>
          <w:b/>
        </w:rPr>
        <w:t>Insert requirements</w:t>
      </w:r>
      <w:r>
        <w:rPr/>
        <w:t>&gt;.</w:t>
      </w:r>
    </w:p>
    <w:p>
      <w:pPr>
        <w:pStyle w:val="PR2"/>
        <w:numPr>
          <w:ilvl w:val="5"/>
          <w:numId w:val="1"/>
        </w:numPr>
        <w:rPr/>
      </w:pPr>
      <w:r>
        <w:rPr/>
        <w:t>Panel Attachment: Provide manufacturer's standard [</w:t>
      </w:r>
      <w:r>
        <w:rPr>
          <w:b/>
        </w:rPr>
        <w:t>attachment hooks or clips</w:t>
      </w:r>
      <w:r>
        <w:rPr/>
        <w:t>] &lt;</w:t>
      </w:r>
      <w:r>
        <w:rPr>
          <w:b/>
        </w:rPr>
        <w:t>Insert requirements</w:t>
      </w:r>
      <w:r>
        <w:rPr/>
        <w:t>&gt; for attaching panels to grid suspension system, spaced to support ceiling loads and in accordance with manufacturer's written installation instruction.</w:t>
      </w:r>
    </w:p>
    <w:p>
      <w:pPr>
        <w:pStyle w:val="PR2"/>
        <w:numPr>
          <w:ilvl w:val="5"/>
          <w:numId w:val="1"/>
        </w:numPr>
        <w:rPr/>
      </w:pPr>
      <w:r>
        <w:rPr/>
        <w:t>Veneer Adhesive: [</w:t>
      </w:r>
      <w:r>
        <w:rPr>
          <w:b/>
        </w:rPr>
        <w:t>Manufacturer's standard that complies with "Performance Requirements" Article</w:t>
      </w:r>
      <w:r>
        <w:rPr/>
        <w:t>] &lt;</w:t>
      </w:r>
      <w:r>
        <w:rPr>
          <w:b/>
        </w:rPr>
        <w:t>Insert requirements</w:t>
      </w:r>
      <w:r>
        <w:rPr/>
        <w:t>&gt;.</w:t>
      </w:r>
    </w:p>
    <w:p>
      <w:pPr>
        <w:pStyle w:val="CMT"/>
        <w:rPr/>
      </w:pPr>
      <w:r>
        <w:rPr/>
        <w:t>Retain first option in "Factory Finish" Subparagraph if finish requirements are not specified in this Section.</w:t>
      </w:r>
    </w:p>
    <w:p>
      <w:pPr>
        <w:pStyle w:val="PR2"/>
        <w:numPr>
          <w:ilvl w:val="5"/>
          <w:numId w:val="1"/>
        </w:numPr>
        <w:rPr/>
      </w:pPr>
      <w:r>
        <w:rPr/>
        <w:t>Factory Finish: [</w:t>
      </w:r>
      <w:r>
        <w:rPr>
          <w:b/>
        </w:rPr>
        <w:t>As specified in Section 099300 "Staining and Transparent Finishing"</w:t>
      </w:r>
      <w:r>
        <w:rPr/>
        <w:t>] [</w:t>
      </w:r>
      <w:r>
        <w:rPr>
          <w:b/>
        </w:rPr>
        <w:t>Manufacturer's standard finish</w:t>
      </w:r>
      <w:r>
        <w:rPr/>
        <w:t>] &lt;</w:t>
      </w:r>
      <w:r>
        <w:rPr>
          <w:b/>
        </w:rPr>
        <w:t>Insert requirements</w:t>
      </w:r>
      <w:r>
        <w:rPr/>
        <w:t>&gt;; applied on every wood surface.</w:t>
      </w:r>
    </w:p>
    <w:p>
      <w:pPr>
        <w:pStyle w:val="CMT"/>
        <w:rPr/>
      </w:pPr>
      <w:r>
        <w:rPr/>
        <w:t>Retain applicable finish subparagraphs below if factory-finish requirements are specified in this Section.</w:t>
      </w:r>
    </w:p>
    <w:p>
      <w:pPr>
        <w:pStyle w:val="PR3"/>
        <w:numPr>
          <w:ilvl w:val="6"/>
          <w:numId w:val="1"/>
        </w:numPr>
        <w:spacing w:before="240" w:after="0"/>
        <w:rPr/>
      </w:pPr>
      <w:r>
        <w:rPr/>
        <w:t>Plank Finish: [</w:t>
      </w:r>
      <w:r>
        <w:rPr>
          <w:b/>
        </w:rPr>
        <w:t>Clear</w:t>
      </w:r>
      <w:r>
        <w:rPr/>
        <w:t>] [</w:t>
      </w:r>
      <w:r>
        <w:rPr>
          <w:b/>
        </w:rPr>
        <w:t>White lacquer</w:t>
      </w:r>
      <w:r>
        <w:rPr/>
        <w:t>] [</w:t>
      </w:r>
      <w:r>
        <w:rPr>
          <w:b/>
        </w:rPr>
        <w:t>Tinted finish in color selected by Architect from manufacturer's standard</w:t>
      </w:r>
      <w:r>
        <w:rPr/>
        <w:t>] &lt;</w:t>
      </w:r>
      <w:r>
        <w:rPr>
          <w:b/>
        </w:rPr>
        <w:t>Insert requirements</w:t>
      </w:r>
      <w:r>
        <w:rPr/>
        <w:t>&gt;.</w:t>
      </w:r>
    </w:p>
    <w:p>
      <w:pPr>
        <w:pStyle w:val="CMT"/>
        <w:rPr/>
      </w:pPr>
      <w:r>
        <w:rPr/>
        <w:t>Retain "Plank Stain" Subparagraph below if required. Some manufacturers offer tinted finishes that do not require the use of a separate stain.</w:t>
      </w:r>
    </w:p>
    <w:p>
      <w:pPr>
        <w:pStyle w:val="PR3"/>
        <w:numPr>
          <w:ilvl w:val="6"/>
          <w:numId w:val="1"/>
        </w:numPr>
        <w:rPr/>
      </w:pPr>
      <w:r>
        <w:rPr/>
        <w:t>Plank Stain: [</w:t>
      </w:r>
      <w:r>
        <w:rPr>
          <w:b/>
        </w:rPr>
        <w:t>As selected by Architect from manufacturer's standard range</w:t>
      </w:r>
      <w:r>
        <w:rPr/>
        <w:t>] [</w:t>
      </w:r>
      <w:r>
        <w:rPr>
          <w:b/>
        </w:rPr>
        <w:t>Match Architect's sample</w:t>
      </w:r>
      <w:r>
        <w:rPr/>
        <w:t>] &lt;</w:t>
      </w:r>
      <w:r>
        <w:rPr>
          <w:b/>
        </w:rPr>
        <w:t>Insert requirements</w:t>
      </w:r>
      <w:r>
        <w:rPr/>
        <w:t>&gt;.</w:t>
      </w:r>
    </w:p>
    <w:p>
      <w:pPr>
        <w:pStyle w:val="PR3"/>
        <w:numPr>
          <w:ilvl w:val="6"/>
          <w:numId w:val="1"/>
        </w:numPr>
        <w:rPr/>
      </w:pPr>
      <w:r>
        <w:rPr/>
        <w:t>Plank Gloss: [</w:t>
      </w:r>
      <w:r>
        <w:rPr>
          <w:b/>
        </w:rPr>
        <w:t>Manufacturer's standard</w:t>
      </w:r>
      <w:r>
        <w:rPr/>
        <w:t>] [</w:t>
      </w:r>
      <w:r>
        <w:rPr>
          <w:b/>
        </w:rPr>
        <w:t>Satin</w:t>
      </w:r>
      <w:r>
        <w:rPr/>
        <w:t>] [</w:t>
      </w:r>
      <w:r>
        <w:rPr>
          <w:b/>
        </w:rPr>
        <w:t>Semigloss</w:t>
      </w:r>
      <w:r>
        <w:rPr/>
        <w:t>] [</w:t>
      </w:r>
      <w:r>
        <w:rPr>
          <w:b/>
        </w:rPr>
        <w:t>High gloss</w:t>
      </w:r>
      <w:r>
        <w:rPr/>
        <w:t>] &lt;</w:t>
      </w:r>
      <w:r>
        <w:rPr>
          <w:b/>
        </w:rPr>
        <w:t>Insert requirements</w:t>
      </w:r>
      <w:r>
        <w:rPr/>
        <w:t>&gt;.</w:t>
      </w:r>
    </w:p>
    <w:p>
      <w:pPr>
        <w:pStyle w:val="PR3"/>
        <w:numPr>
          <w:ilvl w:val="6"/>
          <w:numId w:val="1"/>
        </w:numPr>
        <w:rPr/>
      </w:pPr>
      <w:r>
        <w:rPr/>
        <w:t>Backing Board Gloss and Color: [</w:t>
      </w:r>
      <w:r>
        <w:rPr>
          <w:b/>
        </w:rPr>
        <w:t>Flat black</w:t>
      </w:r>
      <w:r>
        <w:rPr/>
        <w:t>] &lt;</w:t>
      </w:r>
      <w:r>
        <w:rPr>
          <w:b/>
        </w:rPr>
        <w:t>Insert requirements</w:t>
      </w:r>
      <w:r>
        <w:rPr/>
        <w:t>&gt;.</w:t>
      </w:r>
    </w:p>
    <w:p>
      <w:pPr>
        <w:pStyle w:val="PR1"/>
        <w:numPr>
          <w:ilvl w:val="4"/>
          <w:numId w:val="1"/>
        </w:numPr>
        <w:rPr/>
      </w:pPr>
      <w:r>
        <w:rPr/>
        <w:t>Linear-Ceiling-Panel Accessories: Linear-ceiling-panel manufacturer's accessories required to provide a complete installation of ceiling in accordance with manufacturer's written installation instructions.</w:t>
      </w:r>
    </w:p>
    <w:p>
      <w:pPr>
        <w:pStyle w:val="PR2"/>
        <w:numPr>
          <w:ilvl w:val="5"/>
          <w:numId w:val="1"/>
        </w:numPr>
        <w:spacing w:before="240" w:after="0"/>
        <w:rPr/>
      </w:pPr>
      <w:r>
        <w:rPr/>
        <w:t xml:space="preserve">Safety Cables: </w:t>
      </w:r>
      <w:r>
        <w:rPr>
          <w:rStyle w:val="IP"/>
        </w:rPr>
        <w:t>24 inches</w:t>
      </w:r>
      <w:r>
        <w:rPr>
          <w:rStyle w:val="SI"/>
        </w:rPr>
        <w:t xml:space="preserve"> (610 mm)</w:t>
      </w:r>
      <w:r>
        <w:rPr/>
        <w:t>.</w:t>
      </w:r>
    </w:p>
    <w:p>
      <w:pPr>
        <w:pStyle w:val="PR2"/>
        <w:numPr>
          <w:ilvl w:val="5"/>
          <w:numId w:val="1"/>
        </w:numPr>
        <w:rPr/>
      </w:pPr>
      <w:r>
        <w:rPr/>
        <w:t>Panel Splice Plates: Manufacturer's standard.</w:t>
      </w:r>
    </w:p>
    <w:p>
      <w:pPr>
        <w:pStyle w:val="PR2"/>
        <w:numPr>
          <w:ilvl w:val="5"/>
          <w:numId w:val="1"/>
        </w:numPr>
        <w:rPr/>
      </w:pPr>
      <w:r>
        <w:rPr/>
        <w:t>Acoustic Infill Panels: [</w:t>
      </w:r>
      <w:r>
        <w:rPr>
          <w:b/>
        </w:rPr>
        <w:t>Manufacturer's standard to provide NRC rating indicated</w:t>
      </w:r>
      <w:r>
        <w:rPr/>
        <w:t>] [</w:t>
      </w:r>
      <w:r>
        <w:rPr>
          <w:b/>
        </w:rPr>
        <w:t>Nonwoven fire-retardant cotton fiber</w:t>
      </w:r>
      <w:r>
        <w:rPr/>
        <w:t>] [</w:t>
      </w:r>
      <w:r>
        <w:rPr>
          <w:b/>
        </w:rPr>
        <w:t>Nonwoven black mineral fiber</w:t>
      </w:r>
      <w:r>
        <w:rPr/>
        <w:t>] [</w:t>
      </w:r>
      <w:r>
        <w:rPr>
          <w:b/>
        </w:rPr>
        <w:t xml:space="preserve">Nonwoven black fabric with </w:t>
      </w:r>
      <w:r>
        <w:rPr>
          <w:rStyle w:val="IP"/>
          <w:b/>
        </w:rPr>
        <w:t>1-inch-</w:t>
      </w:r>
      <w:r>
        <w:rPr>
          <w:rStyle w:val="SI"/>
          <w:b/>
        </w:rPr>
        <w:t xml:space="preserve"> (25-mm-)</w:t>
      </w:r>
      <w:r>
        <w:rPr>
          <w:b/>
        </w:rPr>
        <w:t xml:space="preserve"> thick glass fiber, </w:t>
      </w:r>
      <w:r>
        <w:rPr>
          <w:rStyle w:val="IP"/>
          <w:b/>
        </w:rPr>
        <w:t>1 lb/cu. ft.</w:t>
      </w:r>
      <w:r>
        <w:rPr>
          <w:rStyle w:val="SI"/>
          <w:b/>
        </w:rPr>
        <w:t xml:space="preserve"> (16 kg/cu. m)</w:t>
      </w:r>
      <w:r>
        <w:rPr>
          <w:b/>
        </w:rPr>
        <w:t xml:space="preserve"> density, enclosed in black polyethylene</w:t>
      </w:r>
      <w:r>
        <w:rPr/>
        <w:t>] [</w:t>
      </w:r>
      <w:r>
        <w:rPr>
          <w:rStyle w:val="IP"/>
          <w:b/>
        </w:rPr>
        <w:t>1-inch-</w:t>
      </w:r>
      <w:r>
        <w:rPr>
          <w:rStyle w:val="SI"/>
          <w:b/>
        </w:rPr>
        <w:t xml:space="preserve"> (25-mm-)</w:t>
      </w:r>
      <w:r>
        <w:rPr>
          <w:b/>
        </w:rPr>
        <w:t xml:space="preserve"> thick glass fiber, </w:t>
      </w:r>
      <w:r>
        <w:rPr>
          <w:rStyle w:val="IP"/>
          <w:b/>
        </w:rPr>
        <w:t>1 lb/cu. ft.</w:t>
      </w:r>
      <w:r>
        <w:rPr>
          <w:rStyle w:val="SI"/>
          <w:b/>
        </w:rPr>
        <w:t xml:space="preserve"> (16 kg/cu. m)</w:t>
      </w:r>
      <w:r>
        <w:rPr>
          <w:b/>
        </w:rPr>
        <w:t xml:space="preserve"> density, enclosed in black polyethylene</w:t>
      </w:r>
      <w:r>
        <w:rPr/>
        <w:t>] &lt;</w:t>
      </w:r>
      <w:r>
        <w:rPr>
          <w:b/>
        </w:rPr>
        <w:t>Insert requirements</w:t>
      </w:r>
      <w:r>
        <w:rPr/>
        <w:t>&gt;, with flame-spread index of 25 or less and smoke-developed index of [</w:t>
      </w:r>
      <w:r>
        <w:rPr>
          <w:b/>
        </w:rPr>
        <w:t>50</w:t>
      </w:r>
      <w:r>
        <w:rPr/>
        <w:t>] &lt;</w:t>
      </w:r>
      <w:r>
        <w:rPr>
          <w:b/>
        </w:rPr>
        <w:t>Insert value</w:t>
      </w:r>
      <w:r>
        <w:rPr/>
        <w:t>&gt; or less as determined by testing in accordance with ASTM E84.</w:t>
      </w:r>
    </w:p>
    <w:p>
      <w:pPr>
        <w:pStyle w:val="PR3"/>
        <w:numPr>
          <w:ilvl w:val="6"/>
          <w:numId w:val="1"/>
        </w:numPr>
        <w:spacing w:before="240" w:after="0"/>
        <w:rPr/>
      </w:pPr>
      <w:r>
        <w:rPr/>
        <w:t>NRC: [</w:t>
      </w:r>
      <w:r>
        <w:rPr>
          <w:b/>
        </w:rPr>
        <w:t>0.75</w:t>
      </w:r>
      <w:r>
        <w:rPr/>
        <w:t>] &lt;</w:t>
      </w:r>
      <w:r>
        <w:rPr>
          <w:b/>
        </w:rPr>
        <w:t>Insert value</w:t>
      </w:r>
      <w:r>
        <w:rPr/>
        <w:t>&gt; when tested in accordance with ASTM C423.</w:t>
      </w:r>
    </w:p>
    <w:p>
      <w:pPr>
        <w:pStyle w:val="PR2"/>
        <w:numPr>
          <w:ilvl w:val="5"/>
          <w:numId w:val="1"/>
        </w:numPr>
        <w:spacing w:before="240" w:after="0"/>
        <w:rPr/>
      </w:pPr>
      <w:r>
        <w:rPr/>
        <w:t>Acoustic Felt: [</w:t>
      </w:r>
      <w:r>
        <w:rPr>
          <w:b/>
        </w:rPr>
        <w:t>Manufacturer's standard</w:t>
      </w:r>
      <w:r>
        <w:rPr/>
        <w:t>] [</w:t>
      </w:r>
      <w:r>
        <w:rPr>
          <w:b/>
        </w:rPr>
        <w:t>Nonwoven cellulose- and glass-fiber fabric</w:t>
      </w:r>
      <w:r>
        <w:rPr/>
        <w:t>] &lt;</w:t>
      </w:r>
      <w:r>
        <w:rPr>
          <w:b/>
        </w:rPr>
        <w:t>Insert requirements</w:t>
      </w:r>
      <w:r>
        <w:rPr/>
        <w:t>&gt;, factory applied, black, backer with flame-spread index of 25 or less and smoke-developed index of [</w:t>
      </w:r>
      <w:r>
        <w:rPr>
          <w:b/>
        </w:rPr>
        <w:t>450</w:t>
      </w:r>
      <w:r>
        <w:rPr/>
        <w:t>] &lt;</w:t>
      </w:r>
      <w:r>
        <w:rPr>
          <w:b/>
        </w:rPr>
        <w:t>Insert value</w:t>
      </w:r>
      <w:r>
        <w:rPr/>
        <w:t>&gt; or less as determined by testing in accordance with ASTM E84.</w:t>
      </w:r>
    </w:p>
    <w:p>
      <w:pPr>
        <w:pStyle w:val="PR2"/>
        <w:numPr>
          <w:ilvl w:val="5"/>
          <w:numId w:val="1"/>
        </w:numPr>
        <w:rPr/>
      </w:pPr>
      <w:r>
        <w:rPr/>
        <w:t>Veneer Edge Banding: Manufacturer's standard matching planks for treating cut edges; with pressure-sensitive adhesive backing.</w:t>
      </w:r>
    </w:p>
    <w:p>
      <w:pPr>
        <w:pStyle w:val="PR2"/>
        <w:numPr>
          <w:ilvl w:val="5"/>
          <w:numId w:val="1"/>
        </w:numPr>
        <w:rPr/>
      </w:pPr>
      <w:r>
        <w:rPr/>
        <w:t>Trim: [</w:t>
      </w:r>
      <w:r>
        <w:rPr>
          <w:b/>
        </w:rPr>
        <w:t>As indicated on Drawings</w:t>
      </w:r>
      <w:r>
        <w:rPr/>
        <w:t>] &lt;</w:t>
      </w:r>
      <w:r>
        <w:rPr>
          <w:b/>
        </w:rPr>
        <w:t>Insert requirements</w:t>
      </w:r>
      <w:r>
        <w:rPr/>
        <w:t>&gt;; with trim connectors recommended in writing by ceiling and suspension-system manufacturers.</w:t>
      </w:r>
    </w:p>
    <w:p>
      <w:pPr>
        <w:pStyle w:val="PR3"/>
        <w:numPr>
          <w:ilvl w:val="6"/>
          <w:numId w:val="1"/>
        </w:numPr>
        <w:spacing w:before="240" w:after="0"/>
        <w:rPr/>
      </w:pPr>
      <w:r>
        <w:rPr/>
        <w:t>Material: [</w:t>
      </w:r>
      <w:r>
        <w:rPr>
          <w:b/>
        </w:rPr>
        <w:t>Wood-veneer-wrapped aluminum, finished to match planks</w:t>
      </w:r>
      <w:r>
        <w:rPr/>
        <w:t>] [</w:t>
      </w:r>
      <w:r>
        <w:rPr>
          <w:b/>
        </w:rPr>
        <w:t>Wood-veneered composite wood, finished to match planks</w:t>
      </w:r>
      <w:r>
        <w:rPr/>
        <w:t>] [</w:t>
      </w:r>
      <w:r>
        <w:rPr>
          <w:b/>
        </w:rPr>
        <w:t>Aluminum, painted black</w:t>
      </w:r>
      <w:r>
        <w:rPr/>
        <w:t>] &lt;</w:t>
      </w:r>
      <w:r>
        <w:rPr>
          <w:b/>
        </w:rPr>
        <w:t>Insert requirements</w:t>
      </w:r>
      <w:r>
        <w:rPr/>
        <w:t>&gt;.</w:t>
      </w:r>
    </w:p>
    <w:p>
      <w:pPr>
        <w:pStyle w:val="CMT"/>
        <w:rPr/>
      </w:pPr>
      <w:r>
        <w:rPr/>
        <w:t>Insert additional accessories required to suit Project.</w:t>
      </w:r>
    </w:p>
    <w:p>
      <w:pPr>
        <w:pStyle w:val="PR2"/>
        <w:numPr>
          <w:ilvl w:val="5"/>
          <w:numId w:val="1"/>
        </w:numPr>
        <w:spacing w:before="240" w:after="0"/>
        <w:rPr/>
      </w:pPr>
      <w:r>
        <w:rPr/>
        <w:t>&lt;</w:t>
      </w:r>
      <w:r>
        <w:rPr>
          <w:b/>
        </w:rPr>
        <w:t>Insert accessory</w:t>
      </w:r>
      <w:r>
        <w:rPr/>
        <w:t>&gt;.</w:t>
      </w:r>
    </w:p>
    <w:p>
      <w:pPr>
        <w:pStyle w:val="PR1"/>
        <w:numPr>
          <w:ilvl w:val="4"/>
          <w:numId w:val="1"/>
        </w:numPr>
        <w:rPr/>
      </w:pPr>
      <w:r>
        <w:rPr/>
        <w:t>Grid Suspension System: ASTM C635/C635M; recommended in writing by ceiling and suspension-system manufacturers for applications indicated; main- and cross-runner system complete with suspension-system components required to support ceiling units and other ceiling-supported construction.</w:t>
      </w:r>
    </w:p>
    <w:p>
      <w:pPr>
        <w:pStyle w:val="CMT"/>
        <w:rPr/>
      </w:pPr>
      <w:r>
        <w:rPr/>
        <w:t>Retain one option in "Material" Subparagraph below or revise to suit Project.</w:t>
      </w:r>
    </w:p>
    <w:p>
      <w:pPr>
        <w:pStyle w:val="PR2"/>
        <w:numPr>
          <w:ilvl w:val="5"/>
          <w:numId w:val="1"/>
        </w:numPr>
        <w:spacing w:before="240" w:after="0"/>
        <w:rPr/>
      </w:pPr>
      <w:r>
        <w:rPr/>
        <w:t>Material: [</w:t>
      </w:r>
      <w:r>
        <w:rPr>
          <w:b/>
        </w:rPr>
        <w:t xml:space="preserve">ASTM A653/A653M, hot-dip galvanized, cold-rolled sheet steel, </w:t>
      </w:r>
      <w:r>
        <w:rPr>
          <w:rStyle w:val="IP"/>
          <w:b/>
        </w:rPr>
        <w:t>G60</w:t>
      </w:r>
      <w:r>
        <w:rPr>
          <w:rStyle w:val="SI"/>
          <w:b/>
        </w:rPr>
        <w:t xml:space="preserve"> (Z180)</w:t>
      </w:r>
      <w:r>
        <w:rPr>
          <w:b/>
        </w:rPr>
        <w:t xml:space="preserve"> coating designation</w:t>
      </w:r>
      <w:r>
        <w:rPr/>
        <w:t>] [</w:t>
      </w:r>
      <w:r>
        <w:rPr>
          <w:b/>
        </w:rPr>
        <w:t xml:space="preserve">ASTM A653/A653M, hot-dip galvanized, cold-rolled sheet steel, </w:t>
      </w:r>
      <w:r>
        <w:rPr>
          <w:rStyle w:val="IP"/>
          <w:b/>
        </w:rPr>
        <w:t>G60</w:t>
      </w:r>
      <w:r>
        <w:rPr>
          <w:rStyle w:val="SI"/>
          <w:b/>
        </w:rPr>
        <w:t xml:space="preserve"> (Z180)</w:t>
      </w:r>
      <w:r>
        <w:rPr>
          <w:b/>
        </w:rPr>
        <w:t xml:space="preserve"> coating designation with </w:t>
      </w:r>
      <w:r>
        <w:rPr>
          <w:rStyle w:val="IP"/>
          <w:b/>
        </w:rPr>
        <w:t>ASTM B209</w:t>
      </w:r>
      <w:r>
        <w:rPr>
          <w:rStyle w:val="SI"/>
          <w:b/>
        </w:rPr>
        <w:t xml:space="preserve"> (ASTM B209M)</w:t>
      </w:r>
      <w:r>
        <w:rPr>
          <w:b/>
        </w:rPr>
        <w:t xml:space="preserve"> aluminum cap</w:t>
      </w:r>
      <w:r>
        <w:rPr/>
        <w:t>] &lt;</w:t>
      </w:r>
      <w:r>
        <w:rPr>
          <w:b/>
        </w:rPr>
        <w:t>Insert requirements</w:t>
      </w:r>
      <w:r>
        <w:rPr/>
        <w:t>&gt;.</w:t>
      </w:r>
    </w:p>
    <w:p>
      <w:pPr>
        <w:pStyle w:val="PR2"/>
        <w:numPr>
          <w:ilvl w:val="5"/>
          <w:numId w:val="1"/>
        </w:numPr>
        <w:rPr/>
      </w:pPr>
      <w:r>
        <w:rPr/>
        <w:t>Structural Classification: [</w:t>
      </w:r>
      <w:r>
        <w:rPr>
          <w:b/>
        </w:rPr>
        <w:t>Heavy-duty</w:t>
      </w:r>
      <w:r>
        <w:rPr/>
        <w:t>] &lt;</w:t>
      </w:r>
      <w:r>
        <w:rPr>
          <w:b/>
        </w:rPr>
        <w:t>Insert requirements</w:t>
      </w:r>
      <w:r>
        <w:rPr/>
        <w:t>&gt; system.</w:t>
      </w:r>
    </w:p>
    <w:p>
      <w:pPr>
        <w:pStyle w:val="PR2"/>
        <w:numPr>
          <w:ilvl w:val="5"/>
          <w:numId w:val="1"/>
        </w:numPr>
        <w:rPr/>
      </w:pPr>
      <w:r>
        <w:rPr/>
        <w:t>Face Width: [</w:t>
      </w:r>
      <w:r>
        <w:rPr>
          <w:rStyle w:val="IP"/>
          <w:b/>
        </w:rPr>
        <w:t>15/16 inch</w:t>
      </w:r>
      <w:r>
        <w:rPr>
          <w:rStyle w:val="SI"/>
          <w:b/>
        </w:rPr>
        <w:t xml:space="preserve"> (24 mm)</w:t>
      </w:r>
      <w:r>
        <w:rPr/>
        <w:t>] &lt;</w:t>
      </w:r>
      <w:r>
        <w:rPr>
          <w:b/>
        </w:rPr>
        <w:t>Insert dimension</w:t>
      </w:r>
      <w:r>
        <w:rPr/>
        <w:t>&gt;</w:t>
      </w:r>
    </w:p>
    <w:p>
      <w:pPr>
        <w:pStyle w:val="PR2"/>
        <w:numPr>
          <w:ilvl w:val="5"/>
          <w:numId w:val="1"/>
        </w:numPr>
        <w:rPr/>
      </w:pPr>
      <w:r>
        <w:rPr/>
        <w:t>Finish: [</w:t>
      </w:r>
      <w:r>
        <w:rPr>
          <w:b/>
        </w:rPr>
        <w:t>Flat black</w:t>
      </w:r>
      <w:r>
        <w:rPr/>
        <w:t>] &lt;</w:t>
      </w:r>
      <w:r>
        <w:rPr>
          <w:b/>
        </w:rPr>
        <w:t>Insert requirements</w:t>
      </w:r>
      <w:r>
        <w:rPr/>
        <w:t>&gt;.</w:t>
      </w:r>
    </w:p>
    <w:p>
      <w:pPr>
        <w:pStyle w:val="ART"/>
        <w:numPr>
          <w:ilvl w:val="3"/>
          <w:numId w:val="1"/>
        </w:numPr>
        <w:ind w:hanging="0" w:left="0"/>
        <w:rPr/>
      </w:pPr>
      <w:r>
        <w:rPr/>
        <w:t>SOLID-WOOD, LINEAR-PLANK CEILINGS &lt;</w:t>
      </w:r>
      <w:r>
        <w:rPr>
          <w:b/>
        </w:rPr>
        <w:t>Insert drawing designation</w:t>
      </w:r>
      <w:r>
        <w:rPr/>
        <w:t>&gt;</w:t>
      </w:r>
    </w:p>
    <w:p>
      <w:pPr>
        <w:pStyle w:val="CMT"/>
        <w:rPr/>
      </w:pPr>
      <w:r>
        <w:rPr/>
        <w:t>Copy this article and re-edit for each solid-wood, linear-plank ceiling product.</w:t>
      </w:r>
    </w:p>
    <w:p>
      <w:pPr>
        <w:pStyle w:val="CMT"/>
        <w:rPr/>
      </w:pPr>
      <w:r>
        <w:rPr/>
        <w:t>Insert drawing designation. Use these designations on Drawings to identify locations of each ceiling.</w:t>
      </w:r>
    </w:p>
    <w:p>
      <w:pPr>
        <w:pStyle w:val="PR1"/>
        <w:numPr>
          <w:ilvl w:val="4"/>
          <w:numId w:val="1"/>
        </w:numPr>
        <w:rPr/>
      </w:pPr>
      <w:r>
        <w:rPr/>
        <w:t>Solid-Wood Linear Ceiling Planks: Manufacturer's standard kiln-dried, solid-wood planks [</w:t>
      </w:r>
      <w:r>
        <w:rPr>
          <w:b/>
        </w:rPr>
        <w:t>free of knots</w:t>
      </w:r>
      <w:r>
        <w:rPr/>
        <w:t>] [</w:t>
      </w:r>
      <w:r>
        <w:rPr>
          <w:b/>
        </w:rPr>
        <w:t xml:space="preserve">with up to </w:t>
      </w:r>
      <w:r>
        <w:rPr>
          <w:rStyle w:val="IP"/>
          <w:b/>
        </w:rPr>
        <w:t>1/2-inch-</w:t>
      </w:r>
      <w:r>
        <w:rPr>
          <w:rStyle w:val="SI"/>
          <w:b/>
        </w:rPr>
        <w:t xml:space="preserve"> (13- mm-)</w:t>
      </w:r>
      <w:r>
        <w:rPr>
          <w:b/>
        </w:rPr>
        <w:t xml:space="preserve"> diameter knots</w:t>
      </w:r>
      <w:r>
        <w:rPr/>
        <w:t>]; without finger joints, cracks, checks, or warp, and with square-cut ends.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Wood Species: [</w:t>
      </w:r>
      <w:r>
        <w:rPr>
          <w:b/>
        </w:rPr>
        <w:t>Birch</w:t>
      </w:r>
      <w:r>
        <w:rPr/>
        <w:t>] [</w:t>
      </w:r>
      <w:r>
        <w:rPr>
          <w:b/>
        </w:rPr>
        <w:t>Cherry</w:t>
      </w:r>
      <w:r>
        <w:rPr/>
        <w:t>] [</w:t>
      </w:r>
      <w:r>
        <w:rPr>
          <w:b/>
        </w:rPr>
        <w:t>Maple</w:t>
      </w:r>
      <w:r>
        <w:rPr/>
        <w:t>] [</w:t>
      </w:r>
      <w:r>
        <w:rPr>
          <w:b/>
        </w:rPr>
        <w:t>Red oak</w:t>
      </w:r>
      <w:r>
        <w:rPr/>
        <w:t>] &lt;</w:t>
      </w:r>
      <w:r>
        <w:rPr>
          <w:b/>
        </w:rPr>
        <w:t>Insert species</w:t>
      </w:r>
      <w:r>
        <w:rPr/>
        <w:t>&gt;.</w:t>
      </w:r>
    </w:p>
    <w:p>
      <w:pPr>
        <w:pStyle w:val="PR2"/>
        <w:numPr>
          <w:ilvl w:val="5"/>
          <w:numId w:val="1"/>
        </w:numPr>
        <w:rPr/>
      </w:pPr>
      <w:r>
        <w:rPr/>
        <w:t>Wood Cut: [</w:t>
      </w:r>
      <w:r>
        <w:rPr>
          <w:b/>
        </w:rPr>
        <w:t>Manufacturer's standard</w:t>
      </w:r>
      <w:r>
        <w:rPr/>
        <w:t>] [</w:t>
      </w:r>
      <w:r>
        <w:rPr>
          <w:b/>
        </w:rPr>
        <w:t>Plain sawn (flat cut)</w:t>
      </w:r>
      <w:r>
        <w:rPr/>
        <w:t>] [</w:t>
      </w:r>
      <w:r>
        <w:rPr>
          <w:b/>
        </w:rPr>
        <w:t>Rift cut</w:t>
      </w:r>
      <w:r>
        <w:rPr/>
        <w:t>] &lt;</w:t>
      </w:r>
      <w:r>
        <w:rPr>
          <w:b/>
        </w:rPr>
        <w:t>Insert requirements</w:t>
      </w:r>
      <w:r>
        <w:rPr/>
        <w:t>&gt;.</w:t>
      </w:r>
    </w:p>
    <w:p>
      <w:pPr>
        <w:pStyle w:val="PR2"/>
        <w:numPr>
          <w:ilvl w:val="5"/>
          <w:numId w:val="1"/>
        </w:numPr>
        <w:rPr/>
      </w:pPr>
      <w:r>
        <w:rPr/>
        <w:t>Nominal Plank Width: [</w:t>
      </w:r>
      <w:r>
        <w:rPr>
          <w:rStyle w:val="IP"/>
          <w:b/>
        </w:rPr>
        <w:t>4 inches</w:t>
      </w:r>
      <w:r>
        <w:rPr>
          <w:rStyle w:val="SI"/>
          <w:b/>
        </w:rPr>
        <w:t xml:space="preserve"> (102 mm)</w:t>
      </w:r>
      <w:r>
        <w:rPr/>
        <w:t>] [</w:t>
      </w:r>
      <w:r>
        <w:rPr>
          <w:rStyle w:val="IP"/>
          <w:b/>
        </w:rPr>
        <w:t>6 inches</w:t>
      </w:r>
      <w:r>
        <w:rPr>
          <w:rStyle w:val="SI"/>
          <w:b/>
        </w:rPr>
        <w:t xml:space="preserve"> (152 mm)</w:t>
      </w:r>
      <w:r>
        <w:rPr/>
        <w:t>] &lt;</w:t>
      </w:r>
      <w:r>
        <w:rPr>
          <w:b/>
        </w:rPr>
        <w:t>Insert dimension</w:t>
      </w:r>
      <w:r>
        <w:rPr/>
        <w:t>&gt;.</w:t>
      </w:r>
    </w:p>
    <w:p>
      <w:pPr>
        <w:pStyle w:val="PR2"/>
        <w:numPr>
          <w:ilvl w:val="5"/>
          <w:numId w:val="1"/>
        </w:numPr>
        <w:rPr/>
      </w:pPr>
      <w:r>
        <w:rPr/>
        <w:t>Plank Depth: [</w:t>
      </w:r>
      <w:r>
        <w:rPr>
          <w:rStyle w:val="IP"/>
          <w:b/>
        </w:rPr>
        <w:t>5/8 inch</w:t>
      </w:r>
      <w:r>
        <w:rPr>
          <w:rStyle w:val="SI"/>
          <w:b/>
        </w:rPr>
        <w:t xml:space="preserve"> (16 mm)</w:t>
      </w:r>
      <w:r>
        <w:rPr/>
        <w:t>] [</w:t>
      </w:r>
      <w:r>
        <w:rPr>
          <w:rStyle w:val="IP"/>
          <w:b/>
        </w:rPr>
        <w:t>3/4 inch</w:t>
      </w:r>
      <w:r>
        <w:rPr>
          <w:rStyle w:val="SI"/>
          <w:b/>
        </w:rPr>
        <w:t xml:space="preserve"> (19 mm)</w:t>
      </w:r>
      <w:r>
        <w:rPr/>
        <w:t>] &lt;</w:t>
      </w:r>
      <w:r>
        <w:rPr>
          <w:b/>
        </w:rPr>
        <w:t>Insert dimension</w:t>
      </w:r>
      <w:r>
        <w:rPr/>
        <w:t>&gt;.</w:t>
      </w:r>
    </w:p>
    <w:p>
      <w:pPr>
        <w:pStyle w:val="PR2"/>
        <w:numPr>
          <w:ilvl w:val="5"/>
          <w:numId w:val="1"/>
        </w:numPr>
        <w:rPr/>
      </w:pPr>
      <w:r>
        <w:rPr/>
        <w:t>Plank Length: [</w:t>
      </w:r>
      <w:r>
        <w:rPr>
          <w:b/>
        </w:rPr>
        <w:t>Random</w:t>
      </w:r>
      <w:r>
        <w:rPr/>
        <w:t>] [</w:t>
      </w:r>
      <w:r>
        <w:rPr>
          <w:rStyle w:val="IP"/>
          <w:b/>
        </w:rPr>
        <w:t>96 inches</w:t>
      </w:r>
      <w:r>
        <w:rPr>
          <w:rStyle w:val="SI"/>
          <w:b/>
        </w:rPr>
        <w:t xml:space="preserve"> (2438 mm)</w:t>
      </w:r>
      <w:r>
        <w:rPr/>
        <w:t>] &lt;</w:t>
      </w:r>
      <w:r>
        <w:rPr>
          <w:b/>
        </w:rPr>
        <w:t>Insert dimension</w:t>
      </w:r>
      <w:r>
        <w:rPr/>
        <w:t>&gt;.</w:t>
      </w:r>
    </w:p>
    <w:p>
      <w:pPr>
        <w:pStyle w:val="PR2"/>
        <w:numPr>
          <w:ilvl w:val="5"/>
          <w:numId w:val="1"/>
        </w:numPr>
        <w:rPr/>
      </w:pPr>
      <w:r>
        <w:rPr/>
        <w:t>Plank Long Edge: [</w:t>
      </w:r>
      <w:r>
        <w:rPr>
          <w:b/>
        </w:rPr>
        <w:t>Tongue-and-groove, V-groove joint</w:t>
      </w:r>
      <w:r>
        <w:rPr/>
        <w:t>] [</w:t>
      </w:r>
      <w:r>
        <w:rPr>
          <w:b/>
        </w:rPr>
        <w:t>Tongue-and-groove, flat V-groove joint</w:t>
      </w:r>
      <w:r>
        <w:rPr/>
        <w:t>] [</w:t>
      </w:r>
      <w:r>
        <w:rPr>
          <w:b/>
        </w:rPr>
        <w:t>Tongue-and-groove, butt joint</w:t>
      </w:r>
      <w:r>
        <w:rPr/>
        <w:t>] [</w:t>
      </w:r>
      <w:r>
        <w:rPr>
          <w:b/>
        </w:rPr>
        <w:t>Radius</w:t>
      </w:r>
      <w:r>
        <w:rPr/>
        <w:t>] [</w:t>
      </w:r>
      <w:r>
        <w:rPr>
          <w:b/>
        </w:rPr>
        <w:t>Square</w:t>
      </w:r>
      <w:r>
        <w:rPr/>
        <w:t>] &lt;</w:t>
      </w:r>
      <w:r>
        <w:rPr>
          <w:b/>
        </w:rPr>
        <w:t>Insert requirements</w:t>
      </w:r>
      <w:r>
        <w:rPr/>
        <w:t>&gt;.</w:t>
      </w:r>
    </w:p>
    <w:p>
      <w:pPr>
        <w:pStyle w:val="CMT"/>
        <w:rPr/>
      </w:pPr>
      <w:r>
        <w:rPr/>
        <w:t>Retain "Reveal" and "Reveal Filler Strip" subparagraphs below for planks with radius or square long edges.</w:t>
      </w:r>
    </w:p>
    <w:p>
      <w:pPr>
        <w:pStyle w:val="PR3"/>
        <w:numPr>
          <w:ilvl w:val="6"/>
          <w:numId w:val="1"/>
        </w:numPr>
        <w:spacing w:before="240" w:after="0"/>
        <w:rPr/>
      </w:pPr>
      <w:r>
        <w:rPr/>
        <w:t>Reveal: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3/4 inch</w:t>
      </w:r>
      <w:r>
        <w:rPr>
          <w:rStyle w:val="SI"/>
          <w:b/>
        </w:rPr>
        <w:t xml:space="preserve"> (19 mm)</w:t>
      </w:r>
      <w:r>
        <w:rPr/>
        <w:t>] &lt;</w:t>
      </w:r>
      <w:r>
        <w:rPr>
          <w:b/>
        </w:rPr>
        <w:t>Insert dimension</w:t>
      </w:r>
      <w:r>
        <w:rPr/>
        <w:t>&gt; between long edges of planks.</w:t>
      </w:r>
    </w:p>
    <w:p>
      <w:pPr>
        <w:pStyle w:val="PR3"/>
        <w:numPr>
          <w:ilvl w:val="6"/>
          <w:numId w:val="1"/>
        </w:numPr>
        <w:rPr/>
      </w:pPr>
      <w:r>
        <w:rPr/>
        <w:t>Reveal Filler Strip: [</w:t>
      </w:r>
      <w:r>
        <w:rPr>
          <w:b/>
        </w:rPr>
        <w:t>Black PVC</w:t>
      </w:r>
      <w:r>
        <w:rPr/>
        <w:t>] [</w:t>
      </w:r>
      <w:r>
        <w:rPr>
          <w:b/>
        </w:rPr>
        <w:t>Black felt with flame-spread index of 25 or less and smoke-developed index of 450 or less as determined by testing in accordance with ASTM E84</w:t>
      </w:r>
      <w:r>
        <w:rPr/>
        <w:t>] &lt;</w:t>
      </w:r>
      <w:r>
        <w:rPr>
          <w:b/>
        </w:rPr>
        <w:t>Insert requirements</w:t>
      </w:r>
      <w:r>
        <w:rPr/>
        <w:t>&gt;.</w:t>
      </w:r>
    </w:p>
    <w:p>
      <w:pPr>
        <w:pStyle w:val="PR2"/>
        <w:numPr>
          <w:ilvl w:val="5"/>
          <w:numId w:val="1"/>
        </w:numPr>
        <w:spacing w:before="240" w:after="0"/>
        <w:rPr/>
      </w:pPr>
      <w:r>
        <w:rPr/>
        <w:t>Plank End Joints: [</w:t>
      </w:r>
      <w:r>
        <w:rPr>
          <w:b/>
        </w:rPr>
        <w:t>Butt</w:t>
      </w:r>
      <w:r>
        <w:rPr/>
        <w:t>] [</w:t>
      </w:r>
      <w:r>
        <w:rPr>
          <w:b/>
        </w:rPr>
        <w:t>Doweled</w:t>
      </w:r>
      <w:r>
        <w:rPr/>
        <w:t>] &lt;</w:t>
      </w:r>
      <w:r>
        <w:rPr>
          <w:b/>
        </w:rPr>
        <w:t>Insert requirements</w:t>
      </w:r>
      <w:r>
        <w:rPr/>
        <w:t>&gt;.</w:t>
      </w:r>
    </w:p>
    <w:p>
      <w:pPr>
        <w:pStyle w:val="CMT"/>
        <w:rPr/>
      </w:pPr>
      <w:r>
        <w:rPr/>
        <w:t>Retain first or second option in "Factory Finish" Subparagraph below if finish requirements are specified in other Sections.</w:t>
      </w:r>
    </w:p>
    <w:p>
      <w:pPr>
        <w:pStyle w:val="PR2"/>
        <w:numPr>
          <w:ilvl w:val="5"/>
          <w:numId w:val="1"/>
        </w:numPr>
        <w:rPr/>
      </w:pPr>
      <w:r>
        <w:rPr/>
        <w:t>Factory Finish: [</w:t>
      </w:r>
      <w:r>
        <w:rPr>
          <w:b/>
        </w:rPr>
        <w:t>As specified in Section 099300 "Staining and Transparent Finishing"</w:t>
      </w:r>
      <w:r>
        <w:rPr/>
        <w:t>] [</w:t>
      </w:r>
      <w:r>
        <w:rPr>
          <w:b/>
        </w:rPr>
        <w:t>As specified in Section 099646 "Intumescent Painting"</w:t>
      </w:r>
      <w:r>
        <w:rPr/>
        <w:t>] [</w:t>
      </w:r>
      <w:r>
        <w:rPr>
          <w:b/>
        </w:rPr>
        <w:t>Manufacturer's standard interior finish</w:t>
      </w:r>
      <w:r>
        <w:rPr/>
        <w:t>] &lt;</w:t>
      </w:r>
      <w:r>
        <w:rPr>
          <w:b/>
        </w:rPr>
        <w:t>Insert requirements</w:t>
      </w:r>
      <w:r>
        <w:rPr/>
        <w:t>&gt;; applied on every wood surface.</w:t>
      </w:r>
    </w:p>
    <w:p>
      <w:pPr>
        <w:pStyle w:val="CMT"/>
        <w:rPr/>
      </w:pPr>
      <w:r>
        <w:rPr/>
        <w:t>Retain applicable finish subparagraphs below if factory-finish requirements are specified in this Section.</w:t>
      </w:r>
    </w:p>
    <w:p>
      <w:pPr>
        <w:pStyle w:val="CMT"/>
        <w:rPr/>
      </w:pPr>
      <w:r>
        <w:rPr/>
        <w:t>Retain "Surface-Burning Characteristics" Subparagraph below for intumescent finish if required. Coordinate requirements with other requirements for finish system.</w:t>
      </w:r>
    </w:p>
    <w:p>
      <w:pPr>
        <w:pStyle w:val="PR3"/>
        <w:numPr>
          <w:ilvl w:val="6"/>
          <w:numId w:val="1"/>
        </w:numPr>
        <w:spacing w:before="240" w:after="0"/>
        <w:rPr/>
      </w:pPr>
      <w:r>
        <w:rPr/>
        <w:t>Surface-Burning Characteristics: Provide [</w:t>
      </w:r>
      <w:r>
        <w:rPr>
          <w:b/>
        </w:rPr>
        <w:t>manufacturer's standard</w:t>
      </w:r>
      <w:r>
        <w:rPr/>
        <w:t>] &lt;</w:t>
      </w:r>
      <w:r>
        <w:rPr>
          <w:b/>
        </w:rPr>
        <w:t>Insert requirements</w:t>
      </w:r>
      <w:r>
        <w:rPr/>
        <w:t>&gt; intumescent finish system with the following characteristics when tested in accordance with ASTM E84:</w:t>
      </w:r>
    </w:p>
    <w:p>
      <w:pPr>
        <w:pStyle w:val="CMT"/>
        <w:rPr/>
      </w:pPr>
      <w:r>
        <w:rPr/>
        <w:t>Options in "Flame-Spread Index" and "Smoke-Developed Index" subparagraphs below correspond with the IBC requirements for Class A fire-resistance rating.</w:t>
      </w:r>
    </w:p>
    <w:p>
      <w:pPr>
        <w:pStyle w:val="PR4"/>
        <w:numPr>
          <w:ilvl w:val="7"/>
          <w:numId w:val="1"/>
        </w:numPr>
        <w:spacing w:before="240" w:after="0"/>
        <w:rPr/>
      </w:pPr>
      <w:r>
        <w:rPr/>
        <w:t>Flame-Spread Index: [</w:t>
      </w:r>
      <w:r>
        <w:rPr>
          <w:b/>
        </w:rPr>
        <w:t>25</w:t>
      </w:r>
      <w:r>
        <w:rPr/>
        <w:t>] &lt;</w:t>
      </w:r>
      <w:r>
        <w:rPr>
          <w:b/>
        </w:rPr>
        <w:t>Insert value</w:t>
      </w:r>
      <w:r>
        <w:rPr/>
        <w:t>&gt; or less.</w:t>
      </w:r>
    </w:p>
    <w:p>
      <w:pPr>
        <w:pStyle w:val="PR4"/>
        <w:numPr>
          <w:ilvl w:val="7"/>
          <w:numId w:val="1"/>
        </w:numPr>
        <w:rPr/>
      </w:pPr>
      <w:r>
        <w:rPr/>
        <w:t>Smoke-Developed Index: [</w:t>
      </w:r>
      <w:r>
        <w:rPr>
          <w:b/>
        </w:rPr>
        <w:t>450</w:t>
      </w:r>
      <w:r>
        <w:rPr/>
        <w:t>] &lt;</w:t>
      </w:r>
      <w:r>
        <w:rPr>
          <w:b/>
        </w:rPr>
        <w:t>Insert value</w:t>
      </w:r>
      <w:r>
        <w:rPr/>
        <w:t>&gt; or less.</w:t>
      </w:r>
    </w:p>
    <w:p>
      <w:pPr>
        <w:pStyle w:val="PR3"/>
        <w:numPr>
          <w:ilvl w:val="6"/>
          <w:numId w:val="1"/>
        </w:numPr>
        <w:spacing w:before="240" w:after="0"/>
        <w:rPr/>
      </w:pPr>
      <w:r>
        <w:rPr/>
        <w:t>Type: [</w:t>
      </w:r>
      <w:r>
        <w:rPr>
          <w:b/>
        </w:rPr>
        <w:t>Clear</w:t>
      </w:r>
      <w:r>
        <w:rPr/>
        <w:t>] [</w:t>
      </w:r>
      <w:r>
        <w:rPr>
          <w:b/>
        </w:rPr>
        <w:t>White lacquer</w:t>
      </w:r>
      <w:r>
        <w:rPr/>
        <w:t>] [</w:t>
      </w:r>
      <w:r>
        <w:rPr>
          <w:b/>
        </w:rPr>
        <w:t>Tinted finish in color selected by Architect from manufacturer's standard</w:t>
      </w:r>
      <w:r>
        <w:rPr/>
        <w:t>] &lt;</w:t>
      </w:r>
      <w:r>
        <w:rPr>
          <w:b/>
        </w:rPr>
        <w:t>Insert requirements</w:t>
      </w:r>
      <w:r>
        <w:rPr/>
        <w:t>&gt;.</w:t>
      </w:r>
    </w:p>
    <w:p>
      <w:pPr>
        <w:pStyle w:val="CMT"/>
        <w:rPr/>
      </w:pPr>
      <w:r>
        <w:rPr/>
        <w:t>Retain "Stain" Subparagraph below if required. Some manufacturers offer tinted finishes that do not require the use of a separate stain.</w:t>
      </w:r>
    </w:p>
    <w:p>
      <w:pPr>
        <w:pStyle w:val="PR3"/>
        <w:numPr>
          <w:ilvl w:val="6"/>
          <w:numId w:val="1"/>
        </w:numPr>
        <w:rPr/>
      </w:pPr>
      <w:r>
        <w:rPr/>
        <w:t>Stain: [</w:t>
      </w:r>
      <w:r>
        <w:rPr>
          <w:b/>
        </w:rPr>
        <w:t>As selected by Architect from manufacturer's standard range</w:t>
      </w:r>
      <w:r>
        <w:rPr/>
        <w:t>] [</w:t>
      </w:r>
      <w:r>
        <w:rPr>
          <w:b/>
        </w:rPr>
        <w:t>Match Architect's sample</w:t>
      </w:r>
      <w:r>
        <w:rPr/>
        <w:t>] &lt;</w:t>
      </w:r>
      <w:r>
        <w:rPr>
          <w:b/>
        </w:rPr>
        <w:t>Insert requirements</w:t>
      </w:r>
      <w:r>
        <w:rPr/>
        <w:t>&gt;.</w:t>
      </w:r>
    </w:p>
    <w:p>
      <w:pPr>
        <w:pStyle w:val="PR3"/>
        <w:numPr>
          <w:ilvl w:val="6"/>
          <w:numId w:val="1"/>
        </w:numPr>
        <w:rPr/>
      </w:pPr>
      <w:r>
        <w:rPr/>
        <w:t>Gloss: [</w:t>
      </w:r>
      <w:r>
        <w:rPr>
          <w:b/>
        </w:rPr>
        <w:t>Manufacturer's standard</w:t>
      </w:r>
      <w:r>
        <w:rPr/>
        <w:t>] [</w:t>
      </w:r>
      <w:r>
        <w:rPr>
          <w:b/>
        </w:rPr>
        <w:t>Satin</w:t>
      </w:r>
      <w:r>
        <w:rPr/>
        <w:t>] [</w:t>
      </w:r>
      <w:r>
        <w:rPr>
          <w:b/>
        </w:rPr>
        <w:t>Semigloss</w:t>
      </w:r>
      <w:r>
        <w:rPr/>
        <w:t>] [</w:t>
      </w:r>
      <w:r>
        <w:rPr>
          <w:b/>
        </w:rPr>
        <w:t>High gloss</w:t>
      </w:r>
      <w:r>
        <w:rPr/>
        <w:t>] &lt;</w:t>
      </w:r>
      <w:r>
        <w:rPr>
          <w:b/>
        </w:rPr>
        <w:t>Insert requirements</w:t>
      </w:r>
      <w:r>
        <w:rPr/>
        <w:t>&gt;.</w:t>
      </w:r>
    </w:p>
    <w:p>
      <w:pPr>
        <w:pStyle w:val="PR1"/>
        <w:numPr>
          <w:ilvl w:val="4"/>
          <w:numId w:val="1"/>
        </w:numPr>
        <w:rPr/>
      </w:pPr>
      <w:r>
        <w:rPr/>
        <w:t>Linear-Ceiling-Plank Accessories: Linear-ceiling-plank manufacturer's accessories required to provide a complete installation of ceiling in accordance with manufacturer's written installation instructions.</w:t>
      </w:r>
    </w:p>
    <w:p>
      <w:pPr>
        <w:pStyle w:val="PR2"/>
        <w:numPr>
          <w:ilvl w:val="5"/>
          <w:numId w:val="1"/>
        </w:numPr>
        <w:spacing w:before="240" w:after="0"/>
        <w:rPr/>
      </w:pPr>
      <w:r>
        <w:rPr/>
        <w:t>Attachment Clips: [</w:t>
      </w:r>
      <w:r>
        <w:rPr>
          <w:b/>
        </w:rPr>
        <w:t>Manufacturer's standard metal clips</w:t>
      </w:r>
      <w:r>
        <w:rPr/>
        <w:t>] &lt;</w:t>
      </w:r>
      <w:r>
        <w:rPr>
          <w:b/>
        </w:rPr>
        <w:t>Insert requirements</w:t>
      </w:r>
      <w:r>
        <w:rPr/>
        <w:t>&gt; for attaching planks to grid suspension system.</w:t>
      </w:r>
    </w:p>
    <w:p>
      <w:pPr>
        <w:pStyle w:val="PR2"/>
        <w:numPr>
          <w:ilvl w:val="5"/>
          <w:numId w:val="1"/>
        </w:numPr>
        <w:rPr/>
      </w:pPr>
      <w:r>
        <w:rPr/>
        <w:t>Acoustic Infill Panels: [</w:t>
      </w:r>
      <w:r>
        <w:rPr>
          <w:b/>
        </w:rPr>
        <w:t>Manufacturer's standard to provide NRC rating indicated</w:t>
      </w:r>
      <w:r>
        <w:rPr/>
        <w:t>] [</w:t>
      </w:r>
      <w:r>
        <w:rPr>
          <w:b/>
        </w:rPr>
        <w:t>Nonwoven fire-retardant cotton fiber</w:t>
      </w:r>
      <w:r>
        <w:rPr/>
        <w:t>] [</w:t>
      </w:r>
      <w:r>
        <w:rPr>
          <w:b/>
        </w:rPr>
        <w:t>Nonwoven black mineral fiber</w:t>
      </w:r>
      <w:r>
        <w:rPr/>
        <w:t>] [</w:t>
      </w:r>
      <w:r>
        <w:rPr>
          <w:b/>
        </w:rPr>
        <w:t>Nonwoven black cellulose- and glass-fiber fabric</w:t>
      </w:r>
      <w:r>
        <w:rPr/>
        <w:t>] [</w:t>
      </w:r>
      <w:r>
        <w:rPr>
          <w:b/>
        </w:rPr>
        <w:t xml:space="preserve">Nonwoven black fabric with </w:t>
      </w:r>
      <w:r>
        <w:rPr>
          <w:rStyle w:val="IP"/>
          <w:b/>
        </w:rPr>
        <w:t>1-inch-</w:t>
      </w:r>
      <w:r>
        <w:rPr>
          <w:rStyle w:val="SI"/>
          <w:b/>
        </w:rPr>
        <w:t xml:space="preserve"> (25-mm-)</w:t>
      </w:r>
      <w:r>
        <w:rPr>
          <w:b/>
        </w:rPr>
        <w:t xml:space="preserve"> thick glass fiber, </w:t>
      </w:r>
      <w:r>
        <w:rPr>
          <w:rStyle w:val="IP"/>
          <w:b/>
        </w:rPr>
        <w:t>1 lb/cu. ft.</w:t>
      </w:r>
      <w:r>
        <w:rPr>
          <w:rStyle w:val="SI"/>
          <w:b/>
        </w:rPr>
        <w:t xml:space="preserve"> (16 kg/cu. m)</w:t>
      </w:r>
      <w:r>
        <w:rPr>
          <w:b/>
        </w:rPr>
        <w:t xml:space="preserve"> density, enclosed in black polyethylene</w:t>
      </w:r>
      <w:r>
        <w:rPr/>
        <w:t>] [</w:t>
      </w:r>
      <w:r>
        <w:rPr>
          <w:rStyle w:val="IP"/>
          <w:b/>
        </w:rPr>
        <w:t>1-inch-</w:t>
      </w:r>
      <w:r>
        <w:rPr>
          <w:rStyle w:val="SI"/>
          <w:b/>
        </w:rPr>
        <w:t xml:space="preserve"> (25-mm-)</w:t>
      </w:r>
      <w:r>
        <w:rPr>
          <w:b/>
        </w:rPr>
        <w:t xml:space="preserve"> thick glass fiber, </w:t>
      </w:r>
      <w:r>
        <w:rPr>
          <w:rStyle w:val="IP"/>
          <w:b/>
        </w:rPr>
        <w:t>1 lb/cu. ft.</w:t>
      </w:r>
      <w:r>
        <w:rPr>
          <w:rStyle w:val="SI"/>
          <w:b/>
        </w:rPr>
        <w:t xml:space="preserve"> (16 kg/cu. m)</w:t>
      </w:r>
      <w:r>
        <w:rPr>
          <w:b/>
        </w:rPr>
        <w:t xml:space="preserve"> density, enclosed in black polyethylene</w:t>
      </w:r>
      <w:r>
        <w:rPr/>
        <w:t>] &lt;</w:t>
      </w:r>
      <w:r>
        <w:rPr>
          <w:b/>
        </w:rPr>
        <w:t>Insert requirements</w:t>
      </w:r>
      <w:r>
        <w:rPr/>
        <w:t>&gt;, with flame-spread index of 25 or less and smoke-developed index of [</w:t>
      </w:r>
      <w:r>
        <w:rPr>
          <w:b/>
        </w:rPr>
        <w:t>50</w:t>
      </w:r>
      <w:r>
        <w:rPr/>
        <w:t>] &lt;</w:t>
      </w:r>
      <w:r>
        <w:rPr>
          <w:b/>
        </w:rPr>
        <w:t>Insert value</w:t>
      </w:r>
      <w:r>
        <w:rPr/>
        <w:t>&gt; or less as determined by testing in accordance with ASTM E84.</w:t>
      </w:r>
    </w:p>
    <w:p>
      <w:pPr>
        <w:pStyle w:val="PR3"/>
        <w:numPr>
          <w:ilvl w:val="6"/>
          <w:numId w:val="1"/>
        </w:numPr>
        <w:spacing w:before="240" w:after="0"/>
        <w:rPr/>
      </w:pPr>
      <w:r>
        <w:rPr/>
        <w:t>NRC: [</w:t>
      </w:r>
      <w:r>
        <w:rPr>
          <w:b/>
        </w:rPr>
        <w:t>0.78</w:t>
      </w:r>
      <w:r>
        <w:rPr/>
        <w:t>] &lt;</w:t>
      </w:r>
      <w:r>
        <w:rPr>
          <w:b/>
        </w:rPr>
        <w:t>Insert value</w:t>
      </w:r>
      <w:r>
        <w:rPr/>
        <w:t>&gt; when tested in accordance with ASTM C423.</w:t>
      </w:r>
    </w:p>
    <w:p>
      <w:pPr>
        <w:pStyle w:val="PR2"/>
        <w:numPr>
          <w:ilvl w:val="5"/>
          <w:numId w:val="1"/>
        </w:numPr>
        <w:spacing w:before="240" w:after="0"/>
        <w:rPr/>
      </w:pPr>
      <w:r>
        <w:rPr/>
        <w:t>Solid-Wood Trim: [</w:t>
      </w:r>
      <w:r>
        <w:rPr>
          <w:b/>
        </w:rPr>
        <w:t>As indicated on Drawings</w:t>
      </w:r>
      <w:r>
        <w:rPr/>
        <w:t>] &lt;</w:t>
      </w:r>
      <w:r>
        <w:rPr>
          <w:b/>
        </w:rPr>
        <w:t>Insert requirements</w:t>
      </w:r>
      <w:r>
        <w:rPr/>
        <w:t>&gt;; in wood species and finished to match panels; with trim connectors recommended in writing by ceiling and suspension-system manufacturers.</w:t>
      </w:r>
    </w:p>
    <w:p>
      <w:pPr>
        <w:pStyle w:val="PR1"/>
        <w:numPr>
          <w:ilvl w:val="4"/>
          <w:numId w:val="1"/>
        </w:numPr>
        <w:rPr/>
      </w:pPr>
      <w:r>
        <w:rPr/>
        <w:t>Grid Suspension System: ASTM C635/C635M; recommended in writing by ceiling and suspension-system manufacturers for applications indicated; main- and cross-runner system complete with suspension-system components required to support ceiling units and other ceiling-supported construction.</w:t>
      </w:r>
    </w:p>
    <w:p>
      <w:pPr>
        <w:pStyle w:val="CMT"/>
        <w:rPr/>
      </w:pPr>
      <w:r>
        <w:rPr/>
        <w:t>Retain one option in "Material" Subparagraph below or revise to suit Project.</w:t>
      </w:r>
    </w:p>
    <w:p>
      <w:pPr>
        <w:pStyle w:val="PR2"/>
        <w:numPr>
          <w:ilvl w:val="5"/>
          <w:numId w:val="1"/>
        </w:numPr>
        <w:spacing w:before="240" w:after="0"/>
        <w:rPr/>
      </w:pPr>
      <w:r>
        <w:rPr/>
        <w:t>Material: [</w:t>
      </w:r>
      <w:r>
        <w:rPr>
          <w:b/>
        </w:rPr>
        <w:t xml:space="preserve">ASTM A653/A653M, hot-dip galvanized, cold-rolled sheet steel, </w:t>
      </w:r>
      <w:r>
        <w:rPr>
          <w:rStyle w:val="IP"/>
          <w:b/>
        </w:rPr>
        <w:t>G60</w:t>
      </w:r>
      <w:r>
        <w:rPr>
          <w:rStyle w:val="SI"/>
          <w:b/>
        </w:rPr>
        <w:t xml:space="preserve"> (Z180)</w:t>
      </w:r>
      <w:r>
        <w:rPr>
          <w:b/>
        </w:rPr>
        <w:t xml:space="preserve"> coating designation</w:t>
      </w:r>
      <w:r>
        <w:rPr/>
        <w:t>] [</w:t>
      </w:r>
      <w:r>
        <w:rPr>
          <w:b/>
        </w:rPr>
        <w:t xml:space="preserve">ASTM A653/A653M, hot-dip galvanized, cold-rolled sheet steel, </w:t>
      </w:r>
      <w:r>
        <w:rPr>
          <w:rStyle w:val="IP"/>
          <w:b/>
        </w:rPr>
        <w:t>G60</w:t>
      </w:r>
      <w:r>
        <w:rPr>
          <w:rStyle w:val="SI"/>
          <w:b/>
        </w:rPr>
        <w:t xml:space="preserve"> (Z180)</w:t>
      </w:r>
      <w:r>
        <w:rPr>
          <w:b/>
        </w:rPr>
        <w:t xml:space="preserve"> coating designation with </w:t>
      </w:r>
      <w:r>
        <w:rPr>
          <w:rStyle w:val="IP"/>
          <w:b/>
        </w:rPr>
        <w:t>ASTM B209</w:t>
      </w:r>
      <w:r>
        <w:rPr>
          <w:rStyle w:val="SI"/>
          <w:b/>
        </w:rPr>
        <w:t xml:space="preserve"> (ASTM B209M)</w:t>
      </w:r>
      <w:r>
        <w:rPr>
          <w:b/>
        </w:rPr>
        <w:t xml:space="preserve"> aluminum cap</w:t>
      </w:r>
      <w:r>
        <w:rPr/>
        <w:t>] &lt;</w:t>
      </w:r>
      <w:r>
        <w:rPr>
          <w:b/>
        </w:rPr>
        <w:t>Insert requirements</w:t>
      </w:r>
      <w:r>
        <w:rPr/>
        <w:t>&gt;.</w:t>
      </w:r>
    </w:p>
    <w:p>
      <w:pPr>
        <w:pStyle w:val="PR2"/>
        <w:numPr>
          <w:ilvl w:val="5"/>
          <w:numId w:val="1"/>
        </w:numPr>
        <w:rPr/>
      </w:pPr>
      <w:r>
        <w:rPr/>
        <w:t>Structural Classification: [</w:t>
      </w:r>
      <w:r>
        <w:rPr>
          <w:b/>
        </w:rPr>
        <w:t>Heavy-duty</w:t>
      </w:r>
      <w:r>
        <w:rPr/>
        <w:t>] &lt;</w:t>
      </w:r>
      <w:r>
        <w:rPr>
          <w:b/>
        </w:rPr>
        <w:t>Insert requirements</w:t>
      </w:r>
      <w:r>
        <w:rPr/>
        <w:t>&gt; system.</w:t>
      </w:r>
    </w:p>
    <w:p>
      <w:pPr>
        <w:pStyle w:val="PR2"/>
        <w:numPr>
          <w:ilvl w:val="5"/>
          <w:numId w:val="1"/>
        </w:numPr>
        <w:rPr/>
      </w:pPr>
      <w:r>
        <w:rPr/>
        <w:t>Face Width: [</w:t>
      </w:r>
      <w:r>
        <w:rPr>
          <w:rStyle w:val="IP"/>
          <w:b/>
        </w:rPr>
        <w:t>15/16 inch</w:t>
      </w:r>
      <w:r>
        <w:rPr>
          <w:rStyle w:val="SI"/>
          <w:b/>
        </w:rPr>
        <w:t xml:space="preserve"> (24 mm)</w:t>
      </w:r>
      <w:r>
        <w:rPr/>
        <w:t>] &lt;</w:t>
      </w:r>
      <w:r>
        <w:rPr>
          <w:b/>
        </w:rPr>
        <w:t>Insert dimension</w:t>
      </w:r>
      <w:r>
        <w:rPr/>
        <w:t>&gt;.</w:t>
      </w:r>
    </w:p>
    <w:p>
      <w:pPr>
        <w:pStyle w:val="PR2"/>
        <w:numPr>
          <w:ilvl w:val="5"/>
          <w:numId w:val="1"/>
        </w:numPr>
        <w:rPr/>
      </w:pPr>
      <w:r>
        <w:rPr/>
        <w:t>Finish: [</w:t>
      </w:r>
      <w:r>
        <w:rPr>
          <w:b/>
        </w:rPr>
        <w:t>Flat black</w:t>
      </w:r>
      <w:r>
        <w:rPr/>
        <w:t>] &lt;</w:t>
      </w:r>
      <w:r>
        <w:rPr>
          <w:b/>
        </w:rPr>
        <w:t>Insert requirements</w:t>
      </w:r>
      <w:r>
        <w:rPr/>
        <w:t>&gt;.</w:t>
      </w:r>
    </w:p>
    <w:p>
      <w:pPr>
        <w:pStyle w:val="ART"/>
        <w:numPr>
          <w:ilvl w:val="3"/>
          <w:numId w:val="1"/>
        </w:numPr>
        <w:ind w:hanging="0" w:left="0"/>
        <w:rPr/>
      </w:pPr>
      <w:r>
        <w:rPr/>
        <w:t>WOOD-VENEER, LINEAR-PLANK CEILINGS &lt;</w:t>
      </w:r>
      <w:r>
        <w:rPr>
          <w:b/>
        </w:rPr>
        <w:t>Insert drawing designation</w:t>
      </w:r>
      <w:r>
        <w:rPr/>
        <w:t>&gt;</w:t>
      </w:r>
    </w:p>
    <w:p>
      <w:pPr>
        <w:pStyle w:val="CMT"/>
        <w:rPr/>
      </w:pPr>
      <w:r>
        <w:rPr/>
        <w:t>Copy this article and re-edit for each wood-veneer, linear-plank ceiling product.</w:t>
      </w:r>
    </w:p>
    <w:p>
      <w:pPr>
        <w:pStyle w:val="CMT"/>
        <w:rPr/>
      </w:pPr>
      <w:r>
        <w:rPr/>
        <w:t>Insert drawing designation. Use these designations on Drawings to identify locations of each ceiling.</w:t>
      </w:r>
    </w:p>
    <w:p>
      <w:pPr>
        <w:pStyle w:val="PR1"/>
        <w:numPr>
          <w:ilvl w:val="4"/>
          <w:numId w:val="1"/>
        </w:numPr>
        <w:rPr/>
      </w:pPr>
      <w:r>
        <w:rPr/>
        <w:t>Wood-Veneer Linear Ceiling Planks: Manufacturer's standard planks consisting of wood veneer adhered to backs and exposed surfaces of [</w:t>
      </w:r>
      <w:r>
        <w:rPr>
          <w:b/>
        </w:rPr>
        <w:t>manufacturer's standard</w:t>
      </w:r>
      <w:r>
        <w:rPr/>
        <w:t>] [</w:t>
      </w:r>
      <w:r>
        <w:rPr>
          <w:b/>
        </w:rPr>
        <w:t>ANSI A208.2 medium density fiberboard</w:t>
      </w:r>
      <w:r>
        <w:rPr/>
        <w:t>] [</w:t>
      </w:r>
      <w:r>
        <w:rPr>
          <w:b/>
        </w:rPr>
        <w:t>ANSI A208.1 particle board</w:t>
      </w:r>
      <w:r>
        <w:rPr/>
        <w:t>] &lt;</w:t>
      </w:r>
      <w:r>
        <w:rPr>
          <w:b/>
        </w:rPr>
        <w:t>Insert requirements</w:t>
      </w:r>
      <w:r>
        <w:rPr/>
        <w:t>&gt; composite-wood cores; with square-cut ends.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Retain "Surface-Burning Characteristics" Subparagraph below if required. See "Fire-Test-Response Characteristics" Article in the Evaluations. If retaining, coordinate with other ceiling requirements specified.</w:t>
      </w:r>
    </w:p>
    <w:p>
      <w:pPr>
        <w:pStyle w:val="PR2"/>
        <w:numPr>
          <w:ilvl w:val="5"/>
          <w:numId w:val="1"/>
        </w:numPr>
        <w:rPr/>
      </w:pPr>
      <w:r>
        <w:rPr/>
        <w:t>Surface-Burning Characteristics: Provide products with the following characteristics when tested in accordance with ASTM E84:</w:t>
      </w:r>
    </w:p>
    <w:p>
      <w:pPr>
        <w:pStyle w:val="CMT"/>
        <w:rPr/>
      </w:pPr>
      <w:r>
        <w:rPr/>
        <w:t>Option in "Flame-Spread Index" Subparagraph below corresponds with the IBC requirements for Class A fire-resistance rating.</w:t>
      </w:r>
    </w:p>
    <w:p>
      <w:pPr>
        <w:pStyle w:val="PR3"/>
        <w:numPr>
          <w:ilvl w:val="6"/>
          <w:numId w:val="1"/>
        </w:numPr>
        <w:spacing w:before="240" w:after="0"/>
        <w:rPr/>
      </w:pPr>
      <w:r>
        <w:rPr/>
        <w:t>Flame-Spread Index: [</w:t>
      </w:r>
      <w:r>
        <w:rPr>
          <w:b/>
        </w:rPr>
        <w:t>25</w:t>
      </w:r>
      <w:r>
        <w:rPr/>
        <w:t>] &lt;</w:t>
      </w:r>
      <w:r>
        <w:rPr>
          <w:b/>
        </w:rPr>
        <w:t>Insert value</w:t>
      </w:r>
      <w:r>
        <w:rPr/>
        <w:t>&gt; or less.</w:t>
      </w:r>
    </w:p>
    <w:p>
      <w:pPr>
        <w:pStyle w:val="CMT"/>
        <w:rPr/>
      </w:pPr>
      <w:r>
        <w:rPr/>
        <w:t>First option in "Smoke-Developed Index" Subparagraph below corresponds with requirements in ASTM E1264 for Class A products; second option corresponds with the IBC requirements for Class A fire-resistance rating.</w:t>
      </w:r>
    </w:p>
    <w:p>
      <w:pPr>
        <w:pStyle w:val="PR3"/>
        <w:numPr>
          <w:ilvl w:val="6"/>
          <w:numId w:val="1"/>
        </w:numPr>
        <w:rPr/>
      </w:pPr>
      <w:r>
        <w:rPr/>
        <w:t>Smoke-Developed Index: [</w:t>
      </w:r>
      <w:r>
        <w:rPr>
          <w:b/>
        </w:rPr>
        <w:t>50</w:t>
      </w:r>
      <w:r>
        <w:rPr/>
        <w:t>] [</w:t>
      </w:r>
      <w:r>
        <w:rPr>
          <w:b/>
        </w:rPr>
        <w:t>450</w:t>
      </w:r>
      <w:r>
        <w:rPr/>
        <w:t>] &lt;</w:t>
      </w:r>
      <w:r>
        <w:rPr>
          <w:b/>
        </w:rPr>
        <w:t>Insert value</w:t>
      </w:r>
      <w:r>
        <w:rPr/>
        <w:t>&gt; or less.</w:t>
      </w:r>
    </w:p>
    <w:p>
      <w:pPr>
        <w:pStyle w:val="CMT"/>
        <w:rPr/>
      </w:pPr>
      <w:r>
        <w:rPr/>
        <w:t>Retain first option in "Veneer Face Grade" Subparagraph below if specifying manufacturers' standard products. Second option is based on AWI/AWMAC/WI's "Architectural Woodwork Standards" requirements for Custom Grade interior woodwork. See "Wood Species and Cut" Article in the Evaluations.</w:t>
      </w:r>
    </w:p>
    <w:p>
      <w:pPr>
        <w:pStyle w:val="PR2"/>
        <w:numPr>
          <w:ilvl w:val="5"/>
          <w:numId w:val="1"/>
        </w:numPr>
        <w:spacing w:before="240" w:after="0"/>
        <w:rPr/>
      </w:pPr>
      <w:r>
        <w:rPr/>
        <w:t>Veneer Face Grade: [</w:t>
      </w:r>
      <w:r>
        <w:rPr>
          <w:b/>
        </w:rPr>
        <w:t>Manufacturer's standard</w:t>
      </w:r>
      <w:r>
        <w:rPr/>
        <w:t>] [</w:t>
      </w:r>
      <w:r>
        <w:rPr>
          <w:b/>
        </w:rPr>
        <w:t>Grade A based on the Decorative Hardwoods Association's HPVA HP-1 definitions and characteristics</w:t>
      </w:r>
      <w:r>
        <w:rPr/>
        <w:t>] &lt;</w:t>
      </w:r>
      <w:r>
        <w:rPr>
          <w:b/>
        </w:rPr>
        <w:t>Insert requirements</w:t>
      </w:r>
      <w:r>
        <w:rPr/>
        <w:t>&gt;.</w:t>
      </w:r>
    </w:p>
    <w:p>
      <w:pPr>
        <w:pStyle w:val="CMT"/>
        <w:rPr/>
      </w:pPr>
      <w:r>
        <w:rPr/>
        <w:t>Retain one option in "Veneer Species" Subparagraph below or revise to suit Project. Standard veneers available from manufacturers vary. Bamboo is a rapidly renewable resource that is technically a grass; however, it is marketed as wood.</w:t>
      </w:r>
    </w:p>
    <w:p>
      <w:pPr>
        <w:pStyle w:val="PR2"/>
        <w:numPr>
          <w:ilvl w:val="5"/>
          <w:numId w:val="1"/>
        </w:numPr>
        <w:rPr/>
      </w:pPr>
      <w:r>
        <w:rPr/>
        <w:t>Veneer Species: [</w:t>
      </w:r>
      <w:r>
        <w:rPr>
          <w:b/>
        </w:rPr>
        <w:t>Bamboo</w:t>
      </w:r>
      <w:r>
        <w:rPr/>
        <w:t>] [</w:t>
      </w:r>
      <w:r>
        <w:rPr>
          <w:b/>
        </w:rPr>
        <w:t>Birch</w:t>
      </w:r>
      <w:r>
        <w:rPr/>
        <w:t>] [</w:t>
      </w:r>
      <w:r>
        <w:rPr>
          <w:b/>
        </w:rPr>
        <w:t>Cherry</w:t>
      </w:r>
      <w:r>
        <w:rPr/>
        <w:t>] [</w:t>
      </w:r>
      <w:r>
        <w:rPr>
          <w:b/>
        </w:rPr>
        <w:t>Maple</w:t>
      </w:r>
      <w:r>
        <w:rPr/>
        <w:t>] [</w:t>
      </w:r>
      <w:r>
        <w:rPr>
          <w:b/>
        </w:rPr>
        <w:t>Red oak</w:t>
      </w:r>
      <w:r>
        <w:rPr/>
        <w:t>] &lt;</w:t>
      </w:r>
      <w:r>
        <w:rPr>
          <w:b/>
        </w:rPr>
        <w:t>Insert species</w:t>
      </w:r>
      <w:r>
        <w:rPr/>
        <w:t>&gt;.</w:t>
      </w:r>
    </w:p>
    <w:p>
      <w:pPr>
        <w:pStyle w:val="PR2"/>
        <w:numPr>
          <w:ilvl w:val="5"/>
          <w:numId w:val="1"/>
        </w:numPr>
        <w:rPr/>
      </w:pPr>
      <w:r>
        <w:rPr/>
        <w:t>Veneer Cut: [</w:t>
      </w:r>
      <w:r>
        <w:rPr>
          <w:b/>
        </w:rPr>
        <w:t>Manufacturer's standard</w:t>
      </w:r>
      <w:r>
        <w:rPr/>
        <w:t>] [</w:t>
      </w:r>
      <w:r>
        <w:rPr>
          <w:b/>
        </w:rPr>
        <w:t>Plain sliced (flat cut)</w:t>
      </w:r>
      <w:r>
        <w:rPr/>
        <w:t>] [</w:t>
      </w:r>
      <w:r>
        <w:rPr>
          <w:b/>
        </w:rPr>
        <w:t>Rift cut</w:t>
      </w:r>
      <w:r>
        <w:rPr/>
        <w:t>] &lt;</w:t>
      </w:r>
      <w:r>
        <w:rPr>
          <w:b/>
        </w:rPr>
        <w:t>Insert requirements</w:t>
      </w:r>
      <w:r>
        <w:rPr/>
        <w:t>&gt;.</w:t>
      </w:r>
    </w:p>
    <w:p>
      <w:pPr>
        <w:pStyle w:val="PR2"/>
        <w:numPr>
          <w:ilvl w:val="5"/>
          <w:numId w:val="1"/>
        </w:numPr>
        <w:rPr/>
      </w:pPr>
      <w:r>
        <w:rPr/>
        <w:t>Nominal Plank Width: [</w:t>
      </w:r>
      <w:r>
        <w:rPr>
          <w:rStyle w:val="IP"/>
          <w:b/>
        </w:rPr>
        <w:t>4 inches</w:t>
      </w:r>
      <w:r>
        <w:rPr>
          <w:rStyle w:val="SI"/>
          <w:b/>
        </w:rPr>
        <w:t xml:space="preserve"> (102 mm)</w:t>
      </w:r>
      <w:r>
        <w:rPr/>
        <w:t>] [</w:t>
      </w:r>
      <w:r>
        <w:rPr>
          <w:rStyle w:val="IP"/>
          <w:b/>
        </w:rPr>
        <w:t>6 inches</w:t>
      </w:r>
      <w:r>
        <w:rPr>
          <w:rStyle w:val="SI"/>
          <w:b/>
        </w:rPr>
        <w:t xml:space="preserve"> (152 mm)</w:t>
      </w:r>
      <w:r>
        <w:rPr/>
        <w:t>] &lt;</w:t>
      </w:r>
      <w:r>
        <w:rPr>
          <w:b/>
        </w:rPr>
        <w:t>Insert dimension</w:t>
      </w:r>
      <w:r>
        <w:rPr/>
        <w:t>&gt;.</w:t>
      </w:r>
    </w:p>
    <w:p>
      <w:pPr>
        <w:pStyle w:val="PR2"/>
        <w:numPr>
          <w:ilvl w:val="5"/>
          <w:numId w:val="1"/>
        </w:numPr>
        <w:rPr/>
      </w:pPr>
      <w:r>
        <w:rPr/>
        <w:t>Plank Depth: [</w:t>
      </w:r>
      <w:r>
        <w:rPr>
          <w:rStyle w:val="IP"/>
          <w:b/>
        </w:rPr>
        <w:t>5/8 inch</w:t>
      </w:r>
      <w:r>
        <w:rPr>
          <w:rStyle w:val="SI"/>
          <w:b/>
        </w:rPr>
        <w:t xml:space="preserve"> (16 mm)</w:t>
      </w:r>
      <w:r>
        <w:rPr/>
        <w:t>] [</w:t>
      </w:r>
      <w:r>
        <w:rPr>
          <w:rStyle w:val="IP"/>
          <w:b/>
        </w:rPr>
        <w:t>3/4 inch</w:t>
      </w:r>
      <w:r>
        <w:rPr>
          <w:rStyle w:val="SI"/>
          <w:b/>
        </w:rPr>
        <w:t xml:space="preserve"> (19 mm)</w:t>
      </w:r>
      <w:r>
        <w:rPr/>
        <w:t>] &lt;</w:t>
      </w:r>
      <w:r>
        <w:rPr>
          <w:b/>
        </w:rPr>
        <w:t>Insert dimension</w:t>
      </w:r>
      <w:r>
        <w:rPr/>
        <w:t>&gt;.</w:t>
      </w:r>
    </w:p>
    <w:p>
      <w:pPr>
        <w:pStyle w:val="PR2"/>
        <w:numPr>
          <w:ilvl w:val="5"/>
          <w:numId w:val="1"/>
        </w:numPr>
        <w:rPr/>
      </w:pPr>
      <w:r>
        <w:rPr/>
        <w:t>Plank Length: [</w:t>
      </w:r>
      <w:r>
        <w:rPr>
          <w:rStyle w:val="IP"/>
          <w:b/>
        </w:rPr>
        <w:t>96 inches</w:t>
      </w:r>
      <w:r>
        <w:rPr>
          <w:rStyle w:val="SI"/>
          <w:b/>
        </w:rPr>
        <w:t xml:space="preserve"> (2438 mm)</w:t>
      </w:r>
      <w:r>
        <w:rPr/>
        <w:t>] &lt;</w:t>
      </w:r>
      <w:r>
        <w:rPr>
          <w:b/>
        </w:rPr>
        <w:t>Insert dimension</w:t>
      </w:r>
      <w:r>
        <w:rPr/>
        <w:t>&gt;.</w:t>
      </w:r>
    </w:p>
    <w:p>
      <w:pPr>
        <w:pStyle w:val="PR2"/>
        <w:numPr>
          <w:ilvl w:val="5"/>
          <w:numId w:val="1"/>
        </w:numPr>
        <w:rPr/>
      </w:pPr>
      <w:r>
        <w:rPr/>
        <w:t>Plank Long Edge: [</w:t>
      </w:r>
      <w:r>
        <w:rPr>
          <w:b/>
        </w:rPr>
        <w:t>Square</w:t>
      </w:r>
      <w:r>
        <w:rPr/>
        <w:t>] [</w:t>
      </w:r>
      <w:r>
        <w:rPr>
          <w:b/>
        </w:rPr>
        <w:t>Square with tongues cut for inserting leveling splines or fillers</w:t>
      </w:r>
      <w:r>
        <w:rPr/>
        <w:t>] [</w:t>
      </w:r>
      <w:r>
        <w:rPr>
          <w:b/>
        </w:rPr>
        <w:t>Tongue-and-groove, butt joint</w:t>
      </w:r>
      <w:r>
        <w:rPr/>
        <w:t>] &lt;</w:t>
      </w:r>
      <w:r>
        <w:rPr>
          <w:b/>
        </w:rPr>
        <w:t>Insert requirements</w:t>
      </w:r>
      <w:r>
        <w:rPr/>
        <w:t>&gt;.</w:t>
      </w:r>
    </w:p>
    <w:p>
      <w:pPr>
        <w:pStyle w:val="CMT"/>
        <w:rPr/>
      </w:pPr>
      <w:r>
        <w:rPr/>
        <w:t>Retain "Reveal/Plank Spacing" and "Reveal Filler Strip" subparagraphs below for planks that do not meet in a butt joint.</w:t>
      </w:r>
    </w:p>
    <w:p>
      <w:pPr>
        <w:pStyle w:val="PR3"/>
        <w:numPr>
          <w:ilvl w:val="6"/>
          <w:numId w:val="1"/>
        </w:numPr>
        <w:spacing w:before="240" w:after="0"/>
        <w:rPr/>
      </w:pPr>
      <w:r>
        <w:rPr/>
        <w:t>Reveal/Plank Spacing: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3/4 inch</w:t>
      </w:r>
      <w:r>
        <w:rPr>
          <w:rStyle w:val="SI"/>
          <w:b/>
        </w:rPr>
        <w:t xml:space="preserve"> (19 mm)</w:t>
      </w:r>
      <w:r>
        <w:rPr/>
        <w:t>] &lt;</w:t>
      </w:r>
      <w:r>
        <w:rPr>
          <w:b/>
        </w:rPr>
        <w:t>Insert dimension</w:t>
      </w:r>
      <w:r>
        <w:rPr/>
        <w:t>&gt; between long edges of planks.</w:t>
      </w:r>
    </w:p>
    <w:p>
      <w:pPr>
        <w:pStyle w:val="PR3"/>
        <w:numPr>
          <w:ilvl w:val="6"/>
          <w:numId w:val="1"/>
        </w:numPr>
        <w:rPr/>
      </w:pPr>
      <w:r>
        <w:rPr/>
        <w:t>Reveal Filler Strip: [</w:t>
      </w:r>
      <w:r>
        <w:rPr>
          <w:b/>
        </w:rPr>
        <w:t>Black PVC</w:t>
      </w:r>
      <w:r>
        <w:rPr/>
        <w:t>] [</w:t>
      </w:r>
      <w:r>
        <w:rPr>
          <w:b/>
        </w:rPr>
        <w:t>Black felt</w:t>
      </w:r>
      <w:r>
        <w:rPr/>
        <w:t>] &lt;</w:t>
      </w:r>
      <w:r>
        <w:rPr>
          <w:b/>
        </w:rPr>
        <w:t>Insert requirements</w:t>
      </w:r>
      <w:r>
        <w:rPr/>
        <w:t>&gt;.</w:t>
      </w:r>
    </w:p>
    <w:p>
      <w:pPr>
        <w:pStyle w:val="PR2"/>
        <w:numPr>
          <w:ilvl w:val="5"/>
          <w:numId w:val="1"/>
        </w:numPr>
        <w:spacing w:before="240" w:after="0"/>
        <w:rPr/>
      </w:pPr>
      <w:r>
        <w:rPr/>
        <w:t>Plank End Joints: [</w:t>
      </w:r>
      <w:r>
        <w:rPr>
          <w:b/>
        </w:rPr>
        <w:t>Butt</w:t>
      </w:r>
      <w:r>
        <w:rPr/>
        <w:t>] [</w:t>
      </w:r>
      <w:r>
        <w:rPr>
          <w:b/>
        </w:rPr>
        <w:t>Doweled</w:t>
      </w:r>
      <w:r>
        <w:rPr/>
        <w:t>] &lt;</w:t>
      </w:r>
      <w:r>
        <w:rPr>
          <w:b/>
        </w:rPr>
        <w:t>Insert requirements</w:t>
      </w:r>
      <w:r>
        <w:rPr/>
        <w:t>&gt;.</w:t>
      </w:r>
    </w:p>
    <w:p>
      <w:pPr>
        <w:pStyle w:val="PR2"/>
        <w:numPr>
          <w:ilvl w:val="5"/>
          <w:numId w:val="1"/>
        </w:numPr>
        <w:rPr/>
      </w:pPr>
      <w:r>
        <w:rPr/>
        <w:t>Veneer Adhesive: [</w:t>
      </w:r>
      <w:r>
        <w:rPr>
          <w:b/>
        </w:rPr>
        <w:t>Manufacturer's standard that complies with requirements in "Performance Requirements" Article</w:t>
      </w:r>
      <w:r>
        <w:rPr/>
        <w:t>] &lt;</w:t>
      </w:r>
      <w:r>
        <w:rPr>
          <w:b/>
        </w:rPr>
        <w:t>Insert requirements</w:t>
      </w:r>
      <w:r>
        <w:rPr/>
        <w:t>&gt;.</w:t>
      </w:r>
    </w:p>
    <w:p>
      <w:pPr>
        <w:pStyle w:val="CMT"/>
        <w:rPr/>
      </w:pPr>
      <w:r>
        <w:rPr/>
        <w:t>Retain first option in "Factory Finish" Subparagraph if finish requirements are not specified in this Section.</w:t>
      </w:r>
    </w:p>
    <w:p>
      <w:pPr>
        <w:pStyle w:val="PR2"/>
        <w:numPr>
          <w:ilvl w:val="5"/>
          <w:numId w:val="1"/>
        </w:numPr>
        <w:rPr/>
      </w:pPr>
      <w:r>
        <w:rPr/>
        <w:t>Factory Finish: [</w:t>
      </w:r>
      <w:r>
        <w:rPr>
          <w:b/>
        </w:rPr>
        <w:t>As specified in Section 099300 "Staining and Transparent Finishing"</w:t>
      </w:r>
      <w:r>
        <w:rPr/>
        <w:t>] [</w:t>
      </w:r>
      <w:r>
        <w:rPr>
          <w:b/>
        </w:rPr>
        <w:t>Manufacturer's standard finish</w:t>
      </w:r>
      <w:r>
        <w:rPr/>
        <w:t>] &lt;</w:t>
      </w:r>
      <w:r>
        <w:rPr>
          <w:b/>
        </w:rPr>
        <w:t>Insert requirements</w:t>
      </w:r>
      <w:r>
        <w:rPr/>
        <w:t>&gt;; applied on every wood surface.</w:t>
      </w:r>
    </w:p>
    <w:p>
      <w:pPr>
        <w:pStyle w:val="CMT"/>
        <w:rPr/>
      </w:pPr>
      <w:r>
        <w:rPr/>
        <w:t>Retain applicable finish subparagraphs below if factory-finish requirements are specified in this Section.</w:t>
      </w:r>
    </w:p>
    <w:p>
      <w:pPr>
        <w:pStyle w:val="PR3"/>
        <w:numPr>
          <w:ilvl w:val="6"/>
          <w:numId w:val="1"/>
        </w:numPr>
        <w:spacing w:before="240" w:after="0"/>
        <w:rPr/>
      </w:pPr>
      <w:r>
        <w:rPr/>
        <w:t>Type: [</w:t>
      </w:r>
      <w:r>
        <w:rPr>
          <w:b/>
        </w:rPr>
        <w:t>Clear</w:t>
      </w:r>
      <w:r>
        <w:rPr/>
        <w:t>] [</w:t>
      </w:r>
      <w:r>
        <w:rPr>
          <w:b/>
        </w:rPr>
        <w:t>White lacquer</w:t>
      </w:r>
      <w:r>
        <w:rPr/>
        <w:t>] [</w:t>
      </w:r>
      <w:r>
        <w:rPr>
          <w:b/>
        </w:rPr>
        <w:t>Tinted finish in color selected by Architect from manufacturer's standard</w:t>
      </w:r>
      <w:r>
        <w:rPr/>
        <w:t>] &lt;</w:t>
      </w:r>
      <w:r>
        <w:rPr>
          <w:b/>
        </w:rPr>
        <w:t>Insert requirements</w:t>
      </w:r>
      <w:r>
        <w:rPr/>
        <w:t>&gt;.</w:t>
      </w:r>
    </w:p>
    <w:p>
      <w:pPr>
        <w:pStyle w:val="CMT"/>
        <w:rPr/>
      </w:pPr>
      <w:r>
        <w:rPr/>
        <w:t>Retain "Stain" Subparagraph below if required. Some manufacturers offer tinted finishes that do not require the use of a separate stain.</w:t>
      </w:r>
    </w:p>
    <w:p>
      <w:pPr>
        <w:pStyle w:val="PR3"/>
        <w:numPr>
          <w:ilvl w:val="6"/>
          <w:numId w:val="1"/>
        </w:numPr>
        <w:rPr/>
      </w:pPr>
      <w:r>
        <w:rPr/>
        <w:t>Stain: [</w:t>
      </w:r>
      <w:r>
        <w:rPr>
          <w:b/>
        </w:rPr>
        <w:t>As selected by Architect from manufacturer's standard range</w:t>
      </w:r>
      <w:r>
        <w:rPr/>
        <w:t>] [</w:t>
      </w:r>
      <w:r>
        <w:rPr>
          <w:b/>
        </w:rPr>
        <w:t>Match Architect's sample</w:t>
      </w:r>
      <w:r>
        <w:rPr/>
        <w:t>] &lt;</w:t>
      </w:r>
      <w:r>
        <w:rPr>
          <w:b/>
        </w:rPr>
        <w:t>Insert requirements</w:t>
      </w:r>
      <w:r>
        <w:rPr/>
        <w:t>&gt;.</w:t>
      </w:r>
    </w:p>
    <w:p>
      <w:pPr>
        <w:pStyle w:val="PR3"/>
        <w:numPr>
          <w:ilvl w:val="6"/>
          <w:numId w:val="1"/>
        </w:numPr>
        <w:rPr/>
      </w:pPr>
      <w:r>
        <w:rPr/>
        <w:t>Gloss: [</w:t>
      </w:r>
      <w:r>
        <w:rPr>
          <w:b/>
        </w:rPr>
        <w:t>Manufacturer's standard</w:t>
      </w:r>
      <w:r>
        <w:rPr/>
        <w:t>] [</w:t>
      </w:r>
      <w:r>
        <w:rPr>
          <w:b/>
        </w:rPr>
        <w:t>Satin</w:t>
      </w:r>
      <w:r>
        <w:rPr/>
        <w:t>] [</w:t>
      </w:r>
      <w:r>
        <w:rPr>
          <w:b/>
        </w:rPr>
        <w:t>Semigloss</w:t>
      </w:r>
      <w:r>
        <w:rPr/>
        <w:t>] [</w:t>
      </w:r>
      <w:r>
        <w:rPr>
          <w:b/>
        </w:rPr>
        <w:t>High gloss</w:t>
      </w:r>
      <w:r>
        <w:rPr/>
        <w:t>] &lt;</w:t>
      </w:r>
      <w:r>
        <w:rPr>
          <w:b/>
        </w:rPr>
        <w:t>Insert requirements</w:t>
      </w:r>
      <w:r>
        <w:rPr/>
        <w:t>&gt;.</w:t>
      </w:r>
    </w:p>
    <w:p>
      <w:pPr>
        <w:pStyle w:val="PR1"/>
        <w:numPr>
          <w:ilvl w:val="4"/>
          <w:numId w:val="1"/>
        </w:numPr>
        <w:rPr/>
      </w:pPr>
      <w:r>
        <w:rPr/>
        <w:t>Linear-Ceiling-Plank Accessories: Linear-ceiling-plank manufacturer's accessories required to provide a complete installation of ceiling in accordance with manufacturer's written installation instructions.</w:t>
      </w:r>
    </w:p>
    <w:p>
      <w:pPr>
        <w:pStyle w:val="PR2"/>
        <w:numPr>
          <w:ilvl w:val="5"/>
          <w:numId w:val="1"/>
        </w:numPr>
        <w:spacing w:before="240" w:after="0"/>
        <w:rPr/>
      </w:pPr>
      <w:r>
        <w:rPr/>
        <w:t>Attachment Clips: [</w:t>
      </w:r>
      <w:r>
        <w:rPr>
          <w:b/>
        </w:rPr>
        <w:t>Manufacturer's standard metal clips</w:t>
      </w:r>
      <w:r>
        <w:rPr/>
        <w:t>] &lt;</w:t>
      </w:r>
      <w:r>
        <w:rPr>
          <w:b/>
        </w:rPr>
        <w:t>Insert requirements</w:t>
      </w:r>
      <w:r>
        <w:rPr/>
        <w:t>&gt; for attaching planks to suspension system.</w:t>
      </w:r>
    </w:p>
    <w:p>
      <w:pPr>
        <w:pStyle w:val="PR2"/>
        <w:numPr>
          <w:ilvl w:val="5"/>
          <w:numId w:val="1"/>
        </w:numPr>
        <w:rPr/>
      </w:pPr>
      <w:r>
        <w:rPr/>
        <w:t>Plank Leveling Splines: Manufacturer's standard for aligning ends of planks.</w:t>
      </w:r>
    </w:p>
    <w:p>
      <w:pPr>
        <w:pStyle w:val="PR2"/>
        <w:numPr>
          <w:ilvl w:val="5"/>
          <w:numId w:val="1"/>
        </w:numPr>
        <w:rPr/>
      </w:pPr>
      <w:r>
        <w:rPr/>
        <w:t>Plank Splice Plates: Manufacturer's standard.</w:t>
      </w:r>
    </w:p>
    <w:p>
      <w:pPr>
        <w:pStyle w:val="PR2"/>
        <w:numPr>
          <w:ilvl w:val="5"/>
          <w:numId w:val="1"/>
        </w:numPr>
        <w:rPr/>
      </w:pPr>
      <w:r>
        <w:rPr/>
        <w:t>Acoustic Infill Panels: [</w:t>
      </w:r>
      <w:r>
        <w:rPr>
          <w:b/>
        </w:rPr>
        <w:t>Manufacturer's standard to provide NRC rating indicated</w:t>
      </w:r>
      <w:r>
        <w:rPr/>
        <w:t>] [</w:t>
      </w:r>
      <w:r>
        <w:rPr>
          <w:b/>
        </w:rPr>
        <w:t>Nonwoven fire-retardant cotton fiber</w:t>
      </w:r>
      <w:r>
        <w:rPr/>
        <w:t>] [</w:t>
      </w:r>
      <w:r>
        <w:rPr>
          <w:b/>
        </w:rPr>
        <w:t>Nonwoven black mineral fiber</w:t>
      </w:r>
      <w:r>
        <w:rPr/>
        <w:t>] [</w:t>
      </w:r>
      <w:r>
        <w:rPr>
          <w:b/>
        </w:rPr>
        <w:t xml:space="preserve">Nonwoven black fabric with </w:t>
      </w:r>
      <w:r>
        <w:rPr>
          <w:rStyle w:val="IP"/>
          <w:b/>
        </w:rPr>
        <w:t>1-inch-</w:t>
      </w:r>
      <w:r>
        <w:rPr>
          <w:rStyle w:val="SI"/>
          <w:b/>
        </w:rPr>
        <w:t xml:space="preserve"> (25-mm-)</w:t>
      </w:r>
      <w:r>
        <w:rPr>
          <w:b/>
        </w:rPr>
        <w:t xml:space="preserve"> thick glass fiber, </w:t>
      </w:r>
      <w:r>
        <w:rPr>
          <w:rStyle w:val="IP"/>
          <w:b/>
        </w:rPr>
        <w:t>1 lb/cu. ft.</w:t>
      </w:r>
      <w:r>
        <w:rPr>
          <w:rStyle w:val="SI"/>
          <w:b/>
        </w:rPr>
        <w:t xml:space="preserve"> (16 kg/cu. m)</w:t>
      </w:r>
      <w:r>
        <w:rPr>
          <w:b/>
        </w:rPr>
        <w:t xml:space="preserve"> density, enclosed in black polyethylene</w:t>
      </w:r>
      <w:r>
        <w:rPr/>
        <w:t>] [</w:t>
      </w:r>
      <w:r>
        <w:rPr>
          <w:rStyle w:val="IP"/>
          <w:b/>
        </w:rPr>
        <w:t>1-inch-</w:t>
      </w:r>
      <w:r>
        <w:rPr>
          <w:rStyle w:val="SI"/>
          <w:b/>
        </w:rPr>
        <w:t xml:space="preserve"> (25-mm-)</w:t>
      </w:r>
      <w:r>
        <w:rPr>
          <w:b/>
        </w:rPr>
        <w:t xml:space="preserve"> thick glass fiber, </w:t>
      </w:r>
      <w:r>
        <w:rPr>
          <w:rStyle w:val="IP"/>
          <w:b/>
        </w:rPr>
        <w:t>1 lb/cu. ft.</w:t>
      </w:r>
      <w:r>
        <w:rPr>
          <w:rStyle w:val="SI"/>
          <w:b/>
        </w:rPr>
        <w:t xml:space="preserve"> (16 kg/cu. m)</w:t>
      </w:r>
      <w:r>
        <w:rPr>
          <w:b/>
        </w:rPr>
        <w:t xml:space="preserve"> density, enclosed in black polyethylene</w:t>
      </w:r>
      <w:r>
        <w:rPr/>
        <w:t>] &lt;</w:t>
      </w:r>
      <w:r>
        <w:rPr>
          <w:b/>
        </w:rPr>
        <w:t>Insert requirements</w:t>
      </w:r>
      <w:r>
        <w:rPr/>
        <w:t>&gt;, with flame-spread index of 25 or less and smoke-developed index of [</w:t>
      </w:r>
      <w:r>
        <w:rPr>
          <w:b/>
        </w:rPr>
        <w:t>50</w:t>
      </w:r>
      <w:r>
        <w:rPr/>
        <w:t>] &lt;</w:t>
      </w:r>
      <w:r>
        <w:rPr>
          <w:b/>
        </w:rPr>
        <w:t>Insert value</w:t>
      </w:r>
      <w:r>
        <w:rPr/>
        <w:t>&gt; or less as determined by testing in accordance with ASTM E84.</w:t>
      </w:r>
    </w:p>
    <w:p>
      <w:pPr>
        <w:pStyle w:val="PR3"/>
        <w:numPr>
          <w:ilvl w:val="6"/>
          <w:numId w:val="1"/>
        </w:numPr>
        <w:spacing w:before="240" w:after="0"/>
        <w:rPr/>
      </w:pPr>
      <w:r>
        <w:rPr/>
        <w:t>NRC: [</w:t>
      </w:r>
      <w:r>
        <w:rPr>
          <w:b/>
        </w:rPr>
        <w:t>0.75</w:t>
      </w:r>
      <w:r>
        <w:rPr/>
        <w:t>] &lt;</w:t>
      </w:r>
      <w:r>
        <w:rPr>
          <w:b/>
        </w:rPr>
        <w:t>Insert value</w:t>
      </w:r>
      <w:r>
        <w:rPr/>
        <w:t>&gt; when tested in accordance with ASTM C423.</w:t>
      </w:r>
    </w:p>
    <w:p>
      <w:pPr>
        <w:pStyle w:val="PR2"/>
        <w:numPr>
          <w:ilvl w:val="5"/>
          <w:numId w:val="1"/>
        </w:numPr>
        <w:spacing w:before="240" w:after="0"/>
        <w:rPr/>
      </w:pPr>
      <w:r>
        <w:rPr/>
        <w:t>Veneer Edge Banding: Manufacturer's standard matching planks for treating cut edges; with pressure-sensitive adhesive backing.</w:t>
      </w:r>
    </w:p>
    <w:p>
      <w:pPr>
        <w:pStyle w:val="PR2"/>
        <w:numPr>
          <w:ilvl w:val="5"/>
          <w:numId w:val="1"/>
        </w:numPr>
        <w:rPr/>
      </w:pPr>
      <w:r>
        <w:rPr/>
        <w:t>Trim: [</w:t>
      </w:r>
      <w:r>
        <w:rPr>
          <w:b/>
        </w:rPr>
        <w:t>As indicated on Drawings</w:t>
      </w:r>
      <w:r>
        <w:rPr/>
        <w:t>] &lt;</w:t>
      </w:r>
      <w:r>
        <w:rPr>
          <w:b/>
        </w:rPr>
        <w:t>Insert requirements</w:t>
      </w:r>
      <w:r>
        <w:rPr/>
        <w:t>&gt;; with trim connectors recommended in writing by ceiling and suspension-system manufacturers.</w:t>
      </w:r>
    </w:p>
    <w:p>
      <w:pPr>
        <w:pStyle w:val="PR3"/>
        <w:numPr>
          <w:ilvl w:val="6"/>
          <w:numId w:val="1"/>
        </w:numPr>
        <w:spacing w:before="240" w:after="0"/>
        <w:rPr/>
      </w:pPr>
      <w:r>
        <w:rPr/>
        <w:t>Material: [</w:t>
      </w:r>
      <w:r>
        <w:rPr>
          <w:b/>
        </w:rPr>
        <w:t>Wood-veneer-wrapped aluminum, finished to match planks</w:t>
      </w:r>
      <w:r>
        <w:rPr/>
        <w:t>] [</w:t>
      </w:r>
      <w:r>
        <w:rPr>
          <w:b/>
        </w:rPr>
        <w:t>Wood-veneered composite wood, finished to match planks</w:t>
      </w:r>
      <w:r>
        <w:rPr/>
        <w:t>] [</w:t>
      </w:r>
      <w:r>
        <w:rPr>
          <w:b/>
        </w:rPr>
        <w:t>Solid wood finished to match planks</w:t>
      </w:r>
      <w:r>
        <w:rPr/>
        <w:t>] &lt;</w:t>
      </w:r>
      <w:r>
        <w:rPr>
          <w:b/>
        </w:rPr>
        <w:t>Insert requirements</w:t>
      </w:r>
      <w:r>
        <w:rPr/>
        <w:t>&gt;.</w:t>
      </w:r>
    </w:p>
    <w:p>
      <w:pPr>
        <w:pStyle w:val="CMT"/>
        <w:rPr/>
      </w:pPr>
      <w:r>
        <w:rPr/>
        <w:t>Insert additional accessories required to suit Project.</w:t>
      </w:r>
    </w:p>
    <w:p>
      <w:pPr>
        <w:pStyle w:val="PR2"/>
        <w:numPr>
          <w:ilvl w:val="5"/>
          <w:numId w:val="1"/>
        </w:numPr>
        <w:spacing w:before="240" w:after="0"/>
        <w:rPr/>
      </w:pPr>
      <w:r>
        <w:rPr/>
        <w:t>&lt;</w:t>
      </w:r>
      <w:r>
        <w:rPr>
          <w:b/>
        </w:rPr>
        <w:t>Insert accessory</w:t>
      </w:r>
      <w:r>
        <w:rPr/>
        <w:t>&gt;.</w:t>
      </w:r>
    </w:p>
    <w:p>
      <w:pPr>
        <w:pStyle w:val="CMT"/>
        <w:rPr/>
      </w:pPr>
      <w:r>
        <w:rPr/>
        <w:t>Retain "Grid Suspension System" or "Linear-Carrier Suspension System" Paragraph below, or revise to suit Project if both are acceptable. Coordinate with manufacturers' requirements.</w:t>
      </w:r>
    </w:p>
    <w:p>
      <w:pPr>
        <w:pStyle w:val="PR1"/>
        <w:numPr>
          <w:ilvl w:val="4"/>
          <w:numId w:val="1"/>
        </w:numPr>
        <w:rPr/>
      </w:pPr>
      <w:r>
        <w:rPr/>
        <w:t>Grid Suspension System: ASTM C635/C635M; recommended in writing by ceiling and suspension-system manufacturers for applications indicated; main- and cross-runner system complete with suspension-system components required to support ceiling units and other ceiling-supported construction.</w:t>
      </w:r>
    </w:p>
    <w:p>
      <w:pPr>
        <w:pStyle w:val="CMT"/>
        <w:rPr/>
      </w:pPr>
      <w:r>
        <w:rPr/>
        <w:t>Retain one option in "Material" Subparagraph below or revise to suit Project.</w:t>
      </w:r>
    </w:p>
    <w:p>
      <w:pPr>
        <w:pStyle w:val="PR2"/>
        <w:numPr>
          <w:ilvl w:val="5"/>
          <w:numId w:val="1"/>
        </w:numPr>
        <w:spacing w:before="240" w:after="0"/>
        <w:rPr/>
      </w:pPr>
      <w:r>
        <w:rPr/>
        <w:t>Material: [</w:t>
      </w:r>
      <w:r>
        <w:rPr>
          <w:b/>
        </w:rPr>
        <w:t xml:space="preserve">ASTM A653/A653M, hot-dip galvanized, cold-rolled sheet steel, </w:t>
      </w:r>
      <w:r>
        <w:rPr>
          <w:rStyle w:val="IP"/>
          <w:b/>
        </w:rPr>
        <w:t>G60</w:t>
      </w:r>
      <w:r>
        <w:rPr>
          <w:rStyle w:val="SI"/>
          <w:b/>
        </w:rPr>
        <w:t xml:space="preserve"> (Z180)</w:t>
      </w:r>
      <w:r>
        <w:rPr>
          <w:b/>
        </w:rPr>
        <w:t xml:space="preserve"> coating designation</w:t>
      </w:r>
      <w:r>
        <w:rPr/>
        <w:t>] [</w:t>
      </w:r>
      <w:r>
        <w:rPr>
          <w:b/>
        </w:rPr>
        <w:t xml:space="preserve">ASTM A653/A653M, hot-dip galvanized, cold-rolled sheet steel, </w:t>
      </w:r>
      <w:r>
        <w:rPr>
          <w:rStyle w:val="IP"/>
          <w:b/>
        </w:rPr>
        <w:t>G60</w:t>
      </w:r>
      <w:r>
        <w:rPr>
          <w:rStyle w:val="SI"/>
          <w:b/>
        </w:rPr>
        <w:t xml:space="preserve"> (Z180)</w:t>
      </w:r>
      <w:r>
        <w:rPr>
          <w:b/>
        </w:rPr>
        <w:t xml:space="preserve"> coating designation with </w:t>
      </w:r>
      <w:r>
        <w:rPr>
          <w:rStyle w:val="IP"/>
          <w:b/>
        </w:rPr>
        <w:t>ASTM B209</w:t>
      </w:r>
      <w:r>
        <w:rPr>
          <w:rStyle w:val="SI"/>
          <w:b/>
        </w:rPr>
        <w:t xml:space="preserve"> (ASTM B209M)</w:t>
      </w:r>
      <w:r>
        <w:rPr>
          <w:b/>
        </w:rPr>
        <w:t xml:space="preserve"> aluminum cap</w:t>
      </w:r>
      <w:r>
        <w:rPr/>
        <w:t>] &lt;</w:t>
      </w:r>
      <w:r>
        <w:rPr>
          <w:b/>
        </w:rPr>
        <w:t>Insert requirements</w:t>
      </w:r>
      <w:r>
        <w:rPr/>
        <w:t>&gt;.</w:t>
      </w:r>
    </w:p>
    <w:p>
      <w:pPr>
        <w:pStyle w:val="PR2"/>
        <w:numPr>
          <w:ilvl w:val="5"/>
          <w:numId w:val="1"/>
        </w:numPr>
        <w:rPr/>
      </w:pPr>
      <w:r>
        <w:rPr/>
        <w:t>Structural Classification: [</w:t>
      </w:r>
      <w:r>
        <w:rPr>
          <w:b/>
        </w:rPr>
        <w:t>Heavy-duty</w:t>
      </w:r>
      <w:r>
        <w:rPr/>
        <w:t>] &lt;</w:t>
      </w:r>
      <w:r>
        <w:rPr>
          <w:b/>
        </w:rPr>
        <w:t>Insert requirements</w:t>
      </w:r>
      <w:r>
        <w:rPr/>
        <w:t>&gt; system.</w:t>
      </w:r>
    </w:p>
    <w:p>
      <w:pPr>
        <w:pStyle w:val="PR2"/>
        <w:numPr>
          <w:ilvl w:val="5"/>
          <w:numId w:val="1"/>
        </w:numPr>
        <w:rPr/>
      </w:pPr>
      <w:r>
        <w:rPr/>
        <w:t>Face Width: [</w:t>
      </w:r>
      <w:r>
        <w:rPr>
          <w:rStyle w:val="IP"/>
          <w:b/>
        </w:rPr>
        <w:t>15/16 inch</w:t>
      </w:r>
      <w:r>
        <w:rPr>
          <w:rStyle w:val="SI"/>
          <w:b/>
        </w:rPr>
        <w:t xml:space="preserve"> (24 mm)</w:t>
      </w:r>
      <w:r>
        <w:rPr/>
        <w:t>] &lt;</w:t>
      </w:r>
      <w:r>
        <w:rPr>
          <w:b/>
        </w:rPr>
        <w:t>Insert dimension</w:t>
      </w:r>
      <w:r>
        <w:rPr/>
        <w:t>&gt;.</w:t>
      </w:r>
    </w:p>
    <w:p>
      <w:pPr>
        <w:pStyle w:val="PR2"/>
        <w:numPr>
          <w:ilvl w:val="5"/>
          <w:numId w:val="1"/>
        </w:numPr>
        <w:rPr/>
      </w:pPr>
      <w:r>
        <w:rPr/>
        <w:t>Finish: [</w:t>
      </w:r>
      <w:r>
        <w:rPr>
          <w:b/>
        </w:rPr>
        <w:t>Flat black</w:t>
      </w:r>
      <w:r>
        <w:rPr/>
        <w:t>] &lt;</w:t>
      </w:r>
      <w:r>
        <w:rPr>
          <w:b/>
        </w:rPr>
        <w:t>Insert requirements</w:t>
      </w:r>
      <w:r>
        <w:rPr/>
        <w:t>&gt;.</w:t>
      </w:r>
    </w:p>
    <w:p>
      <w:pPr>
        <w:pStyle w:val="PR1"/>
        <w:numPr>
          <w:ilvl w:val="4"/>
          <w:numId w:val="1"/>
        </w:numPr>
        <w:rPr/>
      </w:pPr>
      <w:r>
        <w:rPr/>
        <w:t>Linear-Carrier Suspension System: ASTM C635/C635M and recommended in writing by ceiling and suspension-system manufacturer for applications indicated; complete with factory-applied linear clips spaced to match plank modules, splice sections, stabilizer, and suspension-system components required to support ceiling units and other ceiling-supported construction.</w:t>
      </w:r>
    </w:p>
    <w:p>
      <w:pPr>
        <w:pStyle w:val="PR2"/>
        <w:numPr>
          <w:ilvl w:val="5"/>
          <w:numId w:val="1"/>
        </w:numPr>
        <w:spacing w:before="240" w:after="0"/>
        <w:rPr/>
      </w:pPr>
      <w:r>
        <w:rPr/>
        <w:t>Material: [</w:t>
      </w:r>
      <w:r>
        <w:rPr>
          <w:b/>
        </w:rPr>
        <w:t xml:space="preserve">ASTM A653/A653M, hot-dipped galvanized, cold-rolled sheet steel, </w:t>
      </w:r>
      <w:r>
        <w:rPr>
          <w:rStyle w:val="IP"/>
          <w:b/>
        </w:rPr>
        <w:t>G60</w:t>
      </w:r>
      <w:r>
        <w:rPr>
          <w:rStyle w:val="SI"/>
          <w:b/>
        </w:rPr>
        <w:t xml:space="preserve"> (Z180)</w:t>
      </w:r>
      <w:r>
        <w:rPr>
          <w:b/>
        </w:rPr>
        <w:t xml:space="preserve"> coating designation</w:t>
      </w:r>
      <w:r>
        <w:rPr/>
        <w:t>] &lt;</w:t>
      </w:r>
      <w:r>
        <w:rPr>
          <w:b/>
        </w:rPr>
        <w:t>Insert requirements</w:t>
      </w:r>
      <w:r>
        <w:rPr/>
        <w:t>&gt;.</w:t>
      </w:r>
    </w:p>
    <w:p>
      <w:pPr>
        <w:pStyle w:val="PR2"/>
        <w:numPr>
          <w:ilvl w:val="5"/>
          <w:numId w:val="1"/>
        </w:numPr>
        <w:rPr/>
      </w:pPr>
      <w:r>
        <w:rPr/>
        <w:t>Structural Classification: [</w:t>
      </w:r>
      <w:r>
        <w:rPr>
          <w:b/>
        </w:rPr>
        <w:t>Heavy-duty</w:t>
      </w:r>
      <w:r>
        <w:rPr/>
        <w:t>] &lt;</w:t>
      </w:r>
      <w:r>
        <w:rPr>
          <w:b/>
        </w:rPr>
        <w:t>Insert requirements</w:t>
      </w:r>
      <w:r>
        <w:rPr/>
        <w:t>&gt; system.</w:t>
      </w:r>
    </w:p>
    <w:p>
      <w:pPr>
        <w:pStyle w:val="PR2"/>
        <w:numPr>
          <w:ilvl w:val="5"/>
          <w:numId w:val="1"/>
        </w:numPr>
        <w:rPr/>
      </w:pPr>
      <w:r>
        <w:rPr/>
        <w:t>Carrier Splices: Same metal, profile, and finish as for carriers.</w:t>
      </w:r>
    </w:p>
    <w:p>
      <w:pPr>
        <w:pStyle w:val="PR2"/>
        <w:numPr>
          <w:ilvl w:val="5"/>
          <w:numId w:val="1"/>
        </w:numPr>
        <w:rPr/>
      </w:pPr>
      <w:r>
        <w:rPr/>
        <w:t>Stabilizer Channels, Tees, and Bars: Manufacturer's standard components for stabilizing main carriers.</w:t>
      </w:r>
    </w:p>
    <w:p>
      <w:pPr>
        <w:pStyle w:val="PR2"/>
        <w:numPr>
          <w:ilvl w:val="5"/>
          <w:numId w:val="1"/>
        </w:numPr>
        <w:rPr/>
      </w:pPr>
      <w:r>
        <w:rPr/>
        <w:t>Finish: [</w:t>
      </w:r>
      <w:r>
        <w:rPr>
          <w:b/>
        </w:rPr>
        <w:t>Flat black</w:t>
      </w:r>
      <w:r>
        <w:rPr/>
        <w:t>] &lt;</w:t>
      </w:r>
      <w:r>
        <w:rPr>
          <w:b/>
        </w:rPr>
        <w:t>Insert requirements</w:t>
      </w:r>
      <w:r>
        <w:rPr/>
        <w:t>&gt;.</w:t>
      </w:r>
    </w:p>
    <w:p>
      <w:pPr>
        <w:pStyle w:val="ART"/>
        <w:numPr>
          <w:ilvl w:val="3"/>
          <w:numId w:val="1"/>
        </w:numPr>
        <w:ind w:hanging="0" w:left="0"/>
        <w:rPr/>
      </w:pPr>
      <w:r>
        <w:rPr/>
        <w:t>SOLID-WOOD, GRILLE-PANEL CEILINGS &lt;</w:t>
      </w:r>
      <w:r>
        <w:rPr>
          <w:b/>
        </w:rPr>
        <w:t>Insert drawing designation</w:t>
      </w:r>
      <w:r>
        <w:rPr/>
        <w:t>&gt;</w:t>
      </w:r>
    </w:p>
    <w:p>
      <w:pPr>
        <w:pStyle w:val="CMT"/>
        <w:rPr/>
      </w:pPr>
      <w:r>
        <w:rPr/>
        <w:t>Copy this article and re-edit for each solid-wood, grille-panel ceiling product.</w:t>
      </w:r>
    </w:p>
    <w:p>
      <w:pPr>
        <w:pStyle w:val="CMT"/>
        <w:rPr/>
      </w:pPr>
      <w:r>
        <w:rPr/>
        <w:t>Insert drawing designation. Use these designations on Drawings to identify locations of each ceiling.</w:t>
      </w:r>
    </w:p>
    <w:p>
      <w:pPr>
        <w:pStyle w:val="PR1"/>
        <w:numPr>
          <w:ilvl w:val="4"/>
          <w:numId w:val="1"/>
        </w:numPr>
        <w:rPr/>
      </w:pPr>
      <w:r>
        <w:rPr/>
        <w:t>Solid-Wood Grille Panels: Manufacturer's standard kiln-dried, solid-wood rails [</w:t>
      </w:r>
      <w:r>
        <w:rPr>
          <w:b/>
        </w:rPr>
        <w:t>free of knots</w:t>
      </w:r>
      <w:r>
        <w:rPr/>
        <w:t>] [</w:t>
      </w:r>
      <w:r>
        <w:rPr>
          <w:b/>
        </w:rPr>
        <w:t xml:space="preserve">with up to </w:t>
      </w:r>
      <w:r>
        <w:rPr>
          <w:rStyle w:val="IP"/>
          <w:b/>
        </w:rPr>
        <w:t>1/2-inch-</w:t>
      </w:r>
      <w:r>
        <w:rPr>
          <w:rStyle w:val="SI"/>
          <w:b/>
        </w:rPr>
        <w:t xml:space="preserve"> (13-mm-)</w:t>
      </w:r>
      <w:r>
        <w:rPr>
          <w:b/>
        </w:rPr>
        <w:t xml:space="preserve"> diameter knots</w:t>
      </w:r>
      <w:r>
        <w:rPr/>
        <w:t>] and without finger joints, cracks, checks, and warp secured to wood panel backing that maintains equal rail spacing and prevents rail twisting and warping.</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Wood Species: [</w:t>
      </w:r>
      <w:r>
        <w:rPr>
          <w:b/>
        </w:rPr>
        <w:t>Birch</w:t>
      </w:r>
      <w:r>
        <w:rPr/>
        <w:t>] [</w:t>
      </w:r>
      <w:r>
        <w:rPr>
          <w:b/>
        </w:rPr>
        <w:t>Cherry</w:t>
      </w:r>
      <w:r>
        <w:rPr/>
        <w:t>] [</w:t>
      </w:r>
      <w:r>
        <w:rPr>
          <w:b/>
        </w:rPr>
        <w:t>Maple</w:t>
      </w:r>
      <w:r>
        <w:rPr/>
        <w:t>] [</w:t>
      </w:r>
      <w:r>
        <w:rPr>
          <w:b/>
        </w:rPr>
        <w:t>Poplar</w:t>
      </w:r>
      <w:r>
        <w:rPr/>
        <w:t>] [</w:t>
      </w:r>
      <w:r>
        <w:rPr>
          <w:b/>
        </w:rPr>
        <w:t>Red oak</w:t>
      </w:r>
      <w:r>
        <w:rPr/>
        <w:t>] &lt;</w:t>
      </w:r>
      <w:r>
        <w:rPr>
          <w:b/>
        </w:rPr>
        <w:t>Insert species</w:t>
      </w:r>
      <w:r>
        <w:rPr/>
        <w:t>&gt;.</w:t>
      </w:r>
    </w:p>
    <w:p>
      <w:pPr>
        <w:pStyle w:val="PR2"/>
        <w:numPr>
          <w:ilvl w:val="5"/>
          <w:numId w:val="1"/>
        </w:numPr>
        <w:rPr/>
      </w:pPr>
      <w:r>
        <w:rPr/>
        <w:t>Wood Cut: [</w:t>
      </w:r>
      <w:r>
        <w:rPr>
          <w:b/>
        </w:rPr>
        <w:t>Manufacturer's standard</w:t>
      </w:r>
      <w:r>
        <w:rPr/>
        <w:t>] [</w:t>
      </w:r>
      <w:r>
        <w:rPr>
          <w:b/>
        </w:rPr>
        <w:t>Plain sliced (flat cut)</w:t>
      </w:r>
      <w:r>
        <w:rPr/>
        <w:t>] [</w:t>
      </w:r>
      <w:r>
        <w:rPr>
          <w:b/>
        </w:rPr>
        <w:t>Rift cut</w:t>
      </w:r>
      <w:r>
        <w:rPr/>
        <w:t>] &lt;</w:t>
      </w:r>
      <w:r>
        <w:rPr>
          <w:b/>
        </w:rPr>
        <w:t>Insert requirements</w:t>
      </w:r>
      <w:r>
        <w:rPr/>
        <w:t>&gt;.</w:t>
      </w:r>
    </w:p>
    <w:p>
      <w:pPr>
        <w:pStyle w:val="PR2"/>
        <w:numPr>
          <w:ilvl w:val="5"/>
          <w:numId w:val="1"/>
        </w:numPr>
        <w:rPr/>
      </w:pPr>
      <w:r>
        <w:rPr/>
        <w:t>Rail Dimensions: &lt;</w:t>
      </w:r>
      <w:r>
        <w:rPr>
          <w:b/>
        </w:rPr>
        <w:t>Insert dimensions</w:t>
      </w:r>
      <w:r>
        <w:rPr/>
        <w:t>&gt;.</w:t>
      </w:r>
    </w:p>
    <w:p>
      <w:pPr>
        <w:pStyle w:val="PR2"/>
        <w:numPr>
          <w:ilvl w:val="5"/>
          <w:numId w:val="1"/>
        </w:numPr>
        <w:rPr/>
      </w:pPr>
      <w:r>
        <w:rPr/>
        <w:t>Rail Spacing: [</w:t>
      </w:r>
      <w:r>
        <w:rPr>
          <w:rStyle w:val="IP"/>
          <w:b/>
        </w:rPr>
        <w:t>1-1/2 inches</w:t>
      </w:r>
      <w:r>
        <w:rPr>
          <w:rStyle w:val="SI"/>
          <w:b/>
        </w:rPr>
        <w:t xml:space="preserve"> (38 mm)</w:t>
      </w:r>
      <w:r>
        <w:rPr/>
        <w:t>] [</w:t>
      </w:r>
      <w:r>
        <w:rPr>
          <w:rStyle w:val="IP"/>
          <w:b/>
        </w:rPr>
        <w:t>2 inches</w:t>
      </w:r>
      <w:r>
        <w:rPr>
          <w:rStyle w:val="SI"/>
          <w:b/>
        </w:rPr>
        <w:t xml:space="preserve"> (51 mm)</w:t>
      </w:r>
      <w:r>
        <w:rPr/>
        <w:t>] &lt;</w:t>
      </w:r>
      <w:r>
        <w:rPr>
          <w:b/>
        </w:rPr>
        <w:t>Insert dimension</w:t>
      </w:r>
      <w:r>
        <w:rPr/>
        <w:t>&gt;.</w:t>
      </w:r>
    </w:p>
    <w:p>
      <w:pPr>
        <w:pStyle w:val="PR2"/>
        <w:numPr>
          <w:ilvl w:val="5"/>
          <w:numId w:val="1"/>
        </w:numPr>
        <w:rPr/>
      </w:pPr>
      <w:r>
        <w:rPr/>
        <w:t>Rail Profile: [</w:t>
      </w:r>
      <w:r>
        <w:rPr>
          <w:b/>
        </w:rPr>
        <w:t>Square</w:t>
      </w:r>
      <w:r>
        <w:rPr/>
        <w:t>] [</w:t>
      </w:r>
      <w:r>
        <w:rPr>
          <w:b/>
        </w:rPr>
        <w:t>Radius</w:t>
      </w:r>
      <w:r>
        <w:rPr/>
        <w:t>] exposed, horizontal face.</w:t>
      </w:r>
    </w:p>
    <w:p>
      <w:pPr>
        <w:pStyle w:val="CMT"/>
        <w:rPr/>
      </w:pPr>
      <w:r>
        <w:rPr/>
        <w:t>Retain "Stabilizing Backer Strips" or "Dowels" Subparagraph below, or both. Backer strips and dowels can be used in combination. Verify requirements with manufacturers.</w:t>
      </w:r>
    </w:p>
    <w:p>
      <w:pPr>
        <w:pStyle w:val="PR2"/>
        <w:numPr>
          <w:ilvl w:val="5"/>
          <w:numId w:val="1"/>
        </w:numPr>
        <w:rPr/>
      </w:pPr>
      <w:r>
        <w:rPr/>
        <w:t>Stabilizing Backer Strips: Manufacturer's standard [</w:t>
      </w:r>
      <w:r>
        <w:rPr>
          <w:b/>
        </w:rPr>
        <w:t>flat</w:t>
      </w:r>
      <w:r>
        <w:rPr/>
        <w:t>] [</w:t>
      </w:r>
      <w:r>
        <w:rPr>
          <w:b/>
        </w:rPr>
        <w:t>notched</w:t>
      </w:r>
      <w:r>
        <w:rPr/>
        <w:t>] &lt;</w:t>
      </w:r>
      <w:r>
        <w:rPr>
          <w:b/>
        </w:rPr>
        <w:t>Insert description</w:t>
      </w:r>
      <w:r>
        <w:rPr/>
        <w:t>&gt; type that attaches rails together; spaced at not more than [</w:t>
      </w:r>
      <w:r>
        <w:rPr>
          <w:rStyle w:val="IP"/>
          <w:b/>
        </w:rPr>
        <w:t>12 inches</w:t>
      </w:r>
      <w:r>
        <w:rPr>
          <w:rStyle w:val="SI"/>
          <w:b/>
        </w:rPr>
        <w:t xml:space="preserve"> (305 mm)</w:t>
      </w:r>
      <w:r>
        <w:rPr/>
        <w:t>] &lt;</w:t>
      </w:r>
      <w:r>
        <w:rPr>
          <w:b/>
        </w:rPr>
        <w:t>Insert dimension</w:t>
      </w:r>
      <w:r>
        <w:rPr/>
        <w:t>&gt; o.c.</w:t>
      </w:r>
    </w:p>
    <w:p>
      <w:pPr>
        <w:pStyle w:val="PR3"/>
        <w:numPr>
          <w:ilvl w:val="6"/>
          <w:numId w:val="1"/>
        </w:numPr>
        <w:spacing w:before="240" w:after="0"/>
        <w:rPr/>
      </w:pPr>
      <w:r>
        <w:rPr/>
        <w:t>Material and Finish: [</w:t>
      </w:r>
      <w:r>
        <w:rPr>
          <w:b/>
        </w:rPr>
        <w:t>Solid wood with manufacturer's standard black finish</w:t>
      </w:r>
      <w:r>
        <w:rPr/>
        <w:t>] [</w:t>
      </w:r>
      <w:r>
        <w:rPr>
          <w:b/>
        </w:rPr>
        <w:t>Solid wood of same species and with same finish as rails</w:t>
      </w:r>
      <w:r>
        <w:rPr/>
        <w:t>] [</w:t>
      </w:r>
      <w:r>
        <w:rPr>
          <w:rStyle w:val="IP"/>
          <w:b/>
        </w:rPr>
        <w:t>1/2-inch-</w:t>
      </w:r>
      <w:r>
        <w:rPr>
          <w:rStyle w:val="SI"/>
          <w:b/>
        </w:rPr>
        <w:t xml:space="preserve"> (13-mm-)</w:t>
      </w:r>
      <w:r>
        <w:rPr>
          <w:b/>
        </w:rPr>
        <w:t xml:space="preserve"> thick hardwood plywood, complying with requirements in the Decorative Hardwoods Association's HPVA HP-1, with manufacturer's standard black finish</w:t>
      </w:r>
      <w:r>
        <w:rPr/>
        <w:t>] &lt;</w:t>
      </w:r>
      <w:r>
        <w:rPr>
          <w:b/>
        </w:rPr>
        <w:t>Insert requirements</w:t>
      </w:r>
      <w:r>
        <w:rPr/>
        <w:t>&gt; applied on every surface.</w:t>
      </w:r>
    </w:p>
    <w:p>
      <w:pPr>
        <w:pStyle w:val="PR2"/>
        <w:numPr>
          <w:ilvl w:val="5"/>
          <w:numId w:val="1"/>
        </w:numPr>
        <w:spacing w:before="240" w:after="0"/>
        <w:rPr/>
      </w:pPr>
      <w:r>
        <w:rPr/>
        <w:t>Dowels: Manufacturer's standard dowels that attach rails together; spaced at not more than [</w:t>
      </w:r>
      <w:r>
        <w:rPr>
          <w:rStyle w:val="IP"/>
          <w:b/>
        </w:rPr>
        <w:t>12 inches</w:t>
      </w:r>
      <w:r>
        <w:rPr>
          <w:rStyle w:val="SI"/>
          <w:b/>
        </w:rPr>
        <w:t xml:space="preserve"> (305 mm)</w:t>
      </w:r>
      <w:r>
        <w:rPr/>
        <w:t>] &lt;</w:t>
      </w:r>
      <w:r>
        <w:rPr>
          <w:b/>
        </w:rPr>
        <w:t>Insert dimension</w:t>
      </w:r>
      <w:r>
        <w:rPr/>
        <w:t>&gt; o.c. and [</w:t>
      </w:r>
      <w:r>
        <w:rPr>
          <w:rStyle w:val="IP"/>
          <w:b/>
        </w:rPr>
        <w:t>5-1/2 inches</w:t>
      </w:r>
      <w:r>
        <w:rPr>
          <w:rStyle w:val="SI"/>
          <w:b/>
        </w:rPr>
        <w:t xml:space="preserve"> (140 mm)</w:t>
      </w:r>
      <w:r>
        <w:rPr/>
        <w:t>] &lt;</w:t>
      </w:r>
      <w:r>
        <w:rPr>
          <w:b/>
        </w:rPr>
        <w:t>Insert dimension</w:t>
      </w:r>
      <w:r>
        <w:rPr/>
        <w:t>&gt; from panel ends.</w:t>
      </w:r>
    </w:p>
    <w:p>
      <w:pPr>
        <w:pStyle w:val="PR3"/>
        <w:numPr>
          <w:ilvl w:val="6"/>
          <w:numId w:val="1"/>
        </w:numPr>
        <w:spacing w:before="240" w:after="0"/>
        <w:rPr/>
      </w:pPr>
      <w:r>
        <w:rPr/>
        <w:t>Material and Finish: [</w:t>
      </w:r>
      <w:r>
        <w:rPr>
          <w:b/>
        </w:rPr>
        <w:t>Solid wood with manufacturer's standard black finish</w:t>
      </w:r>
      <w:r>
        <w:rPr/>
        <w:t>] [</w:t>
      </w:r>
      <w:r>
        <w:rPr>
          <w:b/>
        </w:rPr>
        <w:t>Solid wood of same species and with same finish as rails</w:t>
      </w:r>
      <w:r>
        <w:rPr/>
        <w:t>] &lt;</w:t>
      </w:r>
      <w:r>
        <w:rPr>
          <w:b/>
        </w:rPr>
        <w:t>Insert requirements</w:t>
      </w:r>
      <w:r>
        <w:rPr/>
        <w:t>&gt;.</w:t>
      </w:r>
    </w:p>
    <w:p>
      <w:pPr>
        <w:pStyle w:val="PR2"/>
        <w:numPr>
          <w:ilvl w:val="5"/>
          <w:numId w:val="1"/>
        </w:numPr>
        <w:spacing w:before="240" w:after="0"/>
        <w:rPr/>
      </w:pPr>
      <w:r>
        <w:rPr/>
        <w:t>Panel Module: [</w:t>
      </w:r>
      <w:r>
        <w:rPr>
          <w:rStyle w:val="IP"/>
          <w:b/>
        </w:rPr>
        <w:t>24 by 24 inches</w:t>
      </w:r>
      <w:r>
        <w:rPr>
          <w:rStyle w:val="SI"/>
          <w:b/>
        </w:rPr>
        <w:t xml:space="preserve"> (610 by 610 mm)</w:t>
      </w:r>
      <w:r>
        <w:rPr/>
        <w:t>] [</w:t>
      </w:r>
      <w:r>
        <w:rPr>
          <w:rStyle w:val="IP"/>
          <w:b/>
        </w:rPr>
        <w:t>12 by 48 inches</w:t>
      </w:r>
      <w:r>
        <w:rPr>
          <w:rStyle w:val="SI"/>
          <w:b/>
        </w:rPr>
        <w:t xml:space="preserve"> (305 by 1219 mm)</w:t>
      </w:r>
      <w:r>
        <w:rPr/>
        <w:t>] [</w:t>
      </w:r>
      <w:r>
        <w:rPr>
          <w:rStyle w:val="IP"/>
          <w:b/>
        </w:rPr>
        <w:t>12 by 72 inches</w:t>
      </w:r>
      <w:r>
        <w:rPr>
          <w:rStyle w:val="SI"/>
          <w:b/>
        </w:rPr>
        <w:t xml:space="preserve"> (305 by 1829 mm)</w:t>
      </w:r>
      <w:r>
        <w:rPr/>
        <w:t>] [</w:t>
      </w:r>
      <w:r>
        <w:rPr>
          <w:rStyle w:val="IP"/>
          <w:b/>
        </w:rPr>
        <w:t>12 by 96 inches</w:t>
      </w:r>
      <w:r>
        <w:rPr>
          <w:rStyle w:val="SI"/>
          <w:b/>
        </w:rPr>
        <w:t xml:space="preserve"> (305 by 2438 mm)</w:t>
      </w:r>
      <w:r>
        <w:rPr/>
        <w:t>] [</w:t>
      </w:r>
      <w:r>
        <w:rPr>
          <w:rStyle w:val="IP"/>
          <w:b/>
        </w:rPr>
        <w:t>12 by 120 inches</w:t>
      </w:r>
      <w:r>
        <w:rPr>
          <w:rStyle w:val="SI"/>
          <w:b/>
        </w:rPr>
        <w:t xml:space="preserve"> (305 by 3048 mm)</w:t>
      </w:r>
      <w:r>
        <w:rPr/>
        <w:t>] &lt;</w:t>
      </w:r>
      <w:r>
        <w:rPr>
          <w:b/>
        </w:rPr>
        <w:t>Insert dimensions</w:t>
      </w:r>
      <w:r>
        <w:rPr/>
        <w:t>&gt;.</w:t>
      </w:r>
    </w:p>
    <w:p>
      <w:pPr>
        <w:pStyle w:val="PR2"/>
        <w:numPr>
          <w:ilvl w:val="5"/>
          <w:numId w:val="1"/>
        </w:numPr>
        <w:rPr/>
      </w:pPr>
      <w:r>
        <w:rPr/>
        <w:t>Panel Type: [</w:t>
      </w:r>
      <w:r>
        <w:rPr>
          <w:b/>
        </w:rPr>
        <w:t>Lay-in</w:t>
      </w:r>
      <w:r>
        <w:rPr/>
        <w:t>] [</w:t>
      </w:r>
      <w:r>
        <w:rPr>
          <w:b/>
        </w:rPr>
        <w:t>Clip-attached</w:t>
      </w:r>
      <w:r>
        <w:rPr/>
        <w:t>] [</w:t>
      </w:r>
      <w:r>
        <w:rPr>
          <w:b/>
        </w:rPr>
        <w:t>Screw-attached</w:t>
      </w:r>
      <w:r>
        <w:rPr/>
        <w:t>] &lt;</w:t>
      </w:r>
      <w:r>
        <w:rPr>
          <w:b/>
        </w:rPr>
        <w:t>Insert requirements</w:t>
      </w:r>
      <w:r>
        <w:rPr/>
        <w:t>&gt; installation on grid suspension system.</w:t>
      </w:r>
    </w:p>
    <w:p>
      <w:pPr>
        <w:pStyle w:val="CMT"/>
        <w:rPr/>
      </w:pPr>
      <w:r>
        <w:rPr/>
        <w:t>Retain "Attachment Clips" or "Attachment Screws" Subparagraph below with first or second option, respectively, in "Panel Type" Subparagraph above.</w:t>
      </w:r>
    </w:p>
    <w:p>
      <w:pPr>
        <w:pStyle w:val="PR3"/>
        <w:numPr>
          <w:ilvl w:val="6"/>
          <w:numId w:val="1"/>
        </w:numPr>
        <w:spacing w:before="240" w:after="0"/>
        <w:rPr/>
      </w:pPr>
      <w:r>
        <w:rPr/>
        <w:t>Attachment Clips: [</w:t>
      </w:r>
      <w:r>
        <w:rPr>
          <w:b/>
        </w:rPr>
        <w:t>Panel manufacturer's standard black, corrosion-resistant, metal spring clips that allow downward access of panels</w:t>
      </w:r>
      <w:r>
        <w:rPr/>
        <w:t>] &lt;</w:t>
      </w:r>
      <w:r>
        <w:rPr>
          <w:b/>
        </w:rPr>
        <w:t>Insert requirements</w:t>
      </w:r>
      <w:r>
        <w:rPr/>
        <w:t>&gt;.</w:t>
      </w:r>
    </w:p>
    <w:p>
      <w:pPr>
        <w:pStyle w:val="PR3"/>
        <w:numPr>
          <w:ilvl w:val="6"/>
          <w:numId w:val="1"/>
        </w:numPr>
        <w:rPr/>
      </w:pPr>
      <w:r>
        <w:rPr/>
        <w:t>Attachment Screws: [</w:t>
      </w:r>
      <w:r>
        <w:rPr>
          <w:b/>
        </w:rPr>
        <w:t>Manufacturer's standard</w:t>
      </w:r>
      <w:r>
        <w:rPr/>
        <w:t>] &lt;</w:t>
      </w:r>
      <w:r>
        <w:rPr>
          <w:b/>
        </w:rPr>
        <w:t>Insert requirements</w:t>
      </w:r>
      <w:r>
        <w:rPr/>
        <w:t>&gt;.</w:t>
      </w:r>
    </w:p>
    <w:p>
      <w:pPr>
        <w:pStyle w:val="CMT"/>
        <w:rPr/>
      </w:pPr>
      <w:r>
        <w:rPr/>
        <w:t>Retain first or second option in "Rail Factory Finish" Subparagraph below if finish requirements are specified in other Sections.</w:t>
      </w:r>
    </w:p>
    <w:p>
      <w:pPr>
        <w:pStyle w:val="PR2"/>
        <w:numPr>
          <w:ilvl w:val="5"/>
          <w:numId w:val="1"/>
        </w:numPr>
        <w:spacing w:before="240" w:after="0"/>
        <w:rPr/>
      </w:pPr>
      <w:r>
        <w:rPr/>
        <w:t>Rail Factory Finish: [</w:t>
      </w:r>
      <w:r>
        <w:rPr>
          <w:b/>
        </w:rPr>
        <w:t>As specified in Section 099300 "Staining and Transparent Finishing"</w:t>
      </w:r>
      <w:r>
        <w:rPr/>
        <w:t>] [</w:t>
      </w:r>
      <w:r>
        <w:rPr>
          <w:b/>
        </w:rPr>
        <w:t>As specified in Section 099646 "Intumescent Painting"</w:t>
      </w:r>
      <w:r>
        <w:rPr/>
        <w:t>] [</w:t>
      </w:r>
      <w:r>
        <w:rPr>
          <w:b/>
        </w:rPr>
        <w:t>Manufacturer's standard finish</w:t>
      </w:r>
      <w:r>
        <w:rPr/>
        <w:t>] &lt;</w:t>
      </w:r>
      <w:r>
        <w:rPr>
          <w:b/>
        </w:rPr>
        <w:t>Insert requirements</w:t>
      </w:r>
      <w:r>
        <w:rPr/>
        <w:t>&gt;; applied on every wood surface.</w:t>
      </w:r>
    </w:p>
    <w:p>
      <w:pPr>
        <w:pStyle w:val="CMT"/>
        <w:rPr/>
      </w:pPr>
      <w:r>
        <w:rPr/>
        <w:t>Retain applicable finish subparagraphs below if factory-finish requirements are specified in this Section.</w:t>
      </w:r>
    </w:p>
    <w:p>
      <w:pPr>
        <w:pStyle w:val="CMT"/>
        <w:rPr/>
      </w:pPr>
      <w:r>
        <w:rPr/>
        <w:t>Retain "Surface-Burning Characteristics" Subparagraph below for intumescent finish if required. Coordinate requirements with other requirements for finish system.</w:t>
      </w:r>
    </w:p>
    <w:p>
      <w:pPr>
        <w:pStyle w:val="PR3"/>
        <w:numPr>
          <w:ilvl w:val="6"/>
          <w:numId w:val="1"/>
        </w:numPr>
        <w:spacing w:before="240" w:after="0"/>
        <w:rPr/>
      </w:pPr>
      <w:r>
        <w:rPr/>
        <w:t>Surface-Burning Characteristics: Provide [</w:t>
      </w:r>
      <w:r>
        <w:rPr>
          <w:b/>
        </w:rPr>
        <w:t>manufacturer's standard</w:t>
      </w:r>
      <w:r>
        <w:rPr/>
        <w:t>] &lt;</w:t>
      </w:r>
      <w:r>
        <w:rPr>
          <w:b/>
        </w:rPr>
        <w:t>Insert requirements</w:t>
      </w:r>
      <w:r>
        <w:rPr/>
        <w:t>&gt; intumescent finish system with the following characteristics when tested in accordance with ASTM E84:</w:t>
      </w:r>
    </w:p>
    <w:p>
      <w:pPr>
        <w:pStyle w:val="CMT"/>
        <w:rPr/>
      </w:pPr>
      <w:r>
        <w:rPr/>
        <w:t>Options in "Flame-Spread Index" and "Smoke-Developed Index" subparagraphs below correspond with the IBC requirements for Class A fire-resistance rating.</w:t>
      </w:r>
    </w:p>
    <w:p>
      <w:pPr>
        <w:pStyle w:val="PR4"/>
        <w:numPr>
          <w:ilvl w:val="7"/>
          <w:numId w:val="1"/>
        </w:numPr>
        <w:spacing w:before="240" w:after="0"/>
        <w:rPr/>
      </w:pPr>
      <w:r>
        <w:rPr/>
        <w:t>Flame-Spread Index: [</w:t>
      </w:r>
      <w:r>
        <w:rPr>
          <w:b/>
        </w:rPr>
        <w:t>25</w:t>
      </w:r>
      <w:r>
        <w:rPr/>
        <w:t>] &lt;</w:t>
      </w:r>
      <w:r>
        <w:rPr>
          <w:b/>
        </w:rPr>
        <w:t>Insert value</w:t>
      </w:r>
      <w:r>
        <w:rPr/>
        <w:t>&gt; or less.</w:t>
      </w:r>
    </w:p>
    <w:p>
      <w:pPr>
        <w:pStyle w:val="PR4"/>
        <w:numPr>
          <w:ilvl w:val="7"/>
          <w:numId w:val="1"/>
        </w:numPr>
        <w:rPr/>
      </w:pPr>
      <w:r>
        <w:rPr/>
        <w:t>Smoke-Developed Index: [</w:t>
      </w:r>
      <w:r>
        <w:rPr>
          <w:b/>
        </w:rPr>
        <w:t>450</w:t>
      </w:r>
      <w:r>
        <w:rPr/>
        <w:t>] &lt;</w:t>
      </w:r>
      <w:r>
        <w:rPr>
          <w:b/>
        </w:rPr>
        <w:t>Insert value</w:t>
      </w:r>
      <w:r>
        <w:rPr/>
        <w:t>&gt; or less.</w:t>
      </w:r>
    </w:p>
    <w:p>
      <w:pPr>
        <w:pStyle w:val="PR3"/>
        <w:numPr>
          <w:ilvl w:val="6"/>
          <w:numId w:val="1"/>
        </w:numPr>
        <w:spacing w:before="240" w:after="0"/>
        <w:rPr/>
      </w:pPr>
      <w:r>
        <w:rPr/>
        <w:t>Type: [</w:t>
      </w:r>
      <w:r>
        <w:rPr>
          <w:b/>
        </w:rPr>
        <w:t>Clear</w:t>
      </w:r>
      <w:r>
        <w:rPr/>
        <w:t>] [</w:t>
      </w:r>
      <w:r>
        <w:rPr>
          <w:b/>
        </w:rPr>
        <w:t>White lacquer</w:t>
      </w:r>
      <w:r>
        <w:rPr/>
        <w:t>] [</w:t>
      </w:r>
      <w:r>
        <w:rPr>
          <w:b/>
        </w:rPr>
        <w:t>Tinted finish in color selected by Architect from manufacturer's standard</w:t>
      </w:r>
      <w:r>
        <w:rPr/>
        <w:t>] &lt;</w:t>
      </w:r>
      <w:r>
        <w:rPr>
          <w:b/>
        </w:rPr>
        <w:t>Insert requirements</w:t>
      </w:r>
      <w:r>
        <w:rPr/>
        <w:t>&gt;.</w:t>
      </w:r>
    </w:p>
    <w:p>
      <w:pPr>
        <w:pStyle w:val="CMT"/>
        <w:rPr/>
      </w:pPr>
      <w:r>
        <w:rPr/>
        <w:t>Retain "Stain" Subparagraph below if required. Some manufacturers offer tinted finishes that do not require the use of a separate stain.</w:t>
      </w:r>
    </w:p>
    <w:p>
      <w:pPr>
        <w:pStyle w:val="PR3"/>
        <w:numPr>
          <w:ilvl w:val="6"/>
          <w:numId w:val="1"/>
        </w:numPr>
        <w:rPr/>
      </w:pPr>
      <w:r>
        <w:rPr/>
        <w:t>Stain: [</w:t>
      </w:r>
      <w:r>
        <w:rPr>
          <w:b/>
        </w:rPr>
        <w:t>As selected by Architect from manufacturer's standard range</w:t>
      </w:r>
      <w:r>
        <w:rPr/>
        <w:t>] [</w:t>
      </w:r>
      <w:r>
        <w:rPr>
          <w:b/>
        </w:rPr>
        <w:t>Match Architect's sample</w:t>
      </w:r>
      <w:r>
        <w:rPr/>
        <w:t>] &lt;</w:t>
      </w:r>
      <w:r>
        <w:rPr>
          <w:b/>
        </w:rPr>
        <w:t>Insert requirements</w:t>
      </w:r>
      <w:r>
        <w:rPr/>
        <w:t>&gt;.</w:t>
      </w:r>
    </w:p>
    <w:p>
      <w:pPr>
        <w:pStyle w:val="PR3"/>
        <w:numPr>
          <w:ilvl w:val="6"/>
          <w:numId w:val="1"/>
        </w:numPr>
        <w:rPr/>
      </w:pPr>
      <w:r>
        <w:rPr/>
        <w:t>Gloss: [</w:t>
      </w:r>
      <w:r>
        <w:rPr>
          <w:b/>
        </w:rPr>
        <w:t>Manufacturer's standard</w:t>
      </w:r>
      <w:r>
        <w:rPr/>
        <w:t>] [</w:t>
      </w:r>
      <w:r>
        <w:rPr>
          <w:b/>
        </w:rPr>
        <w:t>Satin</w:t>
      </w:r>
      <w:r>
        <w:rPr/>
        <w:t>] [</w:t>
      </w:r>
      <w:r>
        <w:rPr>
          <w:b/>
        </w:rPr>
        <w:t>Semigloss</w:t>
      </w:r>
      <w:r>
        <w:rPr/>
        <w:t>] [</w:t>
      </w:r>
      <w:r>
        <w:rPr>
          <w:b/>
        </w:rPr>
        <w:t>High gloss</w:t>
      </w:r>
      <w:r>
        <w:rPr/>
        <w:t>] &lt;</w:t>
      </w:r>
      <w:r>
        <w:rPr>
          <w:b/>
        </w:rPr>
        <w:t>Insert requirements</w:t>
      </w:r>
      <w:r>
        <w:rPr/>
        <w:t>&gt;.</w:t>
      </w:r>
    </w:p>
    <w:p>
      <w:pPr>
        <w:pStyle w:val="PR1"/>
        <w:numPr>
          <w:ilvl w:val="4"/>
          <w:numId w:val="1"/>
        </w:numPr>
        <w:rPr/>
      </w:pPr>
      <w:r>
        <w:rPr/>
        <w:t>Wood-Grille-Panel Accessories: Wood-grille-panel manufacturer's accessories required to provide a complete installation of ceiling in accordance with manufacturer's written installation instructions.</w:t>
      </w:r>
    </w:p>
    <w:p>
      <w:pPr>
        <w:pStyle w:val="PR2"/>
        <w:numPr>
          <w:ilvl w:val="5"/>
          <w:numId w:val="1"/>
        </w:numPr>
        <w:spacing w:before="240" w:after="0"/>
        <w:rPr/>
      </w:pPr>
      <w:r>
        <w:rPr/>
        <w:t>Acoustic Infill Panels: [</w:t>
      </w:r>
      <w:r>
        <w:rPr>
          <w:b/>
        </w:rPr>
        <w:t>Manufacturer's standard to provide NRC rating indicated</w:t>
      </w:r>
      <w:r>
        <w:rPr/>
        <w:t>] [</w:t>
      </w:r>
      <w:r>
        <w:rPr>
          <w:b/>
        </w:rPr>
        <w:t>Nonwoven fire-retardant cotton fiber</w:t>
      </w:r>
      <w:r>
        <w:rPr/>
        <w:t>] [</w:t>
      </w:r>
      <w:r>
        <w:rPr>
          <w:b/>
        </w:rPr>
        <w:t>Nonwoven black mineral fiber</w:t>
      </w:r>
      <w:r>
        <w:rPr/>
        <w:t>] &lt;</w:t>
      </w:r>
      <w:r>
        <w:rPr>
          <w:b/>
        </w:rPr>
        <w:t>Insert requirements</w:t>
      </w:r>
      <w:r>
        <w:rPr/>
        <w:t>&gt;, with flame-spread index of 25 or less and smoke-developed index of [</w:t>
      </w:r>
      <w:r>
        <w:rPr>
          <w:b/>
        </w:rPr>
        <w:t>50</w:t>
      </w:r>
      <w:r>
        <w:rPr/>
        <w:t>] &lt;</w:t>
      </w:r>
      <w:r>
        <w:rPr>
          <w:b/>
        </w:rPr>
        <w:t>Insert value</w:t>
      </w:r>
      <w:r>
        <w:rPr/>
        <w:t>&gt; or less as determined by testing in accordance with ASTM E84.</w:t>
      </w:r>
    </w:p>
    <w:p>
      <w:pPr>
        <w:pStyle w:val="PR3"/>
        <w:numPr>
          <w:ilvl w:val="6"/>
          <w:numId w:val="1"/>
        </w:numPr>
        <w:spacing w:before="240" w:after="0"/>
        <w:rPr/>
      </w:pPr>
      <w:r>
        <w:rPr/>
        <w:t>NRC: [</w:t>
      </w:r>
      <w:r>
        <w:rPr>
          <w:b/>
        </w:rPr>
        <w:t>0.75</w:t>
      </w:r>
      <w:r>
        <w:rPr/>
        <w:t>] &lt;</w:t>
      </w:r>
      <w:r>
        <w:rPr>
          <w:b/>
        </w:rPr>
        <w:t>Insert value</w:t>
      </w:r>
      <w:r>
        <w:rPr/>
        <w:t>&gt; when tested in accordance with ASTM C423.</w:t>
      </w:r>
    </w:p>
    <w:p>
      <w:pPr>
        <w:pStyle w:val="PR2"/>
        <w:numPr>
          <w:ilvl w:val="5"/>
          <w:numId w:val="1"/>
        </w:numPr>
        <w:spacing w:before="240" w:after="0"/>
        <w:rPr/>
      </w:pPr>
      <w:r>
        <w:rPr/>
        <w:t>Acoustic Felt: [</w:t>
      </w:r>
      <w:r>
        <w:rPr>
          <w:b/>
        </w:rPr>
        <w:t>Manufacturer's standard</w:t>
      </w:r>
      <w:r>
        <w:rPr/>
        <w:t>] [</w:t>
      </w:r>
      <w:r>
        <w:rPr>
          <w:b/>
        </w:rPr>
        <w:t>Nonwoven cellulose- and glass-fiber fabric</w:t>
      </w:r>
      <w:r>
        <w:rPr/>
        <w:t>] &lt;</w:t>
      </w:r>
      <w:r>
        <w:rPr>
          <w:b/>
        </w:rPr>
        <w:t>Insert requirements</w:t>
      </w:r>
      <w:r>
        <w:rPr/>
        <w:t>&gt;, factory applied, black, backer with flame-spread index of 25 or less and smoke-developed index of [</w:t>
      </w:r>
      <w:r>
        <w:rPr>
          <w:b/>
        </w:rPr>
        <w:t>450</w:t>
      </w:r>
      <w:r>
        <w:rPr/>
        <w:t>] &lt;</w:t>
      </w:r>
      <w:r>
        <w:rPr>
          <w:b/>
        </w:rPr>
        <w:t>Insert value</w:t>
      </w:r>
      <w:r>
        <w:rPr/>
        <w:t>&gt; or less as determined by testing in accordance with ASTM E84.</w:t>
      </w:r>
    </w:p>
    <w:p>
      <w:pPr>
        <w:pStyle w:val="PR2"/>
        <w:numPr>
          <w:ilvl w:val="5"/>
          <w:numId w:val="1"/>
        </w:numPr>
        <w:rPr/>
      </w:pPr>
      <w:r>
        <w:rPr/>
        <w:t>Wood Trim: [</w:t>
      </w:r>
      <w:r>
        <w:rPr>
          <w:b/>
        </w:rPr>
        <w:t>As indicated on Drawings</w:t>
      </w:r>
      <w:r>
        <w:rPr/>
        <w:t>] &lt;</w:t>
      </w:r>
      <w:r>
        <w:rPr>
          <w:b/>
        </w:rPr>
        <w:t>Insert requirements</w:t>
      </w:r>
      <w:r>
        <w:rPr/>
        <w:t>&gt;; in wood species and finished to match rails; with trim connectors recommended in writing by ceiling and suspension-system manufacturers.</w:t>
      </w:r>
    </w:p>
    <w:p>
      <w:pPr>
        <w:pStyle w:val="CMT"/>
        <w:rPr/>
      </w:pPr>
      <w:r>
        <w:rPr/>
        <w:t>Insert additional accessories required to suit Project.</w:t>
      </w:r>
    </w:p>
    <w:p>
      <w:pPr>
        <w:pStyle w:val="PR2"/>
        <w:numPr>
          <w:ilvl w:val="5"/>
          <w:numId w:val="1"/>
        </w:numPr>
        <w:rPr/>
      </w:pPr>
      <w:r>
        <w:rPr/>
        <w:t>&lt;</w:t>
      </w:r>
      <w:r>
        <w:rPr>
          <w:b/>
        </w:rPr>
        <w:t>Insert accessory</w:t>
      </w:r>
      <w:r>
        <w:rPr/>
        <w:t>&gt;.</w:t>
      </w:r>
    </w:p>
    <w:p>
      <w:pPr>
        <w:pStyle w:val="PR1"/>
        <w:numPr>
          <w:ilvl w:val="4"/>
          <w:numId w:val="1"/>
        </w:numPr>
        <w:rPr/>
      </w:pPr>
      <w:r>
        <w:rPr/>
        <w:t>Grid Suspension System: ASTM C635/C635M; recommended in writing by ceiling and suspension-system manufacturers for applications indicated; main- and cross-runner system complete with suspension-system components required to support ceiling units and other ceiling-supported construction.</w:t>
      </w:r>
    </w:p>
    <w:p>
      <w:pPr>
        <w:pStyle w:val="CMT"/>
        <w:rPr/>
      </w:pPr>
      <w:r>
        <w:rPr/>
        <w:t>Retain one option in "Material" Subparagraph below or revise to suit Project.</w:t>
      </w:r>
    </w:p>
    <w:p>
      <w:pPr>
        <w:pStyle w:val="PR2"/>
        <w:numPr>
          <w:ilvl w:val="5"/>
          <w:numId w:val="1"/>
        </w:numPr>
        <w:spacing w:before="240" w:after="0"/>
        <w:rPr/>
      </w:pPr>
      <w:r>
        <w:rPr/>
        <w:t>Material: [</w:t>
      </w:r>
      <w:r>
        <w:rPr>
          <w:b/>
        </w:rPr>
        <w:t xml:space="preserve">ASTM A653/A653M, hot-dip galvanized, cold-rolled sheet steel, </w:t>
      </w:r>
      <w:r>
        <w:rPr>
          <w:rStyle w:val="IP"/>
          <w:b/>
        </w:rPr>
        <w:t>G60</w:t>
      </w:r>
      <w:r>
        <w:rPr>
          <w:rStyle w:val="SI"/>
          <w:b/>
        </w:rPr>
        <w:t xml:space="preserve"> (Z180)</w:t>
      </w:r>
      <w:r>
        <w:rPr>
          <w:b/>
        </w:rPr>
        <w:t xml:space="preserve"> coating designation</w:t>
      </w:r>
      <w:r>
        <w:rPr/>
        <w:t>] [</w:t>
      </w:r>
      <w:r>
        <w:rPr>
          <w:b/>
        </w:rPr>
        <w:t xml:space="preserve">ASTM A653/A653M, hot-dip galvanized, cold-rolled sheet steel, </w:t>
      </w:r>
      <w:r>
        <w:rPr>
          <w:rStyle w:val="IP"/>
          <w:b/>
        </w:rPr>
        <w:t>G60</w:t>
      </w:r>
      <w:r>
        <w:rPr>
          <w:rStyle w:val="SI"/>
          <w:b/>
        </w:rPr>
        <w:t xml:space="preserve"> (Z180)</w:t>
      </w:r>
      <w:r>
        <w:rPr>
          <w:b/>
        </w:rPr>
        <w:t xml:space="preserve"> coating designation with </w:t>
      </w:r>
      <w:r>
        <w:rPr>
          <w:rStyle w:val="IP"/>
          <w:b/>
        </w:rPr>
        <w:t>ASTM B209</w:t>
      </w:r>
      <w:r>
        <w:rPr>
          <w:rStyle w:val="SI"/>
          <w:b/>
        </w:rPr>
        <w:t xml:space="preserve"> (ASTM B209M)</w:t>
      </w:r>
      <w:r>
        <w:rPr>
          <w:b/>
        </w:rPr>
        <w:t xml:space="preserve"> aluminum cap</w:t>
      </w:r>
      <w:r>
        <w:rPr/>
        <w:t>] &lt;</w:t>
      </w:r>
      <w:r>
        <w:rPr>
          <w:b/>
        </w:rPr>
        <w:t>Insert requirements</w:t>
      </w:r>
      <w:r>
        <w:rPr/>
        <w:t>&gt;.</w:t>
      </w:r>
    </w:p>
    <w:p>
      <w:pPr>
        <w:pStyle w:val="PR2"/>
        <w:numPr>
          <w:ilvl w:val="5"/>
          <w:numId w:val="1"/>
        </w:numPr>
        <w:rPr/>
      </w:pPr>
      <w:r>
        <w:rPr/>
        <w:t>Structural Classification: [</w:t>
      </w:r>
      <w:r>
        <w:rPr>
          <w:b/>
        </w:rPr>
        <w:t>Heavy-duty</w:t>
      </w:r>
      <w:r>
        <w:rPr/>
        <w:t>] &lt;</w:t>
      </w:r>
      <w:r>
        <w:rPr>
          <w:b/>
        </w:rPr>
        <w:t>Insert requirements</w:t>
      </w:r>
      <w:r>
        <w:rPr/>
        <w:t>&gt; system.</w:t>
      </w:r>
    </w:p>
    <w:p>
      <w:pPr>
        <w:pStyle w:val="PR2"/>
        <w:numPr>
          <w:ilvl w:val="5"/>
          <w:numId w:val="1"/>
        </w:numPr>
        <w:rPr/>
      </w:pPr>
      <w:r>
        <w:rPr/>
        <w:t>Face Width: [</w:t>
      </w:r>
      <w:r>
        <w:rPr>
          <w:rStyle w:val="IP"/>
          <w:b/>
        </w:rPr>
        <w:t>15/16 inch</w:t>
      </w:r>
      <w:r>
        <w:rPr>
          <w:rStyle w:val="SI"/>
          <w:b/>
        </w:rPr>
        <w:t xml:space="preserve"> (24 mm)</w:t>
      </w:r>
      <w:r>
        <w:rPr/>
        <w:t>] [</w:t>
      </w:r>
      <w:r>
        <w:rPr>
          <w:rStyle w:val="IP"/>
          <w:b/>
        </w:rPr>
        <w:t>9/16 inch</w:t>
      </w:r>
      <w:r>
        <w:rPr>
          <w:rStyle w:val="SI"/>
          <w:b/>
        </w:rPr>
        <w:t xml:space="preserve"> (14 mm)</w:t>
      </w:r>
      <w:r>
        <w:rPr/>
        <w:t>].</w:t>
      </w:r>
    </w:p>
    <w:p>
      <w:pPr>
        <w:pStyle w:val="PR2"/>
        <w:numPr>
          <w:ilvl w:val="5"/>
          <w:numId w:val="1"/>
        </w:numPr>
        <w:rPr/>
      </w:pPr>
      <w:r>
        <w:rPr/>
        <w:t>Finish: [</w:t>
      </w:r>
      <w:r>
        <w:rPr>
          <w:b/>
        </w:rPr>
        <w:t>Flat black</w:t>
      </w:r>
      <w:r>
        <w:rPr/>
        <w:t>] &lt;</w:t>
      </w:r>
      <w:r>
        <w:rPr>
          <w:b/>
        </w:rPr>
        <w:t>Insert requirements</w:t>
      </w:r>
      <w:r>
        <w:rPr/>
        <w:t>&gt;.</w:t>
      </w:r>
    </w:p>
    <w:p>
      <w:pPr>
        <w:pStyle w:val="ART"/>
        <w:numPr>
          <w:ilvl w:val="3"/>
          <w:numId w:val="1"/>
        </w:numPr>
        <w:ind w:hanging="0" w:left="0"/>
        <w:rPr/>
      </w:pPr>
      <w:r>
        <w:rPr/>
        <w:t>WOOD-VENEER, GRILLE-PANEL CEILINGS &lt;</w:t>
      </w:r>
      <w:r>
        <w:rPr>
          <w:b/>
        </w:rPr>
        <w:t>Insert drawing designation</w:t>
      </w:r>
      <w:r>
        <w:rPr/>
        <w:t>&gt;</w:t>
      </w:r>
    </w:p>
    <w:p>
      <w:pPr>
        <w:pStyle w:val="CMT"/>
        <w:rPr/>
      </w:pPr>
      <w:r>
        <w:rPr/>
        <w:t>Copy this article and re-edit for each wood-veneer, grille-panel ceiling product.</w:t>
      </w:r>
    </w:p>
    <w:p>
      <w:pPr>
        <w:pStyle w:val="CMT"/>
        <w:rPr/>
      </w:pPr>
      <w:r>
        <w:rPr/>
        <w:t>Insert drawing designation. Use these designations on Drawings to identify locations of each ceiling.</w:t>
      </w:r>
    </w:p>
    <w:p>
      <w:pPr>
        <w:pStyle w:val="PR1"/>
        <w:numPr>
          <w:ilvl w:val="4"/>
          <w:numId w:val="1"/>
        </w:numPr>
        <w:rPr/>
      </w:pPr>
      <w:r>
        <w:rPr/>
        <w:t>Wood-Veneer Grille Panels: Manufacturer's standard grille panels fabricated from rails consisting of wood veneer adhered to backs and exposed surfaces of [</w:t>
      </w:r>
      <w:r>
        <w:rPr>
          <w:b/>
        </w:rPr>
        <w:t>manufacturer's standard</w:t>
      </w:r>
      <w:r>
        <w:rPr/>
        <w:t>] [</w:t>
      </w:r>
      <w:r>
        <w:rPr>
          <w:b/>
        </w:rPr>
        <w:t>ANSI A208.2 medium density fiberboard</w:t>
      </w:r>
      <w:r>
        <w:rPr/>
        <w:t>] [</w:t>
      </w:r>
      <w:r>
        <w:rPr>
          <w:b/>
        </w:rPr>
        <w:t>ANSI A208.1 particle board</w:t>
      </w:r>
      <w:r>
        <w:rPr/>
        <w:t>] &lt;</w:t>
      </w:r>
      <w:r>
        <w:rPr>
          <w:b/>
        </w:rPr>
        <w:t>Insert requirements</w:t>
      </w:r>
      <w:r>
        <w:rPr/>
        <w:t>&gt; composite-wood cores.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Retain "Surface-Burning Characteristics" Subparagraph below if required. See "Fire-Test-Response Characteristics" Article in the Evaluations. If retaining, coordinate with other ceiling requirements specified.</w:t>
      </w:r>
    </w:p>
    <w:p>
      <w:pPr>
        <w:pStyle w:val="PR2"/>
        <w:numPr>
          <w:ilvl w:val="5"/>
          <w:numId w:val="1"/>
        </w:numPr>
        <w:rPr/>
      </w:pPr>
      <w:r>
        <w:rPr/>
        <w:t>Surface-Burning Characteristics: Provide products with the following characteristics when tested in accordance with ASTM E84:</w:t>
      </w:r>
    </w:p>
    <w:p>
      <w:pPr>
        <w:pStyle w:val="CMT"/>
        <w:rPr/>
      </w:pPr>
      <w:r>
        <w:rPr/>
        <w:t>Option in "Flame-Spread Index" Subparagraph below corresponds with the IBC requirements for Class A fire-resistance rating.</w:t>
      </w:r>
    </w:p>
    <w:p>
      <w:pPr>
        <w:pStyle w:val="PR3"/>
        <w:numPr>
          <w:ilvl w:val="6"/>
          <w:numId w:val="1"/>
        </w:numPr>
        <w:spacing w:before="240" w:after="0"/>
        <w:rPr/>
      </w:pPr>
      <w:r>
        <w:rPr/>
        <w:t>Flame-Spread Index: [</w:t>
      </w:r>
      <w:r>
        <w:rPr>
          <w:b/>
        </w:rPr>
        <w:t>25</w:t>
      </w:r>
      <w:r>
        <w:rPr/>
        <w:t>] &lt;</w:t>
      </w:r>
      <w:r>
        <w:rPr>
          <w:b/>
        </w:rPr>
        <w:t>Insert value</w:t>
      </w:r>
      <w:r>
        <w:rPr/>
        <w:t>&gt; or less.</w:t>
      </w:r>
    </w:p>
    <w:p>
      <w:pPr>
        <w:pStyle w:val="CMT"/>
        <w:rPr/>
      </w:pPr>
      <w:r>
        <w:rPr/>
        <w:t>First option in "Smoke-Developed Index" Subparagraph below corresponds with requirements in ASTM E1264 for Class A products; second option corresponds with the IBC requirements for Class A fire-resistance rating.</w:t>
      </w:r>
    </w:p>
    <w:p>
      <w:pPr>
        <w:pStyle w:val="PR3"/>
        <w:numPr>
          <w:ilvl w:val="6"/>
          <w:numId w:val="1"/>
        </w:numPr>
        <w:rPr/>
      </w:pPr>
      <w:r>
        <w:rPr/>
        <w:t>Smoke-Developed Index: [</w:t>
      </w:r>
      <w:r>
        <w:rPr>
          <w:b/>
        </w:rPr>
        <w:t>50</w:t>
      </w:r>
      <w:r>
        <w:rPr/>
        <w:t>] [</w:t>
      </w:r>
      <w:r>
        <w:rPr>
          <w:b/>
        </w:rPr>
        <w:t>450</w:t>
      </w:r>
      <w:r>
        <w:rPr/>
        <w:t>] &lt;</w:t>
      </w:r>
      <w:r>
        <w:rPr>
          <w:b/>
        </w:rPr>
        <w:t>Insert value</w:t>
      </w:r>
      <w:r>
        <w:rPr/>
        <w:t>&gt; or less.</w:t>
      </w:r>
    </w:p>
    <w:p>
      <w:pPr>
        <w:pStyle w:val="CMT"/>
        <w:rPr/>
      </w:pPr>
      <w:r>
        <w:rPr/>
        <w:t>Retain first option in "Veneer Face Grade" Subparagraph below if specifying manufacturers' standard products. Second option is based on AWI/AWMAC/WI's "Architectural Woodwork Standards" requirements for Custom Grade interior woodwork. See "Wood Species and Cut" Article in the Evaluations.</w:t>
      </w:r>
    </w:p>
    <w:p>
      <w:pPr>
        <w:pStyle w:val="PR2"/>
        <w:numPr>
          <w:ilvl w:val="5"/>
          <w:numId w:val="1"/>
        </w:numPr>
        <w:spacing w:before="240" w:after="0"/>
        <w:rPr/>
      </w:pPr>
      <w:r>
        <w:rPr/>
        <w:t>Veneer Face Grade: [</w:t>
      </w:r>
      <w:r>
        <w:rPr>
          <w:b/>
        </w:rPr>
        <w:t>Manufacturer's standard</w:t>
      </w:r>
      <w:r>
        <w:rPr/>
        <w:t>] [</w:t>
      </w:r>
      <w:r>
        <w:rPr>
          <w:b/>
        </w:rPr>
        <w:t>Grade A based on the Decorative Hardwoods Association's HPVA HP-1 definitions and characteristics</w:t>
      </w:r>
      <w:r>
        <w:rPr/>
        <w:t>] &lt;</w:t>
      </w:r>
      <w:r>
        <w:rPr>
          <w:b/>
        </w:rPr>
        <w:t>Insert requirements</w:t>
      </w:r>
      <w:r>
        <w:rPr/>
        <w:t>&gt;.</w:t>
      </w:r>
    </w:p>
    <w:p>
      <w:pPr>
        <w:pStyle w:val="CMT"/>
        <w:rPr/>
      </w:pPr>
      <w:r>
        <w:rPr/>
        <w:t>Retain one option in "Veneer Species" Subparagraph below or revise to suit Project. Standard veneers available from manufacturers vary.</w:t>
      </w:r>
    </w:p>
    <w:p>
      <w:pPr>
        <w:pStyle w:val="PR2"/>
        <w:numPr>
          <w:ilvl w:val="5"/>
          <w:numId w:val="1"/>
        </w:numPr>
        <w:rPr/>
      </w:pPr>
      <w:r>
        <w:rPr/>
        <w:t>Veneer Species: [</w:t>
      </w:r>
      <w:r>
        <w:rPr>
          <w:b/>
        </w:rPr>
        <w:t>Beech</w:t>
      </w:r>
      <w:r>
        <w:rPr/>
        <w:t>] [</w:t>
      </w:r>
      <w:r>
        <w:rPr>
          <w:b/>
        </w:rPr>
        <w:t>Birch</w:t>
      </w:r>
      <w:r>
        <w:rPr/>
        <w:t>] [</w:t>
      </w:r>
      <w:r>
        <w:rPr>
          <w:b/>
        </w:rPr>
        <w:t>Cherry</w:t>
      </w:r>
      <w:r>
        <w:rPr/>
        <w:t>] [</w:t>
      </w:r>
      <w:r>
        <w:rPr>
          <w:b/>
        </w:rPr>
        <w:t>Maple</w:t>
      </w:r>
      <w:r>
        <w:rPr/>
        <w:t>] [</w:t>
      </w:r>
      <w:r>
        <w:rPr>
          <w:b/>
        </w:rPr>
        <w:t>Red oak</w:t>
      </w:r>
      <w:r>
        <w:rPr/>
        <w:t>] [</w:t>
      </w:r>
      <w:r>
        <w:rPr>
          <w:b/>
        </w:rPr>
        <w:t>Walnut</w:t>
      </w:r>
      <w:r>
        <w:rPr/>
        <w:t>] &lt;</w:t>
      </w:r>
      <w:r>
        <w:rPr>
          <w:b/>
        </w:rPr>
        <w:t>Insert species</w:t>
      </w:r>
      <w:r>
        <w:rPr/>
        <w:t>&gt;.</w:t>
      </w:r>
    </w:p>
    <w:p>
      <w:pPr>
        <w:pStyle w:val="PR2"/>
        <w:numPr>
          <w:ilvl w:val="5"/>
          <w:numId w:val="1"/>
        </w:numPr>
        <w:rPr/>
      </w:pPr>
      <w:r>
        <w:rPr/>
        <w:t>Veneer Cut: [</w:t>
      </w:r>
      <w:r>
        <w:rPr>
          <w:b/>
        </w:rPr>
        <w:t>Manufacturer's standard</w:t>
      </w:r>
      <w:r>
        <w:rPr/>
        <w:t>] [</w:t>
      </w:r>
      <w:r>
        <w:rPr>
          <w:b/>
        </w:rPr>
        <w:t>Plain sliced (flat cut)</w:t>
      </w:r>
      <w:r>
        <w:rPr/>
        <w:t>] [</w:t>
      </w:r>
      <w:r>
        <w:rPr>
          <w:b/>
        </w:rPr>
        <w:t>Quarter sliced</w:t>
      </w:r>
      <w:r>
        <w:rPr/>
        <w:t>] [</w:t>
      </w:r>
      <w:r>
        <w:rPr>
          <w:b/>
        </w:rPr>
        <w:t>Rift cut</w:t>
      </w:r>
      <w:r>
        <w:rPr/>
        <w:t>] [</w:t>
      </w:r>
      <w:r>
        <w:rPr>
          <w:b/>
        </w:rPr>
        <w:t>Rotary cut</w:t>
      </w:r>
      <w:r>
        <w:rPr/>
        <w:t>] &lt;</w:t>
      </w:r>
      <w:r>
        <w:rPr>
          <w:b/>
        </w:rPr>
        <w:t>Insert requirements</w:t>
      </w:r>
      <w:r>
        <w:rPr/>
        <w:t>&gt;.</w:t>
      </w:r>
    </w:p>
    <w:p>
      <w:pPr>
        <w:pStyle w:val="PR2"/>
        <w:numPr>
          <w:ilvl w:val="5"/>
          <w:numId w:val="1"/>
        </w:numPr>
        <w:rPr/>
      </w:pPr>
      <w:r>
        <w:rPr/>
        <w:t>Rail Dimensions: &lt;</w:t>
      </w:r>
      <w:r>
        <w:rPr>
          <w:b/>
        </w:rPr>
        <w:t>Insert dimensions</w:t>
      </w:r>
      <w:r>
        <w:rPr/>
        <w:t>&gt;.</w:t>
      </w:r>
    </w:p>
    <w:p>
      <w:pPr>
        <w:pStyle w:val="PR2"/>
        <w:numPr>
          <w:ilvl w:val="5"/>
          <w:numId w:val="1"/>
        </w:numPr>
        <w:rPr/>
      </w:pPr>
      <w:r>
        <w:rPr/>
        <w:t>Rail Spacing: [</w:t>
      </w:r>
      <w:r>
        <w:rPr>
          <w:rStyle w:val="IP"/>
          <w:b/>
        </w:rPr>
        <w:t>1-1/2 inches</w:t>
      </w:r>
      <w:r>
        <w:rPr>
          <w:rStyle w:val="SI"/>
          <w:b/>
        </w:rPr>
        <w:t xml:space="preserve"> (38 mm)</w:t>
      </w:r>
      <w:r>
        <w:rPr/>
        <w:t>] [</w:t>
      </w:r>
      <w:r>
        <w:rPr>
          <w:rStyle w:val="IP"/>
          <w:b/>
        </w:rPr>
        <w:t>2 inches</w:t>
      </w:r>
      <w:r>
        <w:rPr>
          <w:rStyle w:val="SI"/>
          <w:b/>
        </w:rPr>
        <w:t xml:space="preserve"> (51 mm)</w:t>
      </w:r>
      <w:r>
        <w:rPr/>
        <w:t>] &lt;</w:t>
      </w:r>
      <w:r>
        <w:rPr>
          <w:b/>
        </w:rPr>
        <w:t>Insert dimension</w:t>
      </w:r>
      <w:r>
        <w:rPr/>
        <w:t>&gt;.</w:t>
      </w:r>
    </w:p>
    <w:p>
      <w:pPr>
        <w:pStyle w:val="PR2"/>
        <w:numPr>
          <w:ilvl w:val="5"/>
          <w:numId w:val="1"/>
        </w:numPr>
        <w:rPr/>
      </w:pPr>
      <w:r>
        <w:rPr/>
        <w:t>Rail Profile: [</w:t>
      </w:r>
      <w:r>
        <w:rPr>
          <w:b/>
        </w:rPr>
        <w:t>Square</w:t>
      </w:r>
      <w:r>
        <w:rPr/>
        <w:t>] [</w:t>
      </w:r>
      <w:r>
        <w:rPr>
          <w:b/>
        </w:rPr>
        <w:t>Radius</w:t>
      </w:r>
      <w:r>
        <w:rPr/>
        <w:t>] exposed, horizontal face.</w:t>
      </w:r>
    </w:p>
    <w:p>
      <w:pPr>
        <w:pStyle w:val="CMT"/>
        <w:rPr/>
      </w:pPr>
      <w:r>
        <w:rPr/>
        <w:t>Retain "Stabilizing Backer Strips" or "Dowels" Subparagraph below, or both. Backer strips and dowels can be used in combination. Verify requirements with manufacturers.</w:t>
      </w:r>
    </w:p>
    <w:p>
      <w:pPr>
        <w:pStyle w:val="PR2"/>
        <w:numPr>
          <w:ilvl w:val="5"/>
          <w:numId w:val="1"/>
        </w:numPr>
        <w:rPr/>
      </w:pPr>
      <w:r>
        <w:rPr/>
        <w:t>Stabilizing Backer Strips: Manufacturer's standard [</w:t>
      </w:r>
      <w:r>
        <w:rPr>
          <w:b/>
        </w:rPr>
        <w:t>flat</w:t>
      </w:r>
      <w:r>
        <w:rPr/>
        <w:t>] [</w:t>
      </w:r>
      <w:r>
        <w:rPr>
          <w:b/>
        </w:rPr>
        <w:t>notched</w:t>
      </w:r>
      <w:r>
        <w:rPr/>
        <w:t>] &lt;</w:t>
      </w:r>
      <w:r>
        <w:rPr>
          <w:b/>
        </w:rPr>
        <w:t>Insert description</w:t>
      </w:r>
      <w:r>
        <w:rPr/>
        <w:t>&gt; type that attach rails together; spaced at not more than [</w:t>
      </w:r>
      <w:r>
        <w:rPr>
          <w:rStyle w:val="IP"/>
          <w:b/>
        </w:rPr>
        <w:t>12 inches</w:t>
      </w:r>
      <w:r>
        <w:rPr>
          <w:rStyle w:val="SI"/>
          <w:b/>
        </w:rPr>
        <w:t xml:space="preserve"> (305 mm)</w:t>
      </w:r>
      <w:r>
        <w:rPr/>
        <w:t>] &lt;</w:t>
      </w:r>
      <w:r>
        <w:rPr>
          <w:b/>
        </w:rPr>
        <w:t>Insert dimension</w:t>
      </w:r>
      <w:r>
        <w:rPr/>
        <w:t>&gt; o.c.</w:t>
      </w:r>
    </w:p>
    <w:p>
      <w:pPr>
        <w:pStyle w:val="PR3"/>
        <w:numPr>
          <w:ilvl w:val="6"/>
          <w:numId w:val="1"/>
        </w:numPr>
        <w:spacing w:before="240" w:after="0"/>
        <w:rPr/>
      </w:pPr>
      <w:r>
        <w:rPr/>
        <w:t>Material and Finish: [</w:t>
      </w:r>
      <w:r>
        <w:rPr>
          <w:rStyle w:val="IP"/>
          <w:b/>
        </w:rPr>
        <w:t>1/2-inch-</w:t>
      </w:r>
      <w:r>
        <w:rPr>
          <w:rStyle w:val="SI"/>
          <w:b/>
        </w:rPr>
        <w:t xml:space="preserve"> (13-mm-)</w:t>
      </w:r>
      <w:r>
        <w:rPr>
          <w:b/>
        </w:rPr>
        <w:t xml:space="preserve"> thick hardwood plywood, complying with requirements in the Decorative Hardwoods Association's HPVA HP-1, with manufacturer's standard black finish</w:t>
      </w:r>
      <w:r>
        <w:rPr/>
        <w:t>] [</w:t>
      </w:r>
      <w:r>
        <w:rPr>
          <w:b/>
        </w:rPr>
        <w:t>Material and finish matching rails</w:t>
      </w:r>
      <w:r>
        <w:rPr/>
        <w:t>] &lt;</w:t>
      </w:r>
      <w:r>
        <w:rPr>
          <w:b/>
        </w:rPr>
        <w:t>Insert requirements</w:t>
      </w:r>
      <w:r>
        <w:rPr/>
        <w:t>&gt;; with finish applied to every surface.</w:t>
      </w:r>
    </w:p>
    <w:p>
      <w:pPr>
        <w:pStyle w:val="PR2"/>
        <w:numPr>
          <w:ilvl w:val="5"/>
          <w:numId w:val="1"/>
        </w:numPr>
        <w:spacing w:before="240" w:after="0"/>
        <w:rPr/>
      </w:pPr>
      <w:r>
        <w:rPr/>
        <w:t>Dowels: Manufacturer's standard dowels that attach rails together; spaced at not more than [</w:t>
      </w:r>
      <w:r>
        <w:rPr>
          <w:rStyle w:val="IP"/>
          <w:b/>
        </w:rPr>
        <w:t>12 inches</w:t>
      </w:r>
      <w:r>
        <w:rPr>
          <w:rStyle w:val="SI"/>
          <w:b/>
        </w:rPr>
        <w:t xml:space="preserve"> (305 mm)</w:t>
      </w:r>
      <w:r>
        <w:rPr/>
        <w:t>] &lt;</w:t>
      </w:r>
      <w:r>
        <w:rPr>
          <w:b/>
        </w:rPr>
        <w:t>Insert dimension</w:t>
      </w:r>
      <w:r>
        <w:rPr/>
        <w:t>&gt; o.c. and [</w:t>
      </w:r>
      <w:r>
        <w:rPr>
          <w:rStyle w:val="IP"/>
          <w:b/>
        </w:rPr>
        <w:t>5-1/2 inches</w:t>
      </w:r>
      <w:r>
        <w:rPr>
          <w:rStyle w:val="SI"/>
          <w:b/>
        </w:rPr>
        <w:t xml:space="preserve"> (140 mm)</w:t>
      </w:r>
      <w:r>
        <w:rPr/>
        <w:t>] &lt;</w:t>
      </w:r>
      <w:r>
        <w:rPr>
          <w:b/>
        </w:rPr>
        <w:t>Insert dimension</w:t>
      </w:r>
      <w:r>
        <w:rPr/>
        <w:t>&gt; from panel ends.</w:t>
      </w:r>
    </w:p>
    <w:p>
      <w:pPr>
        <w:pStyle w:val="PR3"/>
        <w:numPr>
          <w:ilvl w:val="6"/>
          <w:numId w:val="1"/>
        </w:numPr>
        <w:spacing w:before="240" w:after="0"/>
        <w:rPr/>
      </w:pPr>
      <w:r>
        <w:rPr/>
        <w:t>Material and Finish: [</w:t>
      </w:r>
      <w:r>
        <w:rPr>
          <w:b/>
        </w:rPr>
        <w:t>Solid wood with manufacturer's standard black finish</w:t>
      </w:r>
      <w:r>
        <w:rPr/>
        <w:t>] [</w:t>
      </w:r>
      <w:r>
        <w:rPr>
          <w:b/>
        </w:rPr>
        <w:t>Solid wood of same species and with same finish as rails</w:t>
      </w:r>
      <w:r>
        <w:rPr/>
        <w:t>] &lt;</w:t>
      </w:r>
      <w:r>
        <w:rPr>
          <w:b/>
        </w:rPr>
        <w:t>Insert requirements</w:t>
      </w:r>
      <w:r>
        <w:rPr/>
        <w:t>&gt;.</w:t>
      </w:r>
    </w:p>
    <w:p>
      <w:pPr>
        <w:pStyle w:val="PR2"/>
        <w:numPr>
          <w:ilvl w:val="5"/>
          <w:numId w:val="1"/>
        </w:numPr>
        <w:spacing w:before="240" w:after="0"/>
        <w:rPr/>
      </w:pPr>
      <w:r>
        <w:rPr/>
        <w:t>Panel Module: [</w:t>
      </w:r>
      <w:r>
        <w:rPr>
          <w:rStyle w:val="IP"/>
          <w:b/>
        </w:rPr>
        <w:t>24 by 24 inches</w:t>
      </w:r>
      <w:r>
        <w:rPr>
          <w:rStyle w:val="SI"/>
          <w:b/>
        </w:rPr>
        <w:t xml:space="preserve"> (610 by 610 mm)</w:t>
      </w:r>
      <w:r>
        <w:rPr/>
        <w:t>] [</w:t>
      </w:r>
      <w:r>
        <w:rPr>
          <w:rStyle w:val="IP"/>
          <w:b/>
        </w:rPr>
        <w:t>12 by 48 inches</w:t>
      </w:r>
      <w:r>
        <w:rPr>
          <w:rStyle w:val="SI"/>
          <w:b/>
        </w:rPr>
        <w:t xml:space="preserve"> (305 by 1219 mm)</w:t>
      </w:r>
      <w:r>
        <w:rPr/>
        <w:t>] [</w:t>
      </w:r>
      <w:r>
        <w:rPr>
          <w:rStyle w:val="IP"/>
          <w:b/>
        </w:rPr>
        <w:t>12 by 72 inches</w:t>
      </w:r>
      <w:r>
        <w:rPr>
          <w:rStyle w:val="SI"/>
          <w:b/>
        </w:rPr>
        <w:t xml:space="preserve"> (305 by 1829 mm)</w:t>
      </w:r>
      <w:r>
        <w:rPr/>
        <w:t>] [</w:t>
      </w:r>
      <w:r>
        <w:rPr>
          <w:rStyle w:val="IP"/>
          <w:b/>
        </w:rPr>
        <w:t>12 by 96 inches</w:t>
      </w:r>
      <w:r>
        <w:rPr>
          <w:rStyle w:val="SI"/>
          <w:b/>
        </w:rPr>
        <w:t xml:space="preserve"> (305 by 2438 mm)</w:t>
      </w:r>
      <w:r>
        <w:rPr/>
        <w:t>] [</w:t>
      </w:r>
      <w:r>
        <w:rPr>
          <w:rStyle w:val="IP"/>
          <w:b/>
        </w:rPr>
        <w:t>12 by 120 inches</w:t>
      </w:r>
      <w:r>
        <w:rPr>
          <w:rStyle w:val="SI"/>
          <w:b/>
        </w:rPr>
        <w:t xml:space="preserve"> (305 by 3048 mm)</w:t>
      </w:r>
      <w:r>
        <w:rPr/>
        <w:t>] &lt;</w:t>
      </w:r>
      <w:r>
        <w:rPr>
          <w:b/>
        </w:rPr>
        <w:t>Insert dimensions</w:t>
      </w:r>
      <w:r>
        <w:rPr/>
        <w:t>&gt;.</w:t>
      </w:r>
    </w:p>
    <w:p>
      <w:pPr>
        <w:pStyle w:val="PR2"/>
        <w:numPr>
          <w:ilvl w:val="5"/>
          <w:numId w:val="1"/>
        </w:numPr>
        <w:rPr/>
      </w:pPr>
      <w:r>
        <w:rPr/>
        <w:t>Panel Type: [</w:t>
      </w:r>
      <w:r>
        <w:rPr>
          <w:b/>
        </w:rPr>
        <w:t>Lay-in</w:t>
      </w:r>
      <w:r>
        <w:rPr/>
        <w:t>] [</w:t>
      </w:r>
      <w:r>
        <w:rPr>
          <w:b/>
        </w:rPr>
        <w:t>Clip-attached</w:t>
      </w:r>
      <w:r>
        <w:rPr/>
        <w:t>] [</w:t>
      </w:r>
      <w:r>
        <w:rPr>
          <w:b/>
        </w:rPr>
        <w:t>Screw-attached</w:t>
      </w:r>
      <w:r>
        <w:rPr/>
        <w:t>] &lt;</w:t>
      </w:r>
      <w:r>
        <w:rPr>
          <w:b/>
        </w:rPr>
        <w:t>Insert requirements</w:t>
      </w:r>
      <w:r>
        <w:rPr/>
        <w:t>&gt; installation on grid suspension system.</w:t>
      </w:r>
    </w:p>
    <w:p>
      <w:pPr>
        <w:pStyle w:val="CMT"/>
        <w:rPr/>
      </w:pPr>
      <w:r>
        <w:rPr/>
        <w:t>Retain "Attachment Clips" or "Attachment Screws" Subparagraph below with first or second option, respectively, in "Panel Type" Subparagraph above.</w:t>
      </w:r>
    </w:p>
    <w:p>
      <w:pPr>
        <w:pStyle w:val="PR3"/>
        <w:numPr>
          <w:ilvl w:val="6"/>
          <w:numId w:val="1"/>
        </w:numPr>
        <w:spacing w:before="240" w:after="0"/>
        <w:rPr/>
      </w:pPr>
      <w:r>
        <w:rPr/>
        <w:t>Attachment Clips: [</w:t>
      </w:r>
      <w:r>
        <w:rPr>
          <w:b/>
        </w:rPr>
        <w:t>Panel manufacturer's standard black, corrosion-resistant, metal spring clips that allow downward access of panels</w:t>
      </w:r>
      <w:r>
        <w:rPr/>
        <w:t>] &lt;</w:t>
      </w:r>
      <w:r>
        <w:rPr>
          <w:b/>
        </w:rPr>
        <w:t>Insert requirements</w:t>
      </w:r>
      <w:r>
        <w:rPr/>
        <w:t>&gt;.</w:t>
      </w:r>
    </w:p>
    <w:p>
      <w:pPr>
        <w:pStyle w:val="PR3"/>
        <w:numPr>
          <w:ilvl w:val="6"/>
          <w:numId w:val="1"/>
        </w:numPr>
        <w:rPr/>
      </w:pPr>
      <w:r>
        <w:rPr/>
        <w:t>Attachment Screws: [</w:t>
      </w:r>
      <w:r>
        <w:rPr>
          <w:b/>
        </w:rPr>
        <w:t>Manufacturer's standard</w:t>
      </w:r>
      <w:r>
        <w:rPr/>
        <w:t>] &lt;</w:t>
      </w:r>
      <w:r>
        <w:rPr>
          <w:b/>
        </w:rPr>
        <w:t>Insert requirements</w:t>
      </w:r>
      <w:r>
        <w:rPr/>
        <w:t>&gt;.</w:t>
      </w:r>
    </w:p>
    <w:p>
      <w:pPr>
        <w:pStyle w:val="CMT"/>
        <w:rPr/>
      </w:pPr>
      <w:r>
        <w:rPr/>
        <w:t>Retain first option in "Factory Finish" Subparagraph if finish requirements are not specified in this Section.</w:t>
      </w:r>
    </w:p>
    <w:p>
      <w:pPr>
        <w:pStyle w:val="PR2"/>
        <w:numPr>
          <w:ilvl w:val="5"/>
          <w:numId w:val="1"/>
        </w:numPr>
        <w:spacing w:before="240" w:after="0"/>
        <w:rPr/>
      </w:pPr>
      <w:r>
        <w:rPr/>
        <w:t>Factory Finish: [</w:t>
      </w:r>
      <w:r>
        <w:rPr>
          <w:b/>
        </w:rPr>
        <w:t>As specified in Section 099300 "Staining and Transparent Finishing"</w:t>
      </w:r>
      <w:r>
        <w:rPr/>
        <w:t>] [</w:t>
      </w:r>
      <w:r>
        <w:rPr>
          <w:b/>
        </w:rPr>
        <w:t>Manufacturer's standard finish</w:t>
      </w:r>
      <w:r>
        <w:rPr/>
        <w:t>] &lt;</w:t>
      </w:r>
      <w:r>
        <w:rPr>
          <w:b/>
        </w:rPr>
        <w:t>Insert requirements</w:t>
      </w:r>
      <w:r>
        <w:rPr/>
        <w:t>&gt;; applied on every wood surface.</w:t>
      </w:r>
    </w:p>
    <w:p>
      <w:pPr>
        <w:pStyle w:val="CMT"/>
        <w:rPr/>
      </w:pPr>
      <w:r>
        <w:rPr/>
        <w:t>Retain applicable finish subparagraphs below if factory-finish requirements are specified in this Section.</w:t>
      </w:r>
    </w:p>
    <w:p>
      <w:pPr>
        <w:pStyle w:val="PR3"/>
        <w:numPr>
          <w:ilvl w:val="6"/>
          <w:numId w:val="1"/>
        </w:numPr>
        <w:spacing w:before="240" w:after="0"/>
        <w:rPr/>
      </w:pPr>
      <w:r>
        <w:rPr/>
        <w:t>Type: [</w:t>
      </w:r>
      <w:r>
        <w:rPr>
          <w:b/>
        </w:rPr>
        <w:t>Clear</w:t>
      </w:r>
      <w:r>
        <w:rPr/>
        <w:t>] [</w:t>
      </w:r>
      <w:r>
        <w:rPr>
          <w:b/>
        </w:rPr>
        <w:t>White lacquer</w:t>
      </w:r>
      <w:r>
        <w:rPr/>
        <w:t>] &lt;</w:t>
      </w:r>
      <w:r>
        <w:rPr>
          <w:b/>
        </w:rPr>
        <w:t>Insert requirements</w:t>
      </w:r>
      <w:r>
        <w:rPr/>
        <w:t>&gt;.</w:t>
      </w:r>
    </w:p>
    <w:p>
      <w:pPr>
        <w:pStyle w:val="CMT"/>
        <w:rPr/>
      </w:pPr>
      <w:r>
        <w:rPr/>
        <w:t>Retain "Stain" Subparagraph below if required.</w:t>
      </w:r>
    </w:p>
    <w:p>
      <w:pPr>
        <w:pStyle w:val="PR3"/>
        <w:numPr>
          <w:ilvl w:val="6"/>
          <w:numId w:val="1"/>
        </w:numPr>
        <w:rPr/>
      </w:pPr>
      <w:r>
        <w:rPr/>
        <w:t>Stain: [</w:t>
      </w:r>
      <w:r>
        <w:rPr>
          <w:b/>
        </w:rPr>
        <w:t>As selected by Architect from manufacturer's standard range</w:t>
      </w:r>
      <w:r>
        <w:rPr/>
        <w:t>] [</w:t>
      </w:r>
      <w:r>
        <w:rPr>
          <w:b/>
        </w:rPr>
        <w:t>Match Architect's sample</w:t>
      </w:r>
      <w:r>
        <w:rPr/>
        <w:t>] &lt;</w:t>
      </w:r>
      <w:r>
        <w:rPr>
          <w:b/>
        </w:rPr>
        <w:t>Insert requirements</w:t>
      </w:r>
      <w:r>
        <w:rPr/>
        <w:t>&gt;.</w:t>
      </w:r>
    </w:p>
    <w:p>
      <w:pPr>
        <w:pStyle w:val="PR3"/>
        <w:numPr>
          <w:ilvl w:val="6"/>
          <w:numId w:val="1"/>
        </w:numPr>
        <w:rPr/>
      </w:pPr>
      <w:r>
        <w:rPr/>
        <w:t>Gloss: [</w:t>
      </w:r>
      <w:r>
        <w:rPr>
          <w:b/>
        </w:rPr>
        <w:t>Manufacturer's standard</w:t>
      </w:r>
      <w:r>
        <w:rPr/>
        <w:t>] [</w:t>
      </w:r>
      <w:r>
        <w:rPr>
          <w:b/>
        </w:rPr>
        <w:t>Satin</w:t>
      </w:r>
      <w:r>
        <w:rPr/>
        <w:t>] [</w:t>
      </w:r>
      <w:r>
        <w:rPr>
          <w:b/>
        </w:rPr>
        <w:t>Semigloss</w:t>
      </w:r>
      <w:r>
        <w:rPr/>
        <w:t>] [</w:t>
      </w:r>
      <w:r>
        <w:rPr>
          <w:b/>
        </w:rPr>
        <w:t>High gloss</w:t>
      </w:r>
      <w:r>
        <w:rPr/>
        <w:t>] &lt;</w:t>
      </w:r>
      <w:r>
        <w:rPr>
          <w:b/>
        </w:rPr>
        <w:t>Insert requirements</w:t>
      </w:r>
      <w:r>
        <w:rPr/>
        <w:t>&gt;.</w:t>
      </w:r>
    </w:p>
    <w:p>
      <w:pPr>
        <w:pStyle w:val="PR1"/>
        <w:numPr>
          <w:ilvl w:val="4"/>
          <w:numId w:val="1"/>
        </w:numPr>
        <w:rPr/>
      </w:pPr>
      <w:r>
        <w:rPr/>
        <w:t>Wood-Grille-Panel Accessories: Wood-grille-panel manufacturer's accessories required to provide a complete installation of ceiling in accordance with manufacturer's written installation instructions.</w:t>
      </w:r>
    </w:p>
    <w:p>
      <w:pPr>
        <w:pStyle w:val="PR2"/>
        <w:numPr>
          <w:ilvl w:val="5"/>
          <w:numId w:val="1"/>
        </w:numPr>
        <w:spacing w:before="240" w:after="0"/>
        <w:rPr/>
      </w:pPr>
      <w:r>
        <w:rPr/>
        <w:t>Acoustic Infill Panels: [</w:t>
      </w:r>
      <w:r>
        <w:rPr>
          <w:b/>
        </w:rPr>
        <w:t>Manufacturer's standard to provide NRC rating indicated</w:t>
      </w:r>
      <w:r>
        <w:rPr/>
        <w:t>] [</w:t>
      </w:r>
      <w:r>
        <w:rPr>
          <w:b/>
        </w:rPr>
        <w:t>Nonwoven fire-retardant cotton fiber</w:t>
      </w:r>
      <w:r>
        <w:rPr/>
        <w:t>] [</w:t>
      </w:r>
      <w:r>
        <w:rPr>
          <w:b/>
        </w:rPr>
        <w:t>Nonwoven black mineral fiber</w:t>
      </w:r>
      <w:r>
        <w:rPr/>
        <w:t>] &lt;</w:t>
      </w:r>
      <w:r>
        <w:rPr>
          <w:b/>
        </w:rPr>
        <w:t>Insert requirements</w:t>
      </w:r>
      <w:r>
        <w:rPr/>
        <w:t>&gt;, with flame-spread index of 25 or less and smoke-developed index of [</w:t>
      </w:r>
      <w:r>
        <w:rPr>
          <w:b/>
        </w:rPr>
        <w:t>50</w:t>
      </w:r>
      <w:r>
        <w:rPr/>
        <w:t>] &lt;</w:t>
      </w:r>
      <w:r>
        <w:rPr>
          <w:b/>
        </w:rPr>
        <w:t>Insert value</w:t>
      </w:r>
      <w:r>
        <w:rPr/>
        <w:t>&gt; or less as determined by testing in accordance with ASTM E84.</w:t>
      </w:r>
    </w:p>
    <w:p>
      <w:pPr>
        <w:pStyle w:val="PR3"/>
        <w:numPr>
          <w:ilvl w:val="6"/>
          <w:numId w:val="1"/>
        </w:numPr>
        <w:spacing w:before="240" w:after="0"/>
        <w:rPr/>
      </w:pPr>
      <w:r>
        <w:rPr/>
        <w:t>NRC: [</w:t>
      </w:r>
      <w:r>
        <w:rPr>
          <w:b/>
        </w:rPr>
        <w:t>0.75</w:t>
      </w:r>
      <w:r>
        <w:rPr/>
        <w:t>] &lt;</w:t>
      </w:r>
      <w:r>
        <w:rPr>
          <w:b/>
        </w:rPr>
        <w:t>Insert value</w:t>
      </w:r>
      <w:r>
        <w:rPr/>
        <w:t>&gt; when tested in accordance with ASTM C423.</w:t>
      </w:r>
    </w:p>
    <w:p>
      <w:pPr>
        <w:pStyle w:val="PR2"/>
        <w:numPr>
          <w:ilvl w:val="5"/>
          <w:numId w:val="1"/>
        </w:numPr>
        <w:spacing w:before="240" w:after="0"/>
        <w:rPr/>
      </w:pPr>
      <w:r>
        <w:rPr/>
        <w:t>Acoustic Felt: [</w:t>
      </w:r>
      <w:r>
        <w:rPr>
          <w:b/>
        </w:rPr>
        <w:t>Manufacturer's standard</w:t>
      </w:r>
      <w:r>
        <w:rPr/>
        <w:t>] [</w:t>
      </w:r>
      <w:r>
        <w:rPr>
          <w:b/>
        </w:rPr>
        <w:t>Nonwoven cellulose- and glass-fiber fabric</w:t>
      </w:r>
      <w:r>
        <w:rPr/>
        <w:t>] &lt;</w:t>
      </w:r>
      <w:r>
        <w:rPr>
          <w:b/>
        </w:rPr>
        <w:t>Insert requirements</w:t>
      </w:r>
      <w:r>
        <w:rPr/>
        <w:t>&gt;, factory applied, black, backer with flame-spread index of 25 or less and smoke-developed index of [</w:t>
      </w:r>
      <w:r>
        <w:rPr>
          <w:b/>
        </w:rPr>
        <w:t>450</w:t>
      </w:r>
      <w:r>
        <w:rPr/>
        <w:t>] &lt;</w:t>
      </w:r>
      <w:r>
        <w:rPr>
          <w:b/>
        </w:rPr>
        <w:t>Insert value</w:t>
      </w:r>
      <w:r>
        <w:rPr/>
        <w:t>&gt; or less as determined by testing in accordance with ASTM E84.</w:t>
      </w:r>
    </w:p>
    <w:p>
      <w:pPr>
        <w:pStyle w:val="PR2"/>
        <w:numPr>
          <w:ilvl w:val="5"/>
          <w:numId w:val="1"/>
        </w:numPr>
        <w:rPr/>
      </w:pPr>
      <w:r>
        <w:rPr/>
        <w:t>Veneer Edge Banding: Manufacturer's standard matching planks for treating cut edges; with pressure-sensitive adhesive backing.</w:t>
      </w:r>
    </w:p>
    <w:p>
      <w:pPr>
        <w:pStyle w:val="PR2"/>
        <w:numPr>
          <w:ilvl w:val="5"/>
          <w:numId w:val="1"/>
        </w:numPr>
        <w:rPr/>
      </w:pPr>
      <w:r>
        <w:rPr/>
        <w:t>Trim: [</w:t>
      </w:r>
      <w:r>
        <w:rPr>
          <w:b/>
        </w:rPr>
        <w:t>As indicated on Drawings</w:t>
      </w:r>
      <w:r>
        <w:rPr/>
        <w:t>] &lt;</w:t>
      </w:r>
      <w:r>
        <w:rPr>
          <w:b/>
        </w:rPr>
        <w:t>Insert requirements</w:t>
      </w:r>
      <w:r>
        <w:rPr/>
        <w:t>&gt;; with trim connectors recommended in writing by ceiling and suspension-system manufacturers.</w:t>
      </w:r>
    </w:p>
    <w:p>
      <w:pPr>
        <w:pStyle w:val="PR3"/>
        <w:numPr>
          <w:ilvl w:val="6"/>
          <w:numId w:val="1"/>
        </w:numPr>
        <w:spacing w:before="240" w:after="0"/>
        <w:rPr/>
      </w:pPr>
      <w:r>
        <w:rPr/>
        <w:t>Material: [</w:t>
      </w:r>
      <w:r>
        <w:rPr>
          <w:b/>
        </w:rPr>
        <w:t>Wood-veneer-wrapped aluminum, finished to match rails</w:t>
      </w:r>
      <w:r>
        <w:rPr/>
        <w:t>] [</w:t>
      </w:r>
      <w:r>
        <w:rPr>
          <w:b/>
        </w:rPr>
        <w:t>Wood-veneered composite matching rails</w:t>
      </w:r>
      <w:r>
        <w:rPr/>
        <w:t>] [</w:t>
      </w:r>
      <w:r>
        <w:rPr>
          <w:b/>
        </w:rPr>
        <w:t>Solid wood finished to match rails</w:t>
      </w:r>
      <w:r>
        <w:rPr/>
        <w:t>] &lt;</w:t>
      </w:r>
      <w:r>
        <w:rPr>
          <w:b/>
        </w:rPr>
        <w:t>Insert requirements</w:t>
      </w:r>
      <w:r>
        <w:rPr/>
        <w:t>&gt;.</w:t>
      </w:r>
    </w:p>
    <w:p>
      <w:pPr>
        <w:pStyle w:val="CMT"/>
        <w:rPr/>
      </w:pPr>
      <w:r>
        <w:rPr/>
        <w:t>Insert additional accessories required to suit Project.</w:t>
      </w:r>
    </w:p>
    <w:p>
      <w:pPr>
        <w:pStyle w:val="PR2"/>
        <w:numPr>
          <w:ilvl w:val="5"/>
          <w:numId w:val="1"/>
        </w:numPr>
        <w:spacing w:before="240" w:after="0"/>
        <w:rPr/>
      </w:pPr>
      <w:r>
        <w:rPr/>
        <w:t>&lt;</w:t>
      </w:r>
      <w:r>
        <w:rPr>
          <w:b/>
        </w:rPr>
        <w:t>Insert accessory</w:t>
      </w:r>
      <w:r>
        <w:rPr/>
        <w:t>&gt;.</w:t>
      </w:r>
    </w:p>
    <w:p>
      <w:pPr>
        <w:pStyle w:val="PR1"/>
        <w:numPr>
          <w:ilvl w:val="4"/>
          <w:numId w:val="1"/>
        </w:numPr>
        <w:rPr/>
      </w:pPr>
      <w:r>
        <w:rPr/>
        <w:t>Grid Suspension System: ASTM C635/C635M; recommended in writing by ceiling and suspension-system manufacturers for applications indicated; main- and cross-runner system complete with suspension-system components required to support ceiling units and other ceiling-supported construction.</w:t>
      </w:r>
    </w:p>
    <w:p>
      <w:pPr>
        <w:pStyle w:val="CMT"/>
        <w:rPr/>
      </w:pPr>
      <w:r>
        <w:rPr/>
        <w:t>Retain one option in "Material" Subparagraph below or revise to suit Project.</w:t>
      </w:r>
    </w:p>
    <w:p>
      <w:pPr>
        <w:pStyle w:val="PR2"/>
        <w:numPr>
          <w:ilvl w:val="5"/>
          <w:numId w:val="1"/>
        </w:numPr>
        <w:spacing w:before="240" w:after="0"/>
        <w:rPr/>
      </w:pPr>
      <w:r>
        <w:rPr/>
        <w:t>Material: [</w:t>
      </w:r>
      <w:r>
        <w:rPr>
          <w:b/>
        </w:rPr>
        <w:t xml:space="preserve">ASTM A653/A653M, hot-dip galvanized, cold-rolled sheet steel, </w:t>
      </w:r>
      <w:r>
        <w:rPr>
          <w:rStyle w:val="IP"/>
          <w:b/>
        </w:rPr>
        <w:t>G60</w:t>
      </w:r>
      <w:r>
        <w:rPr>
          <w:rStyle w:val="SI"/>
          <w:b/>
        </w:rPr>
        <w:t xml:space="preserve"> (Z180)</w:t>
      </w:r>
      <w:r>
        <w:rPr>
          <w:b/>
        </w:rPr>
        <w:t xml:space="preserve"> coating designation</w:t>
      </w:r>
      <w:r>
        <w:rPr/>
        <w:t>] [</w:t>
      </w:r>
      <w:r>
        <w:rPr>
          <w:b/>
        </w:rPr>
        <w:t xml:space="preserve">ASTM A653/A653M, hot-dip galvanized, cold-rolled sheet steel, </w:t>
      </w:r>
      <w:r>
        <w:rPr>
          <w:rStyle w:val="IP"/>
          <w:b/>
        </w:rPr>
        <w:t>G60</w:t>
      </w:r>
      <w:r>
        <w:rPr>
          <w:rStyle w:val="SI"/>
          <w:b/>
        </w:rPr>
        <w:t xml:space="preserve"> (Z180)</w:t>
      </w:r>
      <w:r>
        <w:rPr>
          <w:b/>
        </w:rPr>
        <w:t xml:space="preserve"> coating designation with </w:t>
      </w:r>
      <w:r>
        <w:rPr>
          <w:rStyle w:val="IP"/>
          <w:b/>
        </w:rPr>
        <w:t>ASTM B209</w:t>
      </w:r>
      <w:r>
        <w:rPr>
          <w:rStyle w:val="SI"/>
          <w:b/>
        </w:rPr>
        <w:t xml:space="preserve"> (ASTM B209M)</w:t>
      </w:r>
      <w:r>
        <w:rPr>
          <w:b/>
        </w:rPr>
        <w:t xml:space="preserve"> aluminum cap</w:t>
      </w:r>
      <w:r>
        <w:rPr/>
        <w:t>] &lt;</w:t>
      </w:r>
      <w:r>
        <w:rPr>
          <w:b/>
        </w:rPr>
        <w:t>Insert requirements</w:t>
      </w:r>
      <w:r>
        <w:rPr/>
        <w:t>&gt;.</w:t>
      </w:r>
    </w:p>
    <w:p>
      <w:pPr>
        <w:pStyle w:val="PR2"/>
        <w:numPr>
          <w:ilvl w:val="5"/>
          <w:numId w:val="1"/>
        </w:numPr>
        <w:rPr/>
      </w:pPr>
      <w:r>
        <w:rPr/>
        <w:t>Structural Classification: [</w:t>
      </w:r>
      <w:r>
        <w:rPr>
          <w:b/>
        </w:rPr>
        <w:t>Heavy-duty</w:t>
      </w:r>
      <w:r>
        <w:rPr/>
        <w:t>] &lt;</w:t>
      </w:r>
      <w:r>
        <w:rPr>
          <w:b/>
        </w:rPr>
        <w:t>Insert requirements</w:t>
      </w:r>
      <w:r>
        <w:rPr/>
        <w:t>&gt; system.</w:t>
      </w:r>
    </w:p>
    <w:p>
      <w:pPr>
        <w:pStyle w:val="PR2"/>
        <w:numPr>
          <w:ilvl w:val="5"/>
          <w:numId w:val="1"/>
        </w:numPr>
        <w:rPr/>
      </w:pPr>
      <w:r>
        <w:rPr/>
        <w:t>Face Width: [</w:t>
      </w:r>
      <w:r>
        <w:rPr>
          <w:rStyle w:val="IP"/>
          <w:b/>
        </w:rPr>
        <w:t>15/16 inch</w:t>
      </w:r>
      <w:r>
        <w:rPr>
          <w:rStyle w:val="SI"/>
          <w:b/>
        </w:rPr>
        <w:t xml:space="preserve"> (24 mm)</w:t>
      </w:r>
      <w:r>
        <w:rPr/>
        <w:t>] [</w:t>
      </w:r>
      <w:r>
        <w:rPr>
          <w:rStyle w:val="IP"/>
          <w:b/>
        </w:rPr>
        <w:t>9/16 inch</w:t>
      </w:r>
      <w:r>
        <w:rPr>
          <w:rStyle w:val="SI"/>
          <w:b/>
        </w:rPr>
        <w:t xml:space="preserve"> (14 mm)</w:t>
      </w:r>
      <w:r>
        <w:rPr/>
        <w:t>].</w:t>
      </w:r>
    </w:p>
    <w:p>
      <w:pPr>
        <w:pStyle w:val="PR2"/>
        <w:numPr>
          <w:ilvl w:val="5"/>
          <w:numId w:val="1"/>
        </w:numPr>
        <w:rPr/>
      </w:pPr>
      <w:r>
        <w:rPr/>
        <w:t>Finish: [</w:t>
      </w:r>
      <w:r>
        <w:rPr>
          <w:b/>
        </w:rPr>
        <w:t>Flat black</w:t>
      </w:r>
      <w:r>
        <w:rPr/>
        <w:t>] &lt;</w:t>
      </w:r>
      <w:r>
        <w:rPr>
          <w:b/>
        </w:rPr>
        <w:t>Insert requirements</w:t>
      </w:r>
      <w:r>
        <w:rPr/>
        <w:t>&gt;.</w:t>
      </w:r>
    </w:p>
    <w:p>
      <w:pPr>
        <w:pStyle w:val="ART"/>
        <w:numPr>
          <w:ilvl w:val="3"/>
          <w:numId w:val="1"/>
        </w:numPr>
        <w:ind w:hanging="0" w:left="0"/>
        <w:rPr/>
      </w:pPr>
      <w:r>
        <w:rPr/>
        <w:t>SOLID-WOOD, OPEN-CELL PANEL CEILINGS &lt;</w:t>
      </w:r>
      <w:r>
        <w:rPr>
          <w:b/>
        </w:rPr>
        <w:t>Insert drawing designation</w:t>
      </w:r>
      <w:r>
        <w:rPr/>
        <w:t>&gt;</w:t>
      </w:r>
    </w:p>
    <w:p>
      <w:pPr>
        <w:pStyle w:val="CMT"/>
        <w:rPr/>
      </w:pPr>
      <w:r>
        <w:rPr/>
        <w:t>Copy this article and re-edit for each solid-wood, open-cell panel ceiling product.</w:t>
      </w:r>
    </w:p>
    <w:p>
      <w:pPr>
        <w:pStyle w:val="CMT"/>
        <w:rPr/>
      </w:pPr>
      <w:r>
        <w:rPr/>
        <w:t>Insert drawing designation. Use these designations on Drawings to identify locations of each ceiling.</w:t>
      </w:r>
    </w:p>
    <w:p>
      <w:pPr>
        <w:pStyle w:val="PR1"/>
        <w:numPr>
          <w:ilvl w:val="4"/>
          <w:numId w:val="1"/>
        </w:numPr>
        <w:rPr/>
      </w:pPr>
      <w:r>
        <w:rPr/>
        <w:t>Solid-Wood Modular Wood Louvers: Manufacturer's standard open-cell panels fabricated from kiln-dried, solid-wood louver blades [</w:t>
      </w:r>
      <w:r>
        <w:rPr>
          <w:b/>
        </w:rPr>
        <w:t>free of knots</w:t>
      </w:r>
      <w:r>
        <w:rPr/>
        <w:t>] [</w:t>
      </w:r>
      <w:r>
        <w:rPr>
          <w:b/>
        </w:rPr>
        <w:t xml:space="preserve">with up to </w:t>
      </w:r>
      <w:r>
        <w:rPr>
          <w:rStyle w:val="IP"/>
          <w:b/>
        </w:rPr>
        <w:t>1/2-inch-</w:t>
      </w:r>
      <w:r>
        <w:rPr>
          <w:rStyle w:val="SI"/>
          <w:b/>
        </w:rPr>
        <w:t xml:space="preserve"> (13-mm-)</w:t>
      </w:r>
      <w:r>
        <w:rPr>
          <w:b/>
        </w:rPr>
        <w:t xml:space="preserve"> diameter knots</w:t>
      </w:r>
      <w:r>
        <w:rPr/>
        <w:t>] and without finger joints, cracks, checks, and warp; designed for lay-in installation in ceiling suspension grid.</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Wood Species: [</w:t>
      </w:r>
      <w:r>
        <w:rPr>
          <w:b/>
        </w:rPr>
        <w:t>Birch</w:t>
      </w:r>
      <w:r>
        <w:rPr/>
        <w:t>] [</w:t>
      </w:r>
      <w:r>
        <w:rPr>
          <w:b/>
        </w:rPr>
        <w:t>Cherry</w:t>
      </w:r>
      <w:r>
        <w:rPr/>
        <w:t>] [</w:t>
      </w:r>
      <w:r>
        <w:rPr>
          <w:b/>
        </w:rPr>
        <w:t>Maple</w:t>
      </w:r>
      <w:r>
        <w:rPr/>
        <w:t>] [</w:t>
      </w:r>
      <w:r>
        <w:rPr>
          <w:b/>
        </w:rPr>
        <w:t>Poplar</w:t>
      </w:r>
      <w:r>
        <w:rPr/>
        <w:t>] [</w:t>
      </w:r>
      <w:r>
        <w:rPr>
          <w:b/>
        </w:rPr>
        <w:t>Red oak</w:t>
      </w:r>
      <w:r>
        <w:rPr/>
        <w:t>] &lt;</w:t>
      </w:r>
      <w:r>
        <w:rPr>
          <w:b/>
        </w:rPr>
        <w:t>Insert species</w:t>
      </w:r>
      <w:r>
        <w:rPr/>
        <w:t>&gt;.</w:t>
      </w:r>
    </w:p>
    <w:p>
      <w:pPr>
        <w:pStyle w:val="PR2"/>
        <w:numPr>
          <w:ilvl w:val="5"/>
          <w:numId w:val="1"/>
        </w:numPr>
        <w:rPr/>
      </w:pPr>
      <w:r>
        <w:rPr/>
        <w:t>Wood Cut: [</w:t>
      </w:r>
      <w:r>
        <w:rPr>
          <w:b/>
        </w:rPr>
        <w:t>Manufacturer's standard</w:t>
      </w:r>
      <w:r>
        <w:rPr/>
        <w:t>] [</w:t>
      </w:r>
      <w:r>
        <w:rPr>
          <w:b/>
        </w:rPr>
        <w:t>Plain sliced (flat cut)</w:t>
      </w:r>
      <w:r>
        <w:rPr/>
        <w:t>] [</w:t>
      </w:r>
      <w:r>
        <w:rPr>
          <w:b/>
        </w:rPr>
        <w:t>Rift cut</w:t>
      </w:r>
      <w:r>
        <w:rPr/>
        <w:t>] &lt;</w:t>
      </w:r>
      <w:r>
        <w:rPr>
          <w:b/>
        </w:rPr>
        <w:t>Insert requirements</w:t>
      </w:r>
      <w:r>
        <w:rPr/>
        <w:t>&gt;.</w:t>
      </w:r>
    </w:p>
    <w:p>
      <w:pPr>
        <w:pStyle w:val="PR2"/>
        <w:numPr>
          <w:ilvl w:val="5"/>
          <w:numId w:val="1"/>
        </w:numPr>
        <w:rPr/>
      </w:pPr>
      <w:r>
        <w:rPr/>
        <w:t>Blade Depth: [</w:t>
      </w:r>
      <w:r>
        <w:rPr>
          <w:b/>
        </w:rPr>
        <w:t>Manufacturer's standard</w:t>
      </w:r>
      <w:r>
        <w:rPr/>
        <w:t>] [</w:t>
      </w:r>
      <w:r>
        <w:rPr>
          <w:rStyle w:val="IP"/>
          <w:b/>
        </w:rPr>
        <w:t>2 inches</w:t>
      </w:r>
      <w:r>
        <w:rPr>
          <w:rStyle w:val="SI"/>
          <w:b/>
        </w:rPr>
        <w:t xml:space="preserve"> (51 mm)</w:t>
      </w:r>
      <w:r>
        <w:rPr/>
        <w:t>] [</w:t>
      </w:r>
      <w:r>
        <w:rPr>
          <w:rStyle w:val="IP"/>
          <w:b/>
        </w:rPr>
        <w:t>2-1/4 inches</w:t>
      </w:r>
      <w:r>
        <w:rPr>
          <w:rStyle w:val="SI"/>
          <w:b/>
        </w:rPr>
        <w:t xml:space="preserve"> (57 mm)</w:t>
      </w:r>
      <w:r>
        <w:rPr/>
        <w:t>] &lt;</w:t>
      </w:r>
      <w:r>
        <w:rPr>
          <w:b/>
        </w:rPr>
        <w:t>Insert dimension</w:t>
      </w:r>
      <w:r>
        <w:rPr/>
        <w:t>&gt;.</w:t>
      </w:r>
    </w:p>
    <w:p>
      <w:pPr>
        <w:pStyle w:val="PR2"/>
        <w:numPr>
          <w:ilvl w:val="5"/>
          <w:numId w:val="1"/>
        </w:numPr>
        <w:rPr/>
      </w:pPr>
      <w:r>
        <w:rPr/>
        <w:t>Blade Thickness: [</w:t>
      </w:r>
      <w:r>
        <w:rPr>
          <w:b/>
        </w:rPr>
        <w:t>Manufacturer's standard</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3/4 inch</w:t>
      </w:r>
      <w:r>
        <w:rPr>
          <w:rStyle w:val="SI"/>
          <w:b/>
        </w:rPr>
        <w:t xml:space="preserve"> (19 mm)</w:t>
      </w:r>
      <w:r>
        <w:rPr/>
        <w:t>] &lt;</w:t>
      </w:r>
      <w:r>
        <w:rPr>
          <w:b/>
        </w:rPr>
        <w:t>Insert dimension</w:t>
      </w:r>
      <w:r>
        <w:rPr/>
        <w:t>&gt;.</w:t>
      </w:r>
    </w:p>
    <w:p>
      <w:pPr>
        <w:pStyle w:val="PR2"/>
        <w:numPr>
          <w:ilvl w:val="5"/>
          <w:numId w:val="1"/>
        </w:numPr>
        <w:rPr/>
      </w:pPr>
      <w:r>
        <w:rPr/>
        <w:t>Blade Pattern: Blades form cells [</w:t>
      </w:r>
      <w:r>
        <w:rPr>
          <w:b/>
        </w:rPr>
        <w:t>as indicated on Drawings</w:t>
      </w:r>
      <w:r>
        <w:rPr/>
        <w:t>] [</w:t>
      </w:r>
      <w:r>
        <w:rPr>
          <w:b/>
        </w:rPr>
        <w:t xml:space="preserve">nominally </w:t>
      </w:r>
      <w:r>
        <w:rPr>
          <w:rStyle w:val="IP"/>
          <w:b/>
        </w:rPr>
        <w:t>4 inches</w:t>
      </w:r>
      <w:r>
        <w:rPr>
          <w:rStyle w:val="SI"/>
          <w:b/>
        </w:rPr>
        <w:t xml:space="preserve"> (102 mm)</w:t>
      </w:r>
      <w:r>
        <w:rPr>
          <w:b/>
        </w:rPr>
        <w:t xml:space="preserve"> square</w:t>
      </w:r>
      <w:r>
        <w:rPr/>
        <w:t>] [</w:t>
      </w:r>
      <w:r>
        <w:rPr>
          <w:b/>
        </w:rPr>
        <w:t xml:space="preserve">nominally </w:t>
      </w:r>
      <w:r>
        <w:rPr>
          <w:rStyle w:val="IP"/>
          <w:b/>
        </w:rPr>
        <w:t>6 inches</w:t>
      </w:r>
      <w:r>
        <w:rPr>
          <w:rStyle w:val="SI"/>
          <w:b/>
        </w:rPr>
        <w:t xml:space="preserve"> (152 mm)</w:t>
      </w:r>
      <w:r>
        <w:rPr>
          <w:b/>
        </w:rPr>
        <w:t xml:space="preserve"> square</w:t>
      </w:r>
      <w:r>
        <w:rPr/>
        <w:t>] [</w:t>
      </w:r>
      <w:r>
        <w:rPr>
          <w:b/>
        </w:rPr>
        <w:t xml:space="preserve">nominally </w:t>
      </w:r>
      <w:r>
        <w:rPr>
          <w:rStyle w:val="IP"/>
          <w:b/>
        </w:rPr>
        <w:t>6 inches</w:t>
      </w:r>
      <w:r>
        <w:rPr>
          <w:rStyle w:val="SI"/>
          <w:b/>
        </w:rPr>
        <w:t xml:space="preserve"> (152 mm)</w:t>
      </w:r>
      <w:r>
        <w:rPr>
          <w:b/>
        </w:rPr>
        <w:t xml:space="preserve"> by </w:t>
      </w:r>
      <w:r>
        <w:rPr>
          <w:rStyle w:val="IP"/>
          <w:b/>
        </w:rPr>
        <w:t>24 inches</w:t>
      </w:r>
      <w:r>
        <w:rPr>
          <w:rStyle w:val="SI"/>
          <w:b/>
        </w:rPr>
        <w:t xml:space="preserve"> (610 mm)</w:t>
      </w:r>
      <w:r>
        <w:rPr/>
        <w:t>] [</w:t>
      </w:r>
      <w:r>
        <w:rPr>
          <w:b/>
        </w:rPr>
        <w:t xml:space="preserve">nominally </w:t>
      </w:r>
      <w:r>
        <w:rPr>
          <w:rStyle w:val="IP"/>
          <w:b/>
        </w:rPr>
        <w:t>12 inches</w:t>
      </w:r>
      <w:r>
        <w:rPr>
          <w:rStyle w:val="SI"/>
          <w:b/>
        </w:rPr>
        <w:t xml:space="preserve"> (305 mm)</w:t>
      </w:r>
      <w:r>
        <w:rPr>
          <w:b/>
        </w:rPr>
        <w:t xml:space="preserve"> square</w:t>
      </w:r>
      <w:r>
        <w:rPr/>
        <w:t>] [</w:t>
      </w:r>
      <w:r>
        <w:rPr>
          <w:b/>
        </w:rPr>
        <w:t xml:space="preserve">nominally </w:t>
      </w:r>
      <w:r>
        <w:rPr>
          <w:rStyle w:val="IP"/>
          <w:b/>
        </w:rPr>
        <w:t>12 inches</w:t>
      </w:r>
      <w:r>
        <w:rPr>
          <w:rStyle w:val="SI"/>
          <w:b/>
        </w:rPr>
        <w:t xml:space="preserve"> (305 mm)</w:t>
      </w:r>
      <w:r>
        <w:rPr>
          <w:b/>
        </w:rPr>
        <w:t xml:space="preserve"> by </w:t>
      </w:r>
      <w:r>
        <w:rPr>
          <w:rStyle w:val="IP"/>
          <w:b/>
        </w:rPr>
        <w:t>24 inches</w:t>
      </w:r>
      <w:r>
        <w:rPr>
          <w:rStyle w:val="SI"/>
          <w:b/>
        </w:rPr>
        <w:t xml:space="preserve"> (610 mm)</w:t>
      </w:r>
      <w:r>
        <w:rPr/>
        <w:t>] &lt;</w:t>
      </w:r>
      <w:r>
        <w:rPr>
          <w:b/>
        </w:rPr>
        <w:t>Insert requirements</w:t>
      </w:r>
      <w:r>
        <w:rPr/>
        <w:t>&gt;.</w:t>
      </w:r>
    </w:p>
    <w:p>
      <w:pPr>
        <w:pStyle w:val="PR2"/>
        <w:numPr>
          <w:ilvl w:val="5"/>
          <w:numId w:val="1"/>
        </w:numPr>
        <w:rPr/>
      </w:pPr>
      <w:r>
        <w:rPr/>
        <w:t>Panel Module: [</w:t>
      </w:r>
      <w:r>
        <w:rPr>
          <w:rStyle w:val="IP"/>
          <w:b/>
        </w:rPr>
        <w:t>24 inches</w:t>
      </w:r>
      <w:r>
        <w:rPr>
          <w:rStyle w:val="SI"/>
          <w:b/>
        </w:rPr>
        <w:t xml:space="preserve"> (610 mm)</w:t>
      </w:r>
      <w:r>
        <w:rPr>
          <w:b/>
        </w:rPr>
        <w:t xml:space="preserve"> square</w:t>
      </w:r>
      <w:r>
        <w:rPr/>
        <w:t>] [</w:t>
      </w:r>
      <w:r>
        <w:rPr>
          <w:rStyle w:val="IP"/>
          <w:b/>
        </w:rPr>
        <w:t>24 by 48 inches</w:t>
      </w:r>
      <w:r>
        <w:rPr>
          <w:rStyle w:val="SI"/>
          <w:b/>
        </w:rPr>
        <w:t xml:space="preserve"> (610 by 1219 mm)</w:t>
      </w:r>
      <w:r>
        <w:rPr/>
        <w:t>] &lt;</w:t>
      </w:r>
      <w:r>
        <w:rPr>
          <w:b/>
        </w:rPr>
        <w:t>Insert dimensions</w:t>
      </w:r>
      <w:r>
        <w:rPr/>
        <w:t>&gt;.</w:t>
      </w:r>
    </w:p>
    <w:p>
      <w:pPr>
        <w:pStyle w:val="PR2"/>
        <w:numPr>
          <w:ilvl w:val="5"/>
          <w:numId w:val="1"/>
        </w:numPr>
        <w:rPr/>
      </w:pPr>
      <w:r>
        <w:rPr/>
        <w:t>Panel Depth: [</w:t>
      </w:r>
      <w:r>
        <w:rPr>
          <w:b/>
        </w:rPr>
        <w:t>Manufacturer's standard</w:t>
      </w:r>
      <w:r>
        <w:rPr/>
        <w:t>] [</w:t>
      </w:r>
      <w:r>
        <w:rPr>
          <w:rStyle w:val="IP"/>
          <w:b/>
        </w:rPr>
        <w:t>2 inches</w:t>
      </w:r>
      <w:r>
        <w:rPr>
          <w:rStyle w:val="SI"/>
          <w:b/>
        </w:rPr>
        <w:t xml:space="preserve"> (51 mm)</w:t>
      </w:r>
      <w:r>
        <w:rPr/>
        <w:t>] [</w:t>
      </w:r>
      <w:r>
        <w:rPr>
          <w:rStyle w:val="IP"/>
          <w:b/>
        </w:rPr>
        <w:t>2-1/4 inches</w:t>
      </w:r>
      <w:r>
        <w:rPr>
          <w:rStyle w:val="SI"/>
          <w:b/>
        </w:rPr>
        <w:t xml:space="preserve"> (57 mm)</w:t>
      </w:r>
      <w:r>
        <w:rPr/>
        <w:t>] &lt;</w:t>
      </w:r>
      <w:r>
        <w:rPr>
          <w:b/>
        </w:rPr>
        <w:t>Insert dimension</w:t>
      </w:r>
      <w:r>
        <w:rPr/>
        <w:t>&gt;.</w:t>
      </w:r>
    </w:p>
    <w:p>
      <w:pPr>
        <w:pStyle w:val="PR2"/>
        <w:numPr>
          <w:ilvl w:val="5"/>
          <w:numId w:val="1"/>
        </w:numPr>
        <w:rPr/>
      </w:pPr>
      <w:r>
        <w:rPr/>
        <w:t>Panel Edges: Manufacturer's standard for [</w:t>
      </w:r>
      <w:r>
        <w:rPr>
          <w:b/>
        </w:rPr>
        <w:t>flush</w:t>
      </w:r>
      <w:r>
        <w:rPr/>
        <w:t>] [</w:t>
      </w:r>
      <w:r>
        <w:rPr>
          <w:b/>
        </w:rPr>
        <w:t>reveal</w:t>
      </w:r>
      <w:r>
        <w:rPr/>
        <w:t>] installation.</w:t>
      </w:r>
    </w:p>
    <w:p>
      <w:pPr>
        <w:pStyle w:val="CMT"/>
        <w:rPr/>
      </w:pPr>
      <w:r>
        <w:rPr/>
        <w:t>Retain "Reveal Depth" Subparagraph below with second option in "Panel Edges" Subparagraph above.</w:t>
      </w:r>
    </w:p>
    <w:p>
      <w:pPr>
        <w:pStyle w:val="PR3"/>
        <w:numPr>
          <w:ilvl w:val="6"/>
          <w:numId w:val="1"/>
        </w:numPr>
        <w:spacing w:before="240" w:after="0"/>
        <w:rPr/>
      </w:pPr>
      <w:r>
        <w:rPr/>
        <w:t>Reveal Depth: [</w:t>
      </w:r>
      <w:r>
        <w:rPr>
          <w:b/>
        </w:rPr>
        <w:t>Manufacturer's standard</w:t>
      </w:r>
      <w:r>
        <w:rPr/>
        <w:t>] &lt;</w:t>
      </w:r>
      <w:r>
        <w:rPr>
          <w:b/>
        </w:rPr>
        <w:t>Insert dimension</w:t>
      </w:r>
      <w:r>
        <w:rPr/>
        <w:t>&gt;.</w:t>
      </w:r>
    </w:p>
    <w:p>
      <w:pPr>
        <w:pStyle w:val="CMT"/>
        <w:rPr/>
      </w:pPr>
      <w:r>
        <w:rPr/>
        <w:t>Retain first or second option in "Factory Finish" Subparagraph below if finish requirements are specified in other Sections.</w:t>
      </w:r>
    </w:p>
    <w:p>
      <w:pPr>
        <w:pStyle w:val="PR2"/>
        <w:numPr>
          <w:ilvl w:val="5"/>
          <w:numId w:val="1"/>
        </w:numPr>
        <w:spacing w:before="240" w:after="0"/>
        <w:rPr/>
      </w:pPr>
      <w:r>
        <w:rPr/>
        <w:t>Factory Finish: [</w:t>
      </w:r>
      <w:r>
        <w:rPr>
          <w:b/>
        </w:rPr>
        <w:t>As specified in Section 099300 "Staining and Transparent Finishing"</w:t>
      </w:r>
      <w:r>
        <w:rPr/>
        <w:t>] [</w:t>
      </w:r>
      <w:r>
        <w:rPr>
          <w:b/>
        </w:rPr>
        <w:t>As specified in Section 099646 "Intumescent Painting"</w:t>
      </w:r>
      <w:r>
        <w:rPr/>
        <w:t>] [</w:t>
      </w:r>
      <w:r>
        <w:rPr>
          <w:b/>
        </w:rPr>
        <w:t>Manufacturer's standard interior finish</w:t>
      </w:r>
      <w:r>
        <w:rPr/>
        <w:t>] &lt;</w:t>
      </w:r>
      <w:r>
        <w:rPr>
          <w:b/>
        </w:rPr>
        <w:t>Insert requirements</w:t>
      </w:r>
      <w:r>
        <w:rPr/>
        <w:t>&gt;; applied on every wood surface.</w:t>
      </w:r>
    </w:p>
    <w:p>
      <w:pPr>
        <w:pStyle w:val="CMT"/>
        <w:rPr/>
      </w:pPr>
      <w:r>
        <w:rPr/>
        <w:t>Retain applicable finish subparagraphs below if factory-finish requirements are specified in this Section.</w:t>
      </w:r>
    </w:p>
    <w:p>
      <w:pPr>
        <w:pStyle w:val="CMT"/>
        <w:rPr/>
      </w:pPr>
      <w:r>
        <w:rPr/>
        <w:t>Retain "Surface-Burning Characteristics" Subparagraph below for intumescent finish if required. Coordinate requirements with other requirements for finish system.</w:t>
      </w:r>
    </w:p>
    <w:p>
      <w:pPr>
        <w:pStyle w:val="PR3"/>
        <w:numPr>
          <w:ilvl w:val="6"/>
          <w:numId w:val="1"/>
        </w:numPr>
        <w:spacing w:before="240" w:after="0"/>
        <w:rPr/>
      </w:pPr>
      <w:r>
        <w:rPr/>
        <w:t>Surface-Burning Characteristics: Provide [</w:t>
      </w:r>
      <w:r>
        <w:rPr>
          <w:b/>
        </w:rPr>
        <w:t>manufacturer's standard</w:t>
      </w:r>
      <w:r>
        <w:rPr/>
        <w:t>] &lt;</w:t>
      </w:r>
      <w:r>
        <w:rPr>
          <w:b/>
        </w:rPr>
        <w:t>Insert requirements</w:t>
      </w:r>
      <w:r>
        <w:rPr/>
        <w:t>&gt; intumescent finish system with the following characteristics when tested in accordance with ASTM E84:</w:t>
      </w:r>
    </w:p>
    <w:p>
      <w:pPr>
        <w:pStyle w:val="CMT"/>
        <w:rPr/>
      </w:pPr>
      <w:r>
        <w:rPr/>
        <w:t>Options in "Flame-Spread Index" and "Smoke-Developed Index" subparagraphs below correspond with the IBC requirements for Class A fire-resistance rating.</w:t>
      </w:r>
    </w:p>
    <w:p>
      <w:pPr>
        <w:pStyle w:val="PR4"/>
        <w:numPr>
          <w:ilvl w:val="7"/>
          <w:numId w:val="1"/>
        </w:numPr>
        <w:spacing w:before="240" w:after="0"/>
        <w:rPr/>
      </w:pPr>
      <w:r>
        <w:rPr/>
        <w:t>Flame-Spread Index: [</w:t>
      </w:r>
      <w:r>
        <w:rPr>
          <w:b/>
        </w:rPr>
        <w:t>25</w:t>
      </w:r>
      <w:r>
        <w:rPr/>
        <w:t>] &lt;</w:t>
      </w:r>
      <w:r>
        <w:rPr>
          <w:b/>
        </w:rPr>
        <w:t>Insert value</w:t>
      </w:r>
      <w:r>
        <w:rPr/>
        <w:t>&gt; or less.</w:t>
      </w:r>
    </w:p>
    <w:p>
      <w:pPr>
        <w:pStyle w:val="PR4"/>
        <w:numPr>
          <w:ilvl w:val="7"/>
          <w:numId w:val="1"/>
        </w:numPr>
        <w:rPr/>
      </w:pPr>
      <w:r>
        <w:rPr/>
        <w:t>Smoke-Developed Index: [</w:t>
      </w:r>
      <w:r>
        <w:rPr>
          <w:b/>
        </w:rPr>
        <w:t>450</w:t>
      </w:r>
      <w:r>
        <w:rPr/>
        <w:t>] &lt;</w:t>
      </w:r>
      <w:r>
        <w:rPr>
          <w:b/>
        </w:rPr>
        <w:t>Insert value</w:t>
      </w:r>
      <w:r>
        <w:rPr/>
        <w:t>&gt; or less.</w:t>
      </w:r>
    </w:p>
    <w:p>
      <w:pPr>
        <w:pStyle w:val="PR3"/>
        <w:numPr>
          <w:ilvl w:val="6"/>
          <w:numId w:val="1"/>
        </w:numPr>
        <w:spacing w:before="240" w:after="0"/>
        <w:rPr/>
      </w:pPr>
      <w:r>
        <w:rPr/>
        <w:t>Type: [</w:t>
      </w:r>
      <w:r>
        <w:rPr>
          <w:b/>
        </w:rPr>
        <w:t>Clear</w:t>
      </w:r>
      <w:r>
        <w:rPr/>
        <w:t>] [</w:t>
      </w:r>
      <w:r>
        <w:rPr>
          <w:b/>
        </w:rPr>
        <w:t>White lacquer</w:t>
      </w:r>
      <w:r>
        <w:rPr/>
        <w:t>] [</w:t>
      </w:r>
      <w:r>
        <w:rPr>
          <w:b/>
        </w:rPr>
        <w:t>Tinted finish in color selected by Architect from manufacturer's standard</w:t>
      </w:r>
      <w:r>
        <w:rPr/>
        <w:t>] &lt;</w:t>
      </w:r>
      <w:r>
        <w:rPr>
          <w:b/>
        </w:rPr>
        <w:t>Insert requirements</w:t>
      </w:r>
      <w:r>
        <w:rPr/>
        <w:t>&gt;.</w:t>
      </w:r>
    </w:p>
    <w:p>
      <w:pPr>
        <w:pStyle w:val="CMT"/>
        <w:rPr/>
      </w:pPr>
      <w:r>
        <w:rPr/>
        <w:t>Retain "Stain" Subparagraph below if required. Some manufacturers offer tinted finishes that do not require the use of a separate stain.</w:t>
      </w:r>
    </w:p>
    <w:p>
      <w:pPr>
        <w:pStyle w:val="PR3"/>
        <w:numPr>
          <w:ilvl w:val="6"/>
          <w:numId w:val="1"/>
        </w:numPr>
        <w:rPr/>
      </w:pPr>
      <w:r>
        <w:rPr/>
        <w:t>Stain: [</w:t>
      </w:r>
      <w:r>
        <w:rPr>
          <w:b/>
        </w:rPr>
        <w:t>As selected by Architect from manufacturer's standard range</w:t>
      </w:r>
      <w:r>
        <w:rPr/>
        <w:t>] [</w:t>
      </w:r>
      <w:r>
        <w:rPr>
          <w:b/>
        </w:rPr>
        <w:t>Match Architect's sample</w:t>
      </w:r>
      <w:r>
        <w:rPr/>
        <w:t>] &lt;</w:t>
      </w:r>
      <w:r>
        <w:rPr>
          <w:b/>
        </w:rPr>
        <w:t>Insert requirements</w:t>
      </w:r>
      <w:r>
        <w:rPr/>
        <w:t>&gt;.</w:t>
      </w:r>
    </w:p>
    <w:p>
      <w:pPr>
        <w:pStyle w:val="PR3"/>
        <w:numPr>
          <w:ilvl w:val="6"/>
          <w:numId w:val="1"/>
        </w:numPr>
        <w:rPr/>
      </w:pPr>
      <w:r>
        <w:rPr/>
        <w:t>Gloss: [</w:t>
      </w:r>
      <w:r>
        <w:rPr>
          <w:b/>
        </w:rPr>
        <w:t>Manufacturer's standard</w:t>
      </w:r>
      <w:r>
        <w:rPr/>
        <w:t>] [</w:t>
      </w:r>
      <w:r>
        <w:rPr>
          <w:b/>
        </w:rPr>
        <w:t>Satin</w:t>
      </w:r>
      <w:r>
        <w:rPr/>
        <w:t>] [</w:t>
      </w:r>
      <w:r>
        <w:rPr>
          <w:b/>
        </w:rPr>
        <w:t>Semigloss</w:t>
      </w:r>
      <w:r>
        <w:rPr/>
        <w:t>] [</w:t>
      </w:r>
      <w:r>
        <w:rPr>
          <w:b/>
        </w:rPr>
        <w:t>High gloss</w:t>
      </w:r>
      <w:r>
        <w:rPr/>
        <w:t>] &lt;</w:t>
      </w:r>
      <w:r>
        <w:rPr>
          <w:b/>
        </w:rPr>
        <w:t>Insert requirements</w:t>
      </w:r>
      <w:r>
        <w:rPr/>
        <w:t>&gt;.</w:t>
      </w:r>
    </w:p>
    <w:p>
      <w:pPr>
        <w:pStyle w:val="PR1"/>
        <w:numPr>
          <w:ilvl w:val="4"/>
          <w:numId w:val="1"/>
        </w:numPr>
        <w:rPr/>
      </w:pPr>
      <w:r>
        <w:rPr/>
        <w:t>Modular-Wood-Louver Accessories: Modular-wood-louver manufacturer's accessories required to provide a complete installation of ceiling in accordance with manufacturer's written installation instructions.</w:t>
      </w:r>
    </w:p>
    <w:p>
      <w:pPr>
        <w:pStyle w:val="PR2"/>
        <w:numPr>
          <w:ilvl w:val="5"/>
          <w:numId w:val="1"/>
        </w:numPr>
        <w:spacing w:before="240" w:after="0"/>
        <w:rPr/>
      </w:pPr>
      <w:r>
        <w:rPr/>
        <w:t>Hold-Down Clips: Manufacturer's standard.</w:t>
      </w:r>
    </w:p>
    <w:p>
      <w:pPr>
        <w:pStyle w:val="PR2"/>
        <w:numPr>
          <w:ilvl w:val="5"/>
          <w:numId w:val="1"/>
        </w:numPr>
        <w:rPr/>
      </w:pPr>
      <w:r>
        <w:rPr/>
        <w:t>Acoustic Infill Panels: [</w:t>
      </w:r>
      <w:r>
        <w:rPr>
          <w:b/>
        </w:rPr>
        <w:t>Manufacturer's standard to provide NRC rating indicated</w:t>
      </w:r>
      <w:r>
        <w:rPr/>
        <w:t>] [</w:t>
      </w:r>
      <w:r>
        <w:rPr>
          <w:b/>
        </w:rPr>
        <w:t>Nonwoven fire-retardant cotton fiber</w:t>
      </w:r>
      <w:r>
        <w:rPr/>
        <w:t>] [</w:t>
      </w:r>
      <w:r>
        <w:rPr>
          <w:b/>
        </w:rPr>
        <w:t>Nonwoven black mineral fiber</w:t>
      </w:r>
      <w:r>
        <w:rPr/>
        <w:t>] &lt;</w:t>
      </w:r>
      <w:r>
        <w:rPr>
          <w:b/>
        </w:rPr>
        <w:t>Insert requirements</w:t>
      </w:r>
      <w:r>
        <w:rPr/>
        <w:t>&gt;, with flame-spread index of 25 or less and smoke-developed index of [</w:t>
      </w:r>
      <w:r>
        <w:rPr>
          <w:b/>
        </w:rPr>
        <w:t>50</w:t>
      </w:r>
      <w:r>
        <w:rPr/>
        <w:t>] &lt;</w:t>
      </w:r>
      <w:r>
        <w:rPr>
          <w:b/>
        </w:rPr>
        <w:t>Insert value</w:t>
      </w:r>
      <w:r>
        <w:rPr/>
        <w:t>&gt; or less as determined by testing in accordance with ASTM E84.</w:t>
      </w:r>
    </w:p>
    <w:p>
      <w:pPr>
        <w:pStyle w:val="PR3"/>
        <w:numPr>
          <w:ilvl w:val="6"/>
          <w:numId w:val="1"/>
        </w:numPr>
        <w:spacing w:before="240" w:after="0"/>
        <w:rPr/>
      </w:pPr>
      <w:r>
        <w:rPr/>
        <w:t>NRC: [</w:t>
      </w:r>
      <w:r>
        <w:rPr>
          <w:b/>
        </w:rPr>
        <w:t>0.75</w:t>
      </w:r>
      <w:r>
        <w:rPr/>
        <w:t>] &lt;</w:t>
      </w:r>
      <w:r>
        <w:rPr>
          <w:b/>
        </w:rPr>
        <w:t>Insert value</w:t>
      </w:r>
      <w:r>
        <w:rPr/>
        <w:t>&gt; when tested in accordance with ASTM C423.</w:t>
      </w:r>
    </w:p>
    <w:p>
      <w:pPr>
        <w:pStyle w:val="PR2"/>
        <w:numPr>
          <w:ilvl w:val="5"/>
          <w:numId w:val="1"/>
        </w:numPr>
        <w:spacing w:before="240" w:after="0"/>
        <w:rPr/>
      </w:pPr>
      <w:r>
        <w:rPr/>
        <w:t>Wood Trim: [</w:t>
      </w:r>
      <w:r>
        <w:rPr>
          <w:b/>
        </w:rPr>
        <w:t>As indicated on Drawings</w:t>
      </w:r>
      <w:r>
        <w:rPr/>
        <w:t>] &lt;</w:t>
      </w:r>
      <w:r>
        <w:rPr>
          <w:b/>
        </w:rPr>
        <w:t>Insert requirements</w:t>
      </w:r>
      <w:r>
        <w:rPr/>
        <w:t>&gt;; in wood species and finished to match rails; with trim connectors recommended in writing by ceiling and suspension-system manufacturers.</w:t>
      </w:r>
    </w:p>
    <w:p>
      <w:pPr>
        <w:pStyle w:val="PR2"/>
        <w:numPr>
          <w:ilvl w:val="5"/>
          <w:numId w:val="1"/>
        </w:numPr>
        <w:rPr/>
      </w:pPr>
      <w:r>
        <w:rPr/>
        <w:t>Wood Veneer Strips: For adhering to face of grid suspension system in the field; manufacturer's standard in wood species and finish to match rails; with adhesive backing that complies with requirements in "Performance Requirements" Article.</w:t>
      </w:r>
    </w:p>
    <w:p>
      <w:pPr>
        <w:pStyle w:val="CMT"/>
        <w:rPr/>
      </w:pPr>
      <w:r>
        <w:rPr/>
        <w:t>Insert additional accessories required to suit Project.</w:t>
      </w:r>
    </w:p>
    <w:p>
      <w:pPr>
        <w:pStyle w:val="PR2"/>
        <w:numPr>
          <w:ilvl w:val="5"/>
          <w:numId w:val="1"/>
        </w:numPr>
        <w:rPr/>
      </w:pPr>
      <w:r>
        <w:rPr/>
        <w:t>&lt;</w:t>
      </w:r>
      <w:r>
        <w:rPr>
          <w:b/>
        </w:rPr>
        <w:t>Insert accessory</w:t>
      </w:r>
      <w:r>
        <w:rPr/>
        <w:t>&gt;.</w:t>
      </w:r>
    </w:p>
    <w:p>
      <w:pPr>
        <w:pStyle w:val="CMT"/>
        <w:rPr/>
      </w:pPr>
      <w:r>
        <w:rPr/>
        <w:t>Revise "Grid Suspension System" Paragraph below if using an integral wood suspension system; integral wood suspension systems are available from limited manufacturers.</w:t>
      </w:r>
    </w:p>
    <w:p>
      <w:pPr>
        <w:pStyle w:val="PR1"/>
        <w:numPr>
          <w:ilvl w:val="4"/>
          <w:numId w:val="1"/>
        </w:numPr>
        <w:rPr/>
      </w:pPr>
      <w:r>
        <w:rPr/>
        <w:t>Grid Suspension System: ASTM C635/C635M; recommended in writing by ceiling and suspension-system manufacturers for applications indicated; main- and cross-runner system complete with suspension-system components required to support ceiling units and other ceiling-supported construction.</w:t>
      </w:r>
    </w:p>
    <w:p>
      <w:pPr>
        <w:pStyle w:val="CMT"/>
        <w:rPr/>
      </w:pPr>
      <w:r>
        <w:rPr/>
        <w:t>Retain one option in "Material" Subparagraph below or revise to suit Project.</w:t>
      </w:r>
    </w:p>
    <w:p>
      <w:pPr>
        <w:pStyle w:val="PR2"/>
        <w:numPr>
          <w:ilvl w:val="5"/>
          <w:numId w:val="1"/>
        </w:numPr>
        <w:spacing w:before="240" w:after="0"/>
        <w:rPr/>
      </w:pPr>
      <w:r>
        <w:rPr/>
        <w:t>Material: [</w:t>
      </w:r>
      <w:r>
        <w:rPr>
          <w:b/>
        </w:rPr>
        <w:t xml:space="preserve">ASTM A653/A653M, hot-dip galvanized, cold-rolled sheet steel, </w:t>
      </w:r>
      <w:r>
        <w:rPr>
          <w:rStyle w:val="IP"/>
          <w:b/>
        </w:rPr>
        <w:t>G60</w:t>
      </w:r>
      <w:r>
        <w:rPr>
          <w:rStyle w:val="SI"/>
          <w:b/>
        </w:rPr>
        <w:t xml:space="preserve"> (Z180)</w:t>
      </w:r>
      <w:r>
        <w:rPr>
          <w:b/>
        </w:rPr>
        <w:t xml:space="preserve"> coating designation</w:t>
      </w:r>
      <w:r>
        <w:rPr/>
        <w:t>] [</w:t>
      </w:r>
      <w:r>
        <w:rPr>
          <w:b/>
        </w:rPr>
        <w:t xml:space="preserve">ASTM A653/A653M, hot-dip galvanized, cold-rolled sheet steel, </w:t>
      </w:r>
      <w:r>
        <w:rPr>
          <w:rStyle w:val="IP"/>
          <w:b/>
        </w:rPr>
        <w:t>G60</w:t>
      </w:r>
      <w:r>
        <w:rPr>
          <w:rStyle w:val="SI"/>
          <w:b/>
        </w:rPr>
        <w:t xml:space="preserve"> (Z180)</w:t>
      </w:r>
      <w:r>
        <w:rPr>
          <w:b/>
        </w:rPr>
        <w:t xml:space="preserve"> coating designation with </w:t>
      </w:r>
      <w:r>
        <w:rPr>
          <w:rStyle w:val="IP"/>
          <w:b/>
        </w:rPr>
        <w:t>ASTM B209</w:t>
      </w:r>
      <w:r>
        <w:rPr>
          <w:rStyle w:val="SI"/>
          <w:b/>
        </w:rPr>
        <w:t xml:space="preserve"> (ASTM B209M)</w:t>
      </w:r>
      <w:r>
        <w:rPr>
          <w:b/>
        </w:rPr>
        <w:t xml:space="preserve"> aluminum cap</w:t>
      </w:r>
      <w:r>
        <w:rPr/>
        <w:t>] &lt;</w:t>
      </w:r>
      <w:r>
        <w:rPr>
          <w:b/>
        </w:rPr>
        <w:t>Insert requirements</w:t>
      </w:r>
      <w:r>
        <w:rPr/>
        <w:t>&gt;.</w:t>
      </w:r>
    </w:p>
    <w:p>
      <w:pPr>
        <w:pStyle w:val="PR2"/>
        <w:numPr>
          <w:ilvl w:val="5"/>
          <w:numId w:val="1"/>
        </w:numPr>
        <w:rPr/>
      </w:pPr>
      <w:r>
        <w:rPr/>
        <w:t>Structural Classification: [</w:t>
      </w:r>
      <w:r>
        <w:rPr>
          <w:b/>
        </w:rPr>
        <w:t>Heavy-duty</w:t>
      </w:r>
      <w:r>
        <w:rPr/>
        <w:t>] &lt;</w:t>
      </w:r>
      <w:r>
        <w:rPr>
          <w:b/>
        </w:rPr>
        <w:t>Insert requirements</w:t>
      </w:r>
      <w:r>
        <w:rPr/>
        <w:t>&gt; system.</w:t>
      </w:r>
    </w:p>
    <w:p>
      <w:pPr>
        <w:pStyle w:val="PR2"/>
        <w:numPr>
          <w:ilvl w:val="5"/>
          <w:numId w:val="1"/>
        </w:numPr>
        <w:rPr/>
      </w:pPr>
      <w:r>
        <w:rPr/>
        <w:t>Face Width: [</w:t>
      </w:r>
      <w:r>
        <w:rPr>
          <w:rStyle w:val="IP"/>
          <w:b/>
        </w:rPr>
        <w:t>15/16 inch</w:t>
      </w:r>
      <w:r>
        <w:rPr>
          <w:rStyle w:val="SI"/>
          <w:b/>
        </w:rPr>
        <w:t xml:space="preserve"> (24 mm)</w:t>
      </w:r>
      <w:r>
        <w:rPr/>
        <w:t>] [</w:t>
      </w:r>
      <w:r>
        <w:rPr>
          <w:rStyle w:val="IP"/>
          <w:b/>
        </w:rPr>
        <w:t>9/16 inch</w:t>
      </w:r>
      <w:r>
        <w:rPr>
          <w:rStyle w:val="SI"/>
          <w:b/>
        </w:rPr>
        <w:t xml:space="preserve"> (14 mm)</w:t>
      </w:r>
      <w:r>
        <w:rPr/>
        <w:t>].</w:t>
      </w:r>
    </w:p>
    <w:p>
      <w:pPr>
        <w:pStyle w:val="PR2"/>
        <w:numPr>
          <w:ilvl w:val="5"/>
          <w:numId w:val="1"/>
        </w:numPr>
        <w:rPr/>
      </w:pPr>
      <w:r>
        <w:rPr/>
        <w:t>Finish: [</w:t>
      </w:r>
      <w:r>
        <w:rPr>
          <w:b/>
        </w:rPr>
        <w:t>Flat black</w:t>
      </w:r>
      <w:r>
        <w:rPr/>
        <w:t>] &lt;</w:t>
      </w:r>
      <w:r>
        <w:rPr>
          <w:b/>
        </w:rPr>
        <w:t>Insert requirements</w:t>
      </w:r>
      <w:r>
        <w:rPr/>
        <w:t>&gt;.</w:t>
      </w:r>
    </w:p>
    <w:p>
      <w:pPr>
        <w:pStyle w:val="ART"/>
        <w:numPr>
          <w:ilvl w:val="3"/>
          <w:numId w:val="1"/>
        </w:numPr>
        <w:ind w:hanging="0" w:left="0"/>
        <w:rPr/>
      </w:pPr>
      <w:r>
        <w:rPr/>
        <w:t>WOOD-VENEER, OPEN-CELL PANEL CEILINGS &lt;</w:t>
      </w:r>
      <w:r>
        <w:rPr>
          <w:b/>
        </w:rPr>
        <w:t>Insert drawing designation</w:t>
      </w:r>
      <w:r>
        <w:rPr/>
        <w:t>&gt;</w:t>
      </w:r>
    </w:p>
    <w:p>
      <w:pPr>
        <w:pStyle w:val="CMT"/>
        <w:rPr/>
      </w:pPr>
      <w:r>
        <w:rPr/>
        <w:t>Copy this article and re-edit for each wood-veneer, open-cell panel ceiling product.</w:t>
      </w:r>
    </w:p>
    <w:p>
      <w:pPr>
        <w:pStyle w:val="CMT"/>
        <w:rPr/>
      </w:pPr>
      <w:r>
        <w:rPr/>
        <w:t>Insert drawing designation. Use these designations on Drawings to identify locations of each ceiling.</w:t>
      </w:r>
    </w:p>
    <w:p>
      <w:pPr>
        <w:pStyle w:val="PR1"/>
        <w:numPr>
          <w:ilvl w:val="4"/>
          <w:numId w:val="1"/>
        </w:numPr>
        <w:rPr/>
      </w:pPr>
      <w:r>
        <w:rPr/>
        <w:t>Wood-Veneer Modular Wood Louvers: Manufacturer's standard open-cell panel fabricated from louver blades consisting of wood veneer adhered to backs and exposed surfaces of [</w:t>
      </w:r>
      <w:r>
        <w:rPr>
          <w:b/>
        </w:rPr>
        <w:t>manufacturer's standard</w:t>
      </w:r>
      <w:r>
        <w:rPr/>
        <w:t>] [</w:t>
      </w:r>
      <w:r>
        <w:rPr>
          <w:b/>
        </w:rPr>
        <w:t>ANSI A208.2 medium density fiberboard</w:t>
      </w:r>
      <w:r>
        <w:rPr/>
        <w:t>] [</w:t>
      </w:r>
      <w:r>
        <w:rPr>
          <w:b/>
        </w:rPr>
        <w:t>ANSI A208.1 particle board</w:t>
      </w:r>
      <w:r>
        <w:rPr/>
        <w:t>] &lt;</w:t>
      </w:r>
      <w:r>
        <w:rPr>
          <w:b/>
        </w:rPr>
        <w:t>Insert requirements</w:t>
      </w:r>
      <w:r>
        <w:rPr/>
        <w:t>&gt; composite-wood cores; designed for lay-in installation in ceiling suspension grid.</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Retain "Surface-Burning Characteristics" Subparagraph below if required. See "Fire-Test-Response Characteristics" Article in the Evaluations. If retaining, coordinate with other ceiling requirements specified.</w:t>
      </w:r>
    </w:p>
    <w:p>
      <w:pPr>
        <w:pStyle w:val="PR2"/>
        <w:numPr>
          <w:ilvl w:val="5"/>
          <w:numId w:val="1"/>
        </w:numPr>
        <w:rPr/>
      </w:pPr>
      <w:r>
        <w:rPr/>
        <w:t>Surface-Burning Characteristics: Provide products with the following characteristics when tested in accordance with ASTM E84:</w:t>
      </w:r>
    </w:p>
    <w:p>
      <w:pPr>
        <w:pStyle w:val="CMT"/>
        <w:rPr/>
      </w:pPr>
      <w:r>
        <w:rPr/>
        <w:t>Option in "Flame-Spread Index" Subparagraph below corresponds with the IBC requirements for Class A fire-resistance rating.</w:t>
      </w:r>
    </w:p>
    <w:p>
      <w:pPr>
        <w:pStyle w:val="PR3"/>
        <w:numPr>
          <w:ilvl w:val="6"/>
          <w:numId w:val="1"/>
        </w:numPr>
        <w:spacing w:before="240" w:after="0"/>
        <w:rPr/>
      </w:pPr>
      <w:r>
        <w:rPr/>
        <w:t>Flame-Spread Index: [</w:t>
      </w:r>
      <w:r>
        <w:rPr>
          <w:b/>
        </w:rPr>
        <w:t>25</w:t>
      </w:r>
      <w:r>
        <w:rPr/>
        <w:t>] &lt;</w:t>
      </w:r>
      <w:r>
        <w:rPr>
          <w:b/>
        </w:rPr>
        <w:t>Insert value</w:t>
      </w:r>
      <w:r>
        <w:rPr/>
        <w:t>&gt; or less.</w:t>
      </w:r>
    </w:p>
    <w:p>
      <w:pPr>
        <w:pStyle w:val="CMT"/>
        <w:rPr/>
      </w:pPr>
      <w:r>
        <w:rPr/>
        <w:t>First option in "Smoke-Developed Index" Subparagraph below corresponds with requirements in ASTM E1264 for Class A products; second option corresponds with the IBC requirements for Class A fire-resistance rating.</w:t>
      </w:r>
    </w:p>
    <w:p>
      <w:pPr>
        <w:pStyle w:val="PR3"/>
        <w:numPr>
          <w:ilvl w:val="6"/>
          <w:numId w:val="1"/>
        </w:numPr>
        <w:rPr/>
      </w:pPr>
      <w:r>
        <w:rPr/>
        <w:t>Smoke-Developed Index: [</w:t>
      </w:r>
      <w:r>
        <w:rPr>
          <w:b/>
        </w:rPr>
        <w:t>50</w:t>
      </w:r>
      <w:r>
        <w:rPr/>
        <w:t>] [</w:t>
      </w:r>
      <w:r>
        <w:rPr>
          <w:b/>
        </w:rPr>
        <w:t>450</w:t>
      </w:r>
      <w:r>
        <w:rPr/>
        <w:t>] &lt;</w:t>
      </w:r>
      <w:r>
        <w:rPr>
          <w:b/>
        </w:rPr>
        <w:t>Insert value</w:t>
      </w:r>
      <w:r>
        <w:rPr/>
        <w:t>&gt; or less.</w:t>
      </w:r>
    </w:p>
    <w:p>
      <w:pPr>
        <w:pStyle w:val="CMT"/>
        <w:rPr/>
      </w:pPr>
      <w:r>
        <w:rPr/>
        <w:t>Retain first option in "Veneer Face Grade" Subparagraph below if specifying manufacturers' standard products. Second option is based on AWI/AWMAC/WI's "Architectural Woodwork Standards" requirements for Custom Grade interior woodwork. See "Wood Species and Cut" Article in the Evaluations.</w:t>
      </w:r>
    </w:p>
    <w:p>
      <w:pPr>
        <w:pStyle w:val="PR2"/>
        <w:numPr>
          <w:ilvl w:val="5"/>
          <w:numId w:val="1"/>
        </w:numPr>
        <w:spacing w:before="240" w:after="0"/>
        <w:rPr/>
      </w:pPr>
      <w:r>
        <w:rPr/>
        <w:t>Veneer Face Grade: [</w:t>
      </w:r>
      <w:r>
        <w:rPr>
          <w:b/>
        </w:rPr>
        <w:t>Manufacturer's standard</w:t>
      </w:r>
      <w:r>
        <w:rPr/>
        <w:t>] [</w:t>
      </w:r>
      <w:r>
        <w:rPr>
          <w:b/>
        </w:rPr>
        <w:t>Grade A based on the Decorative Hardwoods Association's HPVA HP-1 definitions and characteristics</w:t>
      </w:r>
      <w:r>
        <w:rPr/>
        <w:t>] &lt;</w:t>
      </w:r>
      <w:r>
        <w:rPr>
          <w:b/>
        </w:rPr>
        <w:t>Insert requirements</w:t>
      </w:r>
      <w:r>
        <w:rPr/>
        <w:t>&gt;.</w:t>
      </w:r>
    </w:p>
    <w:p>
      <w:pPr>
        <w:pStyle w:val="CMT"/>
        <w:rPr/>
      </w:pPr>
      <w:r>
        <w:rPr/>
        <w:t>Retain one option in "Veneer Species" Subparagraph below or revise to suit Project. Standard veneers available from manufacturers vary.</w:t>
      </w:r>
    </w:p>
    <w:p>
      <w:pPr>
        <w:pStyle w:val="PR2"/>
        <w:numPr>
          <w:ilvl w:val="5"/>
          <w:numId w:val="1"/>
        </w:numPr>
        <w:rPr/>
      </w:pPr>
      <w:r>
        <w:rPr/>
        <w:t>Veneer Species: [</w:t>
      </w:r>
      <w:r>
        <w:rPr>
          <w:b/>
        </w:rPr>
        <w:t>Beech</w:t>
      </w:r>
      <w:r>
        <w:rPr/>
        <w:t>] [</w:t>
      </w:r>
      <w:r>
        <w:rPr>
          <w:b/>
        </w:rPr>
        <w:t>Birch</w:t>
      </w:r>
      <w:r>
        <w:rPr/>
        <w:t>] [</w:t>
      </w:r>
      <w:r>
        <w:rPr>
          <w:b/>
        </w:rPr>
        <w:t>Cherry</w:t>
      </w:r>
      <w:r>
        <w:rPr/>
        <w:t>] [</w:t>
      </w:r>
      <w:r>
        <w:rPr>
          <w:b/>
        </w:rPr>
        <w:t>Maple</w:t>
      </w:r>
      <w:r>
        <w:rPr/>
        <w:t>] [</w:t>
      </w:r>
      <w:r>
        <w:rPr>
          <w:b/>
        </w:rPr>
        <w:t>Red oak</w:t>
      </w:r>
      <w:r>
        <w:rPr/>
        <w:t>] [</w:t>
      </w:r>
      <w:r>
        <w:rPr>
          <w:b/>
        </w:rPr>
        <w:t>Walnut</w:t>
      </w:r>
      <w:r>
        <w:rPr/>
        <w:t>] &lt;</w:t>
      </w:r>
      <w:r>
        <w:rPr>
          <w:b/>
        </w:rPr>
        <w:t>Insert species</w:t>
      </w:r>
      <w:r>
        <w:rPr/>
        <w:t>&gt;.</w:t>
      </w:r>
    </w:p>
    <w:p>
      <w:pPr>
        <w:pStyle w:val="PR2"/>
        <w:numPr>
          <w:ilvl w:val="5"/>
          <w:numId w:val="1"/>
        </w:numPr>
        <w:rPr/>
      </w:pPr>
      <w:r>
        <w:rPr/>
        <w:t>Veneer Cut: [</w:t>
      </w:r>
      <w:r>
        <w:rPr>
          <w:b/>
        </w:rPr>
        <w:t>Manufacturer's standard</w:t>
      </w:r>
      <w:r>
        <w:rPr/>
        <w:t>] [</w:t>
      </w:r>
      <w:r>
        <w:rPr>
          <w:b/>
        </w:rPr>
        <w:t>Plain sliced (flat cut)</w:t>
      </w:r>
      <w:r>
        <w:rPr/>
        <w:t>] [</w:t>
      </w:r>
      <w:r>
        <w:rPr>
          <w:b/>
        </w:rPr>
        <w:t>Quarter sliced</w:t>
      </w:r>
      <w:r>
        <w:rPr/>
        <w:t>] [</w:t>
      </w:r>
      <w:r>
        <w:rPr>
          <w:b/>
        </w:rPr>
        <w:t>Rift cut</w:t>
      </w:r>
      <w:r>
        <w:rPr/>
        <w:t>] [</w:t>
      </w:r>
      <w:r>
        <w:rPr>
          <w:b/>
        </w:rPr>
        <w:t>Rotary cut</w:t>
      </w:r>
      <w:r>
        <w:rPr/>
        <w:t>] &lt;</w:t>
      </w:r>
      <w:r>
        <w:rPr>
          <w:b/>
        </w:rPr>
        <w:t>Insert requirements</w:t>
      </w:r>
      <w:r>
        <w:rPr/>
        <w:t>&gt;.</w:t>
      </w:r>
    </w:p>
    <w:p>
      <w:pPr>
        <w:pStyle w:val="PR2"/>
        <w:numPr>
          <w:ilvl w:val="5"/>
          <w:numId w:val="1"/>
        </w:numPr>
        <w:rPr/>
      </w:pPr>
      <w:r>
        <w:rPr/>
        <w:t>Blade Depth: [</w:t>
      </w:r>
      <w:r>
        <w:rPr>
          <w:b/>
        </w:rPr>
        <w:t>Manufacturer's standard</w:t>
      </w:r>
      <w:r>
        <w:rPr/>
        <w:t>] [</w:t>
      </w:r>
      <w:r>
        <w:rPr>
          <w:rStyle w:val="IP"/>
          <w:b/>
        </w:rPr>
        <w:t>2 inches</w:t>
      </w:r>
      <w:r>
        <w:rPr>
          <w:rStyle w:val="SI"/>
          <w:b/>
        </w:rPr>
        <w:t xml:space="preserve"> (51 mm)</w:t>
      </w:r>
      <w:r>
        <w:rPr/>
        <w:t>] [</w:t>
      </w:r>
      <w:r>
        <w:rPr>
          <w:rStyle w:val="IP"/>
          <w:b/>
        </w:rPr>
        <w:t>2-1/4 inches</w:t>
      </w:r>
      <w:r>
        <w:rPr>
          <w:rStyle w:val="SI"/>
          <w:b/>
        </w:rPr>
        <w:t xml:space="preserve"> (57 mm)</w:t>
      </w:r>
      <w:r>
        <w:rPr/>
        <w:t>] &lt;</w:t>
      </w:r>
      <w:r>
        <w:rPr>
          <w:b/>
        </w:rPr>
        <w:t>Insert dimension</w:t>
      </w:r>
      <w:r>
        <w:rPr/>
        <w:t>&gt;.</w:t>
      </w:r>
    </w:p>
    <w:p>
      <w:pPr>
        <w:pStyle w:val="PR2"/>
        <w:numPr>
          <w:ilvl w:val="5"/>
          <w:numId w:val="1"/>
        </w:numPr>
        <w:rPr/>
      </w:pPr>
      <w:r>
        <w:rPr/>
        <w:t>Blade Thickness: [</w:t>
      </w:r>
      <w:r>
        <w:rPr>
          <w:b/>
        </w:rPr>
        <w:t>Manufacturer's standard</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3/4 inch</w:t>
      </w:r>
      <w:r>
        <w:rPr>
          <w:rStyle w:val="SI"/>
          <w:b/>
        </w:rPr>
        <w:t xml:space="preserve"> (19 mm)</w:t>
      </w:r>
      <w:r>
        <w:rPr/>
        <w:t>] &lt;</w:t>
      </w:r>
      <w:r>
        <w:rPr>
          <w:b/>
        </w:rPr>
        <w:t>Insert dimension</w:t>
      </w:r>
      <w:r>
        <w:rPr/>
        <w:t>&gt;.</w:t>
      </w:r>
    </w:p>
    <w:p>
      <w:pPr>
        <w:pStyle w:val="PR2"/>
        <w:numPr>
          <w:ilvl w:val="5"/>
          <w:numId w:val="1"/>
        </w:numPr>
        <w:rPr/>
      </w:pPr>
      <w:r>
        <w:rPr/>
        <w:t>Blade Pattern: Blades form cells [</w:t>
      </w:r>
      <w:r>
        <w:rPr>
          <w:b/>
        </w:rPr>
        <w:t>as indicated on Drawings</w:t>
      </w:r>
      <w:r>
        <w:rPr/>
        <w:t>] [</w:t>
      </w:r>
      <w:r>
        <w:rPr>
          <w:b/>
        </w:rPr>
        <w:t xml:space="preserve">nominally </w:t>
      </w:r>
      <w:r>
        <w:rPr>
          <w:rStyle w:val="IP"/>
          <w:b/>
        </w:rPr>
        <w:t>4 inches</w:t>
      </w:r>
      <w:r>
        <w:rPr>
          <w:rStyle w:val="SI"/>
          <w:b/>
        </w:rPr>
        <w:t xml:space="preserve"> (102 mm)</w:t>
      </w:r>
      <w:r>
        <w:rPr>
          <w:b/>
        </w:rPr>
        <w:t xml:space="preserve"> square</w:t>
      </w:r>
      <w:r>
        <w:rPr/>
        <w:t>] [</w:t>
      </w:r>
      <w:r>
        <w:rPr>
          <w:b/>
        </w:rPr>
        <w:t xml:space="preserve">nominally </w:t>
      </w:r>
      <w:r>
        <w:rPr>
          <w:rStyle w:val="IP"/>
          <w:b/>
        </w:rPr>
        <w:t>6 inches</w:t>
      </w:r>
      <w:r>
        <w:rPr>
          <w:rStyle w:val="SI"/>
          <w:b/>
        </w:rPr>
        <w:t xml:space="preserve"> (152 mm)</w:t>
      </w:r>
      <w:r>
        <w:rPr>
          <w:b/>
        </w:rPr>
        <w:t xml:space="preserve"> square</w:t>
      </w:r>
      <w:r>
        <w:rPr/>
        <w:t>] [</w:t>
      </w:r>
      <w:r>
        <w:rPr>
          <w:b/>
        </w:rPr>
        <w:t xml:space="preserve">nominally </w:t>
      </w:r>
      <w:r>
        <w:rPr>
          <w:rStyle w:val="IP"/>
          <w:b/>
        </w:rPr>
        <w:t>6 inches</w:t>
      </w:r>
      <w:r>
        <w:rPr>
          <w:rStyle w:val="SI"/>
          <w:b/>
        </w:rPr>
        <w:t xml:space="preserve"> (152 mm)</w:t>
      </w:r>
      <w:r>
        <w:rPr>
          <w:b/>
        </w:rPr>
        <w:t xml:space="preserve"> by </w:t>
      </w:r>
      <w:r>
        <w:rPr>
          <w:rStyle w:val="IP"/>
          <w:b/>
        </w:rPr>
        <w:t>24 inches</w:t>
      </w:r>
      <w:r>
        <w:rPr>
          <w:rStyle w:val="SI"/>
          <w:b/>
        </w:rPr>
        <w:t xml:space="preserve"> (610 mm)</w:t>
      </w:r>
      <w:r>
        <w:rPr/>
        <w:t>] [</w:t>
      </w:r>
      <w:r>
        <w:rPr>
          <w:b/>
        </w:rPr>
        <w:t xml:space="preserve">nominally </w:t>
      </w:r>
      <w:r>
        <w:rPr>
          <w:rStyle w:val="IP"/>
          <w:b/>
        </w:rPr>
        <w:t>12 inches</w:t>
      </w:r>
      <w:r>
        <w:rPr>
          <w:rStyle w:val="SI"/>
          <w:b/>
        </w:rPr>
        <w:t xml:space="preserve"> (305 mm)</w:t>
      </w:r>
      <w:r>
        <w:rPr>
          <w:b/>
        </w:rPr>
        <w:t xml:space="preserve"> square</w:t>
      </w:r>
      <w:r>
        <w:rPr/>
        <w:t>] [</w:t>
      </w:r>
      <w:r>
        <w:rPr>
          <w:b/>
        </w:rPr>
        <w:t xml:space="preserve">nominally </w:t>
      </w:r>
      <w:r>
        <w:rPr>
          <w:rStyle w:val="IP"/>
          <w:b/>
        </w:rPr>
        <w:t>12 inches</w:t>
      </w:r>
      <w:r>
        <w:rPr>
          <w:rStyle w:val="SI"/>
          <w:b/>
        </w:rPr>
        <w:t xml:space="preserve"> (305 mm)</w:t>
      </w:r>
      <w:r>
        <w:rPr>
          <w:b/>
        </w:rPr>
        <w:t xml:space="preserve"> by </w:t>
      </w:r>
      <w:r>
        <w:rPr>
          <w:rStyle w:val="IP"/>
          <w:b/>
        </w:rPr>
        <w:t>24 inches</w:t>
      </w:r>
      <w:r>
        <w:rPr>
          <w:rStyle w:val="SI"/>
          <w:b/>
        </w:rPr>
        <w:t xml:space="preserve"> (610 mm)</w:t>
      </w:r>
      <w:r>
        <w:rPr/>
        <w:t>] &lt;</w:t>
      </w:r>
      <w:r>
        <w:rPr>
          <w:b/>
        </w:rPr>
        <w:t>Insert requirements</w:t>
      </w:r>
      <w:r>
        <w:rPr/>
        <w:t>&gt;.</w:t>
      </w:r>
    </w:p>
    <w:p>
      <w:pPr>
        <w:pStyle w:val="PR2"/>
        <w:numPr>
          <w:ilvl w:val="5"/>
          <w:numId w:val="1"/>
        </w:numPr>
        <w:rPr/>
      </w:pPr>
      <w:r>
        <w:rPr/>
        <w:t>Panel Module: [</w:t>
      </w:r>
      <w:r>
        <w:rPr>
          <w:rStyle w:val="IP"/>
          <w:b/>
        </w:rPr>
        <w:t>24 inches</w:t>
      </w:r>
      <w:r>
        <w:rPr>
          <w:rStyle w:val="SI"/>
          <w:b/>
        </w:rPr>
        <w:t xml:space="preserve"> (610 mm)</w:t>
      </w:r>
      <w:r>
        <w:rPr>
          <w:b/>
        </w:rPr>
        <w:t xml:space="preserve"> square</w:t>
      </w:r>
      <w:r>
        <w:rPr/>
        <w:t>] [</w:t>
      </w:r>
      <w:r>
        <w:rPr>
          <w:rStyle w:val="IP"/>
          <w:b/>
        </w:rPr>
        <w:t>24 by 48 inches</w:t>
      </w:r>
      <w:r>
        <w:rPr>
          <w:rStyle w:val="SI"/>
          <w:b/>
        </w:rPr>
        <w:t xml:space="preserve"> (610 by 1219 mm)</w:t>
      </w:r>
      <w:r>
        <w:rPr/>
        <w:t>] &lt;</w:t>
      </w:r>
      <w:r>
        <w:rPr>
          <w:b/>
        </w:rPr>
        <w:t>Insert dimensions</w:t>
      </w:r>
      <w:r>
        <w:rPr/>
        <w:t>&gt;.</w:t>
      </w:r>
    </w:p>
    <w:p>
      <w:pPr>
        <w:pStyle w:val="PR2"/>
        <w:numPr>
          <w:ilvl w:val="5"/>
          <w:numId w:val="1"/>
        </w:numPr>
        <w:rPr/>
      </w:pPr>
      <w:r>
        <w:rPr/>
        <w:t>Panel Depth: [</w:t>
      </w:r>
      <w:r>
        <w:rPr>
          <w:b/>
        </w:rPr>
        <w:t>Manufacturer's standard</w:t>
      </w:r>
      <w:r>
        <w:rPr/>
        <w:t>] [</w:t>
      </w:r>
      <w:r>
        <w:rPr>
          <w:rStyle w:val="IP"/>
          <w:b/>
        </w:rPr>
        <w:t>2 inches</w:t>
      </w:r>
      <w:r>
        <w:rPr>
          <w:rStyle w:val="SI"/>
          <w:b/>
        </w:rPr>
        <w:t xml:space="preserve"> (51 mm)</w:t>
      </w:r>
      <w:r>
        <w:rPr/>
        <w:t>] [</w:t>
      </w:r>
      <w:r>
        <w:rPr>
          <w:rStyle w:val="IP"/>
          <w:b/>
        </w:rPr>
        <w:t>2-1/4 inches</w:t>
      </w:r>
      <w:r>
        <w:rPr>
          <w:rStyle w:val="SI"/>
          <w:b/>
        </w:rPr>
        <w:t xml:space="preserve"> (57 mm)</w:t>
      </w:r>
      <w:r>
        <w:rPr/>
        <w:t>] &lt;</w:t>
      </w:r>
      <w:r>
        <w:rPr>
          <w:b/>
        </w:rPr>
        <w:t>Insert dimension</w:t>
      </w:r>
      <w:r>
        <w:rPr/>
        <w:t>&gt;.</w:t>
      </w:r>
    </w:p>
    <w:p>
      <w:pPr>
        <w:pStyle w:val="PR2"/>
        <w:numPr>
          <w:ilvl w:val="5"/>
          <w:numId w:val="1"/>
        </w:numPr>
        <w:rPr/>
      </w:pPr>
      <w:r>
        <w:rPr/>
        <w:t>Panel Edges: Manufacturer's standard for [</w:t>
      </w:r>
      <w:r>
        <w:rPr>
          <w:b/>
        </w:rPr>
        <w:t>flush</w:t>
      </w:r>
      <w:r>
        <w:rPr/>
        <w:t>] [</w:t>
      </w:r>
      <w:r>
        <w:rPr>
          <w:b/>
        </w:rPr>
        <w:t>reveal</w:t>
      </w:r>
      <w:r>
        <w:rPr/>
        <w:t>] installation.</w:t>
      </w:r>
    </w:p>
    <w:p>
      <w:pPr>
        <w:pStyle w:val="CMT"/>
        <w:rPr/>
      </w:pPr>
      <w:r>
        <w:rPr/>
        <w:t>Retain "Reveal Depth" Subparagraph below with second option in "Panel Edges" Subparagraph above.</w:t>
      </w:r>
    </w:p>
    <w:p>
      <w:pPr>
        <w:pStyle w:val="PR3"/>
        <w:numPr>
          <w:ilvl w:val="6"/>
          <w:numId w:val="1"/>
        </w:numPr>
        <w:spacing w:before="240" w:after="0"/>
        <w:rPr/>
      </w:pPr>
      <w:r>
        <w:rPr/>
        <w:t>Reveal Depth: [</w:t>
      </w:r>
      <w:r>
        <w:rPr>
          <w:b/>
        </w:rPr>
        <w:t>Manufacturer's standard</w:t>
      </w:r>
      <w:r>
        <w:rPr/>
        <w:t>] &lt;</w:t>
      </w:r>
      <w:r>
        <w:rPr>
          <w:b/>
        </w:rPr>
        <w:t>Insert dimension</w:t>
      </w:r>
      <w:r>
        <w:rPr/>
        <w:t>&gt;.</w:t>
      </w:r>
    </w:p>
    <w:p>
      <w:pPr>
        <w:pStyle w:val="CMT"/>
        <w:rPr/>
      </w:pPr>
      <w:r>
        <w:rPr/>
        <w:t>Retain first option in "Factory Finish" Subparagraph if finish requirements are not specified in this Section.</w:t>
      </w:r>
    </w:p>
    <w:p>
      <w:pPr>
        <w:pStyle w:val="PR2"/>
        <w:numPr>
          <w:ilvl w:val="5"/>
          <w:numId w:val="1"/>
        </w:numPr>
        <w:spacing w:before="240" w:after="0"/>
        <w:rPr/>
      </w:pPr>
      <w:r>
        <w:rPr/>
        <w:t>Factory Finish: [</w:t>
      </w:r>
      <w:r>
        <w:rPr>
          <w:b/>
        </w:rPr>
        <w:t>As specified in Section 099300 "Staining and Transparent Finishing"</w:t>
      </w:r>
      <w:r>
        <w:rPr/>
        <w:t>] [</w:t>
      </w:r>
      <w:r>
        <w:rPr>
          <w:b/>
        </w:rPr>
        <w:t>Manufacturer's standard finish</w:t>
      </w:r>
      <w:r>
        <w:rPr/>
        <w:t>] &lt;</w:t>
      </w:r>
      <w:r>
        <w:rPr>
          <w:b/>
        </w:rPr>
        <w:t>Insert requirements</w:t>
      </w:r>
      <w:r>
        <w:rPr/>
        <w:t>&gt;; applied on every wood surface.</w:t>
      </w:r>
    </w:p>
    <w:p>
      <w:pPr>
        <w:pStyle w:val="CMT"/>
        <w:rPr/>
      </w:pPr>
      <w:r>
        <w:rPr/>
        <w:t>Retain applicable finish subparagraphs below if factory-finish requirements are specified in this Section.</w:t>
      </w:r>
    </w:p>
    <w:p>
      <w:pPr>
        <w:pStyle w:val="PR3"/>
        <w:numPr>
          <w:ilvl w:val="6"/>
          <w:numId w:val="1"/>
        </w:numPr>
        <w:spacing w:before="240" w:after="0"/>
        <w:rPr/>
      </w:pPr>
      <w:r>
        <w:rPr/>
        <w:t>Type: [</w:t>
      </w:r>
      <w:r>
        <w:rPr>
          <w:b/>
        </w:rPr>
        <w:t>Clear</w:t>
      </w:r>
      <w:r>
        <w:rPr/>
        <w:t>] [</w:t>
      </w:r>
      <w:r>
        <w:rPr>
          <w:b/>
        </w:rPr>
        <w:t>White lacquer</w:t>
      </w:r>
      <w:r>
        <w:rPr/>
        <w:t>] &lt;</w:t>
      </w:r>
      <w:r>
        <w:rPr>
          <w:b/>
        </w:rPr>
        <w:t>Insert requirements</w:t>
      </w:r>
      <w:r>
        <w:rPr/>
        <w:t>&gt;.</w:t>
      </w:r>
    </w:p>
    <w:p>
      <w:pPr>
        <w:pStyle w:val="CMT"/>
        <w:rPr/>
      </w:pPr>
      <w:r>
        <w:rPr/>
        <w:t>Retain "Stain" Subparagraph below if required.</w:t>
      </w:r>
    </w:p>
    <w:p>
      <w:pPr>
        <w:pStyle w:val="PR3"/>
        <w:numPr>
          <w:ilvl w:val="6"/>
          <w:numId w:val="1"/>
        </w:numPr>
        <w:rPr/>
      </w:pPr>
      <w:r>
        <w:rPr/>
        <w:t>Stain: [</w:t>
      </w:r>
      <w:r>
        <w:rPr>
          <w:b/>
        </w:rPr>
        <w:t>As selected by Architect from manufacturer's standard range</w:t>
      </w:r>
      <w:r>
        <w:rPr/>
        <w:t>] [</w:t>
      </w:r>
      <w:r>
        <w:rPr>
          <w:b/>
        </w:rPr>
        <w:t>Match Architect's sample</w:t>
      </w:r>
      <w:r>
        <w:rPr/>
        <w:t>] &lt;</w:t>
      </w:r>
      <w:r>
        <w:rPr>
          <w:b/>
        </w:rPr>
        <w:t>Insert requirements</w:t>
      </w:r>
      <w:r>
        <w:rPr/>
        <w:t>&gt;.</w:t>
      </w:r>
    </w:p>
    <w:p>
      <w:pPr>
        <w:pStyle w:val="PR3"/>
        <w:numPr>
          <w:ilvl w:val="6"/>
          <w:numId w:val="1"/>
        </w:numPr>
        <w:rPr/>
      </w:pPr>
      <w:r>
        <w:rPr/>
        <w:t>Gloss: [</w:t>
      </w:r>
      <w:r>
        <w:rPr>
          <w:b/>
        </w:rPr>
        <w:t>Manufacturer's standard</w:t>
      </w:r>
      <w:r>
        <w:rPr/>
        <w:t>] [</w:t>
      </w:r>
      <w:r>
        <w:rPr>
          <w:b/>
        </w:rPr>
        <w:t>Satin</w:t>
      </w:r>
      <w:r>
        <w:rPr/>
        <w:t>] [</w:t>
      </w:r>
      <w:r>
        <w:rPr>
          <w:b/>
        </w:rPr>
        <w:t>Semigloss</w:t>
      </w:r>
      <w:r>
        <w:rPr/>
        <w:t>] [</w:t>
      </w:r>
      <w:r>
        <w:rPr>
          <w:b/>
        </w:rPr>
        <w:t>High gloss</w:t>
      </w:r>
      <w:r>
        <w:rPr/>
        <w:t>] &lt;</w:t>
      </w:r>
      <w:r>
        <w:rPr>
          <w:b/>
        </w:rPr>
        <w:t>Insert requirements</w:t>
      </w:r>
      <w:r>
        <w:rPr/>
        <w:t>&gt;.</w:t>
      </w:r>
    </w:p>
    <w:p>
      <w:pPr>
        <w:pStyle w:val="PR1"/>
        <w:numPr>
          <w:ilvl w:val="4"/>
          <w:numId w:val="1"/>
        </w:numPr>
        <w:rPr/>
      </w:pPr>
      <w:r>
        <w:rPr/>
        <w:t>Modular-Wood-Louver Accessories: Modular-wood-louver manufacturer's accessories required to provide a complete installation of ceiling in accordance with manufacturer's written installation instructions.</w:t>
      </w:r>
    </w:p>
    <w:p>
      <w:pPr>
        <w:pStyle w:val="PR2"/>
        <w:numPr>
          <w:ilvl w:val="5"/>
          <w:numId w:val="1"/>
        </w:numPr>
        <w:spacing w:before="240" w:after="0"/>
        <w:rPr/>
      </w:pPr>
      <w:r>
        <w:rPr/>
        <w:t>Acoustic Infill Panels: [</w:t>
      </w:r>
      <w:r>
        <w:rPr>
          <w:b/>
        </w:rPr>
        <w:t>Manufacturer's standard to provide NRC rating indicated</w:t>
      </w:r>
      <w:r>
        <w:rPr/>
        <w:t>] [</w:t>
      </w:r>
      <w:r>
        <w:rPr>
          <w:b/>
        </w:rPr>
        <w:t>Nonwoven fire-retardant cotton fiber</w:t>
      </w:r>
      <w:r>
        <w:rPr/>
        <w:t>] [</w:t>
      </w:r>
      <w:r>
        <w:rPr>
          <w:b/>
        </w:rPr>
        <w:t>Nonwoven black mineral fiber</w:t>
      </w:r>
      <w:r>
        <w:rPr/>
        <w:t>] &lt;</w:t>
      </w:r>
      <w:r>
        <w:rPr>
          <w:b/>
        </w:rPr>
        <w:t>Insert requirements</w:t>
      </w:r>
      <w:r>
        <w:rPr/>
        <w:t>&gt;, with flame-spread index of 25 or less and smoke-developed index of [</w:t>
      </w:r>
      <w:r>
        <w:rPr>
          <w:b/>
        </w:rPr>
        <w:t>50</w:t>
      </w:r>
      <w:r>
        <w:rPr/>
        <w:t>] &lt;</w:t>
      </w:r>
      <w:r>
        <w:rPr>
          <w:b/>
        </w:rPr>
        <w:t>Insert value</w:t>
      </w:r>
      <w:r>
        <w:rPr/>
        <w:t>&gt; or less as determined by testing in accordance with ASTM E84.</w:t>
      </w:r>
    </w:p>
    <w:p>
      <w:pPr>
        <w:pStyle w:val="PR3"/>
        <w:numPr>
          <w:ilvl w:val="6"/>
          <w:numId w:val="1"/>
        </w:numPr>
        <w:spacing w:before="240" w:after="0"/>
        <w:rPr/>
      </w:pPr>
      <w:r>
        <w:rPr/>
        <w:t>NRC: [</w:t>
      </w:r>
      <w:r>
        <w:rPr>
          <w:b/>
        </w:rPr>
        <w:t>0.75</w:t>
      </w:r>
      <w:r>
        <w:rPr/>
        <w:t>] &lt;</w:t>
      </w:r>
      <w:r>
        <w:rPr>
          <w:b/>
        </w:rPr>
        <w:t>Insert value</w:t>
      </w:r>
      <w:r>
        <w:rPr/>
        <w:t>&gt; when tested in accordance with ASTM C423.</w:t>
      </w:r>
    </w:p>
    <w:p>
      <w:pPr>
        <w:pStyle w:val="PR2"/>
        <w:numPr>
          <w:ilvl w:val="5"/>
          <w:numId w:val="1"/>
        </w:numPr>
        <w:spacing w:before="240" w:after="0"/>
        <w:rPr/>
      </w:pPr>
      <w:r>
        <w:rPr/>
        <w:t>Veneer Edge Banding: Manufacturer's standard matching planks for treating cut edges; with pressure-sensitive adhesive backing.</w:t>
      </w:r>
    </w:p>
    <w:p>
      <w:pPr>
        <w:pStyle w:val="PR2"/>
        <w:numPr>
          <w:ilvl w:val="5"/>
          <w:numId w:val="1"/>
        </w:numPr>
        <w:rPr/>
      </w:pPr>
      <w:r>
        <w:rPr/>
        <w:t>Trim: [</w:t>
      </w:r>
      <w:r>
        <w:rPr>
          <w:b/>
        </w:rPr>
        <w:t>As indicated on Drawings</w:t>
      </w:r>
      <w:r>
        <w:rPr/>
        <w:t>] &lt;</w:t>
      </w:r>
      <w:r>
        <w:rPr>
          <w:b/>
        </w:rPr>
        <w:t>Insert requirements</w:t>
      </w:r>
      <w:r>
        <w:rPr/>
        <w:t>&gt;; with trim connectors recommended in writing by ceiling and suspension system manufacturers.</w:t>
      </w:r>
    </w:p>
    <w:p>
      <w:pPr>
        <w:pStyle w:val="PR3"/>
        <w:numPr>
          <w:ilvl w:val="6"/>
          <w:numId w:val="1"/>
        </w:numPr>
        <w:spacing w:before="240" w:after="0"/>
        <w:rPr/>
      </w:pPr>
      <w:r>
        <w:rPr/>
        <w:t>Material: [</w:t>
      </w:r>
      <w:r>
        <w:rPr>
          <w:b/>
        </w:rPr>
        <w:t>Wood-veneer-wrapped aluminum, finished to match blades</w:t>
      </w:r>
      <w:r>
        <w:rPr/>
        <w:t>] [</w:t>
      </w:r>
      <w:r>
        <w:rPr>
          <w:b/>
        </w:rPr>
        <w:t>Wood-veneered composite matching blades</w:t>
      </w:r>
      <w:r>
        <w:rPr/>
        <w:t>] [</w:t>
      </w:r>
      <w:r>
        <w:rPr>
          <w:b/>
        </w:rPr>
        <w:t>Solid wood finished to match blades</w:t>
      </w:r>
      <w:r>
        <w:rPr/>
        <w:t>] &lt;</w:t>
      </w:r>
      <w:r>
        <w:rPr>
          <w:b/>
        </w:rPr>
        <w:t>Insert requirements</w:t>
      </w:r>
      <w:r>
        <w:rPr/>
        <w:t>&gt;.</w:t>
      </w:r>
    </w:p>
    <w:p>
      <w:pPr>
        <w:pStyle w:val="CMT"/>
        <w:rPr/>
      </w:pPr>
      <w:r>
        <w:rPr/>
        <w:t>Insert additional accessories required to suit Project.</w:t>
      </w:r>
    </w:p>
    <w:p>
      <w:pPr>
        <w:pStyle w:val="PR2"/>
        <w:numPr>
          <w:ilvl w:val="5"/>
          <w:numId w:val="1"/>
        </w:numPr>
        <w:spacing w:before="240" w:after="0"/>
        <w:rPr/>
      </w:pPr>
      <w:r>
        <w:rPr/>
        <w:t>&lt;</w:t>
      </w:r>
      <w:r>
        <w:rPr>
          <w:b/>
        </w:rPr>
        <w:t>Insert accessory</w:t>
      </w:r>
      <w:r>
        <w:rPr/>
        <w:t>&gt;.</w:t>
      </w:r>
    </w:p>
    <w:p>
      <w:pPr>
        <w:pStyle w:val="PR1"/>
        <w:numPr>
          <w:ilvl w:val="4"/>
          <w:numId w:val="1"/>
        </w:numPr>
        <w:rPr/>
      </w:pPr>
      <w:r>
        <w:rPr/>
        <w:t>Grid Suspension System: ASTM C635/C635M; recommended in writing by ceiling and suspension-system manufacturers for applications indicated; main- and cross-runner system complete with suspension-system components required to support ceiling units and other ceiling-supported construction.</w:t>
      </w:r>
    </w:p>
    <w:p>
      <w:pPr>
        <w:pStyle w:val="CMT"/>
        <w:rPr/>
      </w:pPr>
      <w:r>
        <w:rPr/>
        <w:t>Retain one option in "Material" Subparagraph below or revise to suit Project.</w:t>
      </w:r>
    </w:p>
    <w:p>
      <w:pPr>
        <w:pStyle w:val="PR2"/>
        <w:numPr>
          <w:ilvl w:val="5"/>
          <w:numId w:val="1"/>
        </w:numPr>
        <w:spacing w:before="240" w:after="0"/>
        <w:rPr/>
      </w:pPr>
      <w:r>
        <w:rPr/>
        <w:t>Material: [</w:t>
      </w:r>
      <w:r>
        <w:rPr>
          <w:b/>
        </w:rPr>
        <w:t xml:space="preserve">ASTM A653/A653M, hot-dip galvanized, cold-rolled sheet steel, </w:t>
      </w:r>
      <w:r>
        <w:rPr>
          <w:rStyle w:val="IP"/>
          <w:b/>
        </w:rPr>
        <w:t>G60</w:t>
      </w:r>
      <w:r>
        <w:rPr>
          <w:rStyle w:val="SI"/>
          <w:b/>
        </w:rPr>
        <w:t xml:space="preserve"> (Z180)</w:t>
      </w:r>
      <w:r>
        <w:rPr>
          <w:b/>
        </w:rPr>
        <w:t xml:space="preserve"> coating designation</w:t>
      </w:r>
      <w:r>
        <w:rPr/>
        <w:t>] [</w:t>
      </w:r>
      <w:r>
        <w:rPr>
          <w:b/>
        </w:rPr>
        <w:t xml:space="preserve">ASTM A653/A653M, hot-dip galvanized, cold-rolled sheet steel, </w:t>
      </w:r>
      <w:r>
        <w:rPr>
          <w:rStyle w:val="IP"/>
          <w:b/>
        </w:rPr>
        <w:t>G60</w:t>
      </w:r>
      <w:r>
        <w:rPr>
          <w:rStyle w:val="SI"/>
          <w:b/>
        </w:rPr>
        <w:t xml:space="preserve"> (Z180)</w:t>
      </w:r>
      <w:r>
        <w:rPr>
          <w:b/>
        </w:rPr>
        <w:t xml:space="preserve"> coating designation with </w:t>
      </w:r>
      <w:r>
        <w:rPr>
          <w:rStyle w:val="IP"/>
          <w:b/>
        </w:rPr>
        <w:t>ASTM B209</w:t>
      </w:r>
      <w:r>
        <w:rPr>
          <w:rStyle w:val="SI"/>
          <w:b/>
        </w:rPr>
        <w:t xml:space="preserve"> (ASTM B209M)</w:t>
      </w:r>
      <w:r>
        <w:rPr>
          <w:b/>
        </w:rPr>
        <w:t xml:space="preserve"> aluminum cap</w:t>
      </w:r>
      <w:r>
        <w:rPr/>
        <w:t>] &lt;</w:t>
      </w:r>
      <w:r>
        <w:rPr>
          <w:b/>
        </w:rPr>
        <w:t>Insert requirements</w:t>
      </w:r>
      <w:r>
        <w:rPr/>
        <w:t>&gt;.</w:t>
      </w:r>
    </w:p>
    <w:p>
      <w:pPr>
        <w:pStyle w:val="PR2"/>
        <w:numPr>
          <w:ilvl w:val="5"/>
          <w:numId w:val="1"/>
        </w:numPr>
        <w:rPr/>
      </w:pPr>
      <w:r>
        <w:rPr/>
        <w:t>Structural Classification: [</w:t>
      </w:r>
      <w:r>
        <w:rPr>
          <w:b/>
        </w:rPr>
        <w:t>Heavy-duty</w:t>
      </w:r>
      <w:r>
        <w:rPr/>
        <w:t>] &lt;</w:t>
      </w:r>
      <w:r>
        <w:rPr>
          <w:b/>
        </w:rPr>
        <w:t>Insert requirements</w:t>
      </w:r>
      <w:r>
        <w:rPr/>
        <w:t>&gt; system.</w:t>
      </w:r>
    </w:p>
    <w:p>
      <w:pPr>
        <w:pStyle w:val="PR2"/>
        <w:numPr>
          <w:ilvl w:val="5"/>
          <w:numId w:val="1"/>
        </w:numPr>
        <w:rPr/>
      </w:pPr>
      <w:r>
        <w:rPr/>
        <w:t>Face Width: [</w:t>
      </w:r>
      <w:r>
        <w:rPr>
          <w:rStyle w:val="IP"/>
          <w:b/>
        </w:rPr>
        <w:t>15/16 inch</w:t>
      </w:r>
      <w:r>
        <w:rPr>
          <w:rStyle w:val="SI"/>
          <w:b/>
        </w:rPr>
        <w:t xml:space="preserve"> (24 mm)</w:t>
      </w:r>
      <w:r>
        <w:rPr/>
        <w:t>] &lt;</w:t>
      </w:r>
      <w:r>
        <w:rPr>
          <w:b/>
        </w:rPr>
        <w:t>Insert dimension</w:t>
      </w:r>
      <w:r>
        <w:rPr/>
        <w:t>&gt;.</w:t>
      </w:r>
    </w:p>
    <w:p>
      <w:pPr>
        <w:pStyle w:val="PR2"/>
        <w:numPr>
          <w:ilvl w:val="5"/>
          <w:numId w:val="1"/>
        </w:numPr>
        <w:rPr/>
      </w:pPr>
      <w:r>
        <w:rPr/>
        <w:t>Finish: [</w:t>
      </w:r>
      <w:r>
        <w:rPr>
          <w:b/>
        </w:rPr>
        <w:t>Flat black</w:t>
      </w:r>
      <w:r>
        <w:rPr/>
        <w:t>] &lt;</w:t>
      </w:r>
      <w:r>
        <w:rPr>
          <w:b/>
        </w:rPr>
        <w:t>Insert requirements</w:t>
      </w:r>
      <w:r>
        <w:rPr/>
        <w:t>&gt;.</w:t>
      </w:r>
    </w:p>
    <w:p>
      <w:pPr>
        <w:pStyle w:val="ART"/>
        <w:numPr>
          <w:ilvl w:val="3"/>
          <w:numId w:val="1"/>
        </w:numPr>
        <w:ind w:hanging="0" w:left="0"/>
        <w:rPr/>
      </w:pPr>
      <w:r>
        <w:rPr/>
        <w:t>WOOD-VENEER, FLAT-PANEL CEILINGS &lt;</w:t>
      </w:r>
      <w:r>
        <w:rPr>
          <w:b/>
        </w:rPr>
        <w:t>Insert drawing designation</w:t>
      </w:r>
      <w:r>
        <w:rPr/>
        <w:t>&gt;</w:t>
      </w:r>
    </w:p>
    <w:p>
      <w:pPr>
        <w:pStyle w:val="CMT"/>
        <w:rPr/>
      </w:pPr>
      <w:r>
        <w:rPr/>
        <w:t>Copy this article and re-edit for each wood-veneer, flat-panel ceiling product.</w:t>
      </w:r>
    </w:p>
    <w:p>
      <w:pPr>
        <w:pStyle w:val="CMT"/>
        <w:rPr/>
      </w:pPr>
      <w:r>
        <w:rPr/>
        <w:t>Insert drawing designation. Use these designations on Drawings to identify locations of each ceiling.</w:t>
      </w:r>
    </w:p>
    <w:p>
      <w:pPr>
        <w:pStyle w:val="PR1"/>
        <w:numPr>
          <w:ilvl w:val="4"/>
          <w:numId w:val="1"/>
        </w:numPr>
        <w:rPr/>
      </w:pPr>
      <w:r>
        <w:rPr/>
        <w:t>Wood Panels: Manufacturer's standard panels consisting of wood veneer bonded to both faces of composite-wood core with exposed edges [</w:t>
      </w:r>
      <w:r>
        <w:rPr>
          <w:b/>
        </w:rPr>
        <w:t>banded with the same veneer finish as the face</w:t>
      </w:r>
      <w:r>
        <w:rPr/>
        <w:t>] [</w:t>
      </w:r>
      <w:r>
        <w:rPr>
          <w:b/>
        </w:rPr>
        <w:t>with manufacturer's standard black finish</w:t>
      </w:r>
      <w:r>
        <w:rPr/>
        <w:t>] &lt;</w:t>
      </w:r>
      <w:r>
        <w:rPr>
          <w:b/>
        </w:rPr>
        <w:t>Insert requirements</w:t>
      </w:r>
      <w:r>
        <w:rPr/>
        <w:t>&gt;.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CMT"/>
        <w:rPr/>
      </w:pPr>
      <w:r>
        <w:rPr/>
        <w:t>Retain "Surface-Burning Characteristics" Subparagraph below if required. See "Fire-Test-Response Characteristics" Article in the Evaluations. If retaining, coordinate with other ceiling requirements specified.</w:t>
      </w:r>
    </w:p>
    <w:p>
      <w:pPr>
        <w:pStyle w:val="PR2"/>
        <w:numPr>
          <w:ilvl w:val="5"/>
          <w:numId w:val="1"/>
        </w:numPr>
        <w:rPr/>
      </w:pPr>
      <w:r>
        <w:rPr/>
        <w:t>Surface-Burning Characteristics: Provide products with the following characteristics when tested in accordance with ASTM E84:</w:t>
      </w:r>
    </w:p>
    <w:p>
      <w:pPr>
        <w:pStyle w:val="CMT"/>
        <w:rPr/>
      </w:pPr>
      <w:r>
        <w:rPr/>
        <w:t>Option in "Flame-Spread Index" Subparagraph below corresponds with the IBC requirements for Class A fire-resistance rating.</w:t>
      </w:r>
    </w:p>
    <w:p>
      <w:pPr>
        <w:pStyle w:val="PR3"/>
        <w:numPr>
          <w:ilvl w:val="6"/>
          <w:numId w:val="1"/>
        </w:numPr>
        <w:spacing w:before="240" w:after="0"/>
        <w:rPr/>
      </w:pPr>
      <w:r>
        <w:rPr/>
        <w:t>Flame-Spread Index: [</w:t>
      </w:r>
      <w:r>
        <w:rPr>
          <w:b/>
        </w:rPr>
        <w:t>25</w:t>
      </w:r>
      <w:r>
        <w:rPr/>
        <w:t>] &lt;</w:t>
      </w:r>
      <w:r>
        <w:rPr>
          <w:b/>
        </w:rPr>
        <w:t>Insert value</w:t>
      </w:r>
      <w:r>
        <w:rPr/>
        <w:t>&gt; or less.</w:t>
      </w:r>
    </w:p>
    <w:p>
      <w:pPr>
        <w:pStyle w:val="CMT"/>
        <w:rPr/>
      </w:pPr>
      <w:r>
        <w:rPr/>
        <w:t>First option in "Smoke-Developed Index" Subparagraph below corresponds with requirements in ASTM E1264 for Class A products; second option corresponds with the IBC requirements for Class A fire-resistance rating.</w:t>
      </w:r>
    </w:p>
    <w:p>
      <w:pPr>
        <w:pStyle w:val="PR3"/>
        <w:numPr>
          <w:ilvl w:val="6"/>
          <w:numId w:val="1"/>
        </w:numPr>
        <w:rPr/>
      </w:pPr>
      <w:r>
        <w:rPr/>
        <w:t>Smoke-Developed Index: [</w:t>
      </w:r>
      <w:r>
        <w:rPr>
          <w:b/>
        </w:rPr>
        <w:t>50</w:t>
      </w:r>
      <w:r>
        <w:rPr/>
        <w:t>] [</w:t>
      </w:r>
      <w:r>
        <w:rPr>
          <w:b/>
        </w:rPr>
        <w:t>450</w:t>
      </w:r>
      <w:r>
        <w:rPr/>
        <w:t>] &lt;</w:t>
      </w:r>
      <w:r>
        <w:rPr>
          <w:b/>
        </w:rPr>
        <w:t>Insert value</w:t>
      </w:r>
      <w:r>
        <w:rPr/>
        <w:t>&gt; or less.</w:t>
      </w:r>
    </w:p>
    <w:p>
      <w:pPr>
        <w:pStyle w:val="CMT"/>
        <w:rPr/>
      </w:pPr>
      <w:r>
        <w:rPr/>
        <w:t>Retain first option in "Veneer Face Grade" Subparagraph below if specifying manufacturers' standard products. Second option is based on AWI/AWMAC/WI's "Architectural Woodwork Standards" requirements for Custom Grade interior woodwork. See "Wood Species and Cut" Article in the Evaluations.</w:t>
      </w:r>
    </w:p>
    <w:p>
      <w:pPr>
        <w:pStyle w:val="PR2"/>
        <w:numPr>
          <w:ilvl w:val="5"/>
          <w:numId w:val="1"/>
        </w:numPr>
        <w:spacing w:before="240" w:after="0"/>
        <w:rPr/>
      </w:pPr>
      <w:r>
        <w:rPr/>
        <w:t>Veneer Face Grade: [</w:t>
      </w:r>
      <w:r>
        <w:rPr>
          <w:b/>
        </w:rPr>
        <w:t>Manufacturer's standard</w:t>
      </w:r>
      <w:r>
        <w:rPr/>
        <w:t>] [</w:t>
      </w:r>
      <w:r>
        <w:rPr>
          <w:b/>
        </w:rPr>
        <w:t>Grade A based on the Decorative Hardwoods Association's HPVA HP-1 definitions and characteristics</w:t>
      </w:r>
      <w:r>
        <w:rPr/>
        <w:t>] &lt;</w:t>
      </w:r>
      <w:r>
        <w:rPr>
          <w:b/>
        </w:rPr>
        <w:t>Insert requirements</w:t>
      </w:r>
      <w:r>
        <w:rPr/>
        <w:t>&gt;.</w:t>
      </w:r>
    </w:p>
    <w:p>
      <w:pPr>
        <w:pStyle w:val="CMT"/>
        <w:rPr/>
      </w:pPr>
      <w:r>
        <w:rPr/>
        <w:t>Retain one option in "Veneer Species" Subparagraph below or revise to suit Project. Standard veneers available from manufacturers vary. Bamboo is a rapidly renewable resource that is technically a grass; however, it is marketed as wood.</w:t>
      </w:r>
    </w:p>
    <w:p>
      <w:pPr>
        <w:pStyle w:val="PR2"/>
        <w:numPr>
          <w:ilvl w:val="5"/>
          <w:numId w:val="1"/>
        </w:numPr>
        <w:rPr/>
      </w:pPr>
      <w:r>
        <w:rPr/>
        <w:t>Veneer Species: [</w:t>
      </w:r>
      <w:r>
        <w:rPr>
          <w:b/>
        </w:rPr>
        <w:t>Bamboo</w:t>
      </w:r>
      <w:r>
        <w:rPr/>
        <w:t>] [</w:t>
      </w:r>
      <w:r>
        <w:rPr>
          <w:b/>
        </w:rPr>
        <w:t>Beech</w:t>
      </w:r>
      <w:r>
        <w:rPr/>
        <w:t>] [</w:t>
      </w:r>
      <w:r>
        <w:rPr>
          <w:b/>
        </w:rPr>
        <w:t>Birch</w:t>
      </w:r>
      <w:r>
        <w:rPr/>
        <w:t>] [</w:t>
      </w:r>
      <w:r>
        <w:rPr>
          <w:b/>
        </w:rPr>
        <w:t>Cherry</w:t>
      </w:r>
      <w:r>
        <w:rPr/>
        <w:t>] [</w:t>
      </w:r>
      <w:r>
        <w:rPr>
          <w:b/>
        </w:rPr>
        <w:t>Maple</w:t>
      </w:r>
      <w:r>
        <w:rPr/>
        <w:t>] [</w:t>
      </w:r>
      <w:r>
        <w:rPr>
          <w:b/>
        </w:rPr>
        <w:t>Red oak</w:t>
      </w:r>
      <w:r>
        <w:rPr/>
        <w:t>] [</w:t>
      </w:r>
      <w:r>
        <w:rPr>
          <w:b/>
        </w:rPr>
        <w:t>Walnut</w:t>
      </w:r>
      <w:r>
        <w:rPr/>
        <w:t>] &lt;</w:t>
      </w:r>
      <w:r>
        <w:rPr>
          <w:b/>
        </w:rPr>
        <w:t>Insert species</w:t>
      </w:r>
      <w:r>
        <w:rPr/>
        <w:t>&gt;.</w:t>
      </w:r>
    </w:p>
    <w:p>
      <w:pPr>
        <w:pStyle w:val="PR2"/>
        <w:numPr>
          <w:ilvl w:val="5"/>
          <w:numId w:val="1"/>
        </w:numPr>
        <w:rPr/>
      </w:pPr>
      <w:r>
        <w:rPr/>
        <w:t>Veneer Cut: [</w:t>
      </w:r>
      <w:r>
        <w:rPr>
          <w:b/>
        </w:rPr>
        <w:t>Manufacturer's standard</w:t>
      </w:r>
      <w:r>
        <w:rPr/>
        <w:t>] [</w:t>
      </w:r>
      <w:r>
        <w:rPr>
          <w:b/>
        </w:rPr>
        <w:t>Plain sliced (flat cut)</w:t>
      </w:r>
      <w:r>
        <w:rPr/>
        <w:t>] [</w:t>
      </w:r>
      <w:r>
        <w:rPr>
          <w:b/>
        </w:rPr>
        <w:t>Quarter sliced</w:t>
      </w:r>
      <w:r>
        <w:rPr/>
        <w:t>] [</w:t>
      </w:r>
      <w:r>
        <w:rPr>
          <w:b/>
        </w:rPr>
        <w:t>Rift cut</w:t>
      </w:r>
      <w:r>
        <w:rPr/>
        <w:t>] [</w:t>
      </w:r>
      <w:r>
        <w:rPr>
          <w:b/>
        </w:rPr>
        <w:t>Rotary cut</w:t>
      </w:r>
      <w:r>
        <w:rPr/>
        <w:t>] &lt;</w:t>
      </w:r>
      <w:r>
        <w:rPr>
          <w:b/>
        </w:rPr>
        <w:t>Insert requirements</w:t>
      </w:r>
      <w:r>
        <w:rPr/>
        <w:t>&gt;.</w:t>
      </w:r>
    </w:p>
    <w:p>
      <w:pPr>
        <w:pStyle w:val="CMT"/>
        <w:rPr/>
      </w:pPr>
      <w:r>
        <w:rPr/>
        <w:t>Retain "Panel Perforation Pattern" Subparagraph below if required.</w:t>
      </w:r>
    </w:p>
    <w:p>
      <w:pPr>
        <w:pStyle w:val="PR2"/>
        <w:numPr>
          <w:ilvl w:val="5"/>
          <w:numId w:val="1"/>
        </w:numPr>
        <w:rPr/>
      </w:pPr>
      <w:r>
        <w:rPr/>
        <w:t>Panel Perforation Pattern: [</w:t>
      </w:r>
      <w:r>
        <w:rPr>
          <w:b/>
        </w:rPr>
        <w:t>As indicated by manufacturers designation</w:t>
      </w:r>
      <w:r>
        <w:rPr/>
        <w:t>] &lt;</w:t>
      </w:r>
      <w:r>
        <w:rPr>
          <w:b/>
        </w:rPr>
        <w:t>Insert requirements</w:t>
      </w:r>
      <w:r>
        <w:rPr/>
        <w:t>&gt;.</w:t>
      </w:r>
    </w:p>
    <w:p>
      <w:pPr>
        <w:pStyle w:val="CMT"/>
        <w:rPr/>
      </w:pPr>
      <w:r>
        <w:rPr/>
        <w:t>Retain "Panel NRC Rating" Subparagraph below for perforated panels and coordinate with pattern indicated in "Panel Perforation Pattern" Subparagraph above and material indicated in "Acoustical Backing" Subparagraph below.</w:t>
      </w:r>
    </w:p>
    <w:p>
      <w:pPr>
        <w:pStyle w:val="PR2"/>
        <w:numPr>
          <w:ilvl w:val="5"/>
          <w:numId w:val="1"/>
        </w:numPr>
        <w:rPr/>
      </w:pPr>
      <w:r>
        <w:rPr/>
        <w:t>Panel NRC Rating: Not less than [</w:t>
      </w:r>
      <w:r>
        <w:rPr>
          <w:b/>
        </w:rPr>
        <w:t>0.70</w:t>
      </w:r>
      <w:r>
        <w:rPr/>
        <w:t>] [</w:t>
      </w:r>
      <w:r>
        <w:rPr>
          <w:b/>
        </w:rPr>
        <w:t>0.75</w:t>
      </w:r>
      <w:r>
        <w:rPr/>
        <w:t>] [</w:t>
      </w:r>
      <w:r>
        <w:rPr>
          <w:b/>
        </w:rPr>
        <w:t>0.85</w:t>
      </w:r>
      <w:r>
        <w:rPr/>
        <w:t>] &lt;</w:t>
      </w:r>
      <w:r>
        <w:rPr>
          <w:b/>
        </w:rPr>
        <w:t>Insert value</w:t>
      </w:r>
      <w:r>
        <w:rPr/>
        <w:t>&gt; when tested in accordance with ASTM C423.</w:t>
      </w:r>
    </w:p>
    <w:p>
      <w:pPr>
        <w:pStyle w:val="PR2"/>
        <w:numPr>
          <w:ilvl w:val="5"/>
          <w:numId w:val="1"/>
        </w:numPr>
        <w:rPr/>
      </w:pPr>
      <w:r>
        <w:rPr/>
        <w:t>Acoustical Backing: [</w:t>
      </w:r>
      <w:r>
        <w:rPr>
          <w:b/>
        </w:rPr>
        <w:t>Manufacturer's standard to provide NRC rating indicated for perforation pattern indicated</w:t>
      </w:r>
      <w:r>
        <w:rPr/>
        <w:t>] [</w:t>
      </w:r>
      <w:r>
        <w:rPr>
          <w:b/>
        </w:rPr>
        <w:t>Nonwoven fire-retardant cotton fiber</w:t>
      </w:r>
      <w:r>
        <w:rPr/>
        <w:t>] [</w:t>
      </w:r>
      <w:r>
        <w:rPr>
          <w:b/>
        </w:rPr>
        <w:t>Nonwoven black mineral fiber</w:t>
      </w:r>
      <w:r>
        <w:rPr/>
        <w:t>] [</w:t>
      </w:r>
      <w:r>
        <w:rPr>
          <w:b/>
        </w:rPr>
        <w:t>Nonwoven black cellulose- and glass-fiber fabric</w:t>
      </w:r>
      <w:r>
        <w:rPr/>
        <w:t>] [</w:t>
      </w:r>
      <w:r>
        <w:rPr>
          <w:b/>
        </w:rPr>
        <w:t xml:space="preserve">Nonwoven black fabric with </w:t>
      </w:r>
      <w:r>
        <w:rPr>
          <w:rStyle w:val="IP"/>
          <w:b/>
        </w:rPr>
        <w:t>1-inch-</w:t>
      </w:r>
      <w:r>
        <w:rPr>
          <w:rStyle w:val="SI"/>
          <w:b/>
        </w:rPr>
        <w:t xml:space="preserve"> (25-mm-)</w:t>
      </w:r>
      <w:r>
        <w:rPr>
          <w:b/>
        </w:rPr>
        <w:t xml:space="preserve"> thick glass fiber, </w:t>
      </w:r>
      <w:r>
        <w:rPr>
          <w:rStyle w:val="IP"/>
          <w:b/>
        </w:rPr>
        <w:t>1 lb/cu. ft.</w:t>
      </w:r>
      <w:r>
        <w:rPr>
          <w:rStyle w:val="SI"/>
          <w:b/>
        </w:rPr>
        <w:t xml:space="preserve"> (16 kg/cu. m)</w:t>
      </w:r>
      <w:r>
        <w:rPr>
          <w:b/>
        </w:rPr>
        <w:t xml:space="preserve"> density, enclosed in black polyethylene</w:t>
      </w:r>
      <w:r>
        <w:rPr/>
        <w:t>] [</w:t>
      </w:r>
      <w:r>
        <w:rPr>
          <w:rStyle w:val="IP"/>
          <w:b/>
        </w:rPr>
        <w:t>1-inch-</w:t>
      </w:r>
      <w:r>
        <w:rPr>
          <w:rStyle w:val="SI"/>
          <w:b/>
        </w:rPr>
        <w:t xml:space="preserve"> (25-mm-)</w:t>
      </w:r>
      <w:r>
        <w:rPr>
          <w:b/>
        </w:rPr>
        <w:t xml:space="preserve"> thick glass fiber, </w:t>
      </w:r>
      <w:r>
        <w:rPr>
          <w:rStyle w:val="IP"/>
          <w:b/>
        </w:rPr>
        <w:t>1 lb/cu. ft.</w:t>
      </w:r>
      <w:r>
        <w:rPr>
          <w:rStyle w:val="SI"/>
          <w:b/>
        </w:rPr>
        <w:t xml:space="preserve"> (16 kg/cu. m)</w:t>
      </w:r>
      <w:r>
        <w:rPr>
          <w:b/>
        </w:rPr>
        <w:t xml:space="preserve"> density, enclosed in black polyethylene</w:t>
      </w:r>
      <w:r>
        <w:rPr/>
        <w:t>] &lt;</w:t>
      </w:r>
      <w:r>
        <w:rPr>
          <w:b/>
        </w:rPr>
        <w:t>Insert requirements</w:t>
      </w:r>
      <w:r>
        <w:rPr/>
        <w:t>&gt;, with flame-spread index of 25 or less and smoke-developed index of [</w:t>
      </w:r>
      <w:r>
        <w:rPr>
          <w:b/>
        </w:rPr>
        <w:t>50</w:t>
      </w:r>
      <w:r>
        <w:rPr/>
        <w:t>] [</w:t>
      </w:r>
      <w:r>
        <w:rPr>
          <w:b/>
        </w:rPr>
        <w:t>450</w:t>
      </w:r>
      <w:r>
        <w:rPr/>
        <w:t>] &lt;</w:t>
      </w:r>
      <w:r>
        <w:rPr>
          <w:b/>
        </w:rPr>
        <w:t>Insert value</w:t>
      </w:r>
      <w:r>
        <w:rPr/>
        <w:t>&gt; or less as determined by testing in accordance with ASTM E84.</w:t>
      </w:r>
    </w:p>
    <w:p>
      <w:pPr>
        <w:pStyle w:val="CMT"/>
        <w:rPr/>
      </w:pPr>
      <w:r>
        <w:rPr/>
        <w:t>Retain "Panel Surface Pattern" Subparagraph below if required.</w:t>
      </w:r>
    </w:p>
    <w:p>
      <w:pPr>
        <w:pStyle w:val="PR2"/>
        <w:numPr>
          <w:ilvl w:val="5"/>
          <w:numId w:val="1"/>
        </w:numPr>
        <w:rPr/>
      </w:pPr>
      <w:r>
        <w:rPr/>
        <w:t>Panel Surface Pattern: [</w:t>
      </w:r>
      <w:r>
        <w:rPr>
          <w:b/>
        </w:rPr>
        <w:t>As indicated by manufacturers designation</w:t>
      </w:r>
      <w:r>
        <w:rPr/>
        <w:t>] &lt;</w:t>
      </w:r>
      <w:r>
        <w:rPr>
          <w:b/>
        </w:rPr>
        <w:t>Insert requirements</w:t>
      </w:r>
      <w:r>
        <w:rPr/>
        <w:t>&gt;.</w:t>
      </w:r>
    </w:p>
    <w:p>
      <w:pPr>
        <w:pStyle w:val="PR2"/>
        <w:numPr>
          <w:ilvl w:val="5"/>
          <w:numId w:val="1"/>
        </w:numPr>
        <w:rPr/>
      </w:pPr>
      <w:r>
        <w:rPr/>
        <w:t>Panel Module: [</w:t>
      </w:r>
      <w:r>
        <w:rPr>
          <w:rStyle w:val="IP"/>
          <w:b/>
        </w:rPr>
        <w:t>24 inches</w:t>
      </w:r>
      <w:r>
        <w:rPr>
          <w:rStyle w:val="SI"/>
          <w:b/>
        </w:rPr>
        <w:t xml:space="preserve"> (610 mm)</w:t>
      </w:r>
      <w:r>
        <w:rPr>
          <w:b/>
        </w:rPr>
        <w:t xml:space="preserve"> square</w:t>
      </w:r>
      <w:r>
        <w:rPr/>
        <w:t>] [</w:t>
      </w:r>
      <w:r>
        <w:rPr>
          <w:rStyle w:val="IP"/>
          <w:b/>
        </w:rPr>
        <w:t>24 by 48 inches</w:t>
      </w:r>
      <w:r>
        <w:rPr>
          <w:rStyle w:val="SI"/>
          <w:b/>
        </w:rPr>
        <w:t xml:space="preserve"> (610 by 1219 mm)</w:t>
      </w:r>
      <w:r>
        <w:rPr/>
        <w:t>] &lt;</w:t>
      </w:r>
      <w:r>
        <w:rPr>
          <w:b/>
        </w:rPr>
        <w:t>Insert dimensions</w:t>
      </w:r>
      <w:r>
        <w:rPr/>
        <w:t>&gt;.</w:t>
      </w:r>
    </w:p>
    <w:p>
      <w:pPr>
        <w:pStyle w:val="PR2"/>
        <w:numPr>
          <w:ilvl w:val="5"/>
          <w:numId w:val="1"/>
        </w:numPr>
        <w:rPr/>
      </w:pPr>
      <w:r>
        <w:rPr/>
        <w:t>Panel Depth: [</w:t>
      </w:r>
      <w:r>
        <w:rPr>
          <w:b/>
        </w:rPr>
        <w:t>Manufacturer's standard</w:t>
      </w:r>
      <w:r>
        <w:rPr/>
        <w:t>] [</w:t>
      </w:r>
      <w:r>
        <w:rPr>
          <w:rStyle w:val="IP"/>
          <w:b/>
        </w:rPr>
        <w:t>1/2 inch</w:t>
      </w:r>
      <w:r>
        <w:rPr>
          <w:rStyle w:val="SI"/>
          <w:b/>
        </w:rPr>
        <w:t xml:space="preserve"> (13 mm)</w:t>
      </w:r>
      <w:r>
        <w:rPr/>
        <w:t>] [</w:t>
      </w:r>
      <w:r>
        <w:rPr>
          <w:rStyle w:val="IP"/>
          <w:b/>
        </w:rPr>
        <w:t>3/4 inch</w:t>
      </w:r>
      <w:r>
        <w:rPr>
          <w:rStyle w:val="SI"/>
          <w:b/>
        </w:rPr>
        <w:t xml:space="preserve"> (19 mm)</w:t>
      </w:r>
      <w:r>
        <w:rPr/>
        <w:t>] &lt;</w:t>
      </w:r>
      <w:r>
        <w:rPr>
          <w:b/>
        </w:rPr>
        <w:t>Insert dimension</w:t>
      </w:r>
      <w:r>
        <w:rPr/>
        <w:t>&gt;.</w:t>
      </w:r>
    </w:p>
    <w:p>
      <w:pPr>
        <w:pStyle w:val="PR2"/>
        <w:numPr>
          <w:ilvl w:val="5"/>
          <w:numId w:val="1"/>
        </w:numPr>
        <w:rPr/>
      </w:pPr>
      <w:r>
        <w:rPr/>
        <w:t>Panel Edges: Manufacturer's standard for [</w:t>
      </w:r>
      <w:r>
        <w:rPr>
          <w:b/>
        </w:rPr>
        <w:t>flush, lay-in</w:t>
      </w:r>
      <w:r>
        <w:rPr/>
        <w:t>] [</w:t>
      </w:r>
      <w:r>
        <w:rPr>
          <w:b/>
        </w:rPr>
        <w:t>reveal, lay-in</w:t>
      </w:r>
      <w:r>
        <w:rPr/>
        <w:t>] [</w:t>
      </w:r>
      <w:r>
        <w:rPr>
          <w:b/>
        </w:rPr>
        <w:t>concealed, lay-in</w:t>
      </w:r>
      <w:r>
        <w:rPr/>
        <w:t>] &lt;</w:t>
      </w:r>
      <w:r>
        <w:rPr>
          <w:b/>
        </w:rPr>
        <w:t>Insert requirements</w:t>
      </w:r>
      <w:r>
        <w:rPr/>
        <w:t>&gt; grid installation.</w:t>
      </w:r>
    </w:p>
    <w:p>
      <w:pPr>
        <w:pStyle w:val="CMT"/>
        <w:rPr/>
      </w:pPr>
      <w:r>
        <w:rPr/>
        <w:t>Retain "Reveal Depth" and "Reveal Width" subparagraphs below for panels with reveal edges.</w:t>
      </w:r>
    </w:p>
    <w:p>
      <w:pPr>
        <w:pStyle w:val="PR3"/>
        <w:numPr>
          <w:ilvl w:val="6"/>
          <w:numId w:val="1"/>
        </w:numPr>
        <w:spacing w:before="240" w:after="0"/>
        <w:rPr/>
      </w:pPr>
      <w:r>
        <w:rPr/>
        <w:t>Reveal Depth: [</w:t>
      </w:r>
      <w:r>
        <w:rPr>
          <w:b/>
        </w:rPr>
        <w:t>Manufacturer's standard</w:t>
      </w:r>
      <w:r>
        <w:rPr/>
        <w:t>] [</w:t>
      </w:r>
      <w:r>
        <w:rPr>
          <w:rStyle w:val="IP"/>
          <w:b/>
        </w:rPr>
        <w:t>3/4 inch</w:t>
      </w:r>
      <w:r>
        <w:rPr>
          <w:rStyle w:val="SI"/>
          <w:b/>
        </w:rPr>
        <w:t xml:space="preserve"> (19 mm)</w:t>
      </w:r>
      <w:r>
        <w:rPr/>
        <w:t>] &lt;</w:t>
      </w:r>
      <w:r>
        <w:rPr>
          <w:b/>
        </w:rPr>
        <w:t>Insert dimension</w:t>
      </w:r>
      <w:r>
        <w:rPr/>
        <w:t>&gt;.</w:t>
      </w:r>
    </w:p>
    <w:p>
      <w:pPr>
        <w:pStyle w:val="PR3"/>
        <w:numPr>
          <w:ilvl w:val="6"/>
          <w:numId w:val="1"/>
        </w:numPr>
        <w:rPr/>
      </w:pPr>
      <w:r>
        <w:rPr/>
        <w:t>Reveal Width: [</w:t>
      </w:r>
      <w:r>
        <w:rPr>
          <w:b/>
        </w:rPr>
        <w:t>Manufacturer's standard</w:t>
      </w:r>
      <w:r>
        <w:rPr/>
        <w:t>] [</w:t>
      </w:r>
      <w:r>
        <w:rPr>
          <w:rStyle w:val="IP"/>
          <w:b/>
        </w:rPr>
        <w:t>3/8 inch</w:t>
      </w:r>
      <w:r>
        <w:rPr>
          <w:rStyle w:val="SI"/>
          <w:b/>
        </w:rPr>
        <w:t xml:space="preserve"> (10 mm)</w:t>
      </w:r>
      <w:r>
        <w:rPr/>
        <w:t>] [</w:t>
      </w:r>
      <w:r>
        <w:rPr>
          <w:rStyle w:val="IP"/>
          <w:b/>
        </w:rPr>
        <w:t>5/8 inch</w:t>
      </w:r>
      <w:r>
        <w:rPr>
          <w:rStyle w:val="SI"/>
          <w:b/>
        </w:rPr>
        <w:t xml:space="preserve"> (16 mm)</w:t>
      </w:r>
      <w:r>
        <w:rPr/>
        <w:t>] [</w:t>
      </w:r>
      <w:r>
        <w:rPr>
          <w:rStyle w:val="IP"/>
          <w:b/>
        </w:rPr>
        <w:t>1 inch</w:t>
      </w:r>
      <w:r>
        <w:rPr>
          <w:rStyle w:val="SI"/>
          <w:b/>
        </w:rPr>
        <w:t xml:space="preserve"> (25 mm)</w:t>
      </w:r>
      <w:r>
        <w:rPr/>
        <w:t>] &lt;</w:t>
      </w:r>
      <w:r>
        <w:rPr>
          <w:b/>
        </w:rPr>
        <w:t>Insert dimension</w:t>
      </w:r>
      <w:r>
        <w:rPr/>
        <w:t>&gt;.</w:t>
      </w:r>
    </w:p>
    <w:p>
      <w:pPr>
        <w:pStyle w:val="PR2"/>
        <w:numPr>
          <w:ilvl w:val="5"/>
          <w:numId w:val="1"/>
        </w:numPr>
        <w:spacing w:before="240" w:after="0"/>
        <w:rPr/>
      </w:pPr>
      <w:r>
        <w:rPr/>
        <w:t>Veneer Adhesive: [</w:t>
      </w:r>
      <w:r>
        <w:rPr>
          <w:b/>
        </w:rPr>
        <w:t>Manufacturer's standard that complies with "Performance Requirements" Article</w:t>
      </w:r>
      <w:r>
        <w:rPr/>
        <w:t>] &lt;</w:t>
      </w:r>
      <w:r>
        <w:rPr>
          <w:b/>
        </w:rPr>
        <w:t>Insert requirements</w:t>
      </w:r>
      <w:r>
        <w:rPr/>
        <w:t>&gt;.</w:t>
      </w:r>
    </w:p>
    <w:p>
      <w:pPr>
        <w:pStyle w:val="CMT"/>
        <w:rPr/>
      </w:pPr>
      <w:r>
        <w:rPr/>
        <w:t>Retain first option in "Factory Finish" Subparagraph if finish requirements are not specified in this Section.</w:t>
      </w:r>
    </w:p>
    <w:p>
      <w:pPr>
        <w:pStyle w:val="PR2"/>
        <w:numPr>
          <w:ilvl w:val="5"/>
          <w:numId w:val="1"/>
        </w:numPr>
        <w:rPr/>
      </w:pPr>
      <w:r>
        <w:rPr/>
        <w:t>Factory Finish: [</w:t>
      </w:r>
      <w:r>
        <w:rPr>
          <w:b/>
        </w:rPr>
        <w:t>As specified in Section 099300 "Staining and Transparent Finishing"</w:t>
      </w:r>
      <w:r>
        <w:rPr/>
        <w:t>] [</w:t>
      </w:r>
      <w:r>
        <w:rPr>
          <w:b/>
        </w:rPr>
        <w:t>Manufacturer's standard finish</w:t>
      </w:r>
      <w:r>
        <w:rPr/>
        <w:t>] &lt;</w:t>
      </w:r>
      <w:r>
        <w:rPr>
          <w:b/>
        </w:rPr>
        <w:t>Insert requirements</w:t>
      </w:r>
      <w:r>
        <w:rPr/>
        <w:t>&gt;; applied on every wood surface.</w:t>
      </w:r>
    </w:p>
    <w:p>
      <w:pPr>
        <w:pStyle w:val="CMT"/>
        <w:rPr/>
      </w:pPr>
      <w:r>
        <w:rPr/>
        <w:t>Retain applicable finish subparagraphs below if factory-finish requirements are specified in this Section.</w:t>
      </w:r>
    </w:p>
    <w:p>
      <w:pPr>
        <w:pStyle w:val="PR3"/>
        <w:numPr>
          <w:ilvl w:val="6"/>
          <w:numId w:val="1"/>
        </w:numPr>
        <w:spacing w:before="240" w:after="0"/>
        <w:rPr/>
      </w:pPr>
      <w:r>
        <w:rPr/>
        <w:t>Type: [</w:t>
      </w:r>
      <w:r>
        <w:rPr>
          <w:b/>
        </w:rPr>
        <w:t>Clear</w:t>
      </w:r>
      <w:r>
        <w:rPr/>
        <w:t>] [</w:t>
      </w:r>
      <w:r>
        <w:rPr>
          <w:b/>
        </w:rPr>
        <w:t>White lacquer</w:t>
      </w:r>
      <w:r>
        <w:rPr/>
        <w:t>] [</w:t>
      </w:r>
      <w:r>
        <w:rPr>
          <w:b/>
        </w:rPr>
        <w:t>Tinted finish in color selected by Architect from manufacturer's standard</w:t>
      </w:r>
      <w:r>
        <w:rPr/>
        <w:t>] &lt;</w:t>
      </w:r>
      <w:r>
        <w:rPr>
          <w:b/>
        </w:rPr>
        <w:t>Insert requirements</w:t>
      </w:r>
      <w:r>
        <w:rPr/>
        <w:t>&gt;.</w:t>
      </w:r>
    </w:p>
    <w:p>
      <w:pPr>
        <w:pStyle w:val="CMT"/>
        <w:rPr/>
      </w:pPr>
      <w:r>
        <w:rPr/>
        <w:t>Retain "Stain" Subparagraph below if required. Some manufacturers offer tinted finishes that do not require the use of a separate stain.</w:t>
      </w:r>
    </w:p>
    <w:p>
      <w:pPr>
        <w:pStyle w:val="PR3"/>
        <w:numPr>
          <w:ilvl w:val="6"/>
          <w:numId w:val="1"/>
        </w:numPr>
        <w:rPr/>
      </w:pPr>
      <w:r>
        <w:rPr/>
        <w:t>Stain: [</w:t>
      </w:r>
      <w:r>
        <w:rPr>
          <w:b/>
        </w:rPr>
        <w:t>As selected by Architect from manufacturer's standard range</w:t>
      </w:r>
      <w:r>
        <w:rPr/>
        <w:t>] [</w:t>
      </w:r>
      <w:r>
        <w:rPr>
          <w:b/>
        </w:rPr>
        <w:t>Match Architect's sample</w:t>
      </w:r>
      <w:r>
        <w:rPr/>
        <w:t>] &lt;</w:t>
      </w:r>
      <w:r>
        <w:rPr>
          <w:b/>
        </w:rPr>
        <w:t>Insert requirements</w:t>
      </w:r>
      <w:r>
        <w:rPr/>
        <w:t>&gt;.</w:t>
      </w:r>
    </w:p>
    <w:p>
      <w:pPr>
        <w:pStyle w:val="PR3"/>
        <w:numPr>
          <w:ilvl w:val="6"/>
          <w:numId w:val="1"/>
        </w:numPr>
        <w:rPr/>
      </w:pPr>
      <w:r>
        <w:rPr/>
        <w:t>Gloss: [</w:t>
      </w:r>
      <w:r>
        <w:rPr>
          <w:b/>
        </w:rPr>
        <w:t>Manufacturer's standard</w:t>
      </w:r>
      <w:r>
        <w:rPr/>
        <w:t>] [</w:t>
      </w:r>
      <w:r>
        <w:rPr>
          <w:b/>
        </w:rPr>
        <w:t>Satin</w:t>
      </w:r>
      <w:r>
        <w:rPr/>
        <w:t>] [</w:t>
      </w:r>
      <w:r>
        <w:rPr>
          <w:b/>
        </w:rPr>
        <w:t>Semigloss</w:t>
      </w:r>
      <w:r>
        <w:rPr/>
        <w:t>] [</w:t>
      </w:r>
      <w:r>
        <w:rPr>
          <w:b/>
        </w:rPr>
        <w:t>High gloss</w:t>
      </w:r>
      <w:r>
        <w:rPr/>
        <w:t>] &lt;</w:t>
      </w:r>
      <w:r>
        <w:rPr>
          <w:b/>
        </w:rPr>
        <w:t>Insert requirements</w:t>
      </w:r>
      <w:r>
        <w:rPr/>
        <w:t>&gt;.</w:t>
      </w:r>
    </w:p>
    <w:p>
      <w:pPr>
        <w:pStyle w:val="PR1"/>
        <w:numPr>
          <w:ilvl w:val="4"/>
          <w:numId w:val="1"/>
        </w:numPr>
        <w:rPr/>
      </w:pPr>
      <w:r>
        <w:rPr/>
        <w:t>Wood-Panel Accessories: Wood-panel manufacturer's accessories required to provide a complete installation of ceiling in accordance with manufacturer's written installation instructions.</w:t>
      </w:r>
    </w:p>
    <w:p>
      <w:pPr>
        <w:pStyle w:val="PR2"/>
        <w:numPr>
          <w:ilvl w:val="5"/>
          <w:numId w:val="1"/>
        </w:numPr>
        <w:spacing w:before="240" w:after="0"/>
        <w:rPr/>
      </w:pPr>
      <w:r>
        <w:rPr/>
        <w:t>Attachment Clips: Manufacturer's standard screw attached to back face of panels with square-cut edges to produce concealed-grid installation and allowing downward removal of ceiling panels.</w:t>
      </w:r>
    </w:p>
    <w:p>
      <w:pPr>
        <w:pStyle w:val="PR2"/>
        <w:numPr>
          <w:ilvl w:val="5"/>
          <w:numId w:val="1"/>
        </w:numPr>
        <w:rPr/>
      </w:pPr>
      <w:r>
        <w:rPr/>
        <w:t>Hold-Down Clips: Manufacturer's standard that maintain proper seating of kerfed panel edges.</w:t>
      </w:r>
    </w:p>
    <w:p>
      <w:pPr>
        <w:pStyle w:val="PR2"/>
        <w:numPr>
          <w:ilvl w:val="5"/>
          <w:numId w:val="1"/>
        </w:numPr>
        <w:rPr/>
      </w:pPr>
      <w:r>
        <w:rPr/>
        <w:t>Safety Clips: Manufacturer's standard to prevent panels from dropping when disengaged from the suspension system.</w:t>
      </w:r>
    </w:p>
    <w:p>
      <w:pPr>
        <w:pStyle w:val="PR2"/>
        <w:numPr>
          <w:ilvl w:val="5"/>
          <w:numId w:val="1"/>
        </w:numPr>
        <w:rPr/>
      </w:pPr>
      <w:r>
        <w:rPr/>
        <w:t>Safety Cables: Manufacturer's standard to prevent panels[</w:t>
      </w:r>
      <w:r>
        <w:rPr>
          <w:b/>
        </w:rPr>
        <w:t xml:space="preserve"> weighing </w:t>
      </w:r>
      <w:r>
        <w:rPr>
          <w:rStyle w:val="IP"/>
          <w:b/>
        </w:rPr>
        <w:t>20 lb</w:t>
      </w:r>
      <w:r>
        <w:rPr>
          <w:rStyle w:val="SI"/>
          <w:b/>
        </w:rPr>
        <w:t xml:space="preserve"> (9 kg)</w:t>
      </w:r>
      <w:r>
        <w:rPr>
          <w:b/>
        </w:rPr>
        <w:t xml:space="preserve"> or more</w:t>
      </w:r>
      <w:r>
        <w:rPr/>
        <w:t>] &lt;</w:t>
      </w:r>
      <w:r>
        <w:rPr>
          <w:b/>
        </w:rPr>
        <w:t>Insert requirements</w:t>
      </w:r>
      <w:r>
        <w:rPr/>
        <w:t>&gt; from falling to floor in event of grid failure.</w:t>
      </w:r>
    </w:p>
    <w:p>
      <w:pPr>
        <w:pStyle w:val="PR2"/>
        <w:numPr>
          <w:ilvl w:val="5"/>
          <w:numId w:val="1"/>
        </w:numPr>
        <w:rPr/>
      </w:pPr>
      <w:r>
        <w:rPr/>
        <w:t>Border Clips: Manufacturer's standard [</w:t>
      </w:r>
      <w:r>
        <w:rPr>
          <w:b/>
        </w:rPr>
        <w:t>spring</w:t>
      </w:r>
      <w:r>
        <w:rPr/>
        <w:t>] [</w:t>
      </w:r>
      <w:r>
        <w:rPr>
          <w:b/>
        </w:rPr>
        <w:t>screw-attached</w:t>
      </w:r>
      <w:r>
        <w:rPr/>
        <w:t>] &lt;</w:t>
      </w:r>
      <w:r>
        <w:rPr>
          <w:b/>
        </w:rPr>
        <w:t>Insert requirements</w:t>
      </w:r>
      <w:r>
        <w:rPr/>
        <w:t>&gt; type.</w:t>
      </w:r>
    </w:p>
    <w:p>
      <w:pPr>
        <w:pStyle w:val="PR2"/>
        <w:numPr>
          <w:ilvl w:val="5"/>
          <w:numId w:val="1"/>
        </w:numPr>
        <w:rPr/>
      </w:pPr>
      <w:r>
        <w:rPr/>
        <w:t>Grid-Stabilizer Clips: Manufacturer's standard for oversize panels.</w:t>
      </w:r>
    </w:p>
    <w:p>
      <w:pPr>
        <w:pStyle w:val="PR2"/>
        <w:numPr>
          <w:ilvl w:val="5"/>
          <w:numId w:val="1"/>
        </w:numPr>
        <w:rPr/>
      </w:pPr>
      <w:r>
        <w:rPr/>
        <w:t>Panel-Fixing Clip or Bracket: Manufacturer's standard that positively secures border and cut panels to the suspension system, so they cannot be removed from below.</w:t>
      </w:r>
    </w:p>
    <w:p>
      <w:pPr>
        <w:pStyle w:val="PR2"/>
        <w:numPr>
          <w:ilvl w:val="5"/>
          <w:numId w:val="1"/>
        </w:numPr>
        <w:rPr/>
      </w:pPr>
      <w:r>
        <w:rPr/>
        <w:t>Veneer Edge Banding: Manufacturer's standard matching panels for treating cut edges; with pressure-sensitive adhesive backing.</w:t>
      </w:r>
    </w:p>
    <w:p>
      <w:pPr>
        <w:pStyle w:val="CMT"/>
        <w:rPr/>
      </w:pPr>
      <w:r>
        <w:rPr/>
        <w:t>If retaining "Solid-Wood Grid Cover" or "Wood-Board Edge Trim" subparagraphs below, show details of wood trim installation requirements on Drawings.</w:t>
      </w:r>
    </w:p>
    <w:p>
      <w:pPr>
        <w:pStyle w:val="PR2"/>
        <w:numPr>
          <w:ilvl w:val="5"/>
          <w:numId w:val="1"/>
        </w:numPr>
        <w:rPr/>
      </w:pPr>
      <w:r>
        <w:rPr/>
        <w:t>Solid-Wood Grid Cover: In same species as panel veneer; factory finished to match panel faces; [</w:t>
      </w:r>
      <w:r>
        <w:rPr>
          <w:rStyle w:val="IP"/>
          <w:b/>
        </w:rPr>
        <w:t>3/4 inch</w:t>
      </w:r>
      <w:r>
        <w:rPr>
          <w:rStyle w:val="SI"/>
          <w:b/>
        </w:rPr>
        <w:t xml:space="preserve"> (19 mm)</w:t>
      </w:r>
      <w:r>
        <w:rPr>
          <w:b/>
        </w:rPr>
        <w:t xml:space="preserve"> thick and </w:t>
      </w:r>
      <w:r>
        <w:rPr>
          <w:rStyle w:val="IP"/>
          <w:b/>
        </w:rPr>
        <w:t>2 inches</w:t>
      </w:r>
      <w:r>
        <w:rPr>
          <w:rStyle w:val="SI"/>
          <w:b/>
        </w:rPr>
        <w:t xml:space="preserve"> (51 mm)</w:t>
      </w:r>
      <w:r>
        <w:rPr>
          <w:b/>
        </w:rPr>
        <w:t xml:space="preserve"> wide and in manufacturer's standard profile</w:t>
      </w:r>
      <w:r>
        <w:rPr/>
        <w:t>] &lt;</w:t>
      </w:r>
      <w:r>
        <w:rPr>
          <w:b/>
        </w:rPr>
        <w:t>Insert requirements</w:t>
      </w:r>
      <w:r>
        <w:rPr/>
        <w:t>&gt;.</w:t>
      </w:r>
    </w:p>
    <w:p>
      <w:pPr>
        <w:pStyle w:val="PR2"/>
        <w:numPr>
          <w:ilvl w:val="5"/>
          <w:numId w:val="1"/>
        </w:numPr>
        <w:rPr/>
      </w:pPr>
      <w:r>
        <w:rPr/>
        <w:t>Wood-Board Edge Trim: Manufacturer's standard [</w:t>
      </w:r>
      <w:r>
        <w:rPr>
          <w:b/>
        </w:rPr>
        <w:t>with core, veneer, and finish matching panel</w:t>
      </w:r>
      <w:r>
        <w:rPr/>
        <w:t>] &lt;</w:t>
      </w:r>
      <w:r>
        <w:rPr>
          <w:b/>
        </w:rPr>
        <w:t>Insert requirements</w:t>
      </w:r>
      <w:r>
        <w:rPr/>
        <w:t>&gt;, complete with splice plates, clips, and brackets required for a complete installation in accordance with manufacturer's written instructions.</w:t>
      </w:r>
    </w:p>
    <w:p>
      <w:pPr>
        <w:pStyle w:val="PR3"/>
        <w:numPr>
          <w:ilvl w:val="6"/>
          <w:numId w:val="1"/>
        </w:numPr>
        <w:spacing w:before="240" w:after="0"/>
        <w:rPr/>
      </w:pPr>
      <w:r>
        <w:rPr/>
        <w:t>Board Width: [</w:t>
      </w:r>
      <w:r>
        <w:rPr>
          <w:rStyle w:val="IP"/>
          <w:b/>
        </w:rPr>
        <w:t>4 inches</w:t>
      </w:r>
      <w:r>
        <w:rPr>
          <w:rStyle w:val="SI"/>
          <w:b/>
        </w:rPr>
        <w:t xml:space="preserve"> (102 mm)</w:t>
      </w:r>
      <w:r>
        <w:rPr/>
        <w:t>] [</w:t>
      </w:r>
      <w:r>
        <w:rPr>
          <w:rStyle w:val="IP"/>
          <w:b/>
        </w:rPr>
        <w:t>6 inches</w:t>
      </w:r>
      <w:r>
        <w:rPr>
          <w:rStyle w:val="SI"/>
          <w:b/>
        </w:rPr>
        <w:t xml:space="preserve"> (152 mm)</w:t>
      </w:r>
      <w:r>
        <w:rPr/>
        <w:t>] &lt;</w:t>
      </w:r>
      <w:r>
        <w:rPr>
          <w:b/>
        </w:rPr>
        <w:t>Insert dimension</w:t>
      </w:r>
      <w:r>
        <w:rPr/>
        <w:t>&gt;.</w:t>
      </w:r>
    </w:p>
    <w:p>
      <w:pPr>
        <w:pStyle w:val="PR3"/>
        <w:numPr>
          <w:ilvl w:val="6"/>
          <w:numId w:val="1"/>
        </w:numPr>
        <w:rPr/>
      </w:pPr>
      <w:r>
        <w:rPr/>
        <w:t>Board Depth: [</w:t>
      </w:r>
      <w:r>
        <w:rPr>
          <w:rStyle w:val="IP"/>
          <w:b/>
        </w:rPr>
        <w:t>3/4 inch</w:t>
      </w:r>
      <w:r>
        <w:rPr>
          <w:rStyle w:val="SI"/>
          <w:b/>
        </w:rPr>
        <w:t xml:space="preserve"> (19 mm)</w:t>
      </w:r>
      <w:r>
        <w:rPr/>
        <w:t>] &lt;</w:t>
      </w:r>
      <w:r>
        <w:rPr>
          <w:b/>
        </w:rPr>
        <w:t>Insert dimension</w:t>
      </w:r>
      <w:r>
        <w:rPr/>
        <w:t>&gt;.</w:t>
      </w:r>
    </w:p>
    <w:p>
      <w:pPr>
        <w:pStyle w:val="CMT"/>
        <w:rPr/>
      </w:pPr>
      <w:r>
        <w:rPr/>
        <w:t>Insert additional accessories required to suit Project.</w:t>
      </w:r>
    </w:p>
    <w:p>
      <w:pPr>
        <w:pStyle w:val="PR2"/>
        <w:numPr>
          <w:ilvl w:val="5"/>
          <w:numId w:val="1"/>
        </w:numPr>
        <w:spacing w:before="240" w:after="0"/>
        <w:rPr/>
      </w:pPr>
      <w:r>
        <w:rPr/>
        <w:t>&lt;</w:t>
      </w:r>
      <w:r>
        <w:rPr>
          <w:b/>
        </w:rPr>
        <w:t>Insert accessory requirements</w:t>
      </w:r>
      <w:r>
        <w:rPr/>
        <w:t>&gt;.</w:t>
      </w:r>
    </w:p>
    <w:p>
      <w:pPr>
        <w:pStyle w:val="PR1"/>
        <w:numPr>
          <w:ilvl w:val="4"/>
          <w:numId w:val="1"/>
        </w:numPr>
        <w:rPr/>
      </w:pPr>
      <w:r>
        <w:rPr/>
        <w:t>Grid Suspension System: ASTM C635/C635M; recommended in writing by ceiling and suspension-system manufacturers for applications indicated; main- and cross-runner system complete with suspension-system components required to support ceiling units and other ceiling-supported construction.</w:t>
      </w:r>
    </w:p>
    <w:p>
      <w:pPr>
        <w:pStyle w:val="CMT"/>
        <w:rPr/>
      </w:pPr>
      <w:r>
        <w:rPr/>
        <w:t>Retain one option in "Material" Subparagraph below or revise to suit Project.</w:t>
      </w:r>
    </w:p>
    <w:p>
      <w:pPr>
        <w:pStyle w:val="PR2"/>
        <w:numPr>
          <w:ilvl w:val="5"/>
          <w:numId w:val="1"/>
        </w:numPr>
        <w:spacing w:before="240" w:after="0"/>
        <w:rPr/>
      </w:pPr>
      <w:r>
        <w:rPr/>
        <w:t>Material: [</w:t>
      </w:r>
      <w:r>
        <w:rPr>
          <w:b/>
        </w:rPr>
        <w:t xml:space="preserve">ASTM A653/A653M, hot-dip galvanized, cold-rolled sheet steel, </w:t>
      </w:r>
      <w:r>
        <w:rPr>
          <w:rStyle w:val="IP"/>
          <w:b/>
        </w:rPr>
        <w:t>G60</w:t>
      </w:r>
      <w:r>
        <w:rPr>
          <w:rStyle w:val="SI"/>
          <w:b/>
        </w:rPr>
        <w:t xml:space="preserve"> (Z180)</w:t>
      </w:r>
      <w:r>
        <w:rPr>
          <w:b/>
        </w:rPr>
        <w:t xml:space="preserve"> coating designation</w:t>
      </w:r>
      <w:r>
        <w:rPr/>
        <w:t>] [</w:t>
      </w:r>
      <w:r>
        <w:rPr>
          <w:b/>
        </w:rPr>
        <w:t xml:space="preserve">ASTM A653/A653M, hot-dip galvanized, cold-rolled sheet steel, </w:t>
      </w:r>
      <w:r>
        <w:rPr>
          <w:rStyle w:val="IP"/>
          <w:b/>
        </w:rPr>
        <w:t>G60</w:t>
      </w:r>
      <w:r>
        <w:rPr>
          <w:rStyle w:val="SI"/>
          <w:b/>
        </w:rPr>
        <w:t xml:space="preserve"> (Z180)</w:t>
      </w:r>
      <w:r>
        <w:rPr>
          <w:b/>
        </w:rPr>
        <w:t xml:space="preserve"> coating designation with </w:t>
      </w:r>
      <w:r>
        <w:rPr>
          <w:rStyle w:val="IP"/>
          <w:b/>
        </w:rPr>
        <w:t>ASTM B209</w:t>
      </w:r>
      <w:r>
        <w:rPr>
          <w:rStyle w:val="SI"/>
          <w:b/>
        </w:rPr>
        <w:t xml:space="preserve"> (ASTM B209M)</w:t>
      </w:r>
      <w:r>
        <w:rPr>
          <w:b/>
        </w:rPr>
        <w:t xml:space="preserve"> aluminum cap</w:t>
      </w:r>
      <w:r>
        <w:rPr/>
        <w:t>] &lt;</w:t>
      </w:r>
      <w:r>
        <w:rPr>
          <w:b/>
        </w:rPr>
        <w:t>Insert requirements</w:t>
      </w:r>
      <w:r>
        <w:rPr/>
        <w:t>&gt;.</w:t>
      </w:r>
    </w:p>
    <w:p>
      <w:pPr>
        <w:pStyle w:val="PR2"/>
        <w:numPr>
          <w:ilvl w:val="5"/>
          <w:numId w:val="1"/>
        </w:numPr>
        <w:rPr/>
      </w:pPr>
      <w:r>
        <w:rPr/>
        <w:t>Structural Classification: [</w:t>
      </w:r>
      <w:r>
        <w:rPr>
          <w:b/>
        </w:rPr>
        <w:t>Heavy-duty</w:t>
      </w:r>
      <w:r>
        <w:rPr/>
        <w:t>] &lt;</w:t>
      </w:r>
      <w:r>
        <w:rPr>
          <w:b/>
        </w:rPr>
        <w:t>Insert requirements</w:t>
      </w:r>
      <w:r>
        <w:rPr/>
        <w:t>&gt; system.</w:t>
      </w:r>
    </w:p>
    <w:p>
      <w:pPr>
        <w:pStyle w:val="PR2"/>
        <w:numPr>
          <w:ilvl w:val="5"/>
          <w:numId w:val="1"/>
        </w:numPr>
        <w:rPr/>
      </w:pPr>
      <w:r>
        <w:rPr/>
        <w:t>Face Width: [</w:t>
      </w:r>
      <w:r>
        <w:rPr>
          <w:rStyle w:val="IP"/>
          <w:b/>
        </w:rPr>
        <w:t>15/16 inch</w:t>
      </w:r>
      <w:r>
        <w:rPr>
          <w:rStyle w:val="SI"/>
          <w:b/>
        </w:rPr>
        <w:t xml:space="preserve"> (24 mm)</w:t>
      </w:r>
      <w:r>
        <w:rPr/>
        <w:t>] [</w:t>
      </w:r>
      <w:r>
        <w:rPr>
          <w:rStyle w:val="IP"/>
          <w:b/>
        </w:rPr>
        <w:t>9/16 inch</w:t>
      </w:r>
      <w:r>
        <w:rPr>
          <w:rStyle w:val="SI"/>
          <w:b/>
        </w:rPr>
        <w:t xml:space="preserve"> (14 mm)</w:t>
      </w:r>
      <w:r>
        <w:rPr/>
        <w:t>].</w:t>
      </w:r>
    </w:p>
    <w:p>
      <w:pPr>
        <w:pStyle w:val="PR2"/>
        <w:numPr>
          <w:ilvl w:val="5"/>
          <w:numId w:val="1"/>
        </w:numPr>
        <w:rPr/>
      </w:pPr>
      <w:r>
        <w:rPr/>
        <w:t>Finish: [</w:t>
      </w:r>
      <w:r>
        <w:rPr>
          <w:b/>
        </w:rPr>
        <w:t>Flat black</w:t>
      </w:r>
      <w:r>
        <w:rPr/>
        <w:t>] &lt;</w:t>
      </w:r>
      <w:r>
        <w:rPr>
          <w:b/>
        </w:rPr>
        <w:t>Insert requirements</w:t>
      </w:r>
      <w:r>
        <w:rPr/>
        <w:t>&gt;.</w:t>
      </w:r>
    </w:p>
    <w:p>
      <w:pPr>
        <w:pStyle w:val="ART"/>
        <w:numPr>
          <w:ilvl w:val="3"/>
          <w:numId w:val="1"/>
        </w:numPr>
        <w:ind w:hanging="0" w:left="0"/>
        <w:rPr/>
      </w:pPr>
      <w:r>
        <w:rPr/>
        <w:t>SUSPENSION-SYSTEM HANGERS, BRACES, AND TIES</w:t>
      </w:r>
    </w:p>
    <w:p>
      <w:pPr>
        <w:pStyle w:val="PR1"/>
        <w:numPr>
          <w:ilvl w:val="4"/>
          <w:numId w:val="1"/>
        </w:numPr>
        <w:rPr/>
      </w:pPr>
      <w:r>
        <w:rPr/>
        <w:t>Attachment Devices: Size for 5 times the design load indicated in ASTM C635/C635M, Table 1, Direct Hung, unless otherwise indicated.</w:t>
      </w:r>
    </w:p>
    <w:p>
      <w:pPr>
        <w:pStyle w:val="CMT"/>
        <w:rPr/>
      </w:pPr>
      <w:r>
        <w:rPr/>
        <w:t>"Cast-in-Place and Postinstalled Anchors in Concrete" Subparagraph below does not apply to power-actuated fasteners. Retain if this type of anchorage to concrete is required. Verify safety factor with Project's structural engineer. Revise testing methods below if required by authorities having jurisdiction.</w:t>
      </w:r>
    </w:p>
    <w:p>
      <w:pPr>
        <w:pStyle w:val="PR2"/>
        <w:numPr>
          <w:ilvl w:val="5"/>
          <w:numId w:val="1"/>
        </w:numPr>
        <w:spacing w:before="240" w:after="0"/>
        <w:rPr/>
      </w:pPr>
      <w:r>
        <w:rPr/>
        <w:t>Cast-in-Place and Postinstalled Anchors in Concrete: Anchors of type and material indicated below, with holes or loops for attaching hangers of type indicated and with capability to sustain, without failure, a load equal to [</w:t>
      </w:r>
      <w:r>
        <w:rPr>
          <w:b/>
        </w:rPr>
        <w:t>5</w:t>
      </w:r>
      <w:r>
        <w:rPr/>
        <w:t>] &lt;</w:t>
      </w:r>
      <w:r>
        <w:rPr>
          <w:b/>
        </w:rPr>
        <w:t>Insert safety factor</w:t>
      </w:r>
      <w:r>
        <w:rPr/>
        <w:t>&gt; times that imposed by ceiling construction as determined by testing in accordance with ASTM E488/E488M or ASTM E1512, as applicable, conducted by a qualified testing and inspecting agency.</w:t>
      </w:r>
    </w:p>
    <w:p>
      <w:pPr>
        <w:pStyle w:val="CMT"/>
        <w:rPr/>
      </w:pPr>
      <w:r>
        <w:rPr/>
        <w:t>Retain one option in "Type" Subparagraph below; verify suitability with Project's structural engineer.</w:t>
      </w:r>
    </w:p>
    <w:p>
      <w:pPr>
        <w:pStyle w:val="PR3"/>
        <w:numPr>
          <w:ilvl w:val="6"/>
          <w:numId w:val="1"/>
        </w:numPr>
        <w:spacing w:before="240" w:after="0"/>
        <w:rPr/>
      </w:pPr>
      <w:r>
        <w:rPr/>
        <w:t>Type: [</w:t>
      </w:r>
      <w:r>
        <w:rPr>
          <w:b/>
        </w:rPr>
        <w:t>Cast-in-place</w:t>
      </w:r>
      <w:r>
        <w:rPr/>
        <w:t>] [</w:t>
      </w:r>
      <w:r>
        <w:rPr>
          <w:b/>
        </w:rPr>
        <w:t>Postinstalled expansion</w:t>
      </w:r>
      <w:r>
        <w:rPr/>
        <w:t>] [</w:t>
      </w:r>
      <w:r>
        <w:rPr>
          <w:b/>
        </w:rPr>
        <w:t>Postinstalled bonded</w:t>
      </w:r>
      <w:r>
        <w:rPr/>
        <w:t>] anchors.</w:t>
      </w:r>
    </w:p>
    <w:p>
      <w:pPr>
        <w:pStyle w:val="PR3"/>
        <w:numPr>
          <w:ilvl w:val="6"/>
          <w:numId w:val="1"/>
        </w:numPr>
        <w:rPr/>
      </w:pPr>
      <w:r>
        <w:rPr/>
        <w:t>Corrosion Protection:</w:t>
      </w:r>
    </w:p>
    <w:p>
      <w:pPr>
        <w:pStyle w:val="CMT"/>
        <w:rPr/>
      </w:pPr>
      <w:r>
        <w:rPr/>
        <w:t>Retain one of first three subparagraphs below or, if more than one is required, indicate location of each on Drawings. Zinc plating of class indicated protects against corrosion from an indoor atmosphere subject to rare condensation and minimum wear or abrasion; revise thickness to suit more corrosive conditions or retain requirements for stainless steel or nickel-copper alloy, depending on conditions. If postinstalled expansion anchors are used to attach nickel-copper-alloy wire hangers and braces, consider retaining nickel-copper anchors after verifying availability with manufacturers.</w:t>
      </w:r>
    </w:p>
    <w:p>
      <w:pPr>
        <w:pStyle w:val="PR4"/>
        <w:numPr>
          <w:ilvl w:val="7"/>
          <w:numId w:val="1"/>
        </w:numPr>
        <w:spacing w:before="240" w:after="0"/>
        <w:rPr/>
      </w:pPr>
      <w:r>
        <w:rPr/>
        <w:t>Carbon-steel components zinc plated to comply with ASTM B633, Class Fe/Zn 5 (0.005 mm) for Class SC service condition (mild).</w:t>
      </w:r>
    </w:p>
    <w:p>
      <w:pPr>
        <w:pStyle w:val="PR4"/>
        <w:numPr>
          <w:ilvl w:val="7"/>
          <w:numId w:val="1"/>
        </w:numPr>
        <w:rPr/>
      </w:pPr>
      <w:r>
        <w:rPr/>
        <w:t>Stainless steel components complying with ASTM F593 and ASTM F594, Group 1 Alloy 304 or 316 for bolts; Alloy 304 or 316 for anchors.</w:t>
      </w:r>
    </w:p>
    <w:p>
      <w:pPr>
        <w:pStyle w:val="PR4"/>
        <w:numPr>
          <w:ilvl w:val="7"/>
          <w:numId w:val="1"/>
        </w:numPr>
        <w:rPr/>
      </w:pPr>
      <w:r>
        <w:rPr/>
        <w:t>Components fabricated from nickel-copper-alloy rods complying with ASTM B164 for UNS No. N04400 alloy.</w:t>
      </w:r>
    </w:p>
    <w:p>
      <w:pPr>
        <w:pStyle w:val="CMT"/>
        <w:rPr/>
      </w:pPr>
      <w:r>
        <w:rPr/>
        <w:t>Retain "Power-Actuated Fasteners in Concrete" Subparagraph below if allowed. Verify safety factor with Project's structural engineer.</w:t>
      </w:r>
    </w:p>
    <w:p>
      <w:pPr>
        <w:pStyle w:val="PR2"/>
        <w:numPr>
          <w:ilvl w:val="5"/>
          <w:numId w:val="1"/>
        </w:numPr>
        <w:spacing w:before="240" w:after="0"/>
        <w:rPr/>
      </w:pPr>
      <w:r>
        <w:rPr/>
        <w:t>Power-Actuated Fasteners in Concrete: Fastener system of type suitable for application indicated, fabricated from corrosion-resistant materials, with clips or other accessory devices for attaching hangers of type indicated, and with capability to sustain, without failure, a load equal to [</w:t>
      </w:r>
      <w:r>
        <w:rPr>
          <w:b/>
        </w:rPr>
        <w:t>10</w:t>
      </w:r>
      <w:r>
        <w:rPr/>
        <w:t>] &lt;</w:t>
      </w:r>
      <w:r>
        <w:rPr>
          <w:b/>
        </w:rPr>
        <w:t>Insert safety factor</w:t>
      </w:r>
      <w:r>
        <w:rPr/>
        <w:t>&gt; times that imposed by ceiling construction as determined by testing in accordance with ASTM E1190 conducted by a qualified testing and inspecting agency.</w:t>
      </w:r>
    </w:p>
    <w:p>
      <w:pPr>
        <w:pStyle w:val="PR1"/>
        <w:numPr>
          <w:ilvl w:val="4"/>
          <w:numId w:val="1"/>
        </w:numPr>
        <w:rPr/>
      </w:pPr>
      <w:r>
        <w:rPr/>
        <w:t>Wire Hangers, Braces, and Ties: Provide wire complying with the following requirements:</w:t>
      </w:r>
    </w:p>
    <w:p>
      <w:pPr>
        <w:pStyle w:val="CMT"/>
        <w:rPr/>
      </w:pPr>
      <w:r>
        <w:rPr/>
        <w:t>Retain "Zinc-Coated, Carbon-Steel Wire," "Stainless Steel Wire," or "Nickel-Copper-Alloy Wire" Subparagraph below unless more than one type of wire is required. If more than one type of wire is required, indicate location of each on Drawings. Revise hangers to strap type if required by authorities having jurisdiction or by local union regulations.</w:t>
      </w:r>
    </w:p>
    <w:p>
      <w:pPr>
        <w:pStyle w:val="PR2"/>
        <w:numPr>
          <w:ilvl w:val="5"/>
          <w:numId w:val="1"/>
        </w:numPr>
        <w:spacing w:before="240" w:after="0"/>
        <w:rPr/>
      </w:pPr>
      <w:r>
        <w:rPr/>
        <w:t>Zinc-Coated, Carbon-Steel Wire: ASTM A641/A641M, Class 1 zinc coating, soft temper.</w:t>
      </w:r>
    </w:p>
    <w:p>
      <w:pPr>
        <w:pStyle w:val="PR2"/>
        <w:numPr>
          <w:ilvl w:val="5"/>
          <w:numId w:val="1"/>
        </w:numPr>
        <w:rPr/>
      </w:pPr>
      <w:r>
        <w:rPr/>
        <w:t>Stainless Steel Wire: ASTM A580/A580M, Type 304, nonmagnetic.</w:t>
      </w:r>
    </w:p>
    <w:p>
      <w:pPr>
        <w:pStyle w:val="PR2"/>
        <w:numPr>
          <w:ilvl w:val="5"/>
          <w:numId w:val="1"/>
        </w:numPr>
        <w:rPr/>
      </w:pPr>
      <w:r>
        <w:rPr/>
        <w:t>Nickel-Copper-Alloy Wire: ASTM B164 nickel-copper alloy UNS No. N04400.</w:t>
      </w:r>
    </w:p>
    <w:p>
      <w:pPr>
        <w:pStyle w:val="CMT"/>
        <w:rPr/>
      </w:pPr>
      <w:r>
        <w:rPr/>
        <w:t>Retain second option in "Size" Subparagraph below if required by authorities having jurisdiction or if applicable for extra security and quality (including corrosion allowance). Because larger sizes are difficult to work with, their use could result in poor leveling tolerance.</w:t>
      </w:r>
    </w:p>
    <w:p>
      <w:pPr>
        <w:pStyle w:val="PR2"/>
        <w:numPr>
          <w:ilvl w:val="5"/>
          <w:numId w:val="1"/>
        </w:numPr>
        <w:rPr/>
      </w:pPr>
      <w:r>
        <w:rPr/>
        <w:t>Size: Select wire diameter so its stress at 3 times the hanger design load indicated in ASTM C635/C635M, Table 1, Direct Hung is less than yield stress of wire, but provide not less than [</w:t>
      </w:r>
      <w:r>
        <w:rPr>
          <w:rStyle w:val="IP"/>
          <w:b/>
        </w:rPr>
        <w:t>0.106-inch-</w:t>
      </w:r>
      <w:r>
        <w:rPr>
          <w:rStyle w:val="SI"/>
          <w:b/>
        </w:rPr>
        <w:t xml:space="preserve"> (2.7-mm-)</w:t>
      </w:r>
      <w:r>
        <w:rPr/>
        <w:t>] [</w:t>
      </w:r>
      <w:r>
        <w:rPr>
          <w:rStyle w:val="IP"/>
          <w:b/>
        </w:rPr>
        <w:t>0.135-inch-</w:t>
      </w:r>
      <w:r>
        <w:rPr>
          <w:rStyle w:val="SI"/>
          <w:b/>
        </w:rPr>
        <w:t xml:space="preserve"> (3.4-mm-)</w:t>
      </w:r>
      <w:r>
        <w:rPr/>
        <w:t>] &lt;</w:t>
      </w:r>
      <w:r>
        <w:rPr>
          <w:b/>
        </w:rPr>
        <w:t>Insert dimension</w:t>
      </w:r>
      <w:r>
        <w:rPr/>
        <w:t>&gt; diameter wire.</w:t>
      </w:r>
    </w:p>
    <w:p>
      <w:pPr>
        <w:pStyle w:val="CMT"/>
        <w:rPr/>
      </w:pPr>
      <w:r>
        <w:rPr/>
        <w:t>If retaining "Rods and Flat Hangers" Paragraph below, indicate sizes on Drawings or insert to suit Project.</w:t>
      </w:r>
    </w:p>
    <w:p>
      <w:pPr>
        <w:pStyle w:val="PR1"/>
        <w:numPr>
          <w:ilvl w:val="4"/>
          <w:numId w:val="1"/>
        </w:numPr>
        <w:rPr/>
      </w:pPr>
      <w:r>
        <w:rPr/>
        <w:t>Rods and Flat Hangers: Mild steel, zinc coated or protected with rust-inhibitive paint.</w:t>
      </w:r>
    </w:p>
    <w:p>
      <w:pPr>
        <w:pStyle w:val="CMT"/>
        <w:rPr/>
      </w:pPr>
      <w:r>
        <w:rPr/>
        <w:t>If retaining "Angle Hangers" Paragraph below, insert specific sizes here or indicate on Drawings.</w:t>
      </w:r>
    </w:p>
    <w:p>
      <w:pPr>
        <w:pStyle w:val="PR1"/>
        <w:numPr>
          <w:ilvl w:val="4"/>
          <w:numId w:val="1"/>
        </w:numPr>
        <w:rPr/>
      </w:pPr>
      <w:r>
        <w:rPr/>
        <w:t xml:space="preserve">Angle Hangers: Angles with legs not less than </w:t>
      </w:r>
      <w:r>
        <w:rPr>
          <w:rStyle w:val="IP"/>
        </w:rPr>
        <w:t>7/8 inch</w:t>
      </w:r>
      <w:r>
        <w:rPr>
          <w:rStyle w:val="SI"/>
        </w:rPr>
        <w:t xml:space="preserve"> (22 mm)</w:t>
      </w:r>
      <w:r>
        <w:rPr/>
        <w:t xml:space="preserve"> wide; formed from </w:t>
      </w:r>
      <w:r>
        <w:rPr>
          <w:rStyle w:val="IP"/>
        </w:rPr>
        <w:t>0.04-inch-</w:t>
      </w:r>
      <w:r>
        <w:rPr>
          <w:rStyle w:val="SI"/>
        </w:rPr>
        <w:t xml:space="preserve"> (1.0-mm-)</w:t>
      </w:r>
      <w:r>
        <w:rPr/>
        <w:t xml:space="preserve"> thick, galvanized-steel sheet complying with ASTM A653/A653M, </w:t>
      </w:r>
      <w:r>
        <w:rPr>
          <w:rStyle w:val="IP"/>
        </w:rPr>
        <w:t>G90</w:t>
      </w:r>
      <w:r>
        <w:rPr>
          <w:rStyle w:val="SI"/>
        </w:rPr>
        <w:t xml:space="preserve"> (Z275)</w:t>
      </w:r>
      <w:r>
        <w:rPr/>
        <w:t xml:space="preserve"> coating designation; with bolted connections and </w:t>
      </w:r>
      <w:r>
        <w:rPr>
          <w:rStyle w:val="IP"/>
        </w:rPr>
        <w:t>5/16-inch-</w:t>
      </w:r>
      <w:r>
        <w:rPr>
          <w:rStyle w:val="SI"/>
        </w:rPr>
        <w:t xml:space="preserve"> (8-mm-)</w:t>
      </w:r>
      <w:r>
        <w:rPr/>
        <w:t xml:space="preserve"> diameter bolts.</w:t>
      </w:r>
    </w:p>
    <w:p>
      <w:pPr>
        <w:pStyle w:val="CMT"/>
        <w:rPr/>
      </w:pPr>
      <w:r>
        <w:rPr/>
        <w:t>Retain "Seismic Stabilizer Bars" Paragraph below if required for grid suspension systems. Revise if stabilizer bars are needed to improve stability of the suspension system and unit alignment in nonseismic installations.</w:t>
      </w:r>
    </w:p>
    <w:p>
      <w:pPr>
        <w:pStyle w:val="PR1"/>
        <w:numPr>
          <w:ilvl w:val="4"/>
          <w:numId w:val="1"/>
        </w:numPr>
        <w:rPr/>
      </w:pPr>
      <w:r>
        <w:rPr/>
        <w:t>Seismic Stabilizer Bars: Grid-suspension-system manufacturer's standard perimeter stabilizers designed to accommodate seismic forces.</w:t>
      </w:r>
    </w:p>
    <w:p>
      <w:pPr>
        <w:pStyle w:val="CMT"/>
        <w:rPr/>
      </w:pPr>
      <w:r>
        <w:rPr/>
        <w:t>Retain "Seismic Struts" Paragraph below if required. Coordinate with manufacturer's requirements and authorities having jurisdiction. Insert descriptions of manufacturers' other, proprietary attachment accessories if required.</w:t>
      </w:r>
    </w:p>
    <w:p>
      <w:pPr>
        <w:pStyle w:val="PR1"/>
        <w:numPr>
          <w:ilvl w:val="4"/>
          <w:numId w:val="1"/>
        </w:numPr>
        <w:rPr/>
      </w:pPr>
      <w:r>
        <w:rPr/>
        <w:t>Seismic Struts: Suspension-system manufacturer's standard compression struts designed to accommodate seismic forces.</w:t>
      </w:r>
    </w:p>
    <w:p>
      <w:pPr>
        <w:pStyle w:val="CMT"/>
        <w:rPr/>
      </w:pPr>
      <w:r>
        <w:rPr/>
        <w:t>Retain "Exterior Bracing" Paragraph below for exterior installations to comply with lateral bracing requirements for wind load. Coordinate with other requirements of manufacturer.</w:t>
      </w:r>
    </w:p>
    <w:p>
      <w:pPr>
        <w:pStyle w:val="PR1"/>
        <w:numPr>
          <w:ilvl w:val="4"/>
          <w:numId w:val="1"/>
        </w:numPr>
        <w:rPr/>
      </w:pPr>
      <w:r>
        <w:rPr/>
        <w:t xml:space="preserve">Exterior Bracing: Cold-rolled steel channels and angles, hot-dip galvanized to comply with ASTM A653/A653M, </w:t>
      </w:r>
      <w:r>
        <w:rPr>
          <w:rStyle w:val="IP"/>
        </w:rPr>
        <w:t>G60</w:t>
      </w:r>
      <w:r>
        <w:rPr>
          <w:rStyle w:val="SI"/>
        </w:rPr>
        <w:t xml:space="preserve"> (Z180)</w:t>
      </w:r>
      <w:r>
        <w:rPr/>
        <w:t xml:space="preserve"> coating designation; size and profile as required to withstand wind load.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including structural framing and substrates to which suspended wood ceilings attach or abut, with Installer present, for compliance with requirements specified in this and other Sections that affect ceiling installation and anchorage, and with requirements for installation tolerances and other conditions affecting performance of suspended wood ceilings.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Measure each ceiling area and establish layout of suspended wood ceilings.</w:t>
      </w:r>
    </w:p>
    <w:p>
      <w:pPr>
        <w:pStyle w:val="PR2"/>
        <w:numPr>
          <w:ilvl w:val="5"/>
          <w:numId w:val="1"/>
        </w:numPr>
        <w:spacing w:before="240" w:after="0"/>
        <w:rPr/>
      </w:pPr>
      <w:r>
        <w:rPr/>
        <w:t>Balance border widths at opposite edges of each ceiling.</w:t>
      </w:r>
    </w:p>
    <w:p>
      <w:pPr>
        <w:pStyle w:val="PR2"/>
        <w:numPr>
          <w:ilvl w:val="5"/>
          <w:numId w:val="1"/>
        </w:numPr>
        <w:rPr/>
      </w:pPr>
      <w:r>
        <w:rPr/>
        <w:t>Avoid using less-than-half-width units.</w:t>
      </w:r>
    </w:p>
    <w:p>
      <w:pPr>
        <w:pStyle w:val="ART"/>
        <w:numPr>
          <w:ilvl w:val="3"/>
          <w:numId w:val="1"/>
        </w:numPr>
        <w:ind w:hanging="0" w:left="0"/>
        <w:rPr/>
      </w:pPr>
      <w:r>
        <w:rPr/>
        <w:t>INSTALLATION OF SUSPENDED WOOD CEILINGS</w:t>
      </w:r>
    </w:p>
    <w:p>
      <w:pPr>
        <w:pStyle w:val="CMT"/>
        <w:rPr/>
      </w:pPr>
      <w:r>
        <w:rPr/>
        <w:t>Revise requirements in this article if suspension systems other than standard, metal grid, or carrier systems, such as integral wood suspension systems for solid-wood, open-cell ceilings, are required.</w:t>
      </w:r>
    </w:p>
    <w:p>
      <w:pPr>
        <w:pStyle w:val="PR1"/>
        <w:numPr>
          <w:ilvl w:val="4"/>
          <w:numId w:val="1"/>
        </w:numPr>
        <w:rPr/>
      </w:pPr>
      <w:r>
        <w:rPr/>
        <w:t>Comply with ASTM C636/C636M and seismic requirement indicated, in accordance with manufacturer's written instructions and CISCA's "Ceiling Systems Handbook."</w:t>
      </w:r>
    </w:p>
    <w:p>
      <w:pPr>
        <w:pStyle w:val="PR1"/>
        <w:numPr>
          <w:ilvl w:val="4"/>
          <w:numId w:val="1"/>
        </w:numPr>
        <w:rPr/>
      </w:pPr>
      <w:r>
        <w:rPr/>
        <w:t>Suspend ceiling hangers from building's structural members and as follows:</w:t>
      </w:r>
    </w:p>
    <w:p>
      <w:pPr>
        <w:pStyle w:val="PR2"/>
        <w:numPr>
          <w:ilvl w:val="5"/>
          <w:numId w:val="1"/>
        </w:numPr>
        <w:spacing w:before="240" w:after="0"/>
        <w:rPr/>
      </w:pPr>
      <w:r>
        <w:rPr/>
        <w:t>Install hangers plumb and free from contact with insulation or other objects within ceiling plenum that are not part of supporting structure or of ceiling suspension system.</w:t>
      </w:r>
    </w:p>
    <w:p>
      <w:pPr>
        <w:pStyle w:val="PR2"/>
        <w:numPr>
          <w:ilvl w:val="5"/>
          <w:numId w:val="1"/>
        </w:numPr>
        <w:rPr/>
      </w:pPr>
      <w:r>
        <w:rPr/>
        <w:t>Splay hangers only where required to miss obstructions; offset resulting horizontal forces by bracing, countersplaying, or other equally effective means.</w:t>
      </w:r>
    </w:p>
    <w:p>
      <w:pPr>
        <w:pStyle w:val="PR2"/>
        <w:numPr>
          <w:ilvl w:val="5"/>
          <w:numId w:val="1"/>
        </w:numPr>
        <w:rPr/>
      </w:pPr>
      <w:r>
        <w:rPr/>
        <w:t>Where width of ducts and other construction within ceiling plenum produces hanger spacings that interfere with location of hangers at spacings required to support standard suspension-system members, install supplemental suspension members and hangers in form of trapezes or equivalent devices.</w:t>
      </w:r>
    </w:p>
    <w:p>
      <w:pPr>
        <w:pStyle w:val="CMT"/>
        <w:rPr/>
      </w:pPr>
      <w:r>
        <w:rPr/>
        <w:t>Retain one of first two subparagraphs below unless both types of hangers are required and their locations are indicated on Drawings or by inserts.</w:t>
      </w:r>
    </w:p>
    <w:p>
      <w:pPr>
        <w:pStyle w:val="PR2"/>
        <w:numPr>
          <w:ilvl w:val="5"/>
          <w:numId w:val="1"/>
        </w:numPr>
        <w:rPr/>
      </w:pPr>
      <w:r>
        <w:rPr/>
        <w:t xml:space="preserve">Secure wire hangers to ceiling suspension members and to supports above with a minimum of three tight turns in </w:t>
      </w:r>
      <w:r>
        <w:rPr>
          <w:rStyle w:val="IP"/>
        </w:rPr>
        <w:t>3 inches</w:t>
      </w:r>
      <w:r>
        <w:rPr>
          <w:rStyle w:val="SI"/>
        </w:rPr>
        <w:t xml:space="preserve"> (76 mm)</w:t>
      </w:r>
      <w:r>
        <w:rPr/>
        <w:t>. Connect hangers directly either to structures or to inserts, eye screws, or other devices that are secure and appropriate for substrate to which hangers are attached and for type of hanger involved.</w:t>
      </w:r>
    </w:p>
    <w:p>
      <w:pPr>
        <w:pStyle w:val="PR2"/>
        <w:numPr>
          <w:ilvl w:val="5"/>
          <w:numId w:val="1"/>
        </w:numPr>
        <w:rPr/>
      </w:pPr>
      <w:r>
        <w:rPr/>
        <w:t>Secure flat, angle, channel, and rod hangers to structure, including intermediate framing members, by attaching to inserts, eye screws, or other devices that are secure and appropriate for both structure to which hangers are attached and type of hanger involved. Install hangers in a manner that does not cause them to deteriorate or fail due to age, corrosion, or elevated temperatures.</w:t>
      </w:r>
    </w:p>
    <w:p>
      <w:pPr>
        <w:pStyle w:val="CMT"/>
        <w:rPr/>
      </w:pPr>
      <w:r>
        <w:rPr/>
        <w:t>Retain subparagraphs below that are applicable to construction.</w:t>
      </w:r>
    </w:p>
    <w:p>
      <w:pPr>
        <w:pStyle w:val="CMT"/>
        <w:rPr/>
      </w:pPr>
      <w:r>
        <w:rPr/>
        <w:t>Retain option in first subparagraph below if power-actuated fasteners are allowed.</w:t>
      </w:r>
    </w:p>
    <w:p>
      <w:pPr>
        <w:pStyle w:val="PR2"/>
        <w:numPr>
          <w:ilvl w:val="5"/>
          <w:numId w:val="1"/>
        </w:numPr>
        <w:rPr/>
      </w:pPr>
      <w:r>
        <w:rPr/>
        <w:t>Do not support ceilings directly from permanent metal forms or floor deck. Fasten hangers to cast-in-place hanger inserts[</w:t>
      </w:r>
      <w:r>
        <w:rPr>
          <w:b/>
        </w:rPr>
        <w:t>, power-actuated fasteners,</w:t>
      </w:r>
      <w:r>
        <w:rPr/>
        <w:t>] or postinstalled mechanical or adhesive anchors that extend through forms into concrete.</w:t>
      </w:r>
    </w:p>
    <w:p>
      <w:pPr>
        <w:pStyle w:val="PR2"/>
        <w:numPr>
          <w:ilvl w:val="5"/>
          <w:numId w:val="1"/>
        </w:numPr>
        <w:rPr/>
      </w:pPr>
      <w:r>
        <w:rPr/>
        <w:t>When steel framing does not permit installation of hanger wires at spacing required, install carrying channels or other supplemental support for attachment of hanger wires.</w:t>
      </w:r>
    </w:p>
    <w:p>
      <w:pPr>
        <w:pStyle w:val="PR2"/>
        <w:numPr>
          <w:ilvl w:val="5"/>
          <w:numId w:val="1"/>
        </w:numPr>
        <w:rPr/>
      </w:pPr>
      <w:r>
        <w:rPr/>
        <w:t>Do not attach hangers to steel deck tabs.</w:t>
      </w:r>
    </w:p>
    <w:p>
      <w:pPr>
        <w:pStyle w:val="CMT"/>
        <w:rPr/>
      </w:pPr>
      <w:r>
        <w:rPr/>
        <w:t>Retain first subparagraph below unless attaching to the roof deck is permitted by the structural engineer and authorities having jurisdiction. Revise if structural members are spaced too far apart for hangers and another method is required. For alternatives that may need to be detailed on Drawings, consult structural engineer and see CISCA's guidelines.</w:t>
      </w:r>
    </w:p>
    <w:p>
      <w:pPr>
        <w:pStyle w:val="PR2"/>
        <w:numPr>
          <w:ilvl w:val="5"/>
          <w:numId w:val="1"/>
        </w:numPr>
        <w:rPr/>
      </w:pPr>
      <w:r>
        <w:rPr/>
        <w:t>Do not attach hangers to steel roof deck. Attach hangers to structural members.</w:t>
      </w:r>
    </w:p>
    <w:p>
      <w:pPr>
        <w:pStyle w:val="PR2"/>
        <w:numPr>
          <w:ilvl w:val="5"/>
          <w:numId w:val="1"/>
        </w:numPr>
        <w:rPr/>
      </w:pPr>
      <w:r>
        <w:rPr/>
        <w:t xml:space="preserve">Space hangers not more than </w:t>
      </w:r>
      <w:r>
        <w:rPr>
          <w:rStyle w:val="IP"/>
        </w:rPr>
        <w:t>48 inches</w:t>
      </w:r>
      <w:r>
        <w:rPr>
          <w:rStyle w:val="SI"/>
        </w:rPr>
        <w:t xml:space="preserve"> (1219 mm)</w:t>
      </w:r>
      <w:r>
        <w:rPr/>
        <w:t xml:space="preserve"> o.c. along each member supported directly from hangers unless otherwise indicated; provide hangers not more than </w:t>
      </w:r>
      <w:r>
        <w:rPr>
          <w:rStyle w:val="IP"/>
        </w:rPr>
        <w:t>8 inches</w:t>
      </w:r>
      <w:r>
        <w:rPr>
          <w:rStyle w:val="SI"/>
        </w:rPr>
        <w:t xml:space="preserve"> (203 mm)</w:t>
      </w:r>
      <w:r>
        <w:rPr/>
        <w:t xml:space="preserve"> from ends of each member.</w:t>
      </w:r>
    </w:p>
    <w:p>
      <w:pPr>
        <w:pStyle w:val="PR2"/>
        <w:numPr>
          <w:ilvl w:val="5"/>
          <w:numId w:val="1"/>
        </w:numPr>
        <w:rPr/>
      </w:pPr>
      <w:r>
        <w:rPr/>
        <w:t>Size supplemental suspension members and hangers to support ceiling loads within performance limits established by referenced standards and publications.</w:t>
      </w:r>
    </w:p>
    <w:p>
      <w:pPr>
        <w:pStyle w:val="CMT"/>
        <w:rPr/>
      </w:pPr>
      <w:r>
        <w:rPr/>
        <w:t>First paragraph below is based on Division of the State Architect in California's "Interpretation of Regulation IR 25-2.13" for lay-in panel ceiling metal suspension systems in hospitals and schools. Revise or delete if not required.</w:t>
      </w:r>
    </w:p>
    <w:p>
      <w:pPr>
        <w:pStyle w:val="PR1"/>
        <w:numPr>
          <w:ilvl w:val="4"/>
          <w:numId w:val="1"/>
        </w:numPr>
        <w:rPr/>
      </w:pPr>
      <w:r>
        <w:rPr/>
        <w:t xml:space="preserve">Secure bracing wires to ceiling suspension members and to supports with a minimum of four tight turns in </w:t>
      </w:r>
      <w:r>
        <w:rPr>
          <w:rStyle w:val="IP"/>
        </w:rPr>
        <w:t>1-1/2 inches</w:t>
      </w:r>
      <w:r>
        <w:rPr>
          <w:rStyle w:val="SI"/>
        </w:rPr>
        <w:t xml:space="preserve"> (38 mm)</w:t>
      </w:r>
      <w:r>
        <w:rPr/>
        <w:t>. Suspend bracing from building's structural members as required for hangers and without attaching to permanent metal forms, steel deck, or steel deck tabs. Fasten bracing wires into concrete with cast-in-place or postinstalled anchors.</w:t>
      </w:r>
    </w:p>
    <w:p>
      <w:pPr>
        <w:pStyle w:val="PR1"/>
        <w:numPr>
          <w:ilvl w:val="4"/>
          <w:numId w:val="1"/>
        </w:numPr>
        <w:rPr/>
      </w:pPr>
      <w:r>
        <w:rPr/>
        <w:t>Install edge moldings and trim at perimeter of ceiling area and where necessary to conceal edges and ends of wood units.</w:t>
      </w:r>
    </w:p>
    <w:p>
      <w:pPr>
        <w:pStyle w:val="CMT"/>
        <w:rPr/>
      </w:pPr>
      <w:r>
        <w:rPr/>
        <w:t>Retain first subparagraph below for metal edge moldings or revise to suit Project.</w:t>
      </w:r>
    </w:p>
    <w:p>
      <w:pPr>
        <w:pStyle w:val="PR2"/>
        <w:numPr>
          <w:ilvl w:val="5"/>
          <w:numId w:val="1"/>
        </w:numPr>
        <w:spacing w:before="240" w:after="0"/>
        <w:rPr/>
      </w:pPr>
      <w:r>
        <w:rPr/>
        <w:t xml:space="preserve">Screw-attach metal moldings to substrate at intervals of not more than </w:t>
      </w:r>
      <w:r>
        <w:rPr>
          <w:rStyle w:val="IP"/>
        </w:rPr>
        <w:t>16 inches</w:t>
      </w:r>
      <w:r>
        <w:rPr>
          <w:rStyle w:val="SI"/>
        </w:rPr>
        <w:t xml:space="preserve"> (406 mm)</w:t>
      </w:r>
      <w:r>
        <w:rPr/>
        <w:t xml:space="preserve"> o.c. and not more than </w:t>
      </w:r>
      <w:r>
        <w:rPr>
          <w:rStyle w:val="IP"/>
        </w:rPr>
        <w:t>3 inches</w:t>
      </w:r>
      <w:r>
        <w:rPr>
          <w:rStyle w:val="SI"/>
        </w:rPr>
        <w:t xml:space="preserve"> (76 mm)</w:t>
      </w:r>
      <w:r>
        <w:rPr/>
        <w:t xml:space="preserve"> from ends, leveling with ceiling suspension system to a tolerance of </w:t>
      </w:r>
      <w:r>
        <w:rPr>
          <w:rStyle w:val="IP"/>
        </w:rPr>
        <w:t>1/8 inch in 12 feet</w:t>
      </w:r>
      <w:r>
        <w:rPr>
          <w:rStyle w:val="SI"/>
        </w:rPr>
        <w:t xml:space="preserve"> (3 mm in 3.7 m)</w:t>
      </w:r>
      <w:r>
        <w:rPr/>
        <w:t>. Miter corners accurately and connect securely.</w:t>
      </w:r>
    </w:p>
    <w:p>
      <w:pPr>
        <w:pStyle w:val="CMT"/>
        <w:rPr/>
      </w:pPr>
      <w:r>
        <w:rPr/>
        <w:t>Retain subparagraph if exposed fasteners are not allowed; revise to suit Project.</w:t>
      </w:r>
    </w:p>
    <w:p>
      <w:pPr>
        <w:pStyle w:val="PR2"/>
        <w:numPr>
          <w:ilvl w:val="5"/>
          <w:numId w:val="1"/>
        </w:numPr>
        <w:rPr/>
      </w:pPr>
      <w:r>
        <w:rPr/>
        <w:t>Do not use exposed fasteners on moldings and trim.</w:t>
      </w:r>
    </w:p>
    <w:p>
      <w:pPr>
        <w:pStyle w:val="PR1"/>
        <w:numPr>
          <w:ilvl w:val="4"/>
          <w:numId w:val="1"/>
        </w:numPr>
        <w:rPr/>
      </w:pPr>
      <w:r>
        <w:rPr/>
        <w:t xml:space="preserve">Grid Suspension Systems: Space main beams at </w:t>
      </w:r>
      <w:r>
        <w:rPr>
          <w:rStyle w:val="IP"/>
        </w:rPr>
        <w:t>48 inches</w:t>
      </w:r>
      <w:r>
        <w:rPr>
          <w:rStyle w:val="SI"/>
        </w:rPr>
        <w:t xml:space="preserve"> (1219 mm)</w:t>
      </w:r>
      <w:r>
        <w:rPr/>
        <w:t xml:space="preserve"> o.c.</w:t>
      </w:r>
    </w:p>
    <w:p>
      <w:pPr>
        <w:pStyle w:val="CMT"/>
        <w:rPr/>
      </w:pPr>
      <w:r>
        <w:rPr/>
        <w:t>Coordinate requirements for module size in first subparagraph below with wood-ceiling support requirements.</w:t>
      </w:r>
    </w:p>
    <w:p>
      <w:pPr>
        <w:pStyle w:val="PR2"/>
        <w:numPr>
          <w:ilvl w:val="5"/>
          <w:numId w:val="1"/>
        </w:numPr>
        <w:spacing w:before="240" w:after="0"/>
        <w:rPr/>
      </w:pPr>
      <w:r>
        <w:rPr/>
        <w:t>Install cross tees to form [</w:t>
      </w:r>
      <w:r>
        <w:rPr>
          <w:b/>
        </w:rPr>
        <w:t>modules sized in accordance with manufacturer's written installation instructions</w:t>
      </w:r>
      <w:r>
        <w:rPr/>
        <w:t>] [</w:t>
      </w:r>
      <w:r>
        <w:rPr>
          <w:rStyle w:val="IP"/>
          <w:b/>
        </w:rPr>
        <w:t>24- by 48-inch</w:t>
      </w:r>
      <w:r>
        <w:rPr>
          <w:rStyle w:val="SI"/>
          <w:b/>
        </w:rPr>
        <w:t xml:space="preserve"> (610- by 1219-mm)</w:t>
      </w:r>
      <w:r>
        <w:rPr>
          <w:b/>
        </w:rPr>
        <w:t xml:space="preserve"> modules</w:t>
      </w:r>
      <w:r>
        <w:rPr/>
        <w:t>] [</w:t>
      </w:r>
      <w:r>
        <w:rPr>
          <w:rStyle w:val="IP"/>
          <w:b/>
        </w:rPr>
        <w:t>24-inch</w:t>
      </w:r>
      <w:r>
        <w:rPr>
          <w:rStyle w:val="SI"/>
          <w:b/>
        </w:rPr>
        <w:t xml:space="preserve"> (610-mm)</w:t>
      </w:r>
      <w:r>
        <w:rPr>
          <w:b/>
        </w:rPr>
        <w:t xml:space="preserve"> square modules</w:t>
      </w:r>
      <w:r>
        <w:rPr/>
        <w:t>] &lt;</w:t>
      </w:r>
      <w:r>
        <w:rPr>
          <w:b/>
        </w:rPr>
        <w:t>Insert requirements</w:t>
      </w:r>
      <w:r>
        <w:rPr/>
        <w:t>&gt;.</w:t>
      </w:r>
    </w:p>
    <w:p>
      <w:pPr>
        <w:pStyle w:val="PR2"/>
        <w:numPr>
          <w:ilvl w:val="5"/>
          <w:numId w:val="1"/>
        </w:numPr>
        <w:rPr/>
      </w:pPr>
      <w:r>
        <w:rPr/>
        <w:t>Remove and replace dented, bent, or kinked members.</w:t>
      </w:r>
    </w:p>
    <w:p>
      <w:pPr>
        <w:pStyle w:val="PR1"/>
        <w:numPr>
          <w:ilvl w:val="4"/>
          <w:numId w:val="1"/>
        </w:numPr>
        <w:rPr/>
      </w:pPr>
      <w:r>
        <w:rPr/>
        <w:t>Linear-Carrier Suspension Systems: Install carriers at no more than [</w:t>
      </w:r>
      <w:r>
        <w:rPr>
          <w:rStyle w:val="IP"/>
          <w:b/>
        </w:rPr>
        <w:t>24 inches</w:t>
      </w:r>
      <w:r>
        <w:rPr>
          <w:rStyle w:val="SI"/>
          <w:b/>
        </w:rPr>
        <w:t xml:space="preserve"> (610 mm)</w:t>
      </w:r>
      <w:r>
        <w:rPr/>
        <w:t>] &lt;</w:t>
      </w:r>
      <w:r>
        <w:rPr>
          <w:b/>
        </w:rPr>
        <w:t>Insert dimension</w:t>
      </w:r>
      <w:r>
        <w:rPr/>
        <w:t>&gt; o.c. aligned and securely interlocked with one another.</w:t>
      </w:r>
    </w:p>
    <w:p>
      <w:pPr>
        <w:pStyle w:val="PR2"/>
        <w:numPr>
          <w:ilvl w:val="5"/>
          <w:numId w:val="1"/>
        </w:numPr>
        <w:spacing w:before="240" w:after="0"/>
        <w:rPr/>
      </w:pPr>
      <w:r>
        <w:rPr/>
        <w:t>Install stabilizer channels, tees, and bars at regular intervals to stabilize carriers and at light fixtures, air-distribution equipment, access doors, and other equipment; spaced as standard with manufacturer for use indicated.</w:t>
      </w:r>
    </w:p>
    <w:p>
      <w:pPr>
        <w:pStyle w:val="PR2"/>
        <w:numPr>
          <w:ilvl w:val="5"/>
          <w:numId w:val="1"/>
        </w:numPr>
        <w:rPr/>
      </w:pPr>
      <w:r>
        <w:rPr/>
        <w:t>Remove and replace dented, bent, or kinked members.</w:t>
      </w:r>
    </w:p>
    <w:p>
      <w:pPr>
        <w:pStyle w:val="PR1"/>
        <w:numPr>
          <w:ilvl w:val="4"/>
          <w:numId w:val="1"/>
        </w:numPr>
        <w:rPr/>
      </w:pPr>
      <w:r>
        <w:rPr/>
        <w:t>Install wood components and accessories in accordance with manufacturer's written instructions and to accommodate natural expansion and contraction of wood products resulting from fluctuations in humidity.</w:t>
      </w:r>
    </w:p>
    <w:p>
      <w:pPr>
        <w:pStyle w:val="PR1"/>
        <w:numPr>
          <w:ilvl w:val="4"/>
          <w:numId w:val="1"/>
        </w:numPr>
        <w:rPr/>
      </w:pPr>
      <w:r>
        <w:rPr/>
        <w:t>Cut wood components for accurate fit at borders and at interruptions and penetrations by other work through ceilings.</w:t>
      </w:r>
    </w:p>
    <w:p>
      <w:pPr>
        <w:pStyle w:val="PR2"/>
        <w:numPr>
          <w:ilvl w:val="5"/>
          <w:numId w:val="1"/>
        </w:numPr>
        <w:spacing w:before="240" w:after="0"/>
        <w:rPr/>
      </w:pPr>
      <w:r>
        <w:rPr/>
        <w:t>Stiffen edges of cut wood components as required to eliminate variations in flatness.</w:t>
      </w:r>
    </w:p>
    <w:p>
      <w:pPr>
        <w:pStyle w:val="CMT"/>
        <w:rPr/>
      </w:pPr>
      <w:r>
        <w:rPr/>
        <w:t>Revise first paragraph below for specific edge treatments if required.</w:t>
      </w:r>
    </w:p>
    <w:p>
      <w:pPr>
        <w:pStyle w:val="PR1"/>
        <w:numPr>
          <w:ilvl w:val="4"/>
          <w:numId w:val="1"/>
        </w:numPr>
        <w:rPr/>
      </w:pPr>
      <w:r>
        <w:rPr/>
        <w:t>Treat field-cut edges of wood components in accordance with manufacturer's written recommendations; finish exposed field cuts to match factory finish.</w:t>
      </w:r>
    </w:p>
    <w:p>
      <w:pPr>
        <w:pStyle w:val="PR2"/>
        <w:numPr>
          <w:ilvl w:val="5"/>
          <w:numId w:val="1"/>
        </w:numPr>
        <w:spacing w:before="240" w:after="0"/>
        <w:rPr/>
      </w:pPr>
      <w:r>
        <w:rPr/>
        <w:t>Solid-Wood Planks: [</w:t>
      </w:r>
      <w:r>
        <w:rPr>
          <w:b/>
        </w:rPr>
        <w:t>Use solid-wood end caps to conceal exposed field-cut edges</w:t>
      </w:r>
      <w:r>
        <w:rPr/>
        <w:t>] &lt;</w:t>
      </w:r>
      <w:r>
        <w:rPr>
          <w:b/>
        </w:rPr>
        <w:t>Insert requirements</w:t>
      </w:r>
      <w:r>
        <w:rPr/>
        <w:t>&gt;.</w:t>
      </w:r>
    </w:p>
    <w:p>
      <w:pPr>
        <w:pStyle w:val="CMT"/>
        <w:rPr/>
      </w:pPr>
      <w:r>
        <w:rPr/>
        <w:t>Edge banding of veneer planks cut at oblique angles might be difficult; consider using trim to conceal these end cuts or using solid-wood planks for these applications.</w:t>
      </w:r>
    </w:p>
    <w:p>
      <w:pPr>
        <w:pStyle w:val="PR2"/>
        <w:numPr>
          <w:ilvl w:val="5"/>
          <w:numId w:val="1"/>
        </w:numPr>
        <w:rPr/>
      </w:pPr>
      <w:r>
        <w:rPr/>
        <w:t>Wood-Veneer Units: [</w:t>
      </w:r>
      <w:r>
        <w:rPr>
          <w:b/>
        </w:rPr>
        <w:t>Edge band exposed field-cut edges</w:t>
      </w:r>
      <w:r>
        <w:rPr/>
        <w:t>] &lt;</w:t>
      </w:r>
      <w:r>
        <w:rPr>
          <w:b/>
        </w:rPr>
        <w:t>Insert requirements</w:t>
      </w:r>
      <w:r>
        <w:rPr/>
        <w:t>&gt;.</w:t>
      </w:r>
    </w:p>
    <w:p>
      <w:pPr>
        <w:pStyle w:val="PR1"/>
        <w:numPr>
          <w:ilvl w:val="4"/>
          <w:numId w:val="1"/>
        </w:numPr>
        <w:rPr/>
      </w:pPr>
      <w:r>
        <w:rPr/>
        <w:t>Install wood components in coordination with suspension system and moldings and trim.</w:t>
      </w:r>
    </w:p>
    <w:p>
      <w:pPr>
        <w:pStyle w:val="CMT"/>
        <w:rPr/>
      </w:pPr>
      <w:r>
        <w:rPr/>
        <w:t>Indicate patterns on Drawings or insert requirements in subparagraph below to suit Project.</w:t>
      </w:r>
    </w:p>
    <w:p>
      <w:pPr>
        <w:pStyle w:val="PR2"/>
        <w:numPr>
          <w:ilvl w:val="5"/>
          <w:numId w:val="1"/>
        </w:numPr>
        <w:spacing w:before="240" w:after="0"/>
        <w:rPr/>
      </w:pPr>
      <w:r>
        <w:rPr/>
        <w:t>[</w:t>
      </w:r>
      <w:r>
        <w:rPr>
          <w:b/>
        </w:rPr>
        <w:t>Install wood components in patterns indicated on Drawings</w:t>
      </w:r>
      <w:r>
        <w:rPr/>
        <w:t>] &lt;</w:t>
      </w:r>
      <w:r>
        <w:rPr>
          <w:b/>
        </w:rPr>
        <w:t>Insert requirements</w:t>
      </w:r>
      <w:r>
        <w:rPr/>
        <w:t>&gt;.</w:t>
      </w:r>
    </w:p>
    <w:p>
      <w:pPr>
        <w:pStyle w:val="CMT"/>
        <w:rPr/>
      </w:pPr>
      <w:r>
        <w:rPr/>
        <w:t>Retain paragraph below if required for ceilings that do not allow access to the plenum above after ceilings are installed or revise to suit Project.</w:t>
      </w:r>
    </w:p>
    <w:p>
      <w:pPr>
        <w:pStyle w:val="PR1"/>
        <w:numPr>
          <w:ilvl w:val="4"/>
          <w:numId w:val="1"/>
        </w:numPr>
        <w:rPr/>
      </w:pPr>
      <w:r>
        <w:rPr/>
        <w:t>Install field-constructed access panels in locations indicated on Drawings.</w:t>
      </w:r>
    </w:p>
    <w:p>
      <w:pPr>
        <w:pStyle w:val="ART"/>
        <w:numPr>
          <w:ilvl w:val="3"/>
          <w:numId w:val="1"/>
        </w:numPr>
        <w:ind w:hanging="0" w:left="0"/>
        <w:rPr/>
      </w:pPr>
      <w:r>
        <w:rPr/>
        <w:t>FIELD QUALITY CONTROL</w:t>
      </w:r>
    </w:p>
    <w:p>
      <w:pPr>
        <w:pStyle w:val="CMT"/>
        <w:rPr/>
      </w:pPr>
      <w:r>
        <w:rPr/>
        <w:t>Retain this article if applicable. ASCE/SEI 7 requires special inspections for suspended ceiling systems in Seismic Design Categories D, E, and F; verify requirements of authorities having jurisdiction.</w:t>
      </w:r>
    </w:p>
    <w:p>
      <w:pPr>
        <w:pStyle w:val="CMT"/>
        <w:rPr/>
      </w:pPr>
      <w:r>
        <w:rPr/>
        <w:t>Retain first option in "Special Instructions" Paragraph below if Owner engages special inspector. Consider retaining second option if authorities having jurisdiction allow Contractor to engage special inspector. If retaining second option, retain "Field quality-control reports" Paragraph in "Informational Submittals" Article.</w:t>
      </w:r>
    </w:p>
    <w:p>
      <w:pPr>
        <w:pStyle w:val="PR1"/>
        <w:numPr>
          <w:ilvl w:val="4"/>
          <w:numId w:val="1"/>
        </w:numPr>
        <w:rPr/>
      </w:pPr>
      <w:r>
        <w:rPr/>
        <w:t>Special Inspections: [</w:t>
      </w:r>
      <w:r>
        <w:rPr>
          <w:b/>
        </w:rPr>
        <w:t>Owner will engage</w:t>
      </w:r>
      <w:r>
        <w:rPr/>
        <w:t>] [</w:t>
      </w:r>
      <w:r>
        <w:rPr>
          <w:b/>
        </w:rPr>
        <w:t>Engage</w:t>
      </w:r>
      <w:r>
        <w:rPr/>
        <w:t>] a qualified special inspector to perform the following special inspections:</w:t>
      </w:r>
    </w:p>
    <w:p>
      <w:pPr>
        <w:pStyle w:val="PR2"/>
        <w:numPr>
          <w:ilvl w:val="5"/>
          <w:numId w:val="1"/>
        </w:numPr>
        <w:spacing w:before="240" w:after="0"/>
        <w:rPr/>
      </w:pPr>
      <w:r>
        <w:rPr/>
        <w:t>Suspended ceiling system.</w:t>
      </w:r>
    </w:p>
    <w:p>
      <w:pPr>
        <w:pStyle w:val="PR2"/>
        <w:numPr>
          <w:ilvl w:val="5"/>
          <w:numId w:val="1"/>
        </w:numPr>
        <w:rPr/>
      </w:pPr>
      <w:r>
        <w:rPr/>
        <w:t>Hangers, anchors, and fasteners.</w:t>
      </w:r>
    </w:p>
    <w:p>
      <w:pPr>
        <w:pStyle w:val="PR2"/>
        <w:numPr>
          <w:ilvl w:val="5"/>
          <w:numId w:val="1"/>
        </w:numPr>
        <w:rPr/>
      </w:pPr>
      <w:r>
        <w:rPr/>
        <w:t>&lt;</w:t>
      </w:r>
      <w:r>
        <w:rPr>
          <w:b/>
        </w:rPr>
        <w:t>Insert special inspections</w:t>
      </w:r>
      <w:r>
        <w:rPr/>
        <w:t>&gt;.</w:t>
      </w:r>
    </w:p>
    <w:p>
      <w:pPr>
        <w:pStyle w:val="CMT"/>
        <w:rPr/>
      </w:pPr>
      <w:r>
        <w:rPr/>
        <w:t>Retain "Testing Agency" Paragraph below, with or without "Special Inspections" Paragraph above, to identify who will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Testing requirements in "Tests and Inspections" Paragraph below are examples and apply only to ceilings with hangers attached to concrete by power-actuated fasteners and postinstalled anchors. Retain or revise to suit Project and requirements of authorities having jurisdiction.</w:t>
      </w:r>
    </w:p>
    <w:p>
      <w:pPr>
        <w:pStyle w:val="PR1"/>
        <w:numPr>
          <w:ilvl w:val="4"/>
          <w:numId w:val="1"/>
        </w:numPr>
        <w:rPr/>
      </w:pPr>
      <w:r>
        <w:rPr/>
        <w:t>Tests and Inspections: Testing and inspecting of completed installations of ceiling hangers, anchors, and fasteners to take place in successive stages, in test areas and using methods as follows. Do not proceed with installations of ceiling hangers for the next area until test results for previously completed installations show compliance with requirements.</w:t>
      </w:r>
    </w:p>
    <w:p>
      <w:pPr>
        <w:pStyle w:val="PR2"/>
        <w:numPr>
          <w:ilvl w:val="5"/>
          <w:numId w:val="1"/>
        </w:numPr>
        <w:spacing w:before="240" w:after="0"/>
        <w:rPr/>
      </w:pPr>
      <w:r>
        <w:rPr/>
        <w:t>Test Areas: Test installation of ceiling suspension systems on each floor when installation has reached 20 percent completion but before wood ceilings have been installed.</w:t>
      </w:r>
    </w:p>
    <w:p>
      <w:pPr>
        <w:pStyle w:val="CMT"/>
        <w:rPr/>
      </w:pPr>
      <w:r>
        <w:rPr/>
        <w:t>Verify loads in two subparagraphs below, which are based on Division of the State Architect in California's "Interpretation of Regulation IR 25-2.13," with structural engineer based on ceiling loads and seismic zone in which Project is located. CISCA's "Guidelines for Seismic Restraint of Direct-Hung Suspended Ceiling Assemblies - Seismic Zones 3 &amp; 4" requires hanger-wire-attachment devices to be "capable of supporting 100 lbf (445 N)."</w:t>
      </w:r>
    </w:p>
    <w:p>
      <w:pPr>
        <w:pStyle w:val="PR3"/>
        <w:numPr>
          <w:ilvl w:val="6"/>
          <w:numId w:val="1"/>
        </w:numPr>
        <w:spacing w:before="240" w:after="0"/>
        <w:rPr/>
      </w:pPr>
      <w:r>
        <w:rPr/>
        <w:t xml:space="preserve">Within each test area, testing agency will select one of every 10 power-actuated fasteners and postinstalled anchors used to attach hangers to concrete and will test them for </w:t>
      </w:r>
      <w:r>
        <w:rPr>
          <w:rStyle w:val="IP"/>
        </w:rPr>
        <w:t>200 lbf</w:t>
      </w:r>
      <w:r>
        <w:rPr>
          <w:rStyle w:val="SI"/>
        </w:rPr>
        <w:t xml:space="preserve"> (890 N)</w:t>
      </w:r>
      <w:r>
        <w:rPr/>
        <w:t xml:space="preserve"> of tension; it will also select one of every two postinstalled anchors used to attach bracing wires to concrete and will test them for </w:t>
      </w:r>
      <w:r>
        <w:rPr>
          <w:rStyle w:val="IP"/>
        </w:rPr>
        <w:t>440 lbf</w:t>
      </w:r>
      <w:r>
        <w:rPr>
          <w:rStyle w:val="SI"/>
        </w:rPr>
        <w:t xml:space="preserve"> (1957 N)</w:t>
      </w:r>
      <w:r>
        <w:rPr/>
        <w:t xml:space="preserve"> of tension.</w:t>
      </w:r>
    </w:p>
    <w:p>
      <w:pPr>
        <w:pStyle w:val="PR3"/>
        <w:numPr>
          <w:ilvl w:val="6"/>
          <w:numId w:val="1"/>
        </w:numPr>
        <w:rPr/>
      </w:pPr>
      <w:r>
        <w:rPr/>
        <w:t>When testing discovers fasteners and anchors that do not comply with requirements, testing agency will test those anchors not previously tested until 20 pass consecutively and then will resume initial testing frequency.</w:t>
      </w:r>
    </w:p>
    <w:p>
      <w:pPr>
        <w:pStyle w:val="CMT"/>
        <w:rPr/>
      </w:pPr>
      <w:r>
        <w:rPr/>
        <w:t>See Section 014000 "Quality Requirements" for retesting and reinspecting requirements and Section 017300 "Execution" for correcting the Work.</w:t>
      </w:r>
    </w:p>
    <w:p>
      <w:pPr>
        <w:pStyle w:val="PR1"/>
        <w:numPr>
          <w:ilvl w:val="4"/>
          <w:numId w:val="1"/>
        </w:numPr>
        <w:rPr/>
      </w:pPr>
      <w:r>
        <w:rPr/>
        <w:t>Ceiling hangers, anchors, and fasteners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w:t>
      </w:r>
    </w:p>
    <w:p>
      <w:pPr>
        <w:pStyle w:val="PR1"/>
        <w:numPr>
          <w:ilvl w:val="4"/>
          <w:numId w:val="1"/>
        </w:numPr>
        <w:rPr/>
      </w:pPr>
      <w:r>
        <w:rPr/>
        <w:t>Clean exposed surfaces of ceilings, including trim and edge moldings. Comply with manufacturer's written instructions for cleaning and touchup of minor finish damage. Remove and replace ceiling components that cannot be successfully cleaned and repaired to permanently eliminate evidence of damage, including dented units.</w:t>
      </w:r>
    </w:p>
    <w:p>
      <w:pPr>
        <w:pStyle w:val="EOS"/>
        <w:rPr/>
      </w:pPr>
      <w:r>
        <w:rPr/>
        <w:t>END OF SECTION 095426</w:t>
      </w:r>
    </w:p>
    <w:sectPr>
      <w:headerReference w:type="default" r:id="rId23"/>
      <w:footerReference w:type="default" r:id="rId2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SUSPENDED WOOD CEILINGS</w:t>
          </w:r>
        </w:p>
      </w:tc>
      <w:tc>
        <w:tcPr>
          <w:tcW w:w="1872" w:type="dxa"/>
          <w:tcBorders/>
        </w:tcPr>
        <w:p>
          <w:pPr>
            <w:pStyle w:val="RJUST"/>
            <w:rPr/>
          </w:pPr>
          <w:r>
            <w:rPr>
              <w:rStyle w:val="NUM"/>
            </w:rPr>
            <w:t>095426</w:t>
          </w:r>
          <w:r>
            <w:rPr/>
            <w:t xml:space="preserve"> - </w:t>
          </w:r>
          <w:r>
            <w:rPr/>
            <w:fldChar w:fldCharType="begin"/>
          </w:r>
          <w:r>
            <w:rPr/>
            <w:instrText xml:space="preserve"> PAGE </w:instrText>
          </w:r>
          <w:r>
            <w:rPr/>
            <w:fldChar w:fldCharType="separate"/>
          </w:r>
          <w:r>
            <w:rPr/>
            <w:t>36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3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95426"/>
    <w:docVar w:name="MF95" w:val="09542"/>
    <w:docVar w:name="MFOrigin" w:val="MF04"/>
    <w:docVar w:name="SpecType" w:val="MasterSpec"/>
    <w:docVar w:name="Version" w:val="1674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5426&amp;ver=09-01-22&amp;format=FL&amp;sid=16743&amp;utm_source=MasterSpec&amp;utm_medium=Word" TargetMode="External"/><Relationship Id="rId3" Type="http://schemas.openxmlformats.org/officeDocument/2006/relationships/hyperlink" Target="http://www.arcomnet.com/sustainable_design.aspx?topic=146" TargetMode="External"/><Relationship Id="rId4" Type="http://schemas.openxmlformats.org/officeDocument/2006/relationships/hyperlink" Target="http://www.arcomnet.com/sustainable_design.aspx?topic=148" TargetMode="External"/><Relationship Id="rId5" Type="http://schemas.openxmlformats.org/officeDocument/2006/relationships/hyperlink" Target="http://www.arcomnet.com/sustainable_design.aspx?topic=11" TargetMode="External"/><Relationship Id="rId6" Type="http://schemas.openxmlformats.org/officeDocument/2006/relationships/hyperlink" Target="http://www.arcomnet.com/sustainable_design.aspx?topic=17" TargetMode="External"/><Relationship Id="rId7" Type="http://schemas.openxmlformats.org/officeDocument/2006/relationships/hyperlink" Target="http://www.arcomnet.com/sustainable_design.aspx?topic=7" TargetMode="External"/><Relationship Id="rId8" Type="http://schemas.openxmlformats.org/officeDocument/2006/relationships/hyperlink" Target="http://www.arcomnet.com/sustainable_design.aspx?topic=25" TargetMode="External"/><Relationship Id="rId9" Type="http://schemas.openxmlformats.org/officeDocument/2006/relationships/hyperlink" Target="http://www.arcomnet.com/sustainable_design.aspx?topic=26" TargetMode="External"/><Relationship Id="rId10" Type="http://schemas.openxmlformats.org/officeDocument/2006/relationships/hyperlink" Target="http://www.arcomnet.com/sustainable_design.aspx?topic=39" TargetMode="External"/><Relationship Id="rId11" Type="http://schemas.openxmlformats.org/officeDocument/2006/relationships/hyperlink" Target="http://www.arcomnet.com/sustainable_design.aspx?topic=64" TargetMode="External"/><Relationship Id="rId12" Type="http://schemas.openxmlformats.org/officeDocument/2006/relationships/hyperlink" Target="http://www.arcomnet.com/sustainable_design.aspx?topic=63" TargetMode="External"/><Relationship Id="rId13" Type="http://schemas.openxmlformats.org/officeDocument/2006/relationships/hyperlink" Target="http://www.arcomnet.com/sustainable_design.aspx?topic=31" TargetMode="External"/><Relationship Id="rId14" Type="http://schemas.openxmlformats.org/officeDocument/2006/relationships/hyperlink" Target="http://www.specagent.com/LookUp/?ulid=14025&amp;mf=&amp;src=wd" TargetMode="External"/><Relationship Id="rId15" Type="http://schemas.openxmlformats.org/officeDocument/2006/relationships/hyperlink" Target="http://www.specagent.com/LookUp/?ulid=14026&amp;mf=&amp;src=wd" TargetMode="External"/><Relationship Id="rId16" Type="http://schemas.openxmlformats.org/officeDocument/2006/relationships/hyperlink" Target="http://www.specagent.com/LookUp/?ulid=14027&amp;mf=&amp;src=wd" TargetMode="External"/><Relationship Id="rId17" Type="http://schemas.openxmlformats.org/officeDocument/2006/relationships/hyperlink" Target="http://www.specagent.com/LookUp/?ulid=14028&amp;mf=&amp;src=wd" TargetMode="External"/><Relationship Id="rId18" Type="http://schemas.openxmlformats.org/officeDocument/2006/relationships/hyperlink" Target="http://www.specagent.com/LookUp/?ulid=14029&amp;mf=&amp;src=wd" TargetMode="External"/><Relationship Id="rId19" Type="http://schemas.openxmlformats.org/officeDocument/2006/relationships/hyperlink" Target="http://www.specagent.com/LookUp/?ulid=14030&amp;mf=&amp;src=wd" TargetMode="External"/><Relationship Id="rId20" Type="http://schemas.openxmlformats.org/officeDocument/2006/relationships/hyperlink" Target="http://www.specagent.com/LookUp/?ulid=14031&amp;mf=&amp;src=wd" TargetMode="External"/><Relationship Id="rId21" Type="http://schemas.openxmlformats.org/officeDocument/2006/relationships/hyperlink" Target="http://www.specagent.com/LookUp/?ulid=14032&amp;mf=&amp;src=wd" TargetMode="External"/><Relationship Id="rId22" Type="http://schemas.openxmlformats.org/officeDocument/2006/relationships/hyperlink" Target="http://www.specagent.com/LookUp/?ulid=14033&amp;mf=&amp;src=wd" TargetMode="External"/><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2022-09-26T02:13:00Z</dcterms:created>
  <dc:creator>Deltek, Inc.</dc:creator>
  <dc:description/>
  <cp:keywords>BAS-12345-MS80</cp:keywords>
  <dc:language>zh-CN</dc:language>
  <cp:lastModifiedBy>Janice Nacional</cp:lastModifiedBy>
  <dcterms:modified xsi:type="dcterms:W3CDTF">2022-09-26T02:13:00Z</dcterms:modified>
  <cp:revision>2</cp:revision>
  <dc:subject>SUSPENDED WOOD CEILINGS</dc:subject>
  <dc:title>SECTION 095426 - SUSPENDED WOOD CEILINGS</dc:title>
</cp:coreProperties>
</file>