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 xml:space="preserve">SECTION </w:t>
      </w:r>
      <w:r>
        <w:rPr>
          <w:rStyle w:val="NUM"/>
        </w:rPr>
        <w:t>107523</w:t>
      </w:r>
      <w:r>
        <w:rPr/>
        <w:t xml:space="preserve"> - </w:t>
      </w:r>
      <w:r>
        <w:rPr>
          <w:rStyle w:val="NAM"/>
        </w:rPr>
        <w:t>WALL-MOUNTED FLAGPOLES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wall-mounted flagpoles made from [</w:t>
      </w:r>
      <w:r>
        <w:rPr>
          <w:b/>
        </w:rPr>
        <w:t>aluminum</w:t>
      </w:r>
      <w:r>
        <w:rPr/>
        <w:t>] [</w:t>
      </w:r>
      <w:r>
        <w:rPr>
          <w:b/>
        </w:rPr>
        <w:t>copper alloy (bronze)</w:t>
      </w:r>
      <w:r>
        <w:rPr/>
        <w:t>] [</w:t>
      </w:r>
      <w:r>
        <w:rPr>
          <w:b/>
        </w:rPr>
        <w:t>stainless steel</w:t>
      </w:r>
      <w:r>
        <w:rPr/>
        <w:t>] [</w:t>
      </w:r>
      <w:r>
        <w:rPr>
          <w:b/>
        </w:rPr>
        <w:t>and</w:t>
      </w:r>
      <w:r>
        <w:rPr/>
        <w:t>] [</w:t>
      </w:r>
      <w:r>
        <w:rPr>
          <w:b/>
        </w:rPr>
        <w:t>fiberglass</w:t>
      </w:r>
      <w:r>
        <w:rPr/>
        <w:t>].</w:t>
      </w:r>
    </w:p>
    <w:p>
      <w:pPr>
        <w:pStyle w:val="CMT"/>
        <w:rPr/>
      </w:pPr>
      <w:r>
        <w:rPr/>
        <w:t>Retain "Owner-Furnished Material" Paragraph below if Owner is furnishing flags.</w:t>
      </w:r>
    </w:p>
    <w:p>
      <w:pPr>
        <w:pStyle w:val="PR1"/>
        <w:numPr>
          <w:ilvl w:val="4"/>
          <w:numId w:val="1"/>
        </w:numPr>
        <w:ind w:hanging="0" w:left="0"/>
        <w:rPr/>
      </w:pPr>
      <w:r>
        <w:rPr/>
        <w:t>Owner-Furnished Material: Flags.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264113 "Lightning Protection for Structures" for connecting wall-mounted metal flagpoles to lightning protection system.</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operating characteristics, fittings, accessories, and finishes for flagpoles.</w:t>
      </w:r>
    </w:p>
    <w:p>
      <w:pPr>
        <w:pStyle w:val="CMT"/>
        <w:rPr/>
      </w:pPr>
      <w:r>
        <w:rPr/>
        <w:t>Retain "Shop Drawings" Paragraph below if required. Most of below is normally covered in Product Data if not a customized installation.</w:t>
      </w:r>
    </w:p>
    <w:p>
      <w:pPr>
        <w:pStyle w:val="PR1"/>
        <w:numPr>
          <w:ilvl w:val="4"/>
          <w:numId w:val="1"/>
        </w:numPr>
        <w:ind w:hanging="0" w:left="0"/>
        <w:rPr/>
      </w:pPr>
      <w:r>
        <w:rPr/>
        <w:t>Shop Drawings: For flagpoles.</w:t>
      </w:r>
    </w:p>
    <w:p>
      <w:pPr>
        <w:pStyle w:val="PR2"/>
        <w:numPr>
          <w:ilvl w:val="5"/>
          <w:numId w:val="1"/>
        </w:numPr>
        <w:spacing w:before="240" w:after="0"/>
        <w:ind w:hanging="0" w:left="0"/>
        <w:rPr/>
      </w:pPr>
      <w:r>
        <w:rPr/>
        <w:t>Include plans, elevations, and details. Show general arrangement, jointing, fittings, accessories, grounding, anchoring, and support.</w:t>
      </w:r>
    </w:p>
    <w:p>
      <w:pPr>
        <w:pStyle w:val="PR2"/>
        <w:numPr>
          <w:ilvl w:val="5"/>
          <w:numId w:val="1"/>
        </w:numPr>
        <w:ind w:hanging="0" w:left="0"/>
        <w:rPr/>
      </w:pPr>
      <w:r>
        <w:rPr/>
        <w:t>Include details of wall-mounted connections and mountings.</w:t>
      </w:r>
    </w:p>
    <w:p>
      <w:pPr>
        <w:pStyle w:val="CMT"/>
        <w:rPr/>
      </w:pPr>
      <w:r>
        <w:rPr/>
        <w:t>Retain "Samples for Verification" Paragraph below if using special finishes.</w:t>
      </w:r>
    </w:p>
    <w:p>
      <w:pPr>
        <w:pStyle w:val="PR1"/>
        <w:numPr>
          <w:ilvl w:val="4"/>
          <w:numId w:val="1"/>
        </w:numPr>
        <w:ind w:hanging="0" w:left="0"/>
        <w:rPr/>
      </w:pPr>
      <w:r>
        <w:rPr/>
        <w:t>Samples for Verification: For each type of exposed finish, in manufacturer's standard sizes.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flagpoles.</w:t>
      </w:r>
    </w:p>
    <w:p>
      <w:pPr>
        <w:pStyle w:val="PR2"/>
        <w:numPr>
          <w:ilvl w:val="5"/>
          <w:numId w:val="1"/>
        </w:numPr>
        <w:spacing w:before="240" w:after="0"/>
        <w:ind w:hanging="0" w:left="0"/>
        <w:rPr/>
      </w:pPr>
      <w:r>
        <w:rPr/>
        <w:t>Include loads, point reactions, and locations for attachment of flagpoles to building's structure.</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flagpoles to include in operation and maintenance manuals.</w:t>
      </w:r>
    </w:p>
    <w:p>
      <w:pPr>
        <w:pStyle w:val="ART"/>
        <w:numPr>
          <w:ilvl w:val="3"/>
          <w:numId w:val="1"/>
        </w:numPr>
        <w:ind w:hanging="0" w:left="0"/>
        <w:rPr/>
      </w:pPr>
      <w:r>
        <w:rPr/>
        <w:t>COORDINATION</w:t>
      </w:r>
    </w:p>
    <w:p>
      <w:pPr>
        <w:pStyle w:val="PR1"/>
        <w:numPr>
          <w:ilvl w:val="4"/>
          <w:numId w:val="1"/>
        </w:numPr>
        <w:ind w:hanging="0" w:left="0"/>
        <w:rPr/>
      </w:pPr>
      <w:r>
        <w:rPr/>
        <w:t>Coordinate installation of anchorages for flagpoles. Furnish setting drawings, templates, and directions for installing anchorages that are to be embedded in concrete or masonry. Deliver such items to Project site in time for installation.</w:t>
      </w:r>
    </w:p>
    <w:p>
      <w:pPr>
        <w:pStyle w:val="ART"/>
        <w:numPr>
          <w:ilvl w:val="3"/>
          <w:numId w:val="1"/>
        </w:numPr>
        <w:ind w:hanging="0" w:left="0"/>
        <w:rPr/>
      </w:pPr>
      <w:r>
        <w:rPr/>
        <w:t>DELIVERY, STORAGE, AND HANDLING</w:t>
      </w:r>
    </w:p>
    <w:p>
      <w:pPr>
        <w:pStyle w:val="PR1"/>
        <w:numPr>
          <w:ilvl w:val="4"/>
          <w:numId w:val="1"/>
        </w:numPr>
        <w:ind w:hanging="0" w:left="0"/>
        <w:rPr/>
      </w:pPr>
      <w:r>
        <w:rPr/>
        <w:t>Spiral wrap flagpoles with heavy paper and enclose in a hard fiber tube or other protective container.</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flagpoles as complete units, including fittings, accessories, bases, and anchorage devices, from single source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flagpole assemblies.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Flagpole assemblies shall withstand the effects of earthquake motions determined according to [</w:t>
      </w:r>
      <w:r>
        <w:rPr>
          <w:b/>
        </w:rPr>
        <w:t>ASCE/SEI 7</w:t>
      </w:r>
      <w:r>
        <w:rPr/>
        <w:t>] &lt;</w:t>
      </w:r>
      <w:r>
        <w:rPr>
          <w:b/>
        </w:rPr>
        <w:t>Insert requirement</w:t>
      </w:r>
      <w:r>
        <w:rPr/>
        <w:t>&gt;.</w:t>
      </w:r>
    </w:p>
    <w:p>
      <w:pPr>
        <w:pStyle w:val="PR1"/>
        <w:numPr>
          <w:ilvl w:val="4"/>
          <w:numId w:val="1"/>
        </w:numPr>
        <w:ind w:hanging="0" w:left="0"/>
        <w:rPr/>
      </w:pPr>
      <w:r>
        <w:rPr/>
        <w:t>Structural Performance: Flagpole assemblies, including anchorages and supports, shall withstand design loads indicated within limits and under conditions indicated.</w:t>
      </w:r>
    </w:p>
    <w:p>
      <w:pPr>
        <w:pStyle w:val="CMT"/>
        <w:rPr/>
      </w:pPr>
      <w:r>
        <w:rPr/>
        <w:t>Consult a structural engineer experienced in engineering flagpole assemblies of type indicated to quantify design loads applicable to Project. Verify compliance with codes; below is based on the IBC. See Evaluations.</w:t>
      </w:r>
    </w:p>
    <w:p>
      <w:pPr>
        <w:pStyle w:val="PR2"/>
        <w:numPr>
          <w:ilvl w:val="5"/>
          <w:numId w:val="1"/>
        </w:numPr>
        <w:spacing w:before="240" w:after="0"/>
        <w:ind w:hanging="0" w:left="0"/>
        <w:rPr/>
      </w:pPr>
      <w:r>
        <w:rPr/>
        <w:t>Wind Loads: Determine according to NAAMM FP 1001. Basic wind speed for Project location is &lt;</w:t>
      </w:r>
      <w:r>
        <w:rPr>
          <w:b/>
        </w:rPr>
        <w:t>Insert wind speed</w:t>
      </w:r>
      <w:r>
        <w:rPr/>
        <w:t>&gt;.</w:t>
      </w:r>
    </w:p>
    <w:p>
      <w:pPr>
        <w:pStyle w:val="CMT"/>
        <w:rPr/>
      </w:pPr>
      <w:r>
        <w:rPr/>
        <w:t>Retain one of two options in subparagraph below. Polyester flags exert approximately 40 percent higher loads on flagpoles than do nylon or cotton flags of same size. Consider future load requirements and liability. Revise if required to suit Project.</w:t>
      </w:r>
    </w:p>
    <w:p>
      <w:pPr>
        <w:pStyle w:val="PR2"/>
        <w:numPr>
          <w:ilvl w:val="5"/>
          <w:numId w:val="1"/>
        </w:numPr>
        <w:ind w:hanging="0" w:left="0"/>
        <w:rPr/>
      </w:pPr>
      <w:r>
        <w:rPr/>
        <w:t>Base flagpole design on [</w:t>
      </w:r>
      <w:r>
        <w:rPr>
          <w:b/>
        </w:rPr>
        <w:t>polyester</w:t>
      </w:r>
      <w:r>
        <w:rPr/>
        <w:t>] [</w:t>
      </w:r>
      <w:r>
        <w:rPr>
          <w:b/>
        </w:rPr>
        <w:t>nylon or cotton</w:t>
      </w:r>
      <w:r>
        <w:rPr/>
        <w:t>] flags of maximum standard size suitable for use with flagpole or flag size indicated, whichever is more stringent.</w:t>
      </w:r>
    </w:p>
    <w:p>
      <w:pPr>
        <w:pStyle w:val="ART"/>
        <w:numPr>
          <w:ilvl w:val="3"/>
          <w:numId w:val="1"/>
        </w:numPr>
        <w:ind w:hanging="0" w:left="0"/>
        <w:rPr/>
      </w:pPr>
      <w:r>
        <w:rPr/>
        <w:t>ALUMINUM FLAGPOLES</w:t>
      </w:r>
    </w:p>
    <w:p>
      <w:pPr>
        <w:pStyle w:val="CMT"/>
        <w:rPr/>
      </w:pPr>
      <w:r>
        <w:rPr/>
        <w:t>Copy this article and re-edit for each product.</w:t>
      </w:r>
    </w:p>
    <w:p>
      <w:pPr>
        <w:pStyle w:val="PR1"/>
        <w:numPr>
          <w:ilvl w:val="4"/>
          <w:numId w:val="1"/>
        </w:numPr>
        <w:ind w:hanging="0" w:left="0"/>
        <w:rPr/>
      </w:pPr>
      <w:r>
        <w:rPr/>
        <w:t>Aluminum Flagpoles: [</w:t>
      </w:r>
      <w:r>
        <w:rPr>
          <w:b/>
        </w:rPr>
        <w:t>Cone</w:t>
      </w:r>
      <w:r>
        <w:rPr/>
        <w:t>] [</w:t>
      </w:r>
      <w:r>
        <w:rPr>
          <w:b/>
        </w:rPr>
        <w:t>Entasis</w:t>
      </w:r>
      <w:r>
        <w:rPr/>
        <w:t xml:space="preserve">]-tapered flagpoles fabricated from seamless extruded tubing complying with ASTM B241/B241M, Alloy 6063, with a minimum wall thickness of </w:t>
      </w:r>
      <w:r>
        <w:rPr>
          <w:rStyle w:val="IP"/>
        </w:rPr>
        <w:t>3/16 inch</w:t>
      </w:r>
      <w:r>
        <w:rPr>
          <w:rStyle w:val="SI"/>
        </w:rPr>
        <w:t xml:space="preserve"> (4.8 mm)</w:t>
      </w:r>
      <w:r>
        <w:rPr/>
        <w: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Usually retain one option in "Exposed Length" Paragraph below if only one flagpole length is required.</w:t>
      </w:r>
    </w:p>
    <w:p>
      <w:pPr>
        <w:pStyle w:val="PR1"/>
        <w:numPr>
          <w:ilvl w:val="4"/>
          <w:numId w:val="1"/>
        </w:numPr>
        <w:ind w:hanging="0" w:left="0"/>
        <w:rPr/>
      </w:pPr>
      <w:r>
        <w:rPr/>
        <w:t>Exposed Length: [</w:t>
      </w:r>
      <w:r>
        <w:rPr>
          <w:rStyle w:val="IP"/>
          <w:b/>
        </w:rPr>
        <w:t>8 feet</w:t>
      </w:r>
      <w:r>
        <w:rPr>
          <w:rStyle w:val="SI"/>
          <w:b/>
        </w:rPr>
        <w:t xml:space="preserve"> (2.5 m)</w:t>
      </w:r>
      <w:r>
        <w:rPr/>
        <w:t>] [</w:t>
      </w:r>
      <w:r>
        <w:rPr>
          <w:rStyle w:val="IP"/>
          <w:b/>
        </w:rPr>
        <w:t>10 feet</w:t>
      </w:r>
      <w:r>
        <w:rPr>
          <w:rStyle w:val="SI"/>
          <w:b/>
        </w:rPr>
        <w:t xml:space="preserve"> (3 m)</w:t>
      </w:r>
      <w:r>
        <w:rPr/>
        <w:t>] [</w:t>
      </w:r>
      <w:r>
        <w:rPr>
          <w:rStyle w:val="IP"/>
          <w:b/>
        </w:rPr>
        <w:t>12 feet</w:t>
      </w:r>
      <w:r>
        <w:rPr>
          <w:rStyle w:val="SI"/>
          <w:b/>
        </w:rPr>
        <w:t xml:space="preserve"> (3.7 m)</w:t>
      </w:r>
      <w:r>
        <w:rPr/>
        <w:t>] [</w:t>
      </w:r>
      <w:r>
        <w:rPr>
          <w:rStyle w:val="IP"/>
          <w:b/>
        </w:rPr>
        <w:t>15 feet</w:t>
      </w:r>
      <w:r>
        <w:rPr>
          <w:rStyle w:val="SI"/>
          <w:b/>
        </w:rPr>
        <w:t xml:space="preserve"> (4.6 m)</w:t>
      </w:r>
      <w:r>
        <w:rPr/>
        <w: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"Vertical Wall Mount" and "Outrigger Wall Mount" paragraphs below to suit flagpole installation.</w:t>
      </w:r>
    </w:p>
    <w:p>
      <w:pPr>
        <w:pStyle w:val="PR1"/>
        <w:numPr>
          <w:ilvl w:val="4"/>
          <w:numId w:val="1"/>
        </w:numPr>
        <w:ind w:hanging="0" w:left="0"/>
        <w:rPr/>
      </w:pPr>
      <w:r>
        <w:rPr/>
        <w:t>Vertical Wall Mount: Cast-aluminum mounting bracket complete with[</w:t>
      </w:r>
      <w:r>
        <w:rPr>
          <w:b/>
        </w:rPr>
        <w:t> escutcheon,</w:t>
      </w:r>
      <w:r>
        <w:rPr/>
        <w:t>] mounting plate and through-wall anchorage.</w:t>
      </w:r>
    </w:p>
    <w:p>
      <w:pPr>
        <w:pStyle w:val="PR2"/>
        <w:numPr>
          <w:ilvl w:val="5"/>
          <w:numId w:val="1"/>
        </w:numPr>
        <w:spacing w:before="240" w:after="0"/>
        <w:ind w:hanging="0" w:left="0"/>
        <w:rPr/>
      </w:pPr>
      <w:r>
        <w:rPr/>
        <w:t>Finish: [</w:t>
      </w:r>
      <w:r>
        <w:rPr>
          <w:b/>
        </w:rPr>
        <w:t>Same as flagpole</w:t>
      </w:r>
      <w:r>
        <w:rPr/>
        <w:t>] [</w:t>
      </w:r>
      <w:r>
        <w:rPr>
          <w:b/>
        </w:rPr>
        <w:t>Gold anodic</w:t>
      </w:r>
      <w:r>
        <w:rPr/>
        <w:t>] [</w:t>
      </w:r>
      <w:r>
        <w:rPr>
          <w:b/>
        </w:rPr>
        <w:t>Bronze powder coated</w:t>
      </w:r>
      <w:r>
        <w:rPr/>
        <w:t>] [</w:t>
      </w:r>
      <w:r>
        <w:rPr>
          <w:b/>
        </w:rPr>
        <w:t>Black powder coated</w:t>
      </w:r>
      <w:r>
        <w:rPr/>
        <w:t>].</w:t>
      </w:r>
    </w:p>
    <w:p>
      <w:pPr>
        <w:pStyle w:val="PR1"/>
        <w:numPr>
          <w:ilvl w:val="4"/>
          <w:numId w:val="1"/>
        </w:numPr>
        <w:ind w:hanging="0" w:left="0"/>
        <w:rPr/>
      </w:pPr>
      <w:r>
        <w:rPr/>
        <w:t>Outrigger Wall Mount: Aluminum mounting bracket complete with[</w:t>
      </w:r>
      <w:r>
        <w:rPr>
          <w:b/>
        </w:rPr>
        <w:t> escutcheon,</w:t>
      </w:r>
      <w:r>
        <w:rPr/>
        <w:t>] mounting plate and through-wall anchorage.</w:t>
      </w:r>
    </w:p>
    <w:p>
      <w:pPr>
        <w:pStyle w:val="PR2"/>
        <w:numPr>
          <w:ilvl w:val="5"/>
          <w:numId w:val="1"/>
        </w:numPr>
        <w:spacing w:before="240" w:after="0"/>
        <w:ind w:hanging="0" w:left="0"/>
        <w:rPr/>
      </w:pPr>
      <w:r>
        <w:rPr/>
        <w:t>Finish: [</w:t>
      </w:r>
      <w:r>
        <w:rPr>
          <w:b/>
        </w:rPr>
        <w:t>Same as flagpole</w:t>
      </w:r>
      <w:r>
        <w:rPr/>
        <w:t>] [</w:t>
      </w:r>
      <w:r>
        <w:rPr>
          <w:b/>
        </w:rPr>
        <w:t>Gold anodic</w:t>
      </w:r>
      <w:r>
        <w:rPr/>
        <w:t>] [</w:t>
      </w:r>
      <w:r>
        <w:rPr>
          <w:b/>
        </w:rPr>
        <w:t>Bronze powder coated</w:t>
      </w:r>
      <w:r>
        <w:rPr/>
        <w:t>] [</w:t>
      </w:r>
      <w:r>
        <w:rPr>
          <w:b/>
        </w:rPr>
        <w:t>Black powder coated</w:t>
      </w:r>
      <w:r>
        <w:rPr/>
        <w:t>].</w:t>
      </w:r>
    </w:p>
    <w:p>
      <w:pPr>
        <w:pStyle w:val="ART"/>
        <w:numPr>
          <w:ilvl w:val="3"/>
          <w:numId w:val="1"/>
        </w:numPr>
        <w:ind w:hanging="0" w:left="0"/>
        <w:rPr/>
      </w:pPr>
      <w:r>
        <w:rPr/>
        <w:t>COPPER-ALLOY (BRONZE) FLAGPOLES</w:t>
      </w:r>
    </w:p>
    <w:p>
      <w:pPr>
        <w:pStyle w:val="CMT"/>
        <w:rPr/>
      </w:pPr>
      <w:r>
        <w:rPr/>
        <w:t>Copy this article and re-edit for each product.</w:t>
      </w:r>
    </w:p>
    <w:p>
      <w:pPr>
        <w:pStyle w:val="PR1"/>
        <w:numPr>
          <w:ilvl w:val="4"/>
          <w:numId w:val="1"/>
        </w:numPr>
        <w:ind w:hanging="0" w:left="0"/>
        <w:rPr/>
      </w:pPr>
      <w:r>
        <w:rPr/>
        <w:t>Copper-Alloy (Bronze) Flagpoles: [</w:t>
      </w:r>
      <w:r>
        <w:rPr>
          <w:b/>
        </w:rPr>
        <w:t>Cone</w:t>
      </w:r>
      <w:r>
        <w:rPr/>
        <w:t>] [</w:t>
      </w:r>
      <w:r>
        <w:rPr>
          <w:b/>
        </w:rPr>
        <w:t>Entasis</w:t>
      </w:r>
      <w:r>
        <w:rPr/>
        <w:t xml:space="preserve">]-tapered flagpoles fabricated from seamless pipe or tube complying with ASTM B43 or </w:t>
      </w:r>
      <w:r>
        <w:rPr>
          <w:rStyle w:val="IP"/>
        </w:rPr>
        <w:t>ASTM B135</w:t>
      </w:r>
      <w:r>
        <w:rPr>
          <w:rStyle w:val="SI"/>
        </w:rPr>
        <w:t xml:space="preserve"> (ASTM B135M)</w:t>
      </w:r>
      <w:r>
        <w:rPr/>
        <w:t>, Alloy UNS C23000 (red brass, 85 percent copper).</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Usually retain one option in "Exposed Length" Paragraph below if only one flagpole length is required.</w:t>
      </w:r>
    </w:p>
    <w:p>
      <w:pPr>
        <w:pStyle w:val="PR1"/>
        <w:numPr>
          <w:ilvl w:val="4"/>
          <w:numId w:val="1"/>
        </w:numPr>
        <w:ind w:hanging="0" w:left="0"/>
        <w:rPr/>
      </w:pPr>
      <w:r>
        <w:rPr/>
        <w:t>Exposed Length: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"Vertical Wall Mount" and "Outrigger Wall Mount" paragraphs below to suit flagpole installation.</w:t>
      </w:r>
    </w:p>
    <w:p>
      <w:pPr>
        <w:pStyle w:val="PR1"/>
        <w:numPr>
          <w:ilvl w:val="4"/>
          <w:numId w:val="1"/>
        </w:numPr>
        <w:ind w:hanging="0" w:left="0"/>
        <w:rPr/>
      </w:pPr>
      <w:r>
        <w:rPr/>
        <w:t>Vertical Wall Mount: Cast-copper-alloy (bronze) mounting bracket complete with[</w:t>
      </w:r>
      <w:r>
        <w:rPr>
          <w:b/>
        </w:rPr>
        <w:t> escutcheon,</w:t>
      </w:r>
      <w:r>
        <w:rPr/>
        <w:t>] mounting plate and through-wall anchorage.</w:t>
      </w:r>
    </w:p>
    <w:p>
      <w:pPr>
        <w:pStyle w:val="PR2"/>
        <w:numPr>
          <w:ilvl w:val="5"/>
          <w:numId w:val="1"/>
        </w:numPr>
        <w:spacing w:before="240" w:after="0"/>
        <w:ind w:hanging="0" w:left="0"/>
        <w:rPr/>
      </w:pPr>
      <w:r>
        <w:rPr/>
        <w:t>Finish: Same as flagpole.</w:t>
      </w:r>
    </w:p>
    <w:p>
      <w:pPr>
        <w:pStyle w:val="PR1"/>
        <w:numPr>
          <w:ilvl w:val="4"/>
          <w:numId w:val="1"/>
        </w:numPr>
        <w:ind w:hanging="0" w:left="0"/>
        <w:rPr/>
      </w:pPr>
      <w:r>
        <w:rPr/>
        <w:t>Outrigger Wall Mount: Copper-alloy (bronze) mounting bracket complete with[</w:t>
      </w:r>
      <w:r>
        <w:rPr>
          <w:b/>
        </w:rPr>
        <w:t> escutcheon,</w:t>
      </w:r>
      <w:r>
        <w:rPr/>
        <w:t>] mounting plate and through-wall anchorage.</w:t>
      </w:r>
    </w:p>
    <w:p>
      <w:pPr>
        <w:pStyle w:val="PR2"/>
        <w:numPr>
          <w:ilvl w:val="5"/>
          <w:numId w:val="1"/>
        </w:numPr>
        <w:spacing w:before="240" w:after="0"/>
        <w:ind w:hanging="0" w:left="0"/>
        <w:rPr/>
      </w:pPr>
      <w:r>
        <w:rPr/>
        <w:t>Finish: Same as flagpole.</w:t>
      </w:r>
    </w:p>
    <w:p>
      <w:pPr>
        <w:pStyle w:val="ART"/>
        <w:numPr>
          <w:ilvl w:val="3"/>
          <w:numId w:val="1"/>
        </w:numPr>
        <w:ind w:hanging="0" w:left="0"/>
        <w:rPr/>
      </w:pPr>
      <w:r>
        <w:rPr/>
        <w:t>STAINLESS-STEEL FLAGPOLES</w:t>
      </w:r>
    </w:p>
    <w:p>
      <w:pPr>
        <w:pStyle w:val="CMT"/>
        <w:rPr/>
      </w:pPr>
      <w:r>
        <w:rPr/>
        <w:t>Copy this article and re-edit for each product.</w:t>
      </w:r>
    </w:p>
    <w:p>
      <w:pPr>
        <w:pStyle w:val="CMT"/>
        <w:rPr/>
      </w:pPr>
      <w:r>
        <w:rPr/>
        <w:t>Retain "Type 316L" option in "Stainless-Steel Flagpoles" Paragraph below if increased corrosion resistance is required for marine environment.</w:t>
      </w:r>
    </w:p>
    <w:p>
      <w:pPr>
        <w:pStyle w:val="PR1"/>
        <w:numPr>
          <w:ilvl w:val="4"/>
          <w:numId w:val="1"/>
        </w:numPr>
        <w:ind w:hanging="0" w:left="0"/>
        <w:rPr/>
      </w:pPr>
      <w:r>
        <w:rPr/>
        <w:t>Stainless-Steel Flagpoles: [</w:t>
      </w:r>
      <w:r>
        <w:rPr>
          <w:b/>
        </w:rPr>
        <w:t>Cone</w:t>
      </w:r>
      <w:r>
        <w:rPr/>
        <w:t>] [</w:t>
      </w:r>
      <w:r>
        <w:rPr>
          <w:b/>
        </w:rPr>
        <w:t>Entasis</w:t>
      </w:r>
      <w:r>
        <w:rPr/>
        <w:t>]-tapered flagpoles fabricated from pipe, tube, or plate complying with ASTM A312/A312M, ASTM A269, or ASTM A666, [</w:t>
      </w:r>
      <w:r>
        <w:rPr>
          <w:b/>
        </w:rPr>
        <w:t>Type 304</w:t>
      </w:r>
      <w:r>
        <w:rPr/>
        <w:t>] [</w:t>
      </w:r>
      <w:r>
        <w:rPr>
          <w:b/>
        </w:rPr>
        <w:t>Type 316L</w:t>
      </w:r>
      <w:r>
        <w:rPr/>
        <w: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Usually retain one option in "Exposed Length" Paragraph below if only one flagpole length is required.</w:t>
      </w:r>
    </w:p>
    <w:p>
      <w:pPr>
        <w:pStyle w:val="PR1"/>
        <w:numPr>
          <w:ilvl w:val="4"/>
          <w:numId w:val="1"/>
        </w:numPr>
        <w:ind w:hanging="0" w:left="0"/>
        <w:rPr/>
      </w:pPr>
      <w:r>
        <w:rPr/>
        <w:t>Exposed Length: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"Vertical Wall Mount" and "Outrigger Wall Mount" paragraphs below to suit flagpole installation.</w:t>
      </w:r>
    </w:p>
    <w:p>
      <w:pPr>
        <w:pStyle w:val="PR1"/>
        <w:numPr>
          <w:ilvl w:val="4"/>
          <w:numId w:val="1"/>
        </w:numPr>
        <w:ind w:hanging="0" w:left="0"/>
        <w:rPr/>
      </w:pPr>
      <w:r>
        <w:rPr/>
        <w:t>Vertical Wall Mount: Cast-aluminum mounting bracket complete with[</w:t>
      </w:r>
      <w:r>
        <w:rPr>
          <w:b/>
        </w:rPr>
        <w:t> escutcheon,</w:t>
      </w:r>
      <w:r>
        <w:rPr/>
        <w:t>] mounting plate and through-wall anchorage.</w:t>
      </w:r>
    </w:p>
    <w:p>
      <w:pPr>
        <w:pStyle w:val="PR2"/>
        <w:numPr>
          <w:ilvl w:val="5"/>
          <w:numId w:val="1"/>
        </w:numPr>
        <w:spacing w:before="240" w:after="0"/>
        <w:ind w:hanging="0" w:left="0"/>
        <w:rPr/>
      </w:pPr>
      <w:r>
        <w:rPr/>
        <w:t>Finish: [</w:t>
      </w:r>
      <w:r>
        <w:rPr>
          <w:b/>
        </w:rPr>
        <w:t>Clear anodic</w:t>
      </w:r>
      <w:r>
        <w:rPr/>
        <w:t>] [</w:t>
      </w:r>
      <w:r>
        <w:rPr>
          <w:b/>
        </w:rPr>
        <w:t>Gold anodic</w:t>
      </w:r>
      <w:r>
        <w:rPr/>
        <w:t>] [</w:t>
      </w:r>
      <w:r>
        <w:rPr>
          <w:b/>
        </w:rPr>
        <w:t>Bronze powder-coated</w:t>
      </w:r>
      <w:r>
        <w:rPr/>
        <w:t>] [</w:t>
      </w:r>
      <w:r>
        <w:rPr>
          <w:b/>
        </w:rPr>
        <w:t>Black powder-coated</w:t>
      </w:r>
      <w:r>
        <w:rPr/>
        <w:t>] [</w:t>
      </w:r>
      <w:r>
        <w:rPr>
          <w:b/>
        </w:rPr>
        <w:t>Silver powder-coated</w:t>
      </w:r>
      <w:r>
        <w:rPr/>
        <w:t>].</w:t>
      </w:r>
    </w:p>
    <w:p>
      <w:pPr>
        <w:pStyle w:val="PR1"/>
        <w:numPr>
          <w:ilvl w:val="4"/>
          <w:numId w:val="1"/>
        </w:numPr>
        <w:ind w:hanging="0" w:left="0"/>
        <w:rPr/>
      </w:pPr>
      <w:r>
        <w:rPr/>
        <w:t>Outrigger Wall Mount: Aluminum mounting bracket complete with[</w:t>
      </w:r>
      <w:r>
        <w:rPr>
          <w:b/>
        </w:rPr>
        <w:t> escutcheon,</w:t>
      </w:r>
      <w:r>
        <w:rPr/>
        <w:t>] mounting plate and through-wall anchorage.</w:t>
      </w:r>
    </w:p>
    <w:p>
      <w:pPr>
        <w:pStyle w:val="PR2"/>
        <w:numPr>
          <w:ilvl w:val="5"/>
          <w:numId w:val="1"/>
        </w:numPr>
        <w:spacing w:before="240" w:after="0"/>
        <w:ind w:hanging="0" w:left="0"/>
        <w:rPr/>
      </w:pPr>
      <w:r>
        <w:rPr/>
        <w:t>Finish: [</w:t>
      </w:r>
      <w:r>
        <w:rPr>
          <w:b/>
        </w:rPr>
        <w:t>Clear anodic</w:t>
      </w:r>
      <w:r>
        <w:rPr/>
        <w:t>] [</w:t>
      </w:r>
      <w:r>
        <w:rPr>
          <w:b/>
        </w:rPr>
        <w:t>Gold anodic</w:t>
      </w:r>
      <w:r>
        <w:rPr/>
        <w:t>] [</w:t>
      </w:r>
      <w:r>
        <w:rPr>
          <w:b/>
        </w:rPr>
        <w:t>Bronze powder-coated</w:t>
      </w:r>
      <w:r>
        <w:rPr/>
        <w:t>] [</w:t>
      </w:r>
      <w:r>
        <w:rPr>
          <w:b/>
        </w:rPr>
        <w:t>Black powder-coated</w:t>
      </w:r>
      <w:r>
        <w:rPr/>
        <w:t>] [</w:t>
      </w:r>
      <w:r>
        <w:rPr>
          <w:b/>
        </w:rPr>
        <w:t>Silver powder-coated</w:t>
      </w:r>
      <w:r>
        <w:rPr/>
        <w:t>].</w:t>
      </w:r>
    </w:p>
    <w:p>
      <w:pPr>
        <w:pStyle w:val="ART"/>
        <w:numPr>
          <w:ilvl w:val="3"/>
          <w:numId w:val="1"/>
        </w:numPr>
        <w:ind w:hanging="0" w:left="0"/>
        <w:rPr/>
      </w:pPr>
      <w:r>
        <w:rPr/>
        <w:t>FIBERGLASS FLAGPOLES</w:t>
      </w:r>
    </w:p>
    <w:p>
      <w:pPr>
        <w:pStyle w:val="CMT"/>
        <w:rPr/>
      </w:pPr>
      <w:r>
        <w:rPr/>
        <w:t>Copy this article and re-edit for each product.</w:t>
      </w:r>
    </w:p>
    <w:p>
      <w:pPr>
        <w:pStyle w:val="PR1"/>
        <w:numPr>
          <w:ilvl w:val="4"/>
          <w:numId w:val="1"/>
        </w:numPr>
        <w:ind w:hanging="0" w:left="0"/>
        <w:rPr/>
      </w:pPr>
      <w:r>
        <w:rPr/>
        <w:t>Fiberglass Flagpoles: [</w:t>
      </w:r>
      <w:r>
        <w:rPr>
          <w:b/>
        </w:rPr>
        <w:t>Cone</w:t>
      </w:r>
      <w:r>
        <w:rPr/>
        <w:t>] [</w:t>
      </w:r>
      <w:r>
        <w:rPr>
          <w:b/>
        </w:rPr>
        <w:t>Entasis</w:t>
      </w:r>
      <w:r>
        <w:rPr/>
        <w:t>]-tapered flagpoles fabricated from polyester resin reinforced with woven glass-fiber roving with 75 percent of glass fibers parallel to length of flagpole.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Usually retain one option in "Exposed Length" Paragraph below if only one flagpole length is required.</w:t>
      </w:r>
    </w:p>
    <w:p>
      <w:pPr>
        <w:pStyle w:val="PR1"/>
        <w:numPr>
          <w:ilvl w:val="4"/>
          <w:numId w:val="1"/>
        </w:numPr>
        <w:ind w:hanging="0" w:left="0"/>
        <w:rPr/>
      </w:pPr>
      <w:r>
        <w:rPr/>
        <w:t>Exposed Length: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"Vertical Wall Mount" and "Outrigger Wall Mount" paragraphs below to suit flagpole installation.</w:t>
      </w:r>
    </w:p>
    <w:p>
      <w:pPr>
        <w:pStyle w:val="PR1"/>
        <w:numPr>
          <w:ilvl w:val="4"/>
          <w:numId w:val="1"/>
        </w:numPr>
        <w:ind w:hanging="0" w:left="0"/>
        <w:rPr/>
      </w:pPr>
      <w:r>
        <w:rPr/>
        <w:t>Vertical Wall Mount: Cast-aluminum mounting bracket complete with[</w:t>
      </w:r>
      <w:r>
        <w:rPr>
          <w:b/>
        </w:rPr>
        <w:t> escutcheon,</w:t>
      </w:r>
      <w:r>
        <w:rPr/>
        <w:t>] mounting plate and through-wall anchorage.</w:t>
      </w:r>
    </w:p>
    <w:p>
      <w:pPr>
        <w:pStyle w:val="PR2"/>
        <w:numPr>
          <w:ilvl w:val="5"/>
          <w:numId w:val="1"/>
        </w:numPr>
        <w:spacing w:before="240" w:after="0"/>
        <w:ind w:hanging="0" w:left="0"/>
        <w:rPr/>
      </w:pPr>
      <w:r>
        <w:rPr/>
        <w:t>Finish: [</w:t>
      </w:r>
      <w:r>
        <w:rPr>
          <w:b/>
        </w:rPr>
        <w:t>Matching flagpole</w:t>
      </w:r>
      <w:r>
        <w:rPr/>
        <w:t>] [</w:t>
      </w:r>
      <w:r>
        <w:rPr>
          <w:b/>
        </w:rPr>
        <w:t>Gold anodic</w:t>
      </w:r>
      <w:r>
        <w:rPr/>
        <w:t>] [</w:t>
      </w:r>
      <w:r>
        <w:rPr>
          <w:b/>
        </w:rPr>
        <w:t>Bronze powder-coated</w:t>
      </w:r>
      <w:r>
        <w:rPr/>
        <w:t>] [</w:t>
      </w:r>
      <w:r>
        <w:rPr>
          <w:b/>
        </w:rPr>
        <w:t>Black powder-coated</w:t>
      </w:r>
      <w:r>
        <w:rPr/>
        <w:t>].</w:t>
      </w:r>
    </w:p>
    <w:p>
      <w:pPr>
        <w:pStyle w:val="PR1"/>
        <w:numPr>
          <w:ilvl w:val="4"/>
          <w:numId w:val="1"/>
        </w:numPr>
        <w:ind w:hanging="0" w:left="0"/>
        <w:rPr/>
      </w:pPr>
      <w:r>
        <w:rPr/>
        <w:t>Outrigger Wall Mount: Aluminum mounting bracket complete with[</w:t>
      </w:r>
      <w:r>
        <w:rPr>
          <w:b/>
        </w:rPr>
        <w:t> escutcheon,</w:t>
      </w:r>
      <w:r>
        <w:rPr/>
        <w:t>] mounting plate and through-wall anchorage.</w:t>
      </w:r>
    </w:p>
    <w:p>
      <w:pPr>
        <w:pStyle w:val="PR2"/>
        <w:numPr>
          <w:ilvl w:val="5"/>
          <w:numId w:val="1"/>
        </w:numPr>
        <w:spacing w:before="240" w:after="0"/>
        <w:ind w:hanging="0" w:left="0"/>
        <w:rPr/>
      </w:pPr>
      <w:r>
        <w:rPr/>
        <w:t>Finish: [</w:t>
      </w:r>
      <w:r>
        <w:rPr>
          <w:b/>
        </w:rPr>
        <w:t>Matching flagpole</w:t>
      </w:r>
      <w:r>
        <w:rPr/>
        <w:t>] [</w:t>
      </w:r>
      <w:r>
        <w:rPr>
          <w:b/>
        </w:rPr>
        <w:t>Gold anodic</w:t>
      </w:r>
      <w:r>
        <w:rPr/>
        <w:t>] [</w:t>
      </w:r>
      <w:r>
        <w:rPr>
          <w:b/>
        </w:rPr>
        <w:t>Bronze powder-coated</w:t>
      </w:r>
      <w:r>
        <w:rPr/>
        <w:t>] [</w:t>
      </w:r>
      <w:r>
        <w:rPr>
          <w:b/>
        </w:rPr>
        <w:t>Black powder-coated</w:t>
      </w:r>
      <w:r>
        <w:rPr/>
        <w:t>].</w:t>
      </w:r>
    </w:p>
    <w:p>
      <w:pPr>
        <w:pStyle w:val="ART"/>
        <w:numPr>
          <w:ilvl w:val="3"/>
          <w:numId w:val="1"/>
        </w:numPr>
        <w:ind w:hanging="0" w:left="0"/>
        <w:rPr/>
      </w:pPr>
      <w:r>
        <w:rPr/>
        <w:t>FITTINGS</w:t>
      </w:r>
    </w:p>
    <w:p>
      <w:pPr>
        <w:pStyle w:val="CMT"/>
        <w:rPr/>
      </w:pPr>
      <w:r>
        <w:rPr/>
        <w:t>Use manufacturers' catalogs or product data to insert series, type, model, and designations of other characteristics.</w:t>
      </w:r>
    </w:p>
    <w:p>
      <w:pPr>
        <w:pStyle w:val="CMT"/>
        <w:rPr/>
      </w:pPr>
      <w:r>
        <w:rPr/>
        <w:t>Revise fittings in this article to suit Project. Items listed are typical with most manufacturers; other fittings are also available.</w:t>
      </w:r>
    </w:p>
    <w:p>
      <w:pPr>
        <w:pStyle w:val="PR1"/>
        <w:numPr>
          <w:ilvl w:val="4"/>
          <w:numId w:val="1"/>
        </w:numPr>
        <w:ind w:hanging="0" w:left="0"/>
        <w:rPr/>
      </w:pPr>
      <w:r>
        <w:rPr/>
        <w:t>Finial Ball: Flush-seam ball, sized as indicated or, if not indicated, to match flagpole-butt diameter.</w:t>
      </w:r>
    </w:p>
    <w:p>
      <w:pPr>
        <w:pStyle w:val="CMT"/>
        <w:rPr/>
      </w:pPr>
      <w:r>
        <w:rPr/>
        <w:t>Retain one or more of four subparagraphs below. If retaining more than one, indicate which flagpole type applies to each subparagraph.</w:t>
      </w:r>
    </w:p>
    <w:p>
      <w:pPr>
        <w:pStyle w:val="PR2"/>
        <w:numPr>
          <w:ilvl w:val="5"/>
          <w:numId w:val="1"/>
        </w:numPr>
        <w:spacing w:before="240" w:after="0"/>
        <w:ind w:hanging="0" w:left="0"/>
        <w:rPr/>
      </w:pPr>
      <w:r>
        <w:rPr>
          <w:rStyle w:val="IP"/>
        </w:rPr>
        <w:t>0.063-inch</w:t>
      </w:r>
      <w:r>
        <w:rPr>
          <w:rStyle w:val="SI"/>
        </w:rPr>
        <w:t xml:space="preserve"> (1.6-mm)</w:t>
      </w:r>
      <w:r>
        <w:rPr/>
        <w:t xml:space="preserve"> spun aluminum[</w:t>
      </w:r>
      <w:r>
        <w:rPr>
          <w:b/>
        </w:rPr>
        <w:t>, finished to match flagpole</w:t>
      </w:r>
      <w:r>
        <w:rPr/>
        <w:t>][</w:t>
      </w:r>
      <w:r>
        <w:rPr>
          <w:b/>
        </w:rPr>
        <w:t> with gold anodic finish</w:t>
      </w:r>
      <w:r>
        <w:rPr/>
        <w:t>].</w:t>
      </w:r>
    </w:p>
    <w:p>
      <w:pPr>
        <w:pStyle w:val="PR2"/>
        <w:numPr>
          <w:ilvl w:val="5"/>
          <w:numId w:val="1"/>
        </w:numPr>
        <w:ind w:hanging="0" w:left="0"/>
        <w:rPr/>
      </w:pPr>
      <w:r>
        <w:rPr>
          <w:rStyle w:val="IP"/>
        </w:rPr>
        <w:t>20-oz.</w:t>
      </w:r>
      <w:r>
        <w:rPr>
          <w:rStyle w:val="SI"/>
        </w:rPr>
        <w:t xml:space="preserve"> (0.70-mm)</w:t>
      </w:r>
      <w:r>
        <w:rPr/>
        <w:t xml:space="preserve"> copper with 23-karat gold-leaf finish.</w:t>
      </w:r>
    </w:p>
    <w:p>
      <w:pPr>
        <w:pStyle w:val="PR2"/>
        <w:numPr>
          <w:ilvl w:val="5"/>
          <w:numId w:val="1"/>
        </w:numPr>
        <w:ind w:hanging="0" w:left="0"/>
        <w:rPr/>
      </w:pPr>
      <w:r>
        <w:rPr/>
        <w:t>Spun stainless steel, finished to match flagpole.</w:t>
      </w:r>
    </w:p>
    <w:p>
      <w:pPr>
        <w:pStyle w:val="PR2"/>
        <w:numPr>
          <w:ilvl w:val="5"/>
          <w:numId w:val="1"/>
        </w:numPr>
        <w:ind w:hanging="0" w:left="0"/>
        <w:rPr/>
      </w:pPr>
      <w:r>
        <w:rPr/>
        <w:t>Spun copper alloy, finished to match flagpole.</w:t>
      </w:r>
    </w:p>
    <w:p>
      <w:pPr>
        <w:pStyle w:val="PR1"/>
        <w:numPr>
          <w:ilvl w:val="4"/>
          <w:numId w:val="1"/>
        </w:numPr>
        <w:ind w:hanging="0" w:left="0"/>
        <w:rPr/>
      </w:pPr>
      <w:r>
        <w:rPr/>
        <w:t>Finial Eagle: Sized [</w:t>
      </w:r>
      <w:r>
        <w:rPr>
          <w:b/>
        </w:rPr>
        <w:t>as indicated</w:t>
      </w:r>
      <w:r>
        <w:rPr/>
        <w:t>] [</w:t>
      </w:r>
      <w:r>
        <w:rPr>
          <w:b/>
        </w:rPr>
        <w:t>as standard with manufacturer for flagpole size indicated</w:t>
      </w:r>
      <w:r>
        <w:rPr/>
        <w:t>] &lt;</w:t>
      </w:r>
      <w:r>
        <w:rPr>
          <w:b/>
        </w:rPr>
        <w:t>Insert size</w:t>
      </w:r>
      <w:r>
        <w:rPr/>
        <w:t>&gt;.</w:t>
      </w:r>
    </w:p>
    <w:p>
      <w:pPr>
        <w:pStyle w:val="CMT"/>
        <w:rPr/>
      </w:pPr>
      <w:r>
        <w:rPr/>
        <w:t>Retain one of two subparagraphs below.</w:t>
      </w:r>
    </w:p>
    <w:p>
      <w:pPr>
        <w:pStyle w:val="PR2"/>
        <w:numPr>
          <w:ilvl w:val="5"/>
          <w:numId w:val="1"/>
        </w:numPr>
        <w:spacing w:before="240" w:after="0"/>
        <w:ind w:hanging="0" w:left="0"/>
        <w:rPr/>
      </w:pPr>
      <w:r>
        <w:rPr/>
        <w:t>Cast aluminum[</w:t>
      </w:r>
      <w:r>
        <w:rPr>
          <w:b/>
        </w:rPr>
        <w:t>, finished to match flagpole</w:t>
      </w:r>
      <w:r>
        <w:rPr/>
        <w:t>][</w:t>
      </w:r>
      <w:r>
        <w:rPr>
          <w:b/>
        </w:rPr>
        <w:t> with gold anodic finish</w:t>
      </w:r>
      <w:r>
        <w:rPr/>
        <w:t>].</w:t>
      </w:r>
    </w:p>
    <w:p>
      <w:pPr>
        <w:pStyle w:val="PR2"/>
        <w:numPr>
          <w:ilvl w:val="5"/>
          <w:numId w:val="1"/>
        </w:numPr>
        <w:ind w:hanging="0" w:left="0"/>
        <w:rPr/>
      </w:pPr>
      <w:r>
        <w:rPr>
          <w:rStyle w:val="IP"/>
        </w:rPr>
        <w:t>20-oz.</w:t>
      </w:r>
      <w:r>
        <w:rPr>
          <w:rStyle w:val="SI"/>
        </w:rPr>
        <w:t xml:space="preserve"> (0.70-mm)</w:t>
      </w:r>
      <w:r>
        <w:rPr/>
        <w:t xml:space="preserve"> copper with 23-karat gold-leaf finish.</w:t>
      </w:r>
    </w:p>
    <w:p>
      <w:pPr>
        <w:pStyle w:val="CMT"/>
        <w:rPr/>
      </w:pPr>
      <w:r>
        <w:rPr/>
        <w:t>Retain one of three remaining paragraphs below. Revise if another finish is required.</w:t>
      </w:r>
    </w:p>
    <w:p>
      <w:pPr>
        <w:pStyle w:val="PR1"/>
        <w:numPr>
          <w:ilvl w:val="4"/>
          <w:numId w:val="1"/>
        </w:numPr>
        <w:ind w:hanging="0" w:left="0"/>
        <w:rPr/>
      </w:pPr>
      <w:r>
        <w:rPr/>
        <w:t>Internal Halyard, Winch System: Manually operated winch with control stop device and removable handle, stainless-steel cable halyard,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ind w:hanging="0" w:left="0"/>
        <w:rPr/>
      </w:pPr>
      <w:r>
        <w:rPr/>
        <w:t>Halyard Flag Snaps: [</w:t>
      </w:r>
      <w:r>
        <w:rPr>
          <w:b/>
        </w:rPr>
        <w:t>Chromium-plated bronze</w:t>
      </w:r>
      <w:r>
        <w:rPr/>
        <w:t>] [</w:t>
      </w:r>
      <w:r>
        <w:rPr>
          <w:b/>
        </w:rPr>
        <w:t>Stainless-steel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Subparagraph below is a patented alternative to halyard flag snaps in subparagraph above.</w:t>
      </w:r>
    </w:p>
    <w:p>
      <w:pPr>
        <w:pStyle w:val="PR2"/>
        <w:numPr>
          <w:ilvl w:val="5"/>
          <w:numId w:val="1"/>
        </w:numPr>
        <w:ind w:hanging="0" w:left="0"/>
        <w:rPr/>
      </w:pPr>
      <w:r>
        <w:rPr/>
        <w:t>Plastic Halyard Flag Clips: Made from injection-molded, UV-stabilized acetal resin (Delrin). Clips attach to flag and have two eyes for inserting both runs of halyards. Furnish two per halyard.</w:t>
      </w:r>
    </w:p>
    <w:p>
      <w:pPr>
        <w:pStyle w:val="PR3"/>
        <w:numPr>
          <w:ilvl w:val="6"/>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"Internal Halyard, Cam Cleat System" Paragraph below is available for flagpoles 40 feet (12 m) or less in length. Revise if using stationary truck.</w:t>
      </w:r>
    </w:p>
    <w:p>
      <w:pPr>
        <w:pStyle w:val="PR1"/>
        <w:numPr>
          <w:ilvl w:val="4"/>
          <w:numId w:val="1"/>
        </w:numPr>
        <w:ind w:hanging="0" w:left="0"/>
        <w:rPr/>
      </w:pPr>
      <w:r>
        <w:rPr/>
        <w:t>Internal Halyard, Cam Cleat System: [</w:t>
      </w:r>
      <w:r>
        <w:rPr>
          <w:rStyle w:val="IP"/>
          <w:b/>
        </w:rPr>
        <w:t>5/16-inch-</w:t>
      </w:r>
      <w:r>
        <w:rPr>
          <w:rStyle w:val="SI"/>
          <w:b/>
        </w:rPr>
        <w:t xml:space="preserve"> (8-mm-)</w:t>
      </w:r>
      <w:r>
        <w:rPr>
          <w:b/>
        </w:rPr>
        <w:t xml:space="preserve"> diameter, braided polypropylene</w:t>
      </w:r>
      <w:r>
        <w:rPr/>
        <w:t>] &lt;</w:t>
      </w:r>
      <w:r>
        <w:rPr>
          <w:b/>
        </w:rPr>
        <w:t>Insert type</w:t>
      </w:r>
      <w:r>
        <w:rPr/>
        <w:t>&gt; halyard; cam cleat;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ind w:hanging="0" w:left="0"/>
        <w:rPr/>
      </w:pPr>
      <w:r>
        <w:rPr/>
        <w:t>Halyard Flag Snaps: [</w:t>
      </w:r>
      <w:r>
        <w:rPr>
          <w:b/>
        </w:rPr>
        <w:t>Chromium-plated bronze</w:t>
      </w:r>
      <w:r>
        <w:rPr/>
        <w:t>] [</w:t>
      </w:r>
      <w:r>
        <w:rPr>
          <w:b/>
        </w:rPr>
        <w:t>Stainless-steel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Subparagraph below is a patented alternative to halyard flag snaps in subparagraph above.</w:t>
      </w:r>
    </w:p>
    <w:p>
      <w:pPr>
        <w:pStyle w:val="PR2"/>
        <w:numPr>
          <w:ilvl w:val="5"/>
          <w:numId w:val="1"/>
        </w:numPr>
        <w:ind w:hanging="0" w:left="0"/>
        <w:rPr/>
      </w:pPr>
      <w:r>
        <w:rPr/>
        <w:t>Plastic Halyard Flag Clips: Made from injection-molded, UV-stabilized acetal resin (Delrin). Clips attach to flag and have two eyes for inserting both runs of halyards. Furnish two per halyard.</w:t>
      </w:r>
    </w:p>
    <w:p>
      <w:pPr>
        <w:pStyle w:val="PR3"/>
        <w:numPr>
          <w:ilvl w:val="6"/>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Revise "External Halyard" Paragraph below if using stationary truck.</w:t>
      </w:r>
    </w:p>
    <w:p>
      <w:pPr>
        <w:pStyle w:val="PR1"/>
        <w:numPr>
          <w:ilvl w:val="4"/>
          <w:numId w:val="1"/>
        </w:numPr>
        <w:ind w:hanging="0" w:left="0"/>
        <w:rPr/>
      </w:pPr>
      <w:r>
        <w:rPr/>
        <w:t>External Halyard: Ball-bearing, nonfouling, revolving truck assembly of cast metal with continuous [</w:t>
      </w:r>
      <w:r>
        <w:rPr>
          <w:rStyle w:val="IP"/>
          <w:b/>
        </w:rPr>
        <w:t>5/16-inch-</w:t>
      </w:r>
      <w:r>
        <w:rPr>
          <w:rStyle w:val="SI"/>
          <w:b/>
        </w:rPr>
        <w:t xml:space="preserve"> (8-mm-)</w:t>
      </w:r>
      <w:r>
        <w:rPr>
          <w:b/>
        </w:rPr>
        <w:t xml:space="preserve"> diameter, braided polypropylene halyard</w:t>
      </w:r>
      <w:r>
        <w:rPr/>
        <w:t>] &lt;</w:t>
      </w:r>
      <w:r>
        <w:rPr>
          <w:b/>
        </w:rPr>
        <w:t>Insert type</w:t>
      </w:r>
      <w:r>
        <w:rPr/>
        <w:t xml:space="preserve">&gt; and </w:t>
      </w:r>
      <w:r>
        <w:rPr>
          <w:rStyle w:val="IP"/>
        </w:rPr>
        <w:t>9-inch</w:t>
      </w:r>
      <w:r>
        <w:rPr>
          <w:rStyle w:val="SI"/>
        </w:rPr>
        <w:t xml:space="preserve"> (228-mm)</w:t>
      </w:r>
      <w:r>
        <w:rPr/>
        <w:t xml:space="preserve"> cast-metal cleats with fasteners. Finish exposed metal surfaces to match flagpole.</w:t>
      </w:r>
    </w:p>
    <w:p>
      <w:pPr>
        <w:pStyle w:val="PR2"/>
        <w:numPr>
          <w:ilvl w:val="5"/>
          <w:numId w:val="1"/>
        </w:numPr>
        <w:spacing w:before="240" w:after="0"/>
        <w:ind w:hanging="0" w:left="0"/>
        <w:rPr/>
      </w:pPr>
      <w:r>
        <w:rPr/>
        <w:t>Halyards and Cleats: [</w:t>
      </w:r>
      <w:r>
        <w:rPr>
          <w:b/>
        </w:rPr>
        <w:t>One</w:t>
      </w:r>
      <w:r>
        <w:rPr/>
        <w:t>] [</w:t>
      </w:r>
      <w:r>
        <w:rPr>
          <w:b/>
        </w:rPr>
        <w:t>Two</w:t>
      </w:r>
      <w:r>
        <w:rPr/>
        <w:t>] at each flagpole.</w:t>
      </w:r>
    </w:p>
    <w:p>
      <w:pPr>
        <w:pStyle w:val="CMT"/>
        <w:rPr/>
      </w:pPr>
      <w:r>
        <w:rPr/>
        <w:t>Covers in "Halyard Flag Snaps" Subparagraph below reduce noise of metal snaps hitting flagpole (external halyards will still slap).</w:t>
      </w:r>
    </w:p>
    <w:p>
      <w:pPr>
        <w:pStyle w:val="PR2"/>
        <w:numPr>
          <w:ilvl w:val="5"/>
          <w:numId w:val="1"/>
        </w:numPr>
        <w:ind w:hanging="0" w:left="0"/>
        <w:rPr/>
      </w:pPr>
      <w:r>
        <w:rPr/>
        <w:t>Halyard Flag Snaps: [</w:t>
      </w:r>
      <w:r>
        <w:rPr>
          <w:b/>
        </w:rPr>
        <w:t>Chromium-plated bronze</w:t>
      </w:r>
      <w:r>
        <w:rPr/>
        <w:t>] [</w:t>
      </w:r>
      <w:r>
        <w:rPr>
          <w:b/>
        </w:rPr>
        <w:t>Stainless-steel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Subparagraph below is a patented alternative to halyard flag snaps in subparagraph above.</w:t>
      </w:r>
    </w:p>
    <w:p>
      <w:pPr>
        <w:pStyle w:val="PR2"/>
        <w:numPr>
          <w:ilvl w:val="5"/>
          <w:numId w:val="1"/>
        </w:numPr>
        <w:ind w:hanging="0" w:left="0"/>
        <w:rPr/>
      </w:pPr>
      <w:r>
        <w:rPr/>
        <w:t>Plastic Halyard Flag Clips: Made from injection-molded, UV-stabilized acetal resin (Delrin). Clips attach to flag and have two eyes for inserting both runs of halyards. Furnish two per halyard.</w:t>
      </w:r>
    </w:p>
    <w:p>
      <w:pPr>
        <w:pStyle w:val="PR3"/>
        <w:numPr>
          <w:ilvl w:val="6"/>
          <w:numId w:val="1"/>
        </w:numPr>
        <w:spacing w:before="240" w:after="0"/>
        <w:ind w:hanging="0" w:left="0"/>
        <w:rPr/>
      </w:pPr>
      <w:hyperlink r:id="rId9">
        <w:r>
          <w:rPr>
            <w:rStyle w:val="Hyperlink"/>
          </w:rPr>
          <w:t>&lt;Double click here to find, evaluate, and insert list of manufacturers and products.&gt;</w:t>
        </w:r>
      </w:hyperlink>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PR1"/>
        <w:numPr>
          <w:ilvl w:val="4"/>
          <w:numId w:val="1"/>
        </w:numPr>
        <w:ind w:hanging="0" w:left="0"/>
        <w:rPr/>
      </w:pPr>
      <w:r>
        <w:rPr/>
        <w:t>Natural Satin Finish: AA-M32, fine, directional, medium satin polish; buff complying with AA-M20; seal aluminum surfaces with clear, hard-coat wax.</w:t>
      </w:r>
    </w:p>
    <w:p>
      <w:pPr>
        <w:pStyle w:val="CMT"/>
        <w:rPr/>
      </w:pPr>
      <w:r>
        <w:rPr/>
        <w:t>Retain one of two options in "Clear Anodic Finish" Paragraph below. Verify availability with manufacturers.</w:t>
      </w:r>
    </w:p>
    <w:p>
      <w:pPr>
        <w:pStyle w:val="PR1"/>
        <w:numPr>
          <w:ilvl w:val="4"/>
          <w:numId w:val="1"/>
        </w:numPr>
        <w:ind w:hanging="0" w:left="0"/>
        <w:rPr/>
      </w:pPr>
      <w:r>
        <w:rPr/>
        <w:t>Clear Anodic Finish: AAMA 611, [</w:t>
      </w:r>
      <w:r>
        <w:rPr>
          <w:b/>
        </w:rPr>
        <w:t>AA-M12C22A41</w:t>
      </w:r>
      <w:r>
        <w:rPr/>
        <w:t>] [</w:t>
      </w:r>
      <w:r>
        <w:rPr>
          <w:b/>
        </w:rPr>
        <w:t>AA-M12C22A31</w:t>
      </w:r>
      <w:r>
        <w:rPr/>
        <w:t>].</w:t>
      </w:r>
    </w:p>
    <w:p>
      <w:pPr>
        <w:pStyle w:val="CMT"/>
        <w:rPr/>
      </w:pPr>
      <w:r>
        <w:rPr/>
        <w:t>Retain one of two options in "Color Anodic Finish" Paragraph below. Verify availability with manufacturers.</w:t>
      </w:r>
    </w:p>
    <w:p>
      <w:pPr>
        <w:pStyle w:val="PR1"/>
        <w:numPr>
          <w:ilvl w:val="4"/>
          <w:numId w:val="1"/>
        </w:numPr>
        <w:ind w:hanging="0" w:left="0"/>
        <w:rPr/>
      </w:pPr>
      <w:r>
        <w:rPr/>
        <w:t>Color Anodic Finish: AAMA 611, [</w:t>
      </w:r>
      <w:r>
        <w:rPr>
          <w:b/>
        </w:rPr>
        <w:t>AA-M12C22A42/A44</w:t>
      </w:r>
      <w:r>
        <w:rPr/>
        <w:t>] [</w:t>
      </w:r>
      <w:r>
        <w:rPr>
          <w:b/>
        </w:rPr>
        <w:t>AA-M12C22A32/A34</w:t>
      </w:r>
      <w:r>
        <w:rPr/>
        <w:t>].</w:t>
      </w:r>
    </w:p>
    <w:p>
      <w:pPr>
        <w:pStyle w:val="CMT"/>
        <w:rPr/>
      </w:pPr>
      <w:r>
        <w:rPr/>
        <w:t>Options in first "Color" Subparagraph below are examples only and may vary in color range and availability among manufacturers. Retain one or delete all and retain one of two options in second "Color" Subparagraph below.</w:t>
      </w:r>
    </w:p>
    <w:p>
      <w:pPr>
        <w:pStyle w:val="PR2"/>
        <w:numPr>
          <w:ilvl w:val="5"/>
          <w:numId w:val="1"/>
        </w:numPr>
        <w:spacing w:before="240" w:after="0"/>
        <w:ind w:hanging="0" w:left="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2"/>
        <w:numPr>
          <w:ilvl w:val="5"/>
          <w:numId w:val="1"/>
        </w:numPr>
        <w:ind w:hanging="0" w:left="0"/>
        <w:rPr/>
      </w:pPr>
      <w:r>
        <w:rPr/>
        <w:t>Color: [</w:t>
      </w:r>
      <w:r>
        <w:rPr>
          <w:b/>
        </w:rPr>
        <w:t>Match Architect's sample</w:t>
      </w:r>
      <w:r>
        <w:rPr/>
        <w:t>] [</w:t>
      </w:r>
      <w:r>
        <w:rPr>
          <w:b/>
        </w:rPr>
        <w:t>As selected by Architect from full range of industry colors and color densities</w:t>
      </w:r>
      <w:r>
        <w:rPr/>
        <w:t>].</w:t>
      </w:r>
    </w:p>
    <w:p>
      <w:pPr>
        <w:pStyle w:val="PR2"/>
        <w:numPr>
          <w:ilvl w:val="5"/>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"Gold Anodic Finish" Paragraph below is generally available only on flagpoles 20 feet (6 m) or less in length.</w:t>
      </w:r>
    </w:p>
    <w:p>
      <w:pPr>
        <w:pStyle w:val="PR1"/>
        <w:numPr>
          <w:ilvl w:val="4"/>
          <w:numId w:val="1"/>
        </w:numPr>
        <w:ind w:hanging="0" w:left="0"/>
        <w:rPr/>
      </w:pPr>
      <w:r>
        <w:rPr/>
        <w:t>Gold Anodic Finish: AAMA 611, AA-M32C22A43; gold color.</w:t>
      </w:r>
    </w:p>
    <w:p>
      <w:pPr>
        <w:pStyle w:val="CMT"/>
        <w:rPr/>
      </w:pPr>
      <w:r>
        <w:rPr/>
        <w:t>"Baked-Enamel or Powder-Coat Finish" Paragraph below references AAMA standard for pigmented organic coating on extrusions and panels.</w:t>
      </w:r>
    </w:p>
    <w:p>
      <w:pPr>
        <w:pStyle w:val="PR1"/>
        <w:numPr>
          <w:ilvl w:val="4"/>
          <w:numId w:val="1"/>
        </w:numPr>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COPPER-ALLOY FINISHES</w:t>
      </w:r>
    </w:p>
    <w:p>
      <w:pPr>
        <w:pStyle w:val="PR1"/>
        <w:numPr>
          <w:ilvl w:val="4"/>
          <w:numId w:val="1"/>
        </w:numPr>
        <w:ind w:hanging="0" w:left="0"/>
        <w:rPr/>
      </w:pPr>
      <w:r>
        <w:rPr/>
        <w:t xml:space="preserve">Hand-Rubbed Finish, Lacquered: Directionally textured, fine satin, mechanical finish coated with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ind w:hanging="0" w:left="0"/>
        <w:rPr/>
      </w:pPr>
      <w:r>
        <w:rPr/>
        <w:t>Statuary Conversion Coating over Satin Finish: Directionally textured, fine satin, mechanical finish with sulfide conversion coating.</w:t>
      </w:r>
    </w:p>
    <w:p>
      <w:pPr>
        <w:pStyle w:val="CMT"/>
        <w:rPr/>
      </w:pPr>
      <w:r>
        <w:rPr/>
        <w:t>"Color" Subparagraph below is preferred method of specifying because of variations in color.</w:t>
      </w:r>
    </w:p>
    <w:p>
      <w:pPr>
        <w:pStyle w:val="PR2"/>
        <w:numPr>
          <w:ilvl w:val="5"/>
          <w:numId w:val="1"/>
        </w:numPr>
        <w:spacing w:before="240" w:after="0"/>
        <w:ind w:hanging="0" w:left="0"/>
        <w:rPr/>
      </w:pPr>
      <w:r>
        <w:rPr/>
        <w:t>Color: Match Architect's sample.</w:t>
      </w:r>
    </w:p>
    <w:p>
      <w:pPr>
        <w:pStyle w:val="PR2"/>
        <w:numPr>
          <w:ilvl w:val="5"/>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STAINLESS-STEEL FINISHES</w:t>
      </w:r>
    </w:p>
    <w:p>
      <w:pPr>
        <w:pStyle w:val="PR1"/>
        <w:numPr>
          <w:ilvl w:val="4"/>
          <w:numId w:val="1"/>
        </w:numPr>
        <w:ind w:hanging="0" w:left="0"/>
        <w:rPr/>
      </w:pPr>
      <w:r>
        <w:rPr/>
        <w:t>Surface Preparation: Remove tool and die marks and stretch lines, or blend into finish.</w:t>
      </w:r>
    </w:p>
    <w:p>
      <w:pPr>
        <w:pStyle w:val="PR1"/>
        <w:numPr>
          <w:ilvl w:val="4"/>
          <w:numId w:val="1"/>
        </w:numPr>
        <w:ind w:hanging="0" w:left="0"/>
        <w:rPr/>
      </w:pPr>
      <w:r>
        <w:rPr/>
        <w:t>Polished Finishes: Grind and polish surfaces to produce uniform finish, free of cross scratches.</w:t>
      </w:r>
    </w:p>
    <w:p>
      <w:pPr>
        <w:pStyle w:val="PR2"/>
        <w:numPr>
          <w:ilvl w:val="5"/>
          <w:numId w:val="1"/>
        </w:numPr>
        <w:spacing w:before="240" w:after="0"/>
        <w:ind w:hanging="0" w:left="0"/>
        <w:rPr/>
      </w:pPr>
      <w:r>
        <w:rPr/>
        <w:t>When polishing is completed, passivate and rinse surfaces. Remove embedded foreign matter and leave surfaces chemically clean.</w:t>
      </w:r>
    </w:p>
    <w:p>
      <w:pPr>
        <w:pStyle w:val="PR2"/>
        <w:numPr>
          <w:ilvl w:val="5"/>
          <w:numId w:val="1"/>
        </w:numPr>
        <w:ind w:hanging="0" w:left="0"/>
        <w:rPr/>
      </w:pPr>
      <w:r>
        <w:rPr/>
        <w:t>Directional Satin Finish: No. 4.</w:t>
      </w:r>
    </w:p>
    <w:p>
      <w:pPr>
        <w:pStyle w:val="ART"/>
        <w:numPr>
          <w:ilvl w:val="3"/>
          <w:numId w:val="1"/>
        </w:numPr>
        <w:ind w:hanging="0" w:left="0"/>
        <w:rPr/>
      </w:pPr>
      <w:r>
        <w:rPr/>
        <w:t>FIBERGLASS FINISHES</w:t>
      </w:r>
    </w:p>
    <w:p>
      <w:pPr>
        <w:pStyle w:val="PR1"/>
        <w:numPr>
          <w:ilvl w:val="4"/>
          <w:numId w:val="1"/>
        </w:numPr>
        <w:ind w:hanging="0" w:left="0"/>
        <w:rPr/>
      </w:pPr>
      <w:r>
        <w:rPr/>
        <w:t>Fiberglass: UV-light stable, hard, high-gloss gel coat or high-gloss, high-build polyurethane or polyester coating.</w:t>
      </w:r>
    </w:p>
    <w:p>
      <w:pPr>
        <w:pStyle w:val="PR2"/>
        <w:numPr>
          <w:ilvl w:val="5"/>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FLAGPOLE INSTALLATION</w:t>
      </w:r>
    </w:p>
    <w:p>
      <w:pPr>
        <w:pStyle w:val="CMT"/>
        <w:rPr/>
      </w:pPr>
      <w:r>
        <w:rPr/>
        <w:t>Insert specific information in this article to suit Project if required.</w:t>
      </w:r>
    </w:p>
    <w:p>
      <w:pPr>
        <w:pStyle w:val="PR1"/>
        <w:numPr>
          <w:ilvl w:val="4"/>
          <w:numId w:val="1"/>
        </w:numPr>
        <w:ind w:hanging="0" w:left="0"/>
        <w:rPr/>
      </w:pPr>
      <w:r>
        <w:rPr/>
        <w:t>General: Install flagpoles where shown and according to[</w:t>
      </w:r>
      <w:r>
        <w:rPr>
          <w:b/>
        </w:rPr>
        <w:t> Shop Drawings and</w:t>
      </w:r>
      <w:r>
        <w:rPr/>
        <w:t>] manufacturer's written instructions.</w:t>
      </w:r>
    </w:p>
    <w:p>
      <w:pPr>
        <w:pStyle w:val="PR1"/>
        <w:numPr>
          <w:ilvl w:val="4"/>
          <w:numId w:val="1"/>
        </w:numPr>
        <w:ind w:hanging="0" w:left="0"/>
        <w:rPr/>
      </w:pPr>
      <w:r>
        <w:rPr/>
        <w:t>Mounting Brackets and Bases: Anchor brackets and bases securely to structural support with fasteners as indicated on Shop Drawings.</w:t>
      </w:r>
    </w:p>
    <w:p>
      <w:pPr>
        <w:pStyle w:val="EOS"/>
        <w:rPr/>
      </w:pPr>
      <w:r>
        <w:rPr/>
        <w:t>END OF SECTION 107523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WALL-MOUNTED FLAGPOLES</w:t>
          </w:r>
        </w:p>
      </w:tc>
      <w:tc>
        <w:tcPr>
          <w:tcW w:w="1872" w:type="dxa"/>
          <w:tcBorders/>
        </w:tcPr>
        <w:p>
          <w:pPr>
            <w:pStyle w:val="RJUST"/>
            <w:rPr/>
          </w:pPr>
          <w:r>
            <w:rPr>
              <w:rStyle w:val="NUM"/>
            </w:rPr>
            <w:t>107523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MasterSpec Full Length</w:t>
    </w:r>
    <w:r>
      <w:rPr/>
      <w:tab/>
    </w:r>
    <w:r>
      <w:rPr>
        <w:rStyle w:val="SPD"/>
      </w:rPr>
      <w:t>02/12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2/01/12"/>
    <w:docVar w:name="Format" w:val="1"/>
    <w:docVar w:name="MF04" w:val="107523"/>
    <w:docVar w:name="MF95" w:val="10352"/>
    <w:docVar w:name="SectionID" w:val="1781"/>
    <w:docVar w:name="SpecType" w:val="MasterSpec"/>
    <w:docVar w:name="Version" w:val="56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7523&amp;ver=02-01-12&amp;format=FL&amp;sid=5664&amp;utm_source=MasterSpec&amp;utm_medium=Word" TargetMode="External"/><Relationship Id="rId3" Type="http://schemas.openxmlformats.org/officeDocument/2006/relationships/hyperlink" Target="http://www.specagent.com/LookUp/?ulid=9060&amp;mf=04&amp;src=wd" TargetMode="External"/><Relationship Id="rId4" Type="http://schemas.openxmlformats.org/officeDocument/2006/relationships/hyperlink" Target="http://www.specagent.com/LookUp/?ulid=9061&amp;mf=04&amp;src=wd" TargetMode="External"/><Relationship Id="rId5" Type="http://schemas.openxmlformats.org/officeDocument/2006/relationships/hyperlink" Target="http://www.specagent.com/LookUp/?ulid=9062&amp;mf=04&amp;src=wd" TargetMode="External"/><Relationship Id="rId6" Type="http://schemas.openxmlformats.org/officeDocument/2006/relationships/hyperlink" Target="http://www.specagent.com/LookUp/?ulid=9063&amp;mf=04&amp;src=wd" TargetMode="External"/><Relationship Id="rId7" Type="http://schemas.openxmlformats.org/officeDocument/2006/relationships/hyperlink" Target="http://www.specagent.com/LookUp/?ulid=9059&amp;mf=04&amp;src=wd&amp;mf=&amp;src=wd" TargetMode="External"/><Relationship Id="rId8" Type="http://schemas.openxmlformats.org/officeDocument/2006/relationships/hyperlink" Target="http://www.specagent.com/LookUp/?ulid=10189&amp;mf=04&amp;src=wd&amp;mf=&amp;src=wd" TargetMode="External"/><Relationship Id="rId9" Type="http://schemas.openxmlformats.org/officeDocument/2006/relationships/hyperlink" Target="http://www.specagent.com/LookUp/?ulid=10190&amp;mf=04&amp;src=wd&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2022-09-26T02:32:00Z</dcterms:created>
  <dc:creator>Deltek, Inc.</dc:creator>
  <dc:description/>
  <cp:keywords>BAS-12345-MS80</cp:keywords>
  <dc:language>zh-CN</dc:language>
  <cp:lastModifiedBy>Janice Nacional</cp:lastModifiedBy>
  <dcterms:modified xsi:type="dcterms:W3CDTF">2022-09-26T02:32:00Z</dcterms:modified>
  <cp:revision>2</cp:revision>
  <dc:subject>WALL-MOUNTED FLAGPOLES</dc:subject>
  <dc:title>SECTION 107523 - WALL-MOUNTED FLAGPOLES</dc:title>
</cp:coreProperties>
</file>