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107529</w:t>
      </w:r>
      <w:r>
        <w:rPr/>
        <w:t xml:space="preserve"> - </w:t>
      </w:r>
      <w:r>
        <w:rPr>
          <w:rStyle w:val="NAM"/>
        </w:rPr>
        <w:t>PLAZA-MOUNTED FLAGPOLES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plaza-mounted flagpoles made from [</w:t>
      </w:r>
      <w:r>
        <w:rPr>
          <w:b/>
        </w:rPr>
        <w:t>aluminum</w:t>
      </w:r>
      <w:r>
        <w:rPr/>
        <w:t>] [</w:t>
      </w:r>
      <w:r>
        <w:rPr>
          <w:b/>
        </w:rPr>
        <w:t>copper alloy (bronze)</w:t>
      </w:r>
      <w:r>
        <w:rPr/>
        <w:t>] [</w:t>
      </w:r>
      <w:r>
        <w:rPr>
          <w:b/>
        </w:rPr>
        <w:t>stainless steel</w:t>
      </w:r>
      <w:r>
        <w:rPr/>
        <w:t>] [</w:t>
      </w:r>
      <w:r>
        <w:rPr>
          <w:b/>
        </w:rPr>
        <w:t>steel</w:t>
      </w:r>
      <w:r>
        <w:rPr/>
        <w:t>] [</w:t>
      </w:r>
      <w:r>
        <w:rPr>
          <w:b/>
        </w:rPr>
        <w:t>and</w:t>
      </w:r>
      <w:r>
        <w:rPr/>
        <w:t>] [</w:t>
      </w:r>
      <w:r>
        <w:rPr>
          <w:b/>
        </w:rPr>
        <w:t>fiberglass</w:t>
      </w:r>
      <w:r>
        <w:rPr/>
        <w:t>].</w:t>
      </w:r>
    </w:p>
    <w:p>
      <w:pPr>
        <w:pStyle w:val="CMT"/>
        <w:rPr/>
      </w:pPr>
      <w:r>
        <w:rPr/>
        <w:t>Retain "Owner-Furnished Material" Paragraph below if Owner is furnishing flags.</w:t>
      </w:r>
    </w:p>
    <w:p>
      <w:pPr>
        <w:pStyle w:val="PR1"/>
        <w:numPr>
          <w:ilvl w:val="4"/>
          <w:numId w:val="1"/>
        </w:numPr>
        <w:rPr/>
      </w:pPr>
      <w:r>
        <w:rPr/>
        <w:t>Owner-Furnished Material: Flags.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264113 "Lightning Protection for Structures" for connecting plaza-mounted metal flagpoles to lightning protection system.</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operating characteristics, fittings, accessories, and finishes for flagpoles.</w:t>
      </w:r>
    </w:p>
    <w:p>
      <w:pPr>
        <w:pStyle w:val="CMT"/>
        <w:rPr/>
      </w:pPr>
      <w:r>
        <w:rPr/>
        <w:t>Retain "Shop Drawings" Paragraph below if required. Most of below is normally covered in Product Data if not a customized installation.</w:t>
      </w:r>
    </w:p>
    <w:p>
      <w:pPr>
        <w:pStyle w:val="PR1"/>
        <w:numPr>
          <w:ilvl w:val="4"/>
          <w:numId w:val="1"/>
        </w:numPr>
        <w:rPr/>
      </w:pPr>
      <w:r>
        <w:rPr/>
        <w:t>Shop Drawings: For each flagpole.</w:t>
      </w:r>
    </w:p>
    <w:p>
      <w:pPr>
        <w:pStyle w:val="PR2"/>
        <w:numPr>
          <w:ilvl w:val="5"/>
          <w:numId w:val="1"/>
        </w:numPr>
        <w:spacing w:before="240" w:after="0"/>
        <w:rPr/>
      </w:pPr>
      <w:r>
        <w:rPr/>
        <w:t>Include the following:</w:t>
      </w:r>
    </w:p>
    <w:p>
      <w:pPr>
        <w:pStyle w:val="PR3"/>
        <w:numPr>
          <w:ilvl w:val="6"/>
          <w:numId w:val="1"/>
        </w:numPr>
        <w:spacing w:before="240" w:after="0"/>
        <w:rPr/>
      </w:pPr>
      <w:r>
        <w:rPr/>
        <w:t>Plans, elevations, details, and attachments to other work. Show general arrangement, jointing, fittings, accessories, grounding, anchoring, and support.</w:t>
      </w:r>
    </w:p>
    <w:p>
      <w:pPr>
        <w:pStyle w:val="PR3"/>
        <w:numPr>
          <w:ilvl w:val="6"/>
          <w:numId w:val="1"/>
        </w:numPr>
        <w:rPr/>
      </w:pPr>
      <w:r>
        <w:rPr/>
        <w:t>Details of plaza-mounted connections and mountings, including setting drawings, templates and directions for installing anchorages that are to be embedded in concrete or masonry.</w:t>
      </w:r>
    </w:p>
    <w:p>
      <w:pPr>
        <w:pStyle w:val="CMT"/>
        <w:rPr/>
      </w:pPr>
      <w:r>
        <w:rPr/>
        <w:t>Retain "Samples for Verification" Paragraph below if using special finishes.</w:t>
      </w:r>
    </w:p>
    <w:p>
      <w:pPr>
        <w:pStyle w:val="PR1"/>
        <w:numPr>
          <w:ilvl w:val="4"/>
          <w:numId w:val="1"/>
        </w:numPr>
        <w:rPr/>
      </w:pPr>
      <w:r>
        <w:rPr/>
        <w:t>Samples for Verification: For each type of exposed finish, in manufacturer's standard sizes.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flagpoles.</w:t>
      </w:r>
    </w:p>
    <w:p>
      <w:pPr>
        <w:pStyle w:val="PR2"/>
        <w:numPr>
          <w:ilvl w:val="5"/>
          <w:numId w:val="1"/>
        </w:numPr>
        <w:spacing w:before="240" w:after="0"/>
        <w:rPr/>
      </w:pPr>
      <w:r>
        <w:rPr/>
        <w:t>Include loads, point reactions, and locations for attachment of flagpoles to building's structure.</w:t>
      </w:r>
    </w:p>
    <w:p>
      <w:pPr>
        <w:pStyle w:val="ART"/>
        <w:numPr>
          <w:ilvl w:val="3"/>
          <w:numId w:val="1"/>
        </w:numPr>
        <w:ind w:hanging="0" w:left="0"/>
        <w:rPr/>
      </w:pPr>
      <w:r>
        <w:rPr/>
        <w:t>CLOSEOUT SUBMITTALS</w:t>
      </w:r>
    </w:p>
    <w:p>
      <w:pPr>
        <w:pStyle w:val="PR1"/>
        <w:numPr>
          <w:ilvl w:val="4"/>
          <w:numId w:val="1"/>
        </w:numPr>
        <w:rPr/>
      </w:pPr>
      <w:r>
        <w:rPr/>
        <w:t>Operation and Maintenance Data: For flagpoles to include in operation and maintenance manuals.</w:t>
      </w:r>
    </w:p>
    <w:p>
      <w:pPr>
        <w:pStyle w:val="ART"/>
        <w:numPr>
          <w:ilvl w:val="3"/>
          <w:numId w:val="1"/>
        </w:numPr>
        <w:ind w:hanging="0" w:left="0"/>
        <w:rPr/>
      </w:pPr>
      <w:r>
        <w:rPr/>
        <w:t>DELIVERY, STORAGE, AND HANDLING</w:t>
      </w:r>
    </w:p>
    <w:p>
      <w:pPr>
        <w:pStyle w:val="PR1"/>
        <w:numPr>
          <w:ilvl w:val="4"/>
          <w:numId w:val="1"/>
        </w:numPr>
        <w:rPr/>
      </w:pPr>
      <w:r>
        <w:rPr/>
        <w:t>Spiral wrap flagpoles with heavy paper and enclose in a hard fiber tube or other protective container.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flagpoles as complete units, including fittings, accessories, bases, and anchorage devices, from single source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flagpole assemblies.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Flagpole assemblies to withstand the effects of earthquake motions determined according to [</w:t>
      </w:r>
      <w:r>
        <w:rPr>
          <w:b/>
        </w:rPr>
        <w:t>ASCE/SEI 7</w:t>
      </w:r>
      <w:r>
        <w:rPr/>
        <w:t>] &lt;</w:t>
      </w:r>
      <w:r>
        <w:rPr>
          <w:b/>
        </w:rPr>
        <w:t>Insert requirement</w:t>
      </w:r>
      <w:r>
        <w:rPr/>
        <w:t>&gt;.</w:t>
      </w:r>
    </w:p>
    <w:p>
      <w:pPr>
        <w:pStyle w:val="PR1"/>
        <w:numPr>
          <w:ilvl w:val="4"/>
          <w:numId w:val="1"/>
        </w:numPr>
        <w:rPr/>
      </w:pPr>
      <w:r>
        <w:rPr/>
        <w:t>Structural Performance: Flagpole assemblies, including anchorages and supports, to withstand design loads indicated within limits and under conditions indicated.</w:t>
      </w:r>
    </w:p>
    <w:p>
      <w:pPr>
        <w:pStyle w:val="CMT"/>
        <w:rPr/>
      </w:pPr>
      <w:r>
        <w:rPr/>
        <w:t>Consult a structural engineer experienced in engineering flagpole assemblies of type indicated to quantify design loads applicable to Project. Verify compliance with codes; below is based on the IBC. See Evaluations.</w:t>
      </w:r>
    </w:p>
    <w:p>
      <w:pPr>
        <w:pStyle w:val="PR2"/>
        <w:numPr>
          <w:ilvl w:val="5"/>
          <w:numId w:val="1"/>
        </w:numPr>
        <w:spacing w:before="240" w:after="0"/>
        <w:rPr/>
      </w:pPr>
      <w:r>
        <w:rPr/>
        <w:t>Wind Loads: Determine according to NAAMM FP 1001. Basic wind speed for Project location is &lt;</w:t>
      </w:r>
      <w:r>
        <w:rPr>
          <w:b/>
        </w:rPr>
        <w:t>Insert wind speed</w:t>
      </w:r>
      <w:r>
        <w:rPr/>
        <w:t>&gt;.</w:t>
      </w:r>
    </w:p>
    <w:p>
      <w:pPr>
        <w:pStyle w:val="CMT"/>
        <w:rPr/>
      </w:pPr>
      <w:r>
        <w:rPr/>
        <w:t>Retain one of two options in subparagraph below. Polyester flags exert approximately 40 percent higher loads on flagpoles than do nylon or cotton flags of same size. Consider future load requirements and liability. Revise if required to suit Project.</w:t>
      </w:r>
    </w:p>
    <w:p>
      <w:pPr>
        <w:pStyle w:val="PR2"/>
        <w:numPr>
          <w:ilvl w:val="5"/>
          <w:numId w:val="1"/>
        </w:numPr>
        <w:rPr/>
      </w:pPr>
      <w:r>
        <w:rPr/>
        <w:t>Base flagpole design on [</w:t>
      </w:r>
      <w:r>
        <w:rPr>
          <w:b/>
        </w:rPr>
        <w:t>polyester</w:t>
      </w:r>
      <w:r>
        <w:rPr/>
        <w:t>] [</w:t>
      </w:r>
      <w:r>
        <w:rPr>
          <w:b/>
        </w:rPr>
        <w:t>nylon or cotton</w:t>
      </w:r>
      <w:r>
        <w:rPr/>
        <w:t>] flags of maximum standard size suitable for use with flagpole or flag size indicated, whichever is more stringent.</w:t>
      </w:r>
    </w:p>
    <w:p>
      <w:pPr>
        <w:pStyle w:val="ART"/>
        <w:numPr>
          <w:ilvl w:val="3"/>
          <w:numId w:val="1"/>
        </w:numPr>
        <w:ind w:hanging="0" w:left="0"/>
        <w:rPr/>
      </w:pPr>
      <w:r>
        <w:rPr/>
        <w:t>ALUMINUM FLAGPOLES</w:t>
      </w:r>
    </w:p>
    <w:p>
      <w:pPr>
        <w:pStyle w:val="PR1"/>
        <w:numPr>
          <w:ilvl w:val="4"/>
          <w:numId w:val="1"/>
        </w:numPr>
        <w:rPr/>
      </w:pPr>
      <w:r>
        <w:rPr/>
        <w:t>Aluminum Flagpoles: [</w:t>
      </w:r>
      <w:r>
        <w:rPr>
          <w:b/>
        </w:rPr>
        <w:t>Cone</w:t>
      </w:r>
      <w:r>
        <w:rPr/>
        <w:t>] [</w:t>
      </w:r>
      <w:r>
        <w:rPr>
          <w:b/>
        </w:rPr>
        <w:t>Entasis</w:t>
      </w:r>
      <w:r>
        <w:rPr/>
        <w:t xml:space="preserve">]-tapered flagpoles fabricated from seamless extruded tubing complying with ASTM B241/B241M, Alloy 6063, with a minimum wall thickness of </w:t>
      </w:r>
      <w:r>
        <w:rPr>
          <w:rStyle w:val="IP"/>
        </w:rPr>
        <w:t>3/16 inch</w:t>
      </w:r>
      <w:r>
        <w:rPr>
          <w:rStyle w:val="SI"/>
        </w:rPr>
        <w:t xml:space="preserve"> (4.8 mm)</w:t>
      </w:r>
      <w:r>
        <w:rPr/>
        <w: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CMT"/>
        <w:rPr/>
      </w:pPr>
      <w:r>
        <w:rPr/>
        <w:t>Retain mounting types in "Cast-Metal Shoe Base," "Hinged Baseplate," and "Pivoting Tilt Base" paragraphs below to suit flagpole installation.</w:t>
      </w:r>
    </w:p>
    <w:p>
      <w:pPr>
        <w:pStyle w:val="PR1"/>
        <w:numPr>
          <w:ilvl w:val="4"/>
          <w:numId w:val="1"/>
        </w:numPr>
        <w:rPr/>
      </w:pPr>
      <w:r>
        <w:rPr/>
        <w:t>Cast-Metal Shoe Base: Made from aluminum [</w:t>
      </w:r>
      <w:r>
        <w:rPr>
          <w:b/>
        </w:rPr>
        <w:t>with same finish and color as flagpoles</w:t>
      </w:r>
      <w:r>
        <w:rPr/>
        <w:t>] &lt;</w:t>
      </w:r>
      <w:r>
        <w:rPr>
          <w:b/>
        </w:rPr>
        <w:t>Insert finish and color</w:t>
      </w:r>
      <w:r>
        <w:rPr/>
        <w:t>&gt; for anchor-bolt mounting; furnish with anchor bolts.</w:t>
      </w:r>
    </w:p>
    <w:p>
      <w:pPr>
        <w:pStyle w:val="PR2"/>
        <w:numPr>
          <w:ilvl w:val="5"/>
          <w:numId w:val="1"/>
        </w:numPr>
        <w:spacing w:before="240" w:after="0"/>
        <w:rPr/>
      </w:pPr>
      <w:r>
        <w:rPr/>
        <w:t>Furnish connector to building's lightning protection system conductor.</w:t>
      </w:r>
    </w:p>
    <w:p>
      <w:pPr>
        <w:pStyle w:val="CMT"/>
        <w:rPr/>
      </w:pPr>
      <w:r>
        <w:rPr/>
        <w:t>"Hinged Baseplate" Paragraph below is for aluminum flagpoles 30 to 40 feet (9 to 12 m) or less in height.</w:t>
      </w:r>
    </w:p>
    <w:p>
      <w:pPr>
        <w:pStyle w:val="PR1"/>
        <w:numPr>
          <w:ilvl w:val="4"/>
          <w:numId w:val="1"/>
        </w:numPr>
        <w:rPr/>
      </w:pPr>
      <w:r>
        <w:rPr/>
        <w:t>Hinged Baseplate: Cast-metal tilting hinged base and anchor plate joined by permanently secured pivot rod. Furnish with stainless steel screws for securing tilting base to anchor plate when not tilted; furnish with anchor bolts.</w:t>
      </w:r>
    </w:p>
    <w:p>
      <w:pPr>
        <w:pStyle w:val="PR2"/>
        <w:numPr>
          <w:ilvl w:val="5"/>
          <w:numId w:val="1"/>
        </w:numPr>
        <w:spacing w:before="240" w:after="0"/>
        <w:rPr/>
      </w:pPr>
      <w:r>
        <w:rPr/>
        <w:t>Finish: Same as flagpole.</w:t>
      </w:r>
    </w:p>
    <w:p>
      <w:pPr>
        <w:pStyle w:val="PR2"/>
        <w:numPr>
          <w:ilvl w:val="5"/>
          <w:numId w:val="1"/>
        </w:numPr>
        <w:rPr/>
      </w:pPr>
      <w:r>
        <w:rPr/>
        <w:t>Furnish aluminum base or aluminum flashing collar finished to match flagpole.</w:t>
      </w:r>
    </w:p>
    <w:p>
      <w:pPr>
        <w:pStyle w:val="PR2"/>
        <w:numPr>
          <w:ilvl w:val="5"/>
          <w:numId w:val="1"/>
        </w:numPr>
        <w:rPr/>
      </w:pPr>
      <w:r>
        <w:rPr/>
        <w:t>Furnish connector to building's lightning protection system conductor.</w:t>
      </w:r>
    </w:p>
    <w:p>
      <w:pPr>
        <w:pStyle w:val="CMT"/>
        <w:rPr/>
      </w:pPr>
      <w:r>
        <w:rPr/>
        <w:t>"Pivoting Tilt Base" Paragraph below is for tilting aluminum flagpoles.</w:t>
      </w:r>
    </w:p>
    <w:p>
      <w:pPr>
        <w:pStyle w:val="PR1"/>
        <w:numPr>
          <w:ilvl w:val="4"/>
          <w:numId w:val="1"/>
        </w:numPr>
        <w:rPr/>
      </w:pPr>
      <w:r>
        <w:rPr/>
        <w:t>Pivoting Tilt Base: Steel baseplate with channel or rectangular tube uprights, pivot bolt, and locking device for tilting flagpole. Furnish tilting flagpole with steel counterweight box and weights, or furnish with internal counterweight. Furnish base with anchor bolts.</w:t>
      </w:r>
    </w:p>
    <w:p>
      <w:pPr>
        <w:pStyle w:val="PR2"/>
        <w:numPr>
          <w:ilvl w:val="5"/>
          <w:numId w:val="1"/>
        </w:numPr>
        <w:spacing w:before="240" w:after="0"/>
        <w:rPr/>
      </w:pPr>
      <w:r>
        <w:rPr/>
        <w:t>Finish: Same as flagpole.</w:t>
      </w:r>
    </w:p>
    <w:p>
      <w:pPr>
        <w:pStyle w:val="PR2"/>
        <w:numPr>
          <w:ilvl w:val="5"/>
          <w:numId w:val="1"/>
        </w:numPr>
        <w:rPr/>
      </w:pPr>
      <w:r>
        <w:rPr/>
        <w:t>Furnish connector to building's lightning protection system conductor.</w:t>
      </w:r>
    </w:p>
    <w:p>
      <w:pPr>
        <w:pStyle w:val="ART"/>
        <w:numPr>
          <w:ilvl w:val="3"/>
          <w:numId w:val="1"/>
        </w:numPr>
        <w:ind w:hanging="0" w:left="0"/>
        <w:rPr/>
      </w:pPr>
      <w:r>
        <w:rPr/>
        <w:t>COPPER-ALLOY (BRONZE) FLAGPOLES</w:t>
      </w:r>
    </w:p>
    <w:p>
      <w:pPr>
        <w:pStyle w:val="PR1"/>
        <w:numPr>
          <w:ilvl w:val="4"/>
          <w:numId w:val="1"/>
        </w:numPr>
        <w:rPr/>
      </w:pPr>
      <w:r>
        <w:rPr/>
        <w:t>Copper-Alloy (Bronze) Flagpoles: [</w:t>
      </w:r>
      <w:r>
        <w:rPr>
          <w:b/>
        </w:rPr>
        <w:t>Cone</w:t>
      </w:r>
      <w:r>
        <w:rPr/>
        <w:t>] [</w:t>
      </w:r>
      <w:r>
        <w:rPr>
          <w:b/>
        </w:rPr>
        <w:t>Entasis</w:t>
      </w:r>
      <w:r>
        <w:rPr/>
        <w:t xml:space="preserve">]-tapered flagpoles fabricated from seamless pipe or tube complying with ASTM B43 or </w:t>
      </w:r>
      <w:r>
        <w:rPr>
          <w:rStyle w:val="IP"/>
        </w:rPr>
        <w:t>ASTM B135</w:t>
      </w:r>
      <w:r>
        <w:rPr>
          <w:rStyle w:val="SI"/>
        </w:rPr>
        <w:t xml:space="preserve"> (ASTM B135M)</w:t>
      </w:r>
      <w:r>
        <w:rPr/>
        <w:t>, Alloy UNS C23000 (red brass, 85 percent copper).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PR1"/>
        <w:numPr>
          <w:ilvl w:val="4"/>
          <w:numId w:val="1"/>
        </w:numPr>
        <w:rPr/>
      </w:pPr>
      <w:r>
        <w:rPr/>
        <w:t>Cast-Metal Shoe Base: Made from steel [</w:t>
      </w:r>
      <w:r>
        <w:rPr>
          <w:b/>
        </w:rPr>
        <w:t>with finish matching flagpole</w:t>
      </w:r>
      <w:r>
        <w:rPr/>
        <w:t>] &lt;</w:t>
      </w:r>
      <w:r>
        <w:rPr>
          <w:b/>
        </w:rPr>
        <w:t>Insert finish and color</w:t>
      </w:r>
      <w:r>
        <w:rPr/>
        <w:t>&gt; for anchor-bolt mounting; furnish with anchor bolts.</w:t>
      </w:r>
    </w:p>
    <w:p>
      <w:pPr>
        <w:pStyle w:val="PR2"/>
        <w:numPr>
          <w:ilvl w:val="5"/>
          <w:numId w:val="1"/>
        </w:numPr>
        <w:spacing w:before="240" w:after="0"/>
        <w:rPr/>
      </w:pPr>
      <w:r>
        <w:rPr/>
        <w:t>Furnish connector to building's lightning protection system conductor.</w:t>
      </w:r>
    </w:p>
    <w:p>
      <w:pPr>
        <w:pStyle w:val="ART"/>
        <w:numPr>
          <w:ilvl w:val="3"/>
          <w:numId w:val="1"/>
        </w:numPr>
        <w:ind w:hanging="0" w:left="0"/>
        <w:rPr/>
      </w:pPr>
      <w:r>
        <w:rPr/>
        <w:t>STAINLESS STEEL FLAGPOLES</w:t>
      </w:r>
    </w:p>
    <w:p>
      <w:pPr>
        <w:pStyle w:val="CMT"/>
        <w:rPr/>
      </w:pPr>
      <w:r>
        <w:rPr/>
        <w:t>Retain "Type 316L" option in "Stainless Steel Flagpoles" Paragraph below if increased corrosion resistance is required for marine environment.</w:t>
      </w:r>
    </w:p>
    <w:p>
      <w:pPr>
        <w:pStyle w:val="PR1"/>
        <w:numPr>
          <w:ilvl w:val="4"/>
          <w:numId w:val="1"/>
        </w:numPr>
        <w:rPr/>
      </w:pPr>
      <w:r>
        <w:rPr/>
        <w:t>Stainless Steel Flagpoles: [</w:t>
      </w:r>
      <w:r>
        <w:rPr>
          <w:b/>
        </w:rPr>
        <w:t>Cone</w:t>
      </w:r>
      <w:r>
        <w:rPr/>
        <w:t>] [</w:t>
      </w:r>
      <w:r>
        <w:rPr>
          <w:b/>
        </w:rPr>
        <w:t>Entasis</w:t>
      </w:r>
      <w:r>
        <w:rPr/>
        <w:t>]-tapered flagpoles fabricated from pipe, tube, or plate complying with ASTM A312/A312M, ASTM A269, or ASTM A666, [</w:t>
      </w:r>
      <w:r>
        <w:rPr>
          <w:b/>
        </w:rPr>
        <w:t>Type 304</w:t>
      </w:r>
      <w:r>
        <w:rPr/>
        <w:t>] [</w:t>
      </w:r>
      <w:r>
        <w:rPr>
          <w:b/>
        </w:rPr>
        <w:t>Type 316L</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PR1"/>
        <w:numPr>
          <w:ilvl w:val="4"/>
          <w:numId w:val="1"/>
        </w:numPr>
        <w:rPr/>
      </w:pPr>
      <w:r>
        <w:rPr/>
        <w:t>Cast-Metal Shoe Base: Made from steel [</w:t>
      </w:r>
      <w:r>
        <w:rPr>
          <w:b/>
        </w:rPr>
        <w:t>with finish matching flagpole</w:t>
      </w:r>
      <w:r>
        <w:rPr/>
        <w:t>] &lt;</w:t>
      </w:r>
      <w:r>
        <w:rPr>
          <w:b/>
        </w:rPr>
        <w:t>Insert finish and color</w:t>
      </w:r>
      <w:r>
        <w:rPr/>
        <w:t>&gt; for anchor-bolt mounting; furnish with anchor bolts.</w:t>
      </w:r>
    </w:p>
    <w:p>
      <w:pPr>
        <w:pStyle w:val="PR2"/>
        <w:numPr>
          <w:ilvl w:val="5"/>
          <w:numId w:val="1"/>
        </w:numPr>
        <w:spacing w:before="240" w:after="0"/>
        <w:rPr/>
      </w:pPr>
      <w:r>
        <w:rPr/>
        <w:t>Furnish connector to building's lightning protection system conductor.</w:t>
      </w:r>
    </w:p>
    <w:p>
      <w:pPr>
        <w:pStyle w:val="ART"/>
        <w:numPr>
          <w:ilvl w:val="3"/>
          <w:numId w:val="1"/>
        </w:numPr>
        <w:ind w:hanging="0" w:left="0"/>
        <w:rPr/>
      </w:pPr>
      <w:r>
        <w:rPr/>
        <w:t>STEEL FLAGPOLES</w:t>
      </w:r>
    </w:p>
    <w:p>
      <w:pPr>
        <w:pStyle w:val="PR1"/>
        <w:numPr>
          <w:ilvl w:val="4"/>
          <w:numId w:val="1"/>
        </w:numPr>
        <w:rPr/>
      </w:pPr>
      <w:r>
        <w:rPr/>
        <w:t>Steel Flagpoles: [</w:t>
      </w:r>
      <w:r>
        <w:rPr>
          <w:b/>
        </w:rPr>
        <w:t>Cone-tapered</w:t>
      </w:r>
      <w:r>
        <w:rPr/>
        <w:t>] [</w:t>
      </w:r>
      <w:r>
        <w:rPr>
          <w:b/>
        </w:rPr>
        <w:t>Stepped-sectional</w:t>
      </w:r>
      <w:r>
        <w:rPr/>
        <w:t>] flagpoles fabricated from standard-weight, seamless steel pipe complying with ASTM A53/A53M, Type S, Grade B, or steel tube complying with ASTM A513.</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CMT"/>
        <w:rPr/>
      </w:pPr>
      <w:r>
        <w:rPr/>
        <w:t>Retain first subparagraph below for tapered flagpoles; retain second for stepped-sectional flagpoles.</w:t>
      </w:r>
    </w:p>
    <w:p>
      <w:pPr>
        <w:pStyle w:val="PR2"/>
        <w:numPr>
          <w:ilvl w:val="5"/>
          <w:numId w:val="1"/>
        </w:numPr>
        <w:rPr/>
      </w:pPr>
      <w:r>
        <w:rPr/>
        <w:t>Provide flush hairline joints using self-aligning, snug-fitting, internal sleeves.</w:t>
      </w:r>
    </w:p>
    <w:p>
      <w:pPr>
        <w:pStyle w:val="PR2"/>
        <w:numPr>
          <w:ilvl w:val="5"/>
          <w:numId w:val="1"/>
        </w:numPr>
        <w:rPr/>
      </w:pPr>
      <w:r>
        <w:rPr/>
        <w:t>Provide self-aligning, snug-fitting joints.</w:t>
      </w:r>
    </w:p>
    <w:p>
      <w:pPr>
        <w:pStyle w:val="PR1"/>
        <w:numPr>
          <w:ilvl w:val="4"/>
          <w:numId w:val="1"/>
        </w:numPr>
        <w:rPr/>
      </w:pPr>
      <w:r>
        <w:rPr/>
        <w:t>Cast-Metal Shoe Base: Made from steel [</w:t>
      </w:r>
      <w:r>
        <w:rPr>
          <w:b/>
        </w:rPr>
        <w:t>with finish matching flagpole</w:t>
      </w:r>
      <w:r>
        <w:rPr/>
        <w:t>] &lt;</w:t>
      </w:r>
      <w:r>
        <w:rPr>
          <w:b/>
        </w:rPr>
        <w:t>Insert finish and color</w:t>
      </w:r>
      <w:r>
        <w:rPr/>
        <w:t>&gt; for anchor-bolt mounting; furnish with anchor bolts.</w:t>
      </w:r>
    </w:p>
    <w:p>
      <w:pPr>
        <w:pStyle w:val="PR2"/>
        <w:numPr>
          <w:ilvl w:val="5"/>
          <w:numId w:val="1"/>
        </w:numPr>
        <w:spacing w:before="240" w:after="0"/>
        <w:rPr/>
      </w:pPr>
      <w:r>
        <w:rPr/>
        <w:t>Furnish connector to building's lightning protection system conductor.</w:t>
      </w:r>
    </w:p>
    <w:p>
      <w:pPr>
        <w:pStyle w:val="ART"/>
        <w:numPr>
          <w:ilvl w:val="3"/>
          <w:numId w:val="1"/>
        </w:numPr>
        <w:ind w:hanging="0" w:left="0"/>
        <w:rPr/>
      </w:pPr>
      <w:r>
        <w:rPr/>
        <w:t>FIBERGLASS FLAGPOLES</w:t>
      </w:r>
    </w:p>
    <w:p>
      <w:pPr>
        <w:pStyle w:val="PR1"/>
        <w:numPr>
          <w:ilvl w:val="4"/>
          <w:numId w:val="1"/>
        </w:numPr>
        <w:rPr/>
      </w:pPr>
      <w:r>
        <w:rPr/>
        <w:t>Fiberglass Flagpoles: [</w:t>
      </w:r>
      <w:r>
        <w:rPr>
          <w:b/>
        </w:rPr>
        <w:t>Cone</w:t>
      </w:r>
      <w:r>
        <w:rPr/>
        <w:t>] [</w:t>
      </w:r>
      <w:r>
        <w:rPr>
          <w:b/>
        </w:rPr>
        <w:t>Entasis</w:t>
      </w:r>
      <w:r>
        <w:rPr/>
        <w:t>]-tapered flagpoles fabricated from polyester resin reinforced with woven glass-fiber roving with 75 percent of glass fibers parallel to length of flagpole.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 For complex flagpoles, such as nautical types, indicate flagpoles on Drawings and delete paragraph.</w:t>
      </w:r>
    </w:p>
    <w:p>
      <w:pPr>
        <w:pStyle w:val="PR1"/>
        <w:numPr>
          <w:ilvl w:val="4"/>
          <w:numId w:val="1"/>
        </w:numPr>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w:t>
      </w:r>
      <w:r>
        <w:rPr>
          <w:rStyle w:val="IP"/>
          <w:b/>
        </w:rPr>
        <w:t>60 feet</w:t>
      </w:r>
      <w:r>
        <w:rPr>
          <w:rStyle w:val="SI"/>
          <w:b/>
        </w:rPr>
        <w:t xml:space="preserve"> (18 m)</w:t>
      </w:r>
      <w:r>
        <w:rPr/>
        <w:t>] [</w:t>
      </w:r>
      <w:r>
        <w:rPr>
          <w:rStyle w:val="IP"/>
          <w:b/>
        </w:rPr>
        <w:t>70 feet</w:t>
      </w:r>
      <w:r>
        <w:rPr>
          <w:rStyle w:val="SI"/>
          <w:b/>
        </w:rPr>
        <w:t xml:space="preserve"> (21 m)</w:t>
      </w:r>
      <w:r>
        <w:rPr/>
        <w:t>] [</w:t>
      </w:r>
      <w:r>
        <w:rPr>
          <w:rStyle w:val="IP"/>
          <w:b/>
        </w:rPr>
        <w:t>80 feet</w:t>
      </w:r>
      <w:r>
        <w:rPr>
          <w:rStyle w:val="SI"/>
          <w:b/>
        </w:rPr>
        <w:t xml:space="preserve"> (24 m)</w:t>
      </w:r>
      <w:r>
        <w:rPr/>
        <w:t>] &lt;</w:t>
      </w:r>
      <w:r>
        <w:rPr>
          <w:b/>
        </w:rPr>
        <w:t>Insert dimension</w:t>
      </w:r>
      <w:r>
        <w:rPr/>
        <w:t>&gt;.</w:t>
      </w:r>
    </w:p>
    <w:p>
      <w:pPr>
        <w:pStyle w:val="PR1"/>
        <w:numPr>
          <w:ilvl w:val="4"/>
          <w:numId w:val="1"/>
        </w:numPr>
        <w:rPr/>
      </w:pPr>
      <w:r>
        <w:rPr/>
        <w:t>Construct flagpoles in one piece if possible. If more than one piece is necessary, comply with the following:</w:t>
      </w:r>
    </w:p>
    <w:p>
      <w:pPr>
        <w:pStyle w:val="PR2"/>
        <w:numPr>
          <w:ilvl w:val="5"/>
          <w:numId w:val="1"/>
        </w:numPr>
        <w:spacing w:before="240" w:after="0"/>
        <w:rPr/>
      </w:pPr>
      <w:r>
        <w:rPr/>
        <w:t>Fabricate shop and field joints without using fasteners, screw collars, or lead calking.</w:t>
      </w:r>
    </w:p>
    <w:p>
      <w:pPr>
        <w:pStyle w:val="PR2"/>
        <w:numPr>
          <w:ilvl w:val="5"/>
          <w:numId w:val="1"/>
        </w:numPr>
        <w:rPr/>
      </w:pPr>
      <w:r>
        <w:rPr/>
        <w:t>Provide flush hairline joints using self-aligning, snug-fitting, internal sleeves.</w:t>
      </w:r>
    </w:p>
    <w:p>
      <w:pPr>
        <w:pStyle w:val="CMT"/>
        <w:rPr/>
      </w:pPr>
      <w:r>
        <w:rPr/>
        <w:t>Retain mounting types in "Cast-Metal Shoe Base" and "Hinged Baseplate" paragraphs below to suit flagpole installation.</w:t>
      </w:r>
    </w:p>
    <w:p>
      <w:pPr>
        <w:pStyle w:val="PR1"/>
        <w:numPr>
          <w:ilvl w:val="4"/>
          <w:numId w:val="1"/>
        </w:numPr>
        <w:rPr/>
      </w:pPr>
      <w:r>
        <w:rPr/>
        <w:t>Cast-Metal Shoe Base: Made from aluminum [</w:t>
      </w:r>
      <w:r>
        <w:rPr>
          <w:b/>
        </w:rPr>
        <w:t>with finish matching flagpole</w:t>
      </w:r>
      <w:r>
        <w:rPr/>
        <w:t>] &lt;</w:t>
      </w:r>
      <w:r>
        <w:rPr>
          <w:b/>
        </w:rPr>
        <w:t>Insert finish and color</w:t>
      </w:r>
      <w:r>
        <w:rPr/>
        <w:t>&gt; for anchor-bolt mounting; furnish with anchor bolts.</w:t>
      </w:r>
    </w:p>
    <w:p>
      <w:pPr>
        <w:pStyle w:val="PR2"/>
        <w:numPr>
          <w:ilvl w:val="5"/>
          <w:numId w:val="1"/>
        </w:numPr>
        <w:spacing w:before="240" w:after="0"/>
        <w:rPr/>
      </w:pPr>
      <w:r>
        <w:rPr/>
        <w:t>Furnish connector to building's lightning protection system conductor.</w:t>
      </w:r>
    </w:p>
    <w:p>
      <w:pPr>
        <w:pStyle w:val="CMT"/>
        <w:rPr/>
      </w:pPr>
      <w:r>
        <w:rPr/>
        <w:t>"Hinged Baseplate" Paragraph below is for fiberglass flagpoles 30 to 40 feet (9 to 12 m) or less in height.</w:t>
      </w:r>
    </w:p>
    <w:p>
      <w:pPr>
        <w:pStyle w:val="PR1"/>
        <w:numPr>
          <w:ilvl w:val="4"/>
          <w:numId w:val="1"/>
        </w:numPr>
        <w:rPr/>
      </w:pPr>
      <w:r>
        <w:rPr/>
        <w:t>Hinged Baseplate: Cast-metal tilting hinged base and anchor plate joined by permanently secured pivot rod. Furnish with stainless steel screws for securing tilting base to anchor plate when not tilted; furnish with anchor bolts.</w:t>
      </w:r>
    </w:p>
    <w:p>
      <w:pPr>
        <w:pStyle w:val="PR2"/>
        <w:numPr>
          <w:ilvl w:val="5"/>
          <w:numId w:val="1"/>
        </w:numPr>
        <w:spacing w:before="240" w:after="0"/>
        <w:rPr/>
      </w:pPr>
      <w:r>
        <w:rPr/>
        <w:t>Finish: Same as flagpole.</w:t>
      </w:r>
    </w:p>
    <w:p>
      <w:pPr>
        <w:pStyle w:val="PR2"/>
        <w:numPr>
          <w:ilvl w:val="5"/>
          <w:numId w:val="1"/>
        </w:numPr>
        <w:rPr/>
      </w:pPr>
      <w:r>
        <w:rPr/>
        <w:t>Furnish aluminum base or aluminum flashing collar finished to match flagpole.</w:t>
      </w:r>
    </w:p>
    <w:p>
      <w:pPr>
        <w:pStyle w:val="PR2"/>
        <w:numPr>
          <w:ilvl w:val="5"/>
          <w:numId w:val="1"/>
        </w:numPr>
        <w:rPr/>
      </w:pPr>
      <w:r>
        <w:rPr/>
        <w:t>Furnish connector to building's lightning protection system conductor.</w:t>
      </w:r>
    </w:p>
    <w:p>
      <w:pPr>
        <w:pStyle w:val="ART"/>
        <w:numPr>
          <w:ilvl w:val="3"/>
          <w:numId w:val="1"/>
        </w:numPr>
        <w:ind w:hanging="0" w:left="0"/>
        <w:rPr/>
      </w:pPr>
      <w:r>
        <w:rPr/>
        <w:t>FITTINGS</w:t>
      </w:r>
    </w:p>
    <w:p>
      <w:pPr>
        <w:pStyle w:val="CMT"/>
        <w:rPr/>
      </w:pPr>
      <w:r>
        <w:rPr/>
        <w:t>Use manufacturers' catalogs or product data to insert series, type, model, and designations of other characteristics.</w:t>
      </w:r>
    </w:p>
    <w:p>
      <w:pPr>
        <w:pStyle w:val="CMT"/>
        <w:rPr/>
      </w:pPr>
      <w:r>
        <w:rPr/>
        <w:t>Revise fittings in this article to suit Project. Items listed are typical with most manufacturers; other fittings are also available.</w:t>
      </w:r>
    </w:p>
    <w:p>
      <w:pPr>
        <w:pStyle w:val="PR1"/>
        <w:numPr>
          <w:ilvl w:val="4"/>
          <w:numId w:val="1"/>
        </w:numPr>
        <w:rPr/>
      </w:pPr>
      <w:r>
        <w:rPr/>
        <w:t>Finial Ball: Flush-seam ball, sized as indicated or, if not indicated, to match flagpole-butt diameter.</w:t>
      </w:r>
    </w:p>
    <w:p>
      <w:pPr>
        <w:pStyle w:val="CMT"/>
        <w:rPr/>
      </w:pPr>
      <w:r>
        <w:rPr/>
        <w:t>Retain one or more of four subparagraphs below. If retaining more than one, indicate which flagpole type applies to each subparagraph.</w:t>
      </w:r>
    </w:p>
    <w:p>
      <w:pPr>
        <w:pStyle w:val="PR2"/>
        <w:numPr>
          <w:ilvl w:val="5"/>
          <w:numId w:val="1"/>
        </w:numPr>
        <w:spacing w:before="240" w:after="0"/>
        <w:rPr/>
      </w:pPr>
      <w:r>
        <w:rPr>
          <w:rStyle w:val="IP"/>
        </w:rPr>
        <w:t>0.063-inch</w:t>
      </w:r>
      <w:r>
        <w:rPr>
          <w:rStyle w:val="SI"/>
        </w:rPr>
        <w:t xml:space="preserve"> (1.6-mm)</w:t>
      </w:r>
      <w:r>
        <w:rPr/>
        <w:t xml:space="preserve"> spun aluminum[</w:t>
      </w:r>
      <w:r>
        <w:rPr>
          <w:b/>
        </w:rPr>
        <w:t>, finished to match flagpole</w:t>
      </w:r>
      <w:r>
        <w:rPr/>
        <w:t>][</w:t>
      </w:r>
      <w:r>
        <w:rPr>
          <w:b/>
        </w:rPr>
        <w:t> with gold anodic finish</w:t>
      </w:r>
      <w:r>
        <w:rPr/>
        <w:t>].</w:t>
      </w:r>
    </w:p>
    <w:p>
      <w:pPr>
        <w:pStyle w:val="PR2"/>
        <w:numPr>
          <w:ilvl w:val="5"/>
          <w:numId w:val="1"/>
        </w:numPr>
        <w:rPr/>
      </w:pPr>
      <w:r>
        <w:rPr>
          <w:rStyle w:val="IP"/>
        </w:rPr>
        <w:t>20-oz.</w:t>
      </w:r>
      <w:r>
        <w:rPr>
          <w:rStyle w:val="SI"/>
        </w:rPr>
        <w:t xml:space="preserve"> (0.70-mm)</w:t>
      </w:r>
      <w:r>
        <w:rPr/>
        <w:t xml:space="preserve"> copper with 23-karat gold-leaf finish.</w:t>
      </w:r>
    </w:p>
    <w:p>
      <w:pPr>
        <w:pStyle w:val="PR2"/>
        <w:numPr>
          <w:ilvl w:val="5"/>
          <w:numId w:val="1"/>
        </w:numPr>
        <w:rPr/>
      </w:pPr>
      <w:r>
        <w:rPr/>
        <w:t>Spun stainless steel, finished to match flagpole.</w:t>
      </w:r>
    </w:p>
    <w:p>
      <w:pPr>
        <w:pStyle w:val="PR2"/>
        <w:numPr>
          <w:ilvl w:val="5"/>
          <w:numId w:val="1"/>
        </w:numPr>
        <w:rPr/>
      </w:pPr>
      <w:r>
        <w:rPr/>
        <w:t>Spun copper alloy, finished to match flagpole.</w:t>
      </w:r>
    </w:p>
    <w:p>
      <w:pPr>
        <w:pStyle w:val="PR1"/>
        <w:numPr>
          <w:ilvl w:val="4"/>
          <w:numId w:val="1"/>
        </w:numPr>
        <w:rPr/>
      </w:pPr>
      <w:r>
        <w:rPr/>
        <w:t>Finial Eagle: Sized [</w:t>
      </w:r>
      <w:r>
        <w:rPr>
          <w:b/>
        </w:rPr>
        <w:t>as indicated</w:t>
      </w:r>
      <w:r>
        <w:rPr/>
        <w:t>] [</w:t>
      </w:r>
      <w:r>
        <w:rPr>
          <w:b/>
        </w:rPr>
        <w:t>as standard with manufacturer for flagpole size indicated</w:t>
      </w:r>
      <w:r>
        <w:rPr/>
        <w:t>] &lt;</w:t>
      </w:r>
      <w:r>
        <w:rPr>
          <w:b/>
        </w:rPr>
        <w:t>Insert size</w:t>
      </w:r>
      <w:r>
        <w:rPr/>
        <w:t>&gt;.</w:t>
      </w:r>
    </w:p>
    <w:p>
      <w:pPr>
        <w:pStyle w:val="CMT"/>
        <w:rPr/>
      </w:pPr>
      <w:r>
        <w:rPr/>
        <w:t>Retain one of two subparagraphs below.</w:t>
      </w:r>
    </w:p>
    <w:p>
      <w:pPr>
        <w:pStyle w:val="PR2"/>
        <w:numPr>
          <w:ilvl w:val="5"/>
          <w:numId w:val="1"/>
        </w:numPr>
        <w:spacing w:before="240" w:after="0"/>
        <w:rPr/>
      </w:pPr>
      <w:r>
        <w:rPr/>
        <w:t>Cast aluminum[</w:t>
      </w:r>
      <w:r>
        <w:rPr>
          <w:b/>
        </w:rPr>
        <w:t>, finished to match flagpole</w:t>
      </w:r>
      <w:r>
        <w:rPr/>
        <w:t>][</w:t>
      </w:r>
      <w:r>
        <w:rPr>
          <w:b/>
        </w:rPr>
        <w:t> with gold anodic finish</w:t>
      </w:r>
      <w:r>
        <w:rPr/>
        <w:t>].</w:t>
      </w:r>
    </w:p>
    <w:p>
      <w:pPr>
        <w:pStyle w:val="PR2"/>
        <w:numPr>
          <w:ilvl w:val="5"/>
          <w:numId w:val="1"/>
        </w:numPr>
        <w:rPr/>
      </w:pPr>
      <w:r>
        <w:rPr>
          <w:rStyle w:val="IP"/>
        </w:rPr>
        <w:t>20-oz.</w:t>
      </w:r>
      <w:r>
        <w:rPr>
          <w:rStyle w:val="SI"/>
        </w:rPr>
        <w:t xml:space="preserve"> (0.70-mm)</w:t>
      </w:r>
      <w:r>
        <w:rPr/>
        <w:t xml:space="preserve"> copper with 23-karat gold-leaf finish.</w:t>
      </w:r>
    </w:p>
    <w:p>
      <w:pPr>
        <w:pStyle w:val="CMT"/>
        <w:rPr/>
      </w:pPr>
      <w:r>
        <w:rPr/>
        <w:t>Retain one of three remaining paragraphs below. Revise if another finish is required.</w:t>
      </w:r>
    </w:p>
    <w:p>
      <w:pPr>
        <w:pStyle w:val="PR1"/>
        <w:numPr>
          <w:ilvl w:val="4"/>
          <w:numId w:val="1"/>
        </w:numPr>
        <w:rPr/>
      </w:pPr>
      <w:r>
        <w:rPr/>
        <w:t>Internal Halyard, Winch System: Manually operated winch with control-stop device and removable handle, stainless steel cable halyard,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rPr/>
      </w:pPr>
      <w:r>
        <w:rPr/>
        <w:t>Halyard Flag Snaps: [</w:t>
      </w:r>
      <w:r>
        <w:rPr>
          <w:b/>
        </w:rPr>
        <w:t>Chromium-plated bronze</w:t>
      </w:r>
      <w:r>
        <w:rPr/>
        <w:t>] [</w:t>
      </w:r>
      <w:r>
        <w:rPr>
          <w:b/>
        </w:rPr>
        <w:t>Stainless 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for Internal Halyard, Winch System" Subparagraph below is a patented alternative to halyard flag snaps in "Halyard Flag Snaps" Subparagraph above.</w:t>
      </w:r>
    </w:p>
    <w:p>
      <w:pPr>
        <w:pStyle w:val="PR2"/>
        <w:numPr>
          <w:ilvl w:val="5"/>
          <w:numId w:val="1"/>
        </w:numPr>
        <w:rPr/>
      </w:pPr>
      <w:r>
        <w:rPr/>
        <w:t>Plastic Halyard Flag Clips for Internal Halyard, Winch System: Made from injection-molded, UV-stabilized, acetal resin (Delrin). Clips attach to flag and have two eyes for inserting both runs of halyards. Furnish two per halyard.</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CMT"/>
        <w:rPr/>
      </w:pPr>
      <w:r>
        <w:rPr/>
        <w:t>"Internal Halyard, Cam Cleat System" Paragraph below is available for flagpoles 40 feet (12 m) or less in height. Revise if using stationary truck.</w:t>
      </w:r>
    </w:p>
    <w:p>
      <w:pPr>
        <w:pStyle w:val="PR1"/>
        <w:numPr>
          <w:ilvl w:val="4"/>
          <w:numId w:val="1"/>
        </w:numPr>
        <w:rPr/>
      </w:pPr>
      <w:r>
        <w:rPr/>
        <w:t>Internal Halyard, Cam Cleat System: [</w:t>
      </w:r>
      <w:r>
        <w:rPr>
          <w:rStyle w:val="IP"/>
          <w:b/>
        </w:rPr>
        <w:t>5/16-inch-</w:t>
      </w:r>
      <w:r>
        <w:rPr>
          <w:rStyle w:val="SI"/>
          <w:b/>
        </w:rPr>
        <w:t xml:space="preserve"> (8-mm-)</w:t>
      </w:r>
      <w:r>
        <w:rPr>
          <w:b/>
        </w:rPr>
        <w:t xml:space="preserve"> diameter, braided polypropylene</w:t>
      </w:r>
      <w:r>
        <w:rPr/>
        <w:t>] &lt;</w:t>
      </w:r>
      <w:r>
        <w:rPr>
          <w:b/>
        </w:rPr>
        <w:t>Insert type</w:t>
      </w:r>
      <w:r>
        <w:rPr/>
        <w:t>&gt; halyard; cam cleat;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rPr/>
      </w:pPr>
      <w:r>
        <w:rPr/>
        <w:t>Halyard Flag Snaps: [</w:t>
      </w:r>
      <w:r>
        <w:rPr>
          <w:b/>
        </w:rPr>
        <w:t>Chromium-plated bronze</w:t>
      </w:r>
      <w:r>
        <w:rPr/>
        <w:t>] [</w:t>
      </w:r>
      <w:r>
        <w:rPr>
          <w:b/>
        </w:rPr>
        <w:t>Stainless 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for Internal Halyard, Cam Cleat System" Subparagraph below is a patented alternative to halyard flag snaps in "Halyard Flag Snaps" Subparagraph above.</w:t>
      </w:r>
    </w:p>
    <w:p>
      <w:pPr>
        <w:pStyle w:val="PR2"/>
        <w:numPr>
          <w:ilvl w:val="5"/>
          <w:numId w:val="1"/>
        </w:numPr>
        <w:rPr/>
      </w:pPr>
      <w:r>
        <w:rPr/>
        <w:t>Plastic Halyard Flag Clips for Internal Halyard, Cam Cleat System: Made from injection-molded, UV-stabilized, acetal resin (Delrin). Clips attach to flag and have two eyes for inserting both runs of halyards. Furnish two per halyard.</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CMT"/>
        <w:rPr/>
      </w:pPr>
      <w:r>
        <w:rPr/>
        <w:t>Revise "External Halyard" Paragraph below if using stationary truck.</w:t>
      </w:r>
    </w:p>
    <w:p>
      <w:pPr>
        <w:pStyle w:val="PR1"/>
        <w:numPr>
          <w:ilvl w:val="4"/>
          <w:numId w:val="1"/>
        </w:numPr>
        <w:rPr/>
      </w:pPr>
      <w:r>
        <w:rPr/>
        <w:t>External Halyard: Ball-bearing, nonfouling, revolving truck assembly of cast metal with continuous [</w:t>
      </w:r>
      <w:r>
        <w:rPr>
          <w:rStyle w:val="IP"/>
          <w:b/>
        </w:rPr>
        <w:t>5/16-inch-</w:t>
      </w:r>
      <w:r>
        <w:rPr>
          <w:rStyle w:val="SI"/>
          <w:b/>
        </w:rPr>
        <w:t xml:space="preserve"> (8-mm-)</w:t>
      </w:r>
      <w:r>
        <w:rPr>
          <w:b/>
        </w:rPr>
        <w:t xml:space="preserve"> diameter, braided polypropylene halyard</w:t>
      </w:r>
      <w:r>
        <w:rPr/>
        <w:t>] &lt;</w:t>
      </w:r>
      <w:r>
        <w:rPr>
          <w:b/>
        </w:rPr>
        <w:t>Insert type</w:t>
      </w:r>
      <w:r>
        <w:rPr/>
        <w:t xml:space="preserve">&gt; and </w:t>
      </w:r>
      <w:r>
        <w:rPr>
          <w:rStyle w:val="IP"/>
        </w:rPr>
        <w:t>9-inch</w:t>
      </w:r>
      <w:r>
        <w:rPr>
          <w:rStyle w:val="SI"/>
        </w:rPr>
        <w:t xml:space="preserve"> (228-mm)</w:t>
      </w:r>
      <w:r>
        <w:rPr/>
        <w:t xml:space="preserve"> cast-metal cleats with fasteners. Finish exposed metal surfaces to match flagpole.</w:t>
      </w:r>
    </w:p>
    <w:p>
      <w:pPr>
        <w:pStyle w:val="PR2"/>
        <w:numPr>
          <w:ilvl w:val="5"/>
          <w:numId w:val="1"/>
        </w:numPr>
        <w:spacing w:before="240" w:after="0"/>
        <w:rPr/>
      </w:pPr>
      <w:r>
        <w:rPr/>
        <w:t>Halyards and Cleats: [</w:t>
      </w:r>
      <w:r>
        <w:rPr>
          <w:b/>
        </w:rPr>
        <w:t>One</w:t>
      </w:r>
      <w:r>
        <w:rPr/>
        <w:t>] [</w:t>
      </w:r>
      <w:r>
        <w:rPr>
          <w:b/>
        </w:rPr>
        <w:t>Two</w:t>
      </w:r>
      <w:r>
        <w:rPr/>
        <w:t>] at each flagpole.</w:t>
      </w:r>
    </w:p>
    <w:p>
      <w:pPr>
        <w:pStyle w:val="CMT"/>
        <w:rPr/>
      </w:pPr>
      <w:r>
        <w:rPr/>
        <w:t>"Cleat Covers" and "Halyard Covers" subparagraphs below provide protection against tampering.</w:t>
      </w:r>
    </w:p>
    <w:p>
      <w:pPr>
        <w:pStyle w:val="PR2"/>
        <w:numPr>
          <w:ilvl w:val="5"/>
          <w:numId w:val="1"/>
        </w:numPr>
        <w:rPr/>
      </w:pPr>
      <w:r>
        <w:rPr/>
        <w:t>Cleat Covers: Cast metal, finished to match flagpole, secured with cylinder locks.</w:t>
      </w:r>
    </w:p>
    <w:p>
      <w:pPr>
        <w:pStyle w:val="PR2"/>
        <w:numPr>
          <w:ilvl w:val="5"/>
          <w:numId w:val="1"/>
        </w:numPr>
        <w:rPr/>
      </w:pPr>
      <w:r>
        <w:rPr/>
        <w:t xml:space="preserve">Halyard Covers: </w:t>
      </w:r>
      <w:r>
        <w:rPr>
          <w:rStyle w:val="IP"/>
        </w:rPr>
        <w:t>2-inch</w:t>
      </w:r>
      <w:r>
        <w:rPr>
          <w:rStyle w:val="SI"/>
        </w:rPr>
        <w:t xml:space="preserve"> (50-mm)</w:t>
      </w:r>
      <w:r>
        <w:rPr/>
        <w:t xml:space="preserve"> channel, </w:t>
      </w:r>
      <w:r>
        <w:rPr>
          <w:rStyle w:val="IP"/>
        </w:rPr>
        <w:t>60 inches</w:t>
      </w:r>
      <w:r>
        <w:rPr>
          <w:rStyle w:val="SI"/>
        </w:rPr>
        <w:t xml:space="preserve"> (1500 mm)</w:t>
      </w:r>
      <w:r>
        <w:rPr/>
        <w:t xml:space="preserve"> long, finished to match flagpole.</w:t>
      </w:r>
    </w:p>
    <w:p>
      <w:pPr>
        <w:pStyle w:val="CMT"/>
        <w:rPr/>
      </w:pPr>
      <w:r>
        <w:rPr/>
        <w:t>Covers in "Halyard Flag Snaps" Subparagraph below reduce noise of metal snaps hitting flagpole (external halyards will still slap).</w:t>
      </w:r>
    </w:p>
    <w:p>
      <w:pPr>
        <w:pStyle w:val="PR2"/>
        <w:numPr>
          <w:ilvl w:val="5"/>
          <w:numId w:val="1"/>
        </w:numPr>
        <w:rPr/>
      </w:pPr>
      <w:r>
        <w:rPr/>
        <w:t>Halyard Flag Snaps: [</w:t>
      </w:r>
      <w:r>
        <w:rPr>
          <w:b/>
        </w:rPr>
        <w:t>Chromium-plated bronze</w:t>
      </w:r>
      <w:r>
        <w:rPr/>
        <w:t>] [</w:t>
      </w:r>
      <w:r>
        <w:rPr>
          <w:b/>
        </w:rPr>
        <w:t>Stainless 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for External Halyard, Ball-Bearing System" Subparagraph below is a patented alternative to halyard flag snaps in "Halyard Flag Snaps" Subparagraph above.</w:t>
      </w:r>
    </w:p>
    <w:p>
      <w:pPr>
        <w:pStyle w:val="PR2"/>
        <w:numPr>
          <w:ilvl w:val="5"/>
          <w:numId w:val="1"/>
        </w:numPr>
        <w:rPr/>
      </w:pPr>
      <w:r>
        <w:rPr/>
        <w:t>Plastic Halyard Flag Clips for External Halyard, Ball-Bearing System: Made from injection-molded, UV-stabilized, acetal resin (Delrin). Clips attach to flag and have two eyes for inserting both runs of halyards. Furnish two per halyard.</w:t>
      </w:r>
    </w:p>
    <w:p>
      <w:pPr>
        <w:pStyle w:val="PR3"/>
        <w:numPr>
          <w:ilvl w:val="6"/>
          <w:numId w:val="1"/>
        </w:numPr>
        <w:spacing w:before="240" w:after="0"/>
        <w:rPr/>
      </w:pPr>
      <w:hyperlink r:id="rId10">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Retain "Nonshrink, Nonmetallic Grout" Paragraph below for baseplate-mounted flagpoles.</w:t>
      </w:r>
    </w:p>
    <w:p>
      <w:pPr>
        <w:pStyle w:val="PR1"/>
        <w:numPr>
          <w:ilvl w:val="4"/>
          <w:numId w:val="1"/>
        </w:numPr>
        <w:rPr/>
      </w:pPr>
      <w:r>
        <w:rPr/>
        <w:t>Nonshrink, Nonmetallic Grout: Factory-packaged, nonstaining, noncorrosive, nongaseous grout complying with ASTM C1107/C1107M.</w:t>
      </w:r>
    </w:p>
    <w:p>
      <w:pPr>
        <w:pStyle w:val="PR1"/>
        <w:numPr>
          <w:ilvl w:val="4"/>
          <w:numId w:val="1"/>
        </w:numPr>
        <w:rPr/>
      </w:pPr>
      <w:r>
        <w:rPr/>
        <w:t>Elastomeric Joint Sealant: [</w:t>
      </w:r>
      <w:r>
        <w:rPr>
          <w:b/>
        </w:rPr>
        <w:t>Multicomponent nonsag urethane</w:t>
      </w:r>
      <w:r>
        <w:rPr/>
        <w:t>] [</w:t>
      </w:r>
      <w:r>
        <w:rPr>
          <w:b/>
        </w:rPr>
        <w:t>Single-component nonsag urethane</w:t>
      </w:r>
      <w:r>
        <w:rPr/>
        <w:t>] [</w:t>
      </w:r>
      <w:r>
        <w:rPr>
          <w:b/>
        </w:rPr>
        <w:t>Single-component neutral-curing silicone</w:t>
      </w:r>
      <w:r>
        <w:rPr/>
        <w:t>] joint sealant complying with requirements in Section 079200 "Joint Sealants."</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PR1"/>
        <w:numPr>
          <w:ilvl w:val="4"/>
          <w:numId w:val="1"/>
        </w:numPr>
        <w:rPr/>
      </w:pPr>
      <w:r>
        <w:rPr/>
        <w:t>Natural Satin Finish: AA-M32, fine, directional, medium satin polish; buff complying with AA-M20; seal aluminum surfaces with clear, hard-coat wax.</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w:t>
      </w:r>
      <w:r>
        <w:rPr/>
        <w:t>] [</w:t>
      </w:r>
      <w:r>
        <w:rPr>
          <w:b/>
        </w:rPr>
        <w:t>AA-M12C22A31</w:t>
      </w:r>
      <w:r>
        <w:rPr/>
        <w:t>].</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w:t>
      </w:r>
      <w:r>
        <w:rPr/>
        <w:t>] [</w:t>
      </w:r>
      <w:r>
        <w:rPr>
          <w:b/>
        </w:rPr>
        <w:t>AA-M12C22A32/A34</w:t>
      </w:r>
      <w:r>
        <w:rPr/>
        <w:t>].</w:t>
      </w:r>
    </w:p>
    <w:p>
      <w:pPr>
        <w:pStyle w:val="CMT"/>
        <w:rPr/>
      </w:pPr>
      <w:r>
        <w:rPr/>
        <w:t>First four options in "Color" Subparagraph below are examples of color anodic finishes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"Gold Anodic Finish" Paragraph below is generally available only on flagpoles 20 feet (6 m) or less in height.</w:t>
      </w:r>
    </w:p>
    <w:p>
      <w:pPr>
        <w:pStyle w:val="PR1"/>
        <w:numPr>
          <w:ilvl w:val="4"/>
          <w:numId w:val="1"/>
        </w:numPr>
        <w:rPr/>
      </w:pPr>
      <w:r>
        <w:rPr/>
        <w:t>Gold Anodic Finish: AAMA 611, AA-M32C22A43; gold color.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COPPER-ALLOY FINISHES</w:t>
      </w:r>
    </w:p>
    <w:p>
      <w:pPr>
        <w:pStyle w:val="PR1"/>
        <w:numPr>
          <w:ilvl w:val="4"/>
          <w:numId w:val="1"/>
        </w:numPr>
        <w:rPr/>
      </w:pPr>
      <w:r>
        <w:rPr/>
        <w:t xml:space="preserve">Hand-Rubbed Finish, Lacquered: Directionally textured, fine satin, mechanical finish coated with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Statuary Conversion Coating over Satin Finish: Directionally textured, fine satin, mechanical finish with sulfide conversion coating.</w:t>
      </w:r>
    </w:p>
    <w:p>
      <w:pPr>
        <w:pStyle w:val="CMT"/>
        <w:rPr/>
      </w:pPr>
      <w:r>
        <w:rPr/>
        <w:t>"Color" Subparagraph below is preferred method of specifying because of variations in color.</w:t>
      </w:r>
    </w:p>
    <w:p>
      <w:pPr>
        <w:pStyle w:val="PR2"/>
        <w:numPr>
          <w:ilvl w:val="5"/>
          <w:numId w:val="1"/>
        </w:numPr>
        <w:spacing w:before="240" w:after="0"/>
        <w:rPr/>
      </w:pPr>
      <w:r>
        <w:rPr/>
        <w:t>Color: Match Architect's sample.</w:t>
      </w:r>
    </w:p>
    <w:p>
      <w:pPr>
        <w:pStyle w:val="PR2"/>
        <w:numPr>
          <w:ilvl w:val="5"/>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ART"/>
        <w:numPr>
          <w:ilvl w:val="3"/>
          <w:numId w:val="1"/>
        </w:numPr>
        <w:ind w:hanging="0" w:left="0"/>
        <w:rPr/>
      </w:pPr>
      <w:r>
        <w:rPr/>
        <w:t>STEEL FINISHES</w:t>
      </w:r>
    </w:p>
    <w:p>
      <w:pPr>
        <w:pStyle w:val="PR1"/>
        <w:numPr>
          <w:ilvl w:val="4"/>
          <w:numId w:val="1"/>
        </w:numPr>
        <w:rPr/>
      </w:pPr>
      <w:r>
        <w:rPr/>
        <w:t>Flagpole Interior Finish: Apply one coat of bituminous paint on interior of flagpole.</w:t>
      </w:r>
    </w:p>
    <w:p>
      <w:pPr>
        <w:pStyle w:val="PR1"/>
        <w:numPr>
          <w:ilvl w:val="4"/>
          <w:numId w:val="1"/>
        </w:numPr>
        <w:rPr/>
      </w:pPr>
      <w:r>
        <w:rPr/>
        <w:t>Galvanized Finish: Hot-dip galvanize after fabrication to comply with ASTM A123/A123M.</w:t>
      </w:r>
    </w:p>
    <w:p>
      <w:pPr>
        <w:pStyle w:val="PR1"/>
        <w:numPr>
          <w:ilvl w:val="4"/>
          <w:numId w:val="1"/>
        </w:numPr>
        <w:rPr/>
      </w:pPr>
      <w:r>
        <w:rPr/>
        <w:t>Polyurethane Enamel Finish: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&gt;. After cleaning, apply manufacturer's standard primer and two-coat, high-gloss, high-build, polyurethane-enamel finish.</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Baked-Enamel or Powder-Coat Finish: Remove mill scale and rust, if present, from uncoated steel, complying with [</w:t>
      </w:r>
      <w:r>
        <w:rPr>
          <w:b/>
        </w:rPr>
        <w:t>SSPC-SP 5/NACE No. 1, "White Metal Blast Cleaning"</w:t>
      </w:r>
      <w:r>
        <w:rPr/>
        <w:t>] [</w:t>
      </w:r>
      <w:r>
        <w:rPr>
          <w:b/>
        </w:rPr>
        <w:t>or</w:t>
      </w:r>
      <w:r>
        <w:rPr/>
        <w:t>] [</w:t>
      </w:r>
      <w:r>
        <w:rPr>
          <w:b/>
        </w:rPr>
        <w:t>SSPC-SP 8, "Pickling"</w:t>
      </w:r>
      <w:r>
        <w:rPr/>
        <w:t>] &lt;</w:t>
      </w:r>
      <w:r>
        <w:rPr>
          <w:b/>
        </w:rPr>
        <w:t>Insert surface preparation method</w:t>
      </w:r>
      <w:r>
        <w:rPr/>
        <w:t xml:space="preserve">&gt;. After cleaning, apply a conversion coating suited to the organic coating to be applied over it.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FIBERGLASS FINISHES</w:t>
      </w:r>
    </w:p>
    <w:p>
      <w:pPr>
        <w:pStyle w:val="PR1"/>
        <w:numPr>
          <w:ilvl w:val="4"/>
          <w:numId w:val="1"/>
        </w:numPr>
        <w:rPr/>
      </w:pPr>
      <w:r>
        <w:rPr/>
        <w:t>Fiberglass: UV-light stable, hard, high-gloss gel coat or high-gloss, high-build polyurethane or polyester coating.</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FLAGPOLE INSTALLATION</w:t>
      </w:r>
    </w:p>
    <w:p>
      <w:pPr>
        <w:pStyle w:val="CMT"/>
        <w:rPr/>
      </w:pPr>
      <w:r>
        <w:rPr/>
        <w:t>Insert specific information in this article to suit Project if required.</w:t>
      </w:r>
    </w:p>
    <w:p>
      <w:pPr>
        <w:pStyle w:val="PR1"/>
        <w:numPr>
          <w:ilvl w:val="4"/>
          <w:numId w:val="1"/>
        </w:numPr>
        <w:rPr/>
      </w:pPr>
      <w:r>
        <w:rPr/>
        <w:t>General: Install flagpoles where indicated and according to[</w:t>
      </w:r>
      <w:r>
        <w:rPr>
          <w:b/>
        </w:rPr>
        <w:t> Shop Drawings and</w:t>
      </w:r>
      <w:r>
        <w:rPr/>
        <w:t>] manufacturer's written instructions.</w:t>
      </w:r>
    </w:p>
    <w:p>
      <w:pPr>
        <w:pStyle w:val="PR1"/>
        <w:numPr>
          <w:ilvl w:val="4"/>
          <w:numId w:val="1"/>
        </w:numPr>
        <w:rPr/>
      </w:pPr>
      <w:r>
        <w:rPr/>
        <w:t>Baseplate: Install baseplate on washers placed over leveling nuts on bolts and adjust until flagpole is plumb. After flagpole is plumb, tighten retaining nuts and fill space under baseplate solidly with nonshrink, nonmetallic grout. Finish exposed grout surfaces smooth and slope 45 degrees away from edges of baseplate.</w:t>
      </w:r>
    </w:p>
    <w:p>
      <w:pPr>
        <w:pStyle w:val="PR1"/>
        <w:numPr>
          <w:ilvl w:val="4"/>
          <w:numId w:val="1"/>
        </w:numPr>
        <w:rPr/>
      </w:pPr>
      <w:r>
        <w:rPr/>
        <w:t>Mounting Brackets and Bases: Anchor brackets and bases securely to structural support with fasteners as indicated on Shop Drawings.</w:t>
      </w:r>
    </w:p>
    <w:p>
      <w:pPr>
        <w:pStyle w:val="EOS"/>
        <w:rPr/>
      </w:pPr>
      <w:r>
        <w:rPr/>
        <w:t>END OF SECTION 107529</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PLAZA-MOUNTED FLAGPOLES</w:t>
          </w:r>
        </w:p>
      </w:tc>
      <w:tc>
        <w:tcPr>
          <w:tcW w:w="1872" w:type="dxa"/>
          <w:tcBorders/>
        </w:tcPr>
        <w:p>
          <w:pPr>
            <w:pStyle w:val="RJUST"/>
            <w:rPr/>
          </w:pPr>
          <w:r>
            <w:rPr>
              <w:rStyle w:val="NUM"/>
            </w:rPr>
            <w:t>107529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07529"/>
    <w:docVar w:name="MF95" w:val="10354"/>
    <w:docVar w:name="MFOrigin" w:val="MF04"/>
    <w:docVar w:name="SectionID" w:val="1783"/>
    <w:docVar w:name="SpecType" w:val="MasterSpec"/>
    <w:docVar w:name="Version" w:val="161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7529&amp;ver=06-01-21&amp;format=FL&amp;sid=16185&amp;utm_source=MasterSpec&amp;utm_medium=Word" TargetMode="External"/><Relationship Id="rId3" Type="http://schemas.openxmlformats.org/officeDocument/2006/relationships/hyperlink" Target="http://www.specagent.com/LookUp/?ulid=9070&amp;mf=&amp;src=wd" TargetMode="External"/><Relationship Id="rId4" Type="http://schemas.openxmlformats.org/officeDocument/2006/relationships/hyperlink" Target="http://www.specagent.com/LookUp/?ulid=9071&amp;mf=&amp;src=wd" TargetMode="External"/><Relationship Id="rId5" Type="http://schemas.openxmlformats.org/officeDocument/2006/relationships/hyperlink" Target="http://www.specagent.com/LookUp/?ulid=9072&amp;mf=&amp;src=wd" TargetMode="External"/><Relationship Id="rId6" Type="http://schemas.openxmlformats.org/officeDocument/2006/relationships/hyperlink" Target="http://www.specagent.com/LookUp/?ulid=9073&amp;mf=&amp;src=wd" TargetMode="External"/><Relationship Id="rId7" Type="http://schemas.openxmlformats.org/officeDocument/2006/relationships/hyperlink" Target="http://www.specagent.com/LookUp/?ulid=9074&amp;mf=&amp;src=wd" TargetMode="External"/><Relationship Id="rId8" Type="http://schemas.openxmlformats.org/officeDocument/2006/relationships/hyperlink" Target="http://www.specagent.com/LookUp/?ulid=9059&amp;mf=&amp;src=wd" TargetMode="External"/><Relationship Id="rId9" Type="http://schemas.openxmlformats.org/officeDocument/2006/relationships/hyperlink" Target="http://www.specagent.com/LookUp/?ulid=10189&amp;mf=&amp;src=wd" TargetMode="External"/><Relationship Id="rId10" Type="http://schemas.openxmlformats.org/officeDocument/2006/relationships/hyperlink" Target="http://www.specagent.com/LookUp/?ulid=10190&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2022-09-26T02:33:00Z</dcterms:created>
  <dc:creator>Deltek, Inc.</dc:creator>
  <dc:description/>
  <cp:keywords>BAS-12345-MS80</cp:keywords>
  <dc:language>zh-CN</dc:language>
  <cp:lastModifiedBy>Janice Nacional</cp:lastModifiedBy>
  <dcterms:modified xsi:type="dcterms:W3CDTF">2022-09-26T02:33:00Z</dcterms:modified>
  <cp:revision>2</cp:revision>
  <dc:subject>PLAZA-MOUNTED FLAGPOLES</dc:subject>
  <dc:title>SECTION 107529 - PLAZA-MOUNTED FLAGPOLES</dc:title>
</cp:coreProperties>
</file>