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2014 by The American Institute of Architects (AIA)</w:t>
      </w:r>
    </w:p>
    <w:p>
      <w:pPr>
        <w:pStyle w:val="CMT"/>
        <w:rPr/>
      </w:pPr>
      <w:r>
        <w:rPr/>
        <w:t>Exclusively published and distributed by Deltek, Inc. for the AIA</w:t>
      </w:r>
    </w:p>
    <w:p>
      <w:pPr>
        <w:pStyle w:val="SCT"/>
        <w:rPr/>
      </w:pPr>
      <w:r>
        <w:rPr/>
        <w:t xml:space="preserve">SECTION </w:t>
      </w:r>
      <w:r>
        <w:rPr>
          <w:rStyle w:val="NUM"/>
        </w:rPr>
        <w:t>122200</w:t>
      </w:r>
      <w:r>
        <w:rPr/>
        <w:t xml:space="preserve"> - </w:t>
      </w:r>
      <w:r>
        <w:rPr>
          <w:rStyle w:val="NAM"/>
        </w:rPr>
        <w:t>CURTAINS AND DRAPES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Drapes.</w:t>
      </w:r>
    </w:p>
    <w:p>
      <w:pPr>
        <w:pStyle w:val="PR2"/>
        <w:numPr>
          <w:ilvl w:val="5"/>
          <w:numId w:val="1"/>
        </w:numPr>
        <w:ind w:hanging="0" w:left="0"/>
        <w:rPr/>
      </w:pPr>
      <w:r>
        <w:rPr/>
        <w:t>Drapery tracks.</w:t>
      </w:r>
    </w:p>
    <w:p>
      <w:pPr>
        <w:pStyle w:val="PR1"/>
        <w:numPr>
          <w:ilvl w:val="4"/>
          <w:numId w:val="1"/>
        </w:numPr>
        <w:ind w:hanging="0" w:left="0"/>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ind w:hanging="0" w:left="0"/>
        <w:rPr/>
      </w:pPr>
      <w:r>
        <w:rPr/>
        <w:t>Section 057500 "Decorative Formed Metal" for drapery pockets.</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PR1"/>
        <w:numPr>
          <w:ilvl w:val="4"/>
          <w:numId w:val="1"/>
        </w:numPr>
        <w:ind w:hanging="0" w:left="0"/>
        <w:rPr/>
      </w:pPr>
      <w:r>
        <w:rPr/>
        <w:t>Drapery fabrics are part of &lt;</w:t>
      </w:r>
      <w:r>
        <w:rPr>
          <w:b/>
        </w:rPr>
        <w:t>Insert name of allowance</w:t>
      </w:r>
      <w:r>
        <w:rPr/>
        <w:t>&gt;.</w:t>
      </w:r>
    </w:p>
    <w:p>
      <w:pPr>
        <w:pStyle w:val="ART"/>
        <w:numPr>
          <w:ilvl w:val="3"/>
          <w:numId w:val="1"/>
        </w:numPr>
        <w:ind w:hanging="0" w:left="0"/>
        <w:rPr/>
      </w:pPr>
      <w:r>
        <w:rPr/>
        <w:t>ACTION SUBMITTALS</w:t>
      </w:r>
    </w:p>
    <w:p>
      <w:pPr>
        <w:pStyle w:val="PR1"/>
        <w:numPr>
          <w:ilvl w:val="4"/>
          <w:numId w:val="1"/>
        </w:numPr>
        <w:ind w:hanging="0" w:left="0"/>
        <w:rPr/>
      </w:pPr>
      <w:r>
        <w:rPr/>
        <w:t>Product Data: For the following:</w:t>
      </w:r>
    </w:p>
    <w:p>
      <w:pPr>
        <w:pStyle w:val="PR2"/>
        <w:numPr>
          <w:ilvl w:val="5"/>
          <w:numId w:val="1"/>
        </w:numPr>
        <w:spacing w:before="240" w:after="0"/>
        <w:ind w:hanging="0" w:left="0"/>
        <w:rPr/>
      </w:pPr>
      <w:r>
        <w:rPr/>
        <w:t>Drapery Tracks: Include maximum weights of drapes that can be supported.</w:t>
      </w:r>
    </w:p>
    <w:p>
      <w:pPr>
        <w:pStyle w:val="CMT"/>
        <w:rPr/>
      </w:pPr>
      <w:r>
        <w:rPr/>
        <w:t>Retain "Motorized Tracks" Subparagraph below if required.</w:t>
      </w:r>
    </w:p>
    <w:p>
      <w:pPr>
        <w:pStyle w:val="PR3"/>
        <w:numPr>
          <w:ilvl w:val="6"/>
          <w:numId w:val="1"/>
        </w:numPr>
        <w:spacing w:before="240" w:after="0"/>
        <w:ind w:hanging="0" w:left="0"/>
        <w:rPr/>
      </w:pPr>
      <w:r>
        <w:rPr/>
        <w:t>Motorized Tracks: Indicate motor weights, motor-mounting requirements, and electrical requirements.</w:t>
      </w:r>
    </w:p>
    <w:p>
      <w:pPr>
        <w:pStyle w:val="PR2"/>
        <w:numPr>
          <w:ilvl w:val="5"/>
          <w:numId w:val="1"/>
        </w:numPr>
        <w:spacing w:before="240" w:after="0"/>
        <w:ind w:hanging="0" w:left="0"/>
        <w:rPr/>
      </w:pPr>
      <w:r>
        <w:rPr/>
        <w:t>Fabrics.</w:t>
      </w:r>
    </w:p>
    <w:p>
      <w:pPr>
        <w:pStyle w:val="PR2"/>
        <w:numPr>
          <w:ilvl w:val="5"/>
          <w:numId w:val="1"/>
        </w:numPr>
        <w:ind w:hanging="0" w:left="0"/>
        <w:rPr/>
      </w:pPr>
      <w:r>
        <w:rPr/>
        <w:t>Textile treatments.</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recycled content.&gt;</w:t>
        </w:r>
      </w:hyperlink>
    </w:p>
    <w:p>
      <w:pPr>
        <w:pStyle w:val="PR1"/>
        <w:numPr>
          <w:ilvl w:val="4"/>
          <w:numId w:val="1"/>
        </w:numPr>
        <w:ind w:hanging="0" w:left="0"/>
        <w:rPr/>
      </w:pPr>
      <w:r>
        <w:rPr/>
        <w:t>Shop Drawings:</w:t>
      </w:r>
    </w:p>
    <w:p>
      <w:pPr>
        <w:pStyle w:val="PR2"/>
        <w:numPr>
          <w:ilvl w:val="5"/>
          <w:numId w:val="1"/>
        </w:numPr>
        <w:spacing w:before="240" w:after="0"/>
        <w:ind w:hanging="0" w:left="0"/>
        <w:rPr/>
      </w:pPr>
      <w:r>
        <w:rPr/>
        <w:t>Drapery Tracks: Show installation and anchorage details and locations of controls.</w:t>
      </w:r>
    </w:p>
    <w:p>
      <w:pPr>
        <w:pStyle w:val="CMT"/>
        <w:rPr/>
      </w:pPr>
      <w:r>
        <w:rPr/>
        <w:t>Retain "Motorized Tracks" Subparagraph below if required.</w:t>
      </w:r>
    </w:p>
    <w:p>
      <w:pPr>
        <w:pStyle w:val="PR3"/>
        <w:numPr>
          <w:ilvl w:val="6"/>
          <w:numId w:val="1"/>
        </w:numPr>
        <w:spacing w:before="240" w:after="0"/>
        <w:ind w:hanging="0" w:left="0"/>
        <w:rPr/>
      </w:pPr>
      <w:r>
        <w:rPr/>
        <w:t>Motorized Tracks: Indicate dimensions, weights, and required clearances for track and motor and differentiate between manufacturer-installed and field-installed wiring.</w:t>
      </w:r>
    </w:p>
    <w:p>
      <w:pPr>
        <w:pStyle w:val="PR2"/>
        <w:numPr>
          <w:ilvl w:val="5"/>
          <w:numId w:val="1"/>
        </w:numPr>
        <w:spacing w:before="240" w:after="0"/>
        <w:ind w:hanging="0" w:left="0"/>
        <w:rPr/>
      </w:pPr>
      <w:r>
        <w:rPr/>
        <w:t>Drapes: Show sizes, locations, and details of installation.</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ind w:hanging="0" w:left="0"/>
        <w:rPr/>
      </w:pPr>
      <w:r>
        <w:rPr/>
        <w:t>Samples: As follows:</w:t>
      </w:r>
    </w:p>
    <w:p>
      <w:pPr>
        <w:pStyle w:val="PR2"/>
        <w:numPr>
          <w:ilvl w:val="5"/>
          <w:numId w:val="1"/>
        </w:numPr>
        <w:spacing w:before="240" w:after="0"/>
        <w:ind w:hanging="0" w:left="0"/>
        <w:rPr/>
      </w:pPr>
      <w:r>
        <w:rPr/>
        <w:t xml:space="preserve">Drapery Tracks: </w:t>
      </w:r>
      <w:r>
        <w:rPr>
          <w:rStyle w:val="IP"/>
        </w:rPr>
        <w:t>18 inches</w:t>
      </w:r>
      <w:r>
        <w:rPr>
          <w:rStyle w:val="SI"/>
        </w:rPr>
        <w:t xml:space="preserve"> (450 mm)</w:t>
      </w:r>
      <w:r>
        <w:rPr/>
        <w:t xml:space="preserve"> long, with carriers, controls, and accessories.</w:t>
      </w:r>
    </w:p>
    <w:p>
      <w:pPr>
        <w:pStyle w:val="PR2"/>
        <w:numPr>
          <w:ilvl w:val="5"/>
          <w:numId w:val="1"/>
        </w:numPr>
        <w:ind w:hanging="0" w:left="0"/>
        <w:rPr/>
      </w:pPr>
      <w:r>
        <w:rPr/>
        <w:t xml:space="preserve">Drapery Fabrics: For each color and pattern indicated, full width by </w:t>
      </w:r>
      <w:r>
        <w:rPr>
          <w:rStyle w:val="IP"/>
        </w:rPr>
        <w:t>36 inches</w:t>
      </w:r>
      <w:r>
        <w:rPr>
          <w:rStyle w:val="SI"/>
        </w:rPr>
        <w:t xml:space="preserve"> (1000 mm)</w:t>
      </w:r>
      <w:r>
        <w:rPr/>
        <w:t xml:space="preserve"> long, from dye lot to be used for the Work and with specified textile treatments applied. Show complete pattern repeat if any. Mark top and face of fabric.</w:t>
      </w:r>
    </w:p>
    <w:p>
      <w:pPr>
        <w:pStyle w:val="PR2"/>
        <w:numPr>
          <w:ilvl w:val="5"/>
          <w:numId w:val="1"/>
        </w:numPr>
        <w:ind w:hanging="0" w:left="0"/>
        <w:rPr/>
      </w:pPr>
      <w:r>
        <w:rPr/>
        <w:t xml:space="preserve">Textile Trims: For each color and pattern indicated, </w:t>
      </w:r>
      <w:r>
        <w:rPr>
          <w:rStyle w:val="IP"/>
        </w:rPr>
        <w:t>18 inches</w:t>
      </w:r>
      <w:r>
        <w:rPr>
          <w:rStyle w:val="SI"/>
        </w:rPr>
        <w:t xml:space="preserve"> (450 mm)</w:t>
      </w:r>
      <w:r>
        <w:rPr/>
        <w:t xml:space="preserve"> long.</w:t>
      </w:r>
    </w:p>
    <w:p>
      <w:pPr>
        <w:pStyle w:val="PR2"/>
        <w:numPr>
          <w:ilvl w:val="5"/>
          <w:numId w:val="1"/>
        </w:numPr>
        <w:ind w:hanging="0" w:left="0"/>
        <w:rPr/>
      </w:pPr>
      <w:r>
        <w:rPr/>
        <w:t>Drape Fabrication: For each heading, fabric, color, and pattern indicated, a complete full-size panel to verify details of fabrication and thread colors.</w:t>
      </w:r>
    </w:p>
    <w:p>
      <w:pPr>
        <w:pStyle w:val="PR1"/>
        <w:numPr>
          <w:ilvl w:val="4"/>
          <w:numId w:val="1"/>
        </w:numPr>
        <w:ind w:hanging="0" w:left="0"/>
        <w:rPr/>
      </w:pPr>
      <w:r>
        <w:rPr/>
        <w:t>Samples for Initial Selection: For each type of product indicated.</w:t>
      </w:r>
    </w:p>
    <w:p>
      <w:pPr>
        <w:pStyle w:val="PR1"/>
        <w:numPr>
          <w:ilvl w:val="4"/>
          <w:numId w:val="1"/>
        </w:numPr>
        <w:ind w:hanging="0" w:left="0"/>
        <w:rPr/>
      </w:pPr>
      <w:r>
        <w:rPr/>
        <w:t>Samples for Verification: As follows:</w:t>
      </w:r>
    </w:p>
    <w:p>
      <w:pPr>
        <w:pStyle w:val="PR2"/>
        <w:numPr>
          <w:ilvl w:val="5"/>
          <w:numId w:val="1"/>
        </w:numPr>
        <w:spacing w:before="240" w:after="0"/>
        <w:ind w:hanging="0" w:left="0"/>
        <w:rPr/>
      </w:pPr>
      <w:r>
        <w:rPr/>
        <w:t xml:space="preserve">Drapery Tracks: </w:t>
      </w:r>
      <w:r>
        <w:rPr>
          <w:rStyle w:val="IP"/>
        </w:rPr>
        <w:t>18 inches</w:t>
      </w:r>
      <w:r>
        <w:rPr>
          <w:rStyle w:val="SI"/>
        </w:rPr>
        <w:t xml:space="preserve"> (450 mm)</w:t>
      </w:r>
      <w:r>
        <w:rPr/>
        <w:t xml:space="preserve"> long, with carriers, controls, and accessories.</w:t>
      </w:r>
    </w:p>
    <w:p>
      <w:pPr>
        <w:pStyle w:val="PR2"/>
        <w:numPr>
          <w:ilvl w:val="5"/>
          <w:numId w:val="1"/>
        </w:numPr>
        <w:ind w:hanging="0" w:left="0"/>
        <w:rPr/>
      </w:pPr>
      <w:r>
        <w:rPr/>
        <w:t xml:space="preserve">Drapery Fabrics: For each color and pattern indicated, full width by </w:t>
      </w:r>
      <w:r>
        <w:rPr>
          <w:rStyle w:val="IP"/>
        </w:rPr>
        <w:t>36 inches</w:t>
      </w:r>
      <w:r>
        <w:rPr>
          <w:rStyle w:val="SI"/>
        </w:rPr>
        <w:t xml:space="preserve"> (1000 mm)</w:t>
      </w:r>
      <w:r>
        <w:rPr/>
        <w:t xml:space="preserve"> long, from dye lot to be used for the Work and with specified textile treatments applied. Show complete pattern repeat if any. Mark top and face of fabric.</w:t>
      </w:r>
    </w:p>
    <w:p>
      <w:pPr>
        <w:pStyle w:val="PR2"/>
        <w:numPr>
          <w:ilvl w:val="5"/>
          <w:numId w:val="1"/>
        </w:numPr>
        <w:ind w:hanging="0" w:left="0"/>
        <w:rPr/>
      </w:pPr>
      <w:r>
        <w:rPr/>
        <w:t xml:space="preserve">Textile Trims: For each color and pattern indicated, </w:t>
      </w:r>
      <w:r>
        <w:rPr>
          <w:rStyle w:val="IP"/>
        </w:rPr>
        <w:t>18 inches</w:t>
      </w:r>
      <w:r>
        <w:rPr>
          <w:rStyle w:val="SI"/>
        </w:rPr>
        <w:t xml:space="preserve"> (450 mm)</w:t>
      </w:r>
      <w:r>
        <w:rPr/>
        <w:t xml:space="preserve"> long.</w:t>
      </w:r>
    </w:p>
    <w:p>
      <w:pPr>
        <w:pStyle w:val="PR2"/>
        <w:numPr>
          <w:ilvl w:val="5"/>
          <w:numId w:val="1"/>
        </w:numPr>
        <w:ind w:hanging="0" w:left="0"/>
        <w:rPr/>
      </w:pPr>
      <w:r>
        <w:rPr/>
        <w:t>Drape Fabrication: For each heading, fabric, color, and pattern indicated, a complete full-size panel to verify details of fabrication and thread colors.</w:t>
      </w:r>
    </w:p>
    <w:p>
      <w:pPr>
        <w:pStyle w:val="PR1"/>
        <w:numPr>
          <w:ilvl w:val="4"/>
          <w:numId w:val="1"/>
        </w:numPr>
        <w:ind w:hanging="0" w:left="0"/>
        <w:rPr/>
      </w:pPr>
      <w:r>
        <w:rPr/>
        <w:t>Product Schedule: For [</w:t>
      </w:r>
      <w:r>
        <w:rPr>
          <w:b/>
        </w:rPr>
        <w:t>drapes</w:t>
      </w:r>
      <w:r>
        <w:rPr/>
        <w:t>] [</w:t>
      </w:r>
      <w:r>
        <w:rPr>
          <w:b/>
        </w:rPr>
        <w:t>and</w:t>
      </w:r>
      <w:r>
        <w:rPr/>
        <w:t>] [</w:t>
      </w:r>
      <w:r>
        <w:rPr>
          <w:b/>
        </w:rPr>
        <w:t>drapery tracks</w:t>
      </w:r>
      <w:r>
        <w:rPr/>
        <w:t>]. Use same designations indicated on Drawings.</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 Retain for drapery track installation if Drawings do not include detailed reflected ceiling plans or if Project involves unusual coordination requirements.</w:t>
      </w:r>
    </w:p>
    <w:p>
      <w:pPr>
        <w:pStyle w:val="PR1"/>
        <w:numPr>
          <w:ilvl w:val="4"/>
          <w:numId w:val="1"/>
        </w:numPr>
        <w:ind w:hanging="0" w:left="0"/>
        <w:rPr/>
      </w:pPr>
      <w:r>
        <w:rPr/>
        <w:t>Coordination Drawings: For drapery track installation; reflected ceiling plans drawn to scale and coordinating track installation with openings and ceiling-mounted items, on which the following items are shown:</w:t>
      </w:r>
    </w:p>
    <w:p>
      <w:pPr>
        <w:pStyle w:val="PR2"/>
        <w:numPr>
          <w:ilvl w:val="5"/>
          <w:numId w:val="1"/>
        </w:numPr>
        <w:spacing w:before="240" w:after="0"/>
        <w:ind w:hanging="0" w:left="0"/>
        <w:rPr/>
      </w:pPr>
      <w:r>
        <w:rPr/>
        <w:t>Suspended ceiling components.</w:t>
      </w:r>
    </w:p>
    <w:p>
      <w:pPr>
        <w:pStyle w:val="CMT"/>
        <w:rPr/>
      </w:pPr>
      <w:r>
        <w:rPr/>
        <w:t>Retain two subparagraphs below if drapery tracks are motorized.</w:t>
      </w:r>
    </w:p>
    <w:p>
      <w:pPr>
        <w:pStyle w:val="PR2"/>
        <w:numPr>
          <w:ilvl w:val="5"/>
          <w:numId w:val="1"/>
        </w:numPr>
        <w:ind w:hanging="0" w:left="0"/>
        <w:rPr/>
      </w:pPr>
      <w:r>
        <w:rPr/>
        <w:t>Structural members to which motors are attached.</w:t>
      </w:r>
    </w:p>
    <w:p>
      <w:pPr>
        <w:pStyle w:val="PR2"/>
        <w:numPr>
          <w:ilvl w:val="5"/>
          <w:numId w:val="1"/>
        </w:numPr>
        <w:ind w:hanging="0" w:left="0"/>
        <w:rPr/>
      </w:pPr>
      <w:r>
        <w:rPr/>
        <w:t>Size and location of motor access panel.</w:t>
      </w:r>
    </w:p>
    <w:p>
      <w:pPr>
        <w:pStyle w:val="CMT"/>
        <w:rPr/>
      </w:pPr>
      <w:r>
        <w:rPr/>
        <w:t>Retain "Product Certificates" Paragraph below if flame-retardant treatments are required for fabrics.</w:t>
      </w:r>
    </w:p>
    <w:p>
      <w:pPr>
        <w:pStyle w:val="PR1"/>
        <w:numPr>
          <w:ilvl w:val="4"/>
          <w:numId w:val="1"/>
        </w:numPr>
        <w:ind w:hanging="0" w:left="0"/>
        <w:rPr/>
      </w:pPr>
      <w:r>
        <w:rPr/>
        <w:t>Product Certificates: For each drapery fabric treated with flame retardant, signed by fabric supplier and indicating treatment durability and cleaning procedures required to maintain treatment effectiveness.</w:t>
      </w:r>
    </w:p>
    <w:p>
      <w:pPr>
        <w:pStyle w:val="ART"/>
        <w:numPr>
          <w:ilvl w:val="3"/>
          <w:numId w:val="1"/>
        </w:numPr>
        <w:ind w:hanging="0" w:left="0"/>
        <w:rPr/>
      </w:pPr>
      <w:r>
        <w:rPr/>
        <w:t>CLOSEOUT SUBMITTALS</w:t>
      </w:r>
    </w:p>
    <w:p>
      <w:pPr>
        <w:pStyle w:val="PR1"/>
        <w:numPr>
          <w:ilvl w:val="4"/>
          <w:numId w:val="1"/>
        </w:numPr>
        <w:ind w:hanging="0" w:left="0"/>
        <w:rPr/>
      </w:pPr>
      <w:r>
        <w:rPr/>
        <w:t>Maintenance Data: For products installed to include in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ind w:hanging="0" w:left="0"/>
        <w:rPr/>
      </w:pPr>
      <w:r>
        <w:rPr/>
        <w:t>Drapery Track Carriers: For each size indicated, equal to [</w:t>
      </w:r>
      <w:r>
        <w:rPr>
          <w:b/>
        </w:rPr>
        <w:t>5</w:t>
      </w:r>
      <w:r>
        <w:rPr/>
        <w:t>] &lt;</w:t>
      </w:r>
      <w:r>
        <w:rPr>
          <w:b/>
        </w:rPr>
        <w:t>Insert number</w:t>
      </w:r>
      <w:r>
        <w:rPr/>
        <w:t>&gt; percent of amount installed, but no fewer than [</w:t>
      </w:r>
      <w:r>
        <w:rPr>
          <w:b/>
        </w:rPr>
        <w:t>10</w:t>
      </w:r>
      <w:r>
        <w:rPr/>
        <w:t>] &lt;</w:t>
      </w:r>
      <w:r>
        <w:rPr>
          <w:b/>
        </w:rPr>
        <w:t>Insert number</w:t>
      </w:r>
      <w:r>
        <w:rPr/>
        <w:t>&gt; of each size.</w:t>
      </w:r>
    </w:p>
    <w:p>
      <w:pPr>
        <w:pStyle w:val="PR2"/>
        <w:numPr>
          <w:ilvl w:val="5"/>
          <w:numId w:val="1"/>
        </w:numPr>
        <w:ind w:hanging="0" w:left="0"/>
        <w:rPr/>
      </w:pPr>
      <w:r>
        <w:rPr/>
        <w:t>Drapery Track Controls: For each type indicated, equal to [</w:t>
      </w:r>
      <w:r>
        <w:rPr>
          <w:b/>
        </w:rPr>
        <w:t>5</w:t>
      </w:r>
      <w:r>
        <w:rPr/>
        <w:t>] &lt;</w:t>
      </w:r>
      <w:r>
        <w:rPr>
          <w:b/>
        </w:rPr>
        <w:t>Insert number</w:t>
      </w:r>
      <w:r>
        <w:rPr/>
        <w:t>&gt; percent of amount installed, but no fewer than [</w:t>
      </w:r>
      <w:r>
        <w:rPr>
          <w:b/>
        </w:rPr>
        <w:t>10</w:t>
      </w:r>
      <w:r>
        <w:rPr/>
        <w:t>] &lt;</w:t>
      </w:r>
      <w:r>
        <w:rPr>
          <w:b/>
        </w:rPr>
        <w:t>Insert number</w:t>
      </w:r>
      <w:r>
        <w:rPr/>
        <w:t>&gt; of each type.</w:t>
      </w:r>
    </w:p>
    <w:p>
      <w:pPr>
        <w:pStyle w:val="PR2"/>
        <w:numPr>
          <w:ilvl w:val="5"/>
          <w:numId w:val="1"/>
        </w:numPr>
        <w:ind w:hanging="0" w:left="0"/>
        <w:rPr/>
      </w:pPr>
      <w:r>
        <w:rPr/>
        <w:t>Drapery Fabrics: For each fabric, color, and pattern indicated, from the same product run, full-width lengths equal to [</w:t>
      </w:r>
      <w:r>
        <w:rPr>
          <w:b/>
        </w:rPr>
        <w:t>5</w:t>
      </w:r>
      <w:r>
        <w:rPr/>
        <w:t>] &lt;</w:t>
      </w:r>
      <w:r>
        <w:rPr>
          <w:b/>
        </w:rPr>
        <w:t>Insert number</w:t>
      </w:r>
      <w:r>
        <w:rPr/>
        <w:t>&gt; percent of amount installed, but no fewer than [</w:t>
      </w:r>
      <w:r>
        <w:rPr>
          <w:b/>
        </w:rPr>
        <w:t>10</w:t>
      </w:r>
      <w:r>
        <w:rPr/>
        <w:t>] &lt;</w:t>
      </w:r>
      <w:r>
        <w:rPr>
          <w:b/>
        </w:rPr>
        <w:t>Insert number</w:t>
      </w:r>
      <w:r>
        <w:rPr/>
        <w:t>&gt; yards of each fabric, color, and pattern.</w:t>
      </w:r>
    </w:p>
    <w:p>
      <w:pPr>
        <w:pStyle w:val="ART"/>
        <w:numPr>
          <w:ilvl w:val="3"/>
          <w:numId w:val="1"/>
        </w:numPr>
        <w:ind w:hanging="0" w:left="0"/>
        <w:rPr/>
      </w:pPr>
      <w:r>
        <w:rPr/>
        <w:t>QUALITY ASSURANCE</w:t>
      </w:r>
    </w:p>
    <w:p>
      <w:pPr>
        <w:pStyle w:val="CMT"/>
        <w:rPr/>
      </w:pPr>
      <w:r>
        <w:rPr/>
        <w:t>Retain "Installer Qualifications" Paragraph below if fabricator of drapes is expected to be local to Project site.</w:t>
      </w:r>
    </w:p>
    <w:p>
      <w:pPr>
        <w:pStyle w:val="PR1"/>
        <w:numPr>
          <w:ilvl w:val="4"/>
          <w:numId w:val="1"/>
        </w:numPr>
        <w:ind w:hanging="0" w:left="0"/>
        <w:rPr/>
      </w:pPr>
      <w:r>
        <w:rPr/>
        <w:t>Installer Qualifications: For drapes and drapery tracks, fabricator of drapes.</w:t>
      </w:r>
    </w:p>
    <w:p>
      <w:pPr>
        <w:pStyle w:val="PR1"/>
        <w:numPr>
          <w:ilvl w:val="4"/>
          <w:numId w:val="1"/>
        </w:numPr>
        <w:ind w:hanging="0" w:left="0"/>
        <w:rPr/>
      </w:pPr>
      <w:r>
        <w:rPr/>
        <w:t>Mockups: Build mockups to verify selections made under Sample submittals, to demonstrate aesthetic effects, and to set quality standards for fabrication and installation.</w:t>
      </w:r>
    </w:p>
    <w:p>
      <w:pPr>
        <w:pStyle w:val="PR2"/>
        <w:numPr>
          <w:ilvl w:val="5"/>
          <w:numId w:val="1"/>
        </w:numPr>
        <w:spacing w:before="240" w:after="0"/>
        <w:ind w:hanging="0" w:left="0"/>
        <w:rPr/>
      </w:pPr>
      <w:r>
        <w:rPr/>
        <w:t>Build mockup at location and in size shown on Drawings.</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FIELD CONDITIONS</w:t>
      </w:r>
    </w:p>
    <w:p>
      <w:pPr>
        <w:pStyle w:val="CMT"/>
        <w:rPr/>
      </w:pPr>
      <w:r>
        <w:rPr/>
        <w:t>Retain this article for drapes.</w:t>
      </w:r>
    </w:p>
    <w:p>
      <w:pPr>
        <w:pStyle w:val="PR1"/>
        <w:numPr>
          <w:ilvl w:val="4"/>
          <w:numId w:val="1"/>
        </w:numPr>
        <w:ind w:hanging="0" w:left="0"/>
        <w:rPr/>
      </w:pPr>
      <w:r>
        <w:rPr/>
        <w:t>Field Measurements: Verify dimensions by field measurements before drape fabrication, and indicate measurements on Shop Drawings.</w:t>
      </w:r>
    </w:p>
    <w:p>
      <w:pPr>
        <w:pStyle w:val="PR1"/>
        <w:numPr>
          <w:ilvl w:val="4"/>
          <w:numId w:val="1"/>
        </w:numPr>
        <w:ind w:hanging="0" w:left="0"/>
        <w:rPr/>
      </w:pPr>
      <w:r>
        <w:rPr/>
        <w:t>Scheduling: Do not deliver or install drapes until after other finish work, including painting, is complete and spaces are otherwise ready for occupancy.</w:t>
      </w:r>
    </w:p>
    <w:p>
      <w:pPr>
        <w:pStyle w:val="CMT"/>
        <w:rPr/>
      </w:pPr>
      <w:r>
        <w:rPr/>
        <w:t>If drapery fabrics might "grow" over a heating and cooling cycle, consider inserting a "Maintenance Service" Article here that requires temporary hemming of drapes initially and final hemming at end of defined period.</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DRAPERY TRACKS</w:t>
      </w:r>
    </w:p>
    <w:p>
      <w:pPr>
        <w:pStyle w:val="CMT"/>
        <w:rPr/>
      </w:pPr>
      <w:r>
        <w:rPr/>
        <w:t>If more than one type of manually operated track is required, copy first paragraph below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Manually Operated Track &lt;</w:t>
      </w:r>
      <w:r>
        <w:rPr>
          <w:b/>
        </w:rPr>
        <w:t>Insert drawing designation</w:t>
      </w:r>
      <w:r>
        <w:rPr/>
        <w:t>&gt;:</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PR2"/>
        <w:numPr>
          <w:ilvl w:val="5"/>
          <w:numId w:val="1"/>
        </w:numPr>
        <w:ind w:hanging="0" w:left="0"/>
        <w:rPr/>
      </w:pPr>
      <w:r>
        <w:rPr/>
        <w:t xml:space="preserve">Construction: Extruded aluminum, slotted for mounting at interval of not more than </w:t>
      </w:r>
      <w:r>
        <w:rPr>
          <w:rStyle w:val="IP"/>
        </w:rPr>
        <w:t>24 inches</w:t>
      </w:r>
      <w:r>
        <w:rPr>
          <w:rStyle w:val="SI"/>
        </w:rPr>
        <w:t xml:space="preserve"> (610 mm)</w:t>
      </w:r>
      <w:r>
        <w:rPr/>
        <w:t xml:space="preserve"> o.c.[</w:t>
      </w:r>
      <w:r>
        <w:rPr>
          <w:b/>
        </w:rPr>
        <w:t>, and bendable to radii indicated.</w:t>
      </w:r>
      <w:r>
        <w:rPr/>
        <w:t>]</w:t>
      </w:r>
    </w:p>
    <w:p>
      <w:pPr>
        <w:pStyle w:val="PR3"/>
        <w:numPr>
          <w:ilvl w:val="6"/>
          <w:numId w:val="1"/>
        </w:numPr>
        <w:spacing w:before="240" w:after="0"/>
        <w:ind w:hanging="0" w:left="0"/>
        <w:rPr/>
      </w:pPr>
      <w:r>
        <w:rPr/>
        <w:t>Lengths and Configurations: [</w:t>
      </w:r>
      <w:r>
        <w:rPr>
          <w:b/>
        </w:rPr>
        <w:t>As indicated on Drawings</w:t>
      </w:r>
      <w:r>
        <w:rPr/>
        <w:t>] &lt;</w:t>
      </w:r>
      <w:r>
        <w:rPr>
          <w:b/>
        </w:rPr>
        <w:t>Insert requirements</w:t>
      </w:r>
      <w:r>
        <w:rPr/>
        <w:t>&gt;.</w:t>
      </w:r>
    </w:p>
    <w:p>
      <w:pPr>
        <w:pStyle w:val="PR3"/>
        <w:numPr>
          <w:ilvl w:val="6"/>
          <w:numId w:val="1"/>
        </w:numPr>
        <w:ind w:hanging="0" w:left="0"/>
        <w:rPr/>
      </w:pPr>
      <w:r>
        <w:rPr/>
        <w:t>Support Capability: [</w:t>
      </w:r>
      <w:r>
        <w:rPr>
          <w:b/>
        </w:rPr>
        <w:t>Weight of drape indicated</w:t>
      </w:r>
      <w:r>
        <w:rPr/>
        <w:t>] [</w:t>
      </w:r>
      <w:r>
        <w:rPr>
          <w:rStyle w:val="IP"/>
          <w:b/>
        </w:rPr>
        <w:t>30 lb</w:t>
      </w:r>
      <w:r>
        <w:rPr>
          <w:rStyle w:val="SI"/>
          <w:b/>
        </w:rPr>
        <w:t xml:space="preserve"> (14 kg)</w:t>
      </w:r>
      <w:r>
        <w:rPr/>
        <w:t>] [</w:t>
      </w:r>
      <w:r>
        <w:rPr>
          <w:rStyle w:val="IP"/>
          <w:b/>
        </w:rPr>
        <w:t>45 lb</w:t>
      </w:r>
      <w:r>
        <w:rPr>
          <w:rStyle w:val="SI"/>
          <w:b/>
        </w:rPr>
        <w:t xml:space="preserve"> (20 kg)</w:t>
      </w:r>
      <w:r>
        <w:rPr/>
        <w:t>] [</w:t>
      </w:r>
      <w:r>
        <w:rPr>
          <w:rStyle w:val="IP"/>
          <w:b/>
        </w:rPr>
        <w:t>60 lb</w:t>
      </w:r>
      <w:r>
        <w:rPr>
          <w:rStyle w:val="SI"/>
          <w:b/>
        </w:rPr>
        <w:t xml:space="preserve"> (27 kg)</w:t>
      </w:r>
      <w:r>
        <w:rPr/>
        <w:t>] [</w:t>
      </w:r>
      <w:r>
        <w:rPr>
          <w:rStyle w:val="IP"/>
          <w:b/>
        </w:rPr>
        <w:t>80 lb</w:t>
      </w:r>
      <w:r>
        <w:rPr>
          <w:rStyle w:val="SI"/>
          <w:b/>
        </w:rPr>
        <w:t xml:space="preserve"> (36 kg)</w:t>
      </w:r>
      <w:r>
        <w:rPr/>
        <w:t>] [</w:t>
      </w:r>
      <w:r>
        <w:rPr>
          <w:rStyle w:val="IP"/>
          <w:b/>
        </w:rPr>
        <w:t>140 lb</w:t>
      </w:r>
      <w:r>
        <w:rPr>
          <w:rStyle w:val="SI"/>
          <w:b/>
        </w:rPr>
        <w:t xml:space="preserve"> (64 kg)</w:t>
      </w:r>
      <w:r>
        <w:rPr/>
        <w:t>] [</w:t>
      </w:r>
      <w:r>
        <w:rPr>
          <w:rStyle w:val="IP"/>
          <w:b/>
        </w:rPr>
        <w:t>210 lb</w:t>
      </w:r>
      <w:r>
        <w:rPr>
          <w:rStyle w:val="SI"/>
          <w:b/>
        </w:rPr>
        <w:t xml:space="preserve"> (95 kg)</w:t>
      </w:r>
      <w:r>
        <w:rPr/>
        <w:t>] &lt;</w:t>
      </w:r>
      <w:r>
        <w:rPr>
          <w:b/>
        </w:rPr>
        <w:t>Insert weight</w:t>
      </w:r>
      <w:r>
        <w:rPr/>
        <w:t>&gt; mounted on track length indicated.</w:t>
      </w:r>
    </w:p>
    <w:p>
      <w:pPr>
        <w:pStyle w:val="PR3"/>
        <w:numPr>
          <w:ilvl w:val="6"/>
          <w:numId w:val="1"/>
        </w:numPr>
        <w:ind w:hanging="0" w:left="0"/>
        <w:rPr/>
      </w:pPr>
      <w:r>
        <w:rPr/>
        <w:t>Finish: [</w:t>
      </w:r>
      <w:r>
        <w:rPr>
          <w:b/>
        </w:rPr>
        <w:t>Manufacturer's standard</w:t>
      </w:r>
      <w:r>
        <w:rPr/>
        <w:t>] [</w:t>
      </w:r>
      <w:r>
        <w:rPr>
          <w:b/>
        </w:rPr>
        <w:t>White baked enamel</w:t>
      </w:r>
      <w:r>
        <w:rPr/>
        <w:t>] [</w:t>
      </w:r>
      <w:r>
        <w:rPr>
          <w:b/>
        </w:rPr>
        <w:t>Clear anodic coating</w:t>
      </w:r>
      <w:r>
        <w:rPr/>
        <w:t>] &lt;</w:t>
      </w:r>
      <w:r>
        <w:rPr>
          <w:b/>
        </w:rPr>
        <w:t>Insert finish</w:t>
      </w:r>
      <w:r>
        <w:rPr/>
        <w:t>&gt;.</w:t>
      </w:r>
    </w:p>
    <w:p>
      <w:pPr>
        <w:pStyle w:val="PR2"/>
        <w:numPr>
          <w:ilvl w:val="5"/>
          <w:numId w:val="1"/>
        </w:numPr>
        <w:spacing w:before="240" w:after="0"/>
        <w:ind w:hanging="0" w:left="0"/>
        <w:rPr/>
      </w:pPr>
      <w:r>
        <w:rPr/>
        <w:t>Mounting Brackets: Aluminum, of type suitable for fastening track to surface indicated and designed to support weight of track assembly and drape plus force applied to operate track.</w:t>
      </w:r>
    </w:p>
    <w:p>
      <w:pPr>
        <w:pStyle w:val="PR3"/>
        <w:numPr>
          <w:ilvl w:val="6"/>
          <w:numId w:val="1"/>
        </w:numPr>
        <w:spacing w:before="240" w:after="0"/>
        <w:ind w:hanging="0" w:left="0"/>
        <w:rPr/>
      </w:pPr>
      <w:r>
        <w:rPr/>
        <w:t>Mounting Surface: [</w:t>
      </w:r>
      <w:r>
        <w:rPr>
          <w:b/>
        </w:rPr>
        <w:t>As indicated on Drawings</w:t>
      </w:r>
      <w:r>
        <w:rPr/>
        <w:t>] [</w:t>
      </w:r>
      <w:r>
        <w:rPr>
          <w:b/>
        </w:rPr>
        <w:t>Wall</w:t>
      </w:r>
      <w:r>
        <w:rPr/>
        <w:t>] [</w:t>
      </w:r>
      <w:r>
        <w:rPr>
          <w:b/>
        </w:rPr>
        <w:t>Ceiling</w:t>
      </w:r>
      <w:r>
        <w:rPr/>
        <w:t>] [</w:t>
      </w:r>
      <w:r>
        <w:rPr>
          <w:b/>
        </w:rPr>
        <w:t>Drapery pocket</w:t>
      </w:r>
      <w:r>
        <w:rPr/>
        <w:t>] &lt;</w:t>
      </w:r>
      <w:r>
        <w:rPr>
          <w:b/>
        </w:rPr>
        <w:t>Insert description</w:t>
      </w:r>
      <w:r>
        <w:rPr/>
        <w:t>&gt;.</w:t>
      </w:r>
    </w:p>
    <w:p>
      <w:pPr>
        <w:pStyle w:val="PR3"/>
        <w:numPr>
          <w:ilvl w:val="6"/>
          <w:numId w:val="1"/>
        </w:numPr>
        <w:ind w:hanging="0" w:left="0"/>
        <w:rPr/>
      </w:pPr>
      <w:r>
        <w:rPr/>
        <w:t>Size: [</w:t>
      </w:r>
      <w:r>
        <w:rPr>
          <w:b/>
        </w:rPr>
        <w:t>Adjustable</w:t>
      </w:r>
      <w:r>
        <w:rPr/>
        <w:t>] &lt;</w:t>
      </w:r>
      <w:r>
        <w:rPr>
          <w:b/>
        </w:rPr>
        <w:t>Insert dimension</w:t>
      </w:r>
      <w:r>
        <w:rPr/>
        <w:t>&gt;.</w:t>
      </w:r>
    </w:p>
    <w:p>
      <w:pPr>
        <w:pStyle w:val="PR2"/>
        <w:numPr>
          <w:ilvl w:val="5"/>
          <w:numId w:val="1"/>
        </w:numPr>
        <w:spacing w:before="240" w:after="0"/>
        <w:ind w:hanging="0" w:left="0"/>
        <w:rPr/>
      </w:pPr>
      <w:r>
        <w:rPr/>
        <w:t>Installation Fasteners: Sized to support track assembly and drape, and fabricated from metal compatible with track, brackets, and supporting construction. Provide two fasteners to fasten each bracket to supporting construction.</w:t>
      </w:r>
    </w:p>
    <w:p>
      <w:pPr>
        <w:pStyle w:val="PR2"/>
        <w:numPr>
          <w:ilvl w:val="5"/>
          <w:numId w:val="1"/>
        </w:numPr>
        <w:ind w:hanging="0" w:left="0"/>
        <w:rPr/>
      </w:pPr>
      <w:r>
        <w:rPr/>
        <w:t>Operation: [</w:t>
      </w:r>
      <w:r>
        <w:rPr>
          <w:b/>
        </w:rPr>
        <w:t>Baton</w:t>
      </w:r>
      <w:r>
        <w:rPr/>
        <w:t>] [</w:t>
      </w:r>
      <w:r>
        <w:rPr>
          <w:b/>
        </w:rPr>
        <w:t>Cord complying with WCMA A 100.1</w:t>
      </w:r>
      <w:r>
        <w:rPr/>
        <w:t>] [</w:t>
      </w:r>
      <w:r>
        <w:rPr>
          <w:b/>
        </w:rPr>
        <w:t>Cord tension pulley complying with WCMA A 100.1</w:t>
      </w:r>
      <w:r>
        <w:rPr/>
        <w:t>].</w:t>
      </w:r>
    </w:p>
    <w:p>
      <w:pPr>
        <w:pStyle w:val="CMT"/>
        <w:rPr/>
      </w:pPr>
      <w:r>
        <w:rPr/>
        <w:t>Retain "Pulley Mounting Location" Subparagraph below for cord-tension-pulley operation.</w:t>
      </w:r>
    </w:p>
    <w:p>
      <w:pPr>
        <w:pStyle w:val="PR3"/>
        <w:numPr>
          <w:ilvl w:val="6"/>
          <w:numId w:val="1"/>
        </w:numPr>
        <w:spacing w:before="240" w:after="0"/>
        <w:ind w:hanging="0" w:left="0"/>
        <w:rPr/>
      </w:pPr>
      <w:r>
        <w:rPr/>
        <w:t>Pulley Mounting Location: [</w:t>
      </w:r>
      <w:r>
        <w:rPr>
          <w:b/>
        </w:rPr>
        <w:t>Wall</w:t>
      </w:r>
      <w:r>
        <w:rPr/>
        <w:t>] [</w:t>
      </w:r>
      <w:r>
        <w:rPr>
          <w:b/>
        </w:rPr>
        <w:t>Baseboard</w:t>
      </w:r>
      <w:r>
        <w:rPr/>
        <w:t>] [</w:t>
      </w:r>
      <w:r>
        <w:rPr>
          <w:b/>
        </w:rPr>
        <w:t>Floor</w:t>
      </w:r>
      <w:r>
        <w:rPr/>
        <w:t>].</w:t>
      </w:r>
    </w:p>
    <w:p>
      <w:pPr>
        <w:pStyle w:val="PR3"/>
        <w:numPr>
          <w:ilvl w:val="6"/>
          <w:numId w:val="1"/>
        </w:numPr>
        <w:ind w:hanging="0" w:left="0"/>
        <w:rPr/>
      </w:pPr>
      <w:r>
        <w:rPr/>
        <w:t>Draw: [</w:t>
      </w:r>
      <w:r>
        <w:rPr>
          <w:b/>
        </w:rPr>
        <w:t>One way, stack as indicated on Drawings</w:t>
      </w:r>
      <w:r>
        <w:rPr/>
        <w:t>] [</w:t>
      </w:r>
      <w:r>
        <w:rPr>
          <w:b/>
        </w:rPr>
        <w:t>One way, stack left</w:t>
      </w:r>
      <w:r>
        <w:rPr/>
        <w:t>] [</w:t>
      </w:r>
      <w:r>
        <w:rPr>
          <w:b/>
        </w:rPr>
        <w:t>One way, stack right</w:t>
      </w:r>
      <w:r>
        <w:rPr/>
        <w:t>] [</w:t>
      </w:r>
      <w:r>
        <w:rPr>
          <w:b/>
        </w:rPr>
        <w:t>Two way, center opening</w:t>
      </w:r>
      <w:r>
        <w:rPr/>
        <w:t>].</w:t>
      </w:r>
    </w:p>
    <w:p>
      <w:pPr>
        <w:pStyle w:val="PR3"/>
        <w:numPr>
          <w:ilvl w:val="6"/>
          <w:numId w:val="1"/>
        </w:numPr>
        <w:ind w:hanging="0" w:left="0"/>
        <w:rPr/>
      </w:pPr>
      <w:r>
        <w:rPr/>
        <w:t>Operating Hardware Location: [</w:t>
      </w:r>
      <w:r>
        <w:rPr>
          <w:b/>
        </w:rPr>
        <w:t>On stack side</w:t>
      </w:r>
      <w:r>
        <w:rPr/>
        <w:t>] [</w:t>
      </w:r>
      <w:r>
        <w:rPr>
          <w:b/>
        </w:rPr>
        <w:t>Left</w:t>
      </w:r>
      <w:r>
        <w:rPr/>
        <w:t>] [</w:t>
      </w:r>
      <w:r>
        <w:rPr>
          <w:b/>
        </w:rPr>
        <w:t>Right</w:t>
      </w:r>
      <w:r>
        <w:rPr/>
        <w:t>] [</w:t>
      </w:r>
      <w:r>
        <w:rPr>
          <w:b/>
        </w:rPr>
        <w:t>As indicated on Drawings</w:t>
      </w:r>
      <w:r>
        <w:rPr/>
        <w:t>].</w:t>
      </w:r>
    </w:p>
    <w:p>
      <w:pPr>
        <w:pStyle w:val="PR2"/>
        <w:numPr>
          <w:ilvl w:val="5"/>
          <w:numId w:val="1"/>
        </w:numPr>
        <w:spacing w:before="240" w:after="0"/>
        <w:ind w:hanging="0" w:left="0"/>
        <w:rPr/>
      </w:pPr>
      <w:r>
        <w:rPr/>
        <w:t>Carriers: [</w:t>
      </w:r>
      <w:r>
        <w:rPr>
          <w:b/>
        </w:rPr>
        <w:t>Rollers</w:t>
      </w:r>
      <w:r>
        <w:rPr/>
        <w:t>] [</w:t>
      </w:r>
      <w:r>
        <w:rPr>
          <w:b/>
        </w:rPr>
        <w:t>Rollers with hooks</w:t>
      </w:r>
      <w:r>
        <w:rPr/>
        <w:t>] [</w:t>
      </w:r>
      <w:r>
        <w:rPr>
          <w:b/>
        </w:rPr>
        <w:t>Rollers with snaps</w:t>
      </w:r>
      <w:r>
        <w:rPr/>
        <w:t>] [</w:t>
      </w:r>
      <w:r>
        <w:rPr>
          <w:b/>
        </w:rPr>
        <w:t>Slides</w:t>
      </w:r>
      <w:r>
        <w:rPr/>
        <w:t>] [</w:t>
      </w:r>
      <w:r>
        <w:rPr>
          <w:b/>
        </w:rPr>
        <w:t>Slides with hooks</w:t>
      </w:r>
      <w:r>
        <w:rPr/>
        <w:t>] [</w:t>
      </w:r>
      <w:r>
        <w:rPr>
          <w:b/>
        </w:rPr>
        <w:t>Coordinate with drapery headings indicated</w:t>
      </w:r>
      <w:r>
        <w:rPr/>
        <w:t>] &lt;</w:t>
      </w:r>
      <w:r>
        <w:rPr>
          <w:b/>
        </w:rPr>
        <w:t>Insert description</w:t>
      </w:r>
      <w:r>
        <w:rPr/>
        <w:t>&gt;.</w:t>
      </w:r>
    </w:p>
    <w:p>
      <w:pPr>
        <w:pStyle w:val="CMT"/>
        <w:rPr/>
      </w:pPr>
      <w:r>
        <w:rPr/>
        <w:t>In "Master Carriers" Subparagraph below, retain butt type for one-way draw drapes and butt or overlap for two-way, center-opening drapes.</w:t>
      </w:r>
    </w:p>
    <w:p>
      <w:pPr>
        <w:pStyle w:val="PR3"/>
        <w:numPr>
          <w:ilvl w:val="6"/>
          <w:numId w:val="1"/>
        </w:numPr>
        <w:spacing w:before="240" w:after="0"/>
        <w:ind w:hanging="0" w:left="0"/>
        <w:rPr/>
      </w:pPr>
      <w:r>
        <w:rPr/>
        <w:t>Master Carriers: [</w:t>
      </w:r>
      <w:r>
        <w:rPr>
          <w:b/>
        </w:rPr>
        <w:t>Butt</w:t>
      </w:r>
      <w:r>
        <w:rPr/>
        <w:t>] [</w:t>
      </w:r>
      <w:r>
        <w:rPr>
          <w:b/>
        </w:rPr>
        <w:t>Overlap</w:t>
      </w:r>
      <w:r>
        <w:rPr/>
        <w:t>].</w:t>
      </w:r>
    </w:p>
    <w:p>
      <w:pPr>
        <w:pStyle w:val="PR2"/>
        <w:numPr>
          <w:ilvl w:val="5"/>
          <w:numId w:val="1"/>
        </w:numPr>
        <w:spacing w:before="240" w:after="0"/>
        <w:ind w:hanging="0" w:left="0"/>
        <w:rPr/>
      </w:pPr>
      <w:r>
        <w:rPr/>
        <w:t>End Stops: Manufacturer's standard[</w:t>
      </w:r>
      <w:r>
        <w:rPr>
          <w:b/>
        </w:rPr>
        <w:t> with track end cap</w:t>
      </w:r>
      <w:r>
        <w:rPr/>
        <w:t>].</w:t>
      </w:r>
    </w:p>
    <w:p>
      <w:pPr>
        <w:pStyle w:val="PR2"/>
        <w:numPr>
          <w:ilvl w:val="5"/>
          <w:numId w:val="1"/>
        </w:numPr>
        <w:ind w:hanging="0" w:left="0"/>
        <w:rPr/>
      </w:pPr>
      <w:r>
        <w:rPr/>
        <w:t>Pulleys: [</w:t>
      </w:r>
      <w:r>
        <w:rPr>
          <w:b/>
        </w:rPr>
        <w:t>Standard</w:t>
      </w:r>
      <w:r>
        <w:rPr/>
        <w:t>] [</w:t>
      </w:r>
      <w:r>
        <w:rPr>
          <w:b/>
        </w:rPr>
        <w:t>Heavy</w:t>
      </w:r>
      <w:r>
        <w:rPr/>
        <w:t>] duty.</w:t>
      </w:r>
    </w:p>
    <w:p>
      <w:pPr>
        <w:pStyle w:val="PR2"/>
        <w:numPr>
          <w:ilvl w:val="5"/>
          <w:numId w:val="1"/>
        </w:numPr>
        <w:ind w:hanging="0" w:left="0"/>
        <w:rPr/>
      </w:pPr>
      <w:r>
        <w:rPr/>
        <w:t>Accessories: &lt;</w:t>
      </w:r>
      <w:r>
        <w:rPr>
          <w:b/>
        </w:rPr>
        <w:t>Insert accessories</w:t>
      </w:r>
      <w:r>
        <w:rPr/>
        <w:t>&gt;.</w:t>
      </w:r>
    </w:p>
    <w:p>
      <w:pPr>
        <w:pStyle w:val="CMT"/>
        <w:rPr/>
      </w:pPr>
      <w:r>
        <w:rPr/>
        <w:t>If more than one type of motorized track is required, copy paragraph below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Motorized Track &lt;</w:t>
      </w:r>
      <w:r>
        <w:rPr>
          <w:b/>
        </w:rPr>
        <w:t>Insert drawing designation</w:t>
      </w:r>
      <w:r>
        <w:rPr/>
        <w:t>&gt;:</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PR2"/>
        <w:numPr>
          <w:ilvl w:val="5"/>
          <w:numId w:val="1"/>
        </w:numPr>
        <w:ind w:hanging="0" w:left="0"/>
        <w:rPr/>
      </w:pPr>
      <w:r>
        <w:rPr/>
        <w:t>Electrical Components, Devices, and Accessories: Listed and labeled as defined in NFPA 70, by a qualified testing agency, and marked for intended location and application.</w:t>
      </w:r>
    </w:p>
    <w:p>
      <w:pPr>
        <w:pStyle w:val="PR2"/>
        <w:numPr>
          <w:ilvl w:val="5"/>
          <w:numId w:val="1"/>
        </w:numPr>
        <w:ind w:hanging="0" w:left="0"/>
        <w:rPr/>
      </w:pPr>
      <w:r>
        <w:rPr/>
        <w:t xml:space="preserve">Construction: Extruded aluminum, slotted for mounting at interval of not more than </w:t>
      </w:r>
      <w:r>
        <w:rPr>
          <w:rStyle w:val="IP"/>
        </w:rPr>
        <w:t>24 inches</w:t>
      </w:r>
      <w:r>
        <w:rPr>
          <w:rStyle w:val="SI"/>
        </w:rPr>
        <w:t xml:space="preserve"> (610 mm)</w:t>
      </w:r>
      <w:r>
        <w:rPr/>
        <w:t xml:space="preserve"> o.c.[</w:t>
      </w:r>
      <w:r>
        <w:rPr>
          <w:b/>
        </w:rPr>
        <w:t>, and bendable to radii indicated.</w:t>
      </w:r>
      <w:r>
        <w:rPr/>
        <w:t>]</w:t>
      </w:r>
    </w:p>
    <w:p>
      <w:pPr>
        <w:pStyle w:val="PR3"/>
        <w:numPr>
          <w:ilvl w:val="6"/>
          <w:numId w:val="1"/>
        </w:numPr>
        <w:spacing w:before="240" w:after="0"/>
        <w:ind w:hanging="0" w:left="0"/>
        <w:rPr/>
      </w:pPr>
      <w:r>
        <w:rPr/>
        <w:t>Lengths and Configurations: [</w:t>
      </w:r>
      <w:r>
        <w:rPr>
          <w:b/>
        </w:rPr>
        <w:t>As indicated on Drawings</w:t>
      </w:r>
      <w:r>
        <w:rPr/>
        <w:t>] &lt;</w:t>
      </w:r>
      <w:r>
        <w:rPr>
          <w:b/>
        </w:rPr>
        <w:t>Insert requirements</w:t>
      </w:r>
      <w:r>
        <w:rPr/>
        <w:t>&gt;.</w:t>
      </w:r>
    </w:p>
    <w:p>
      <w:pPr>
        <w:pStyle w:val="PR3"/>
        <w:numPr>
          <w:ilvl w:val="6"/>
          <w:numId w:val="1"/>
        </w:numPr>
        <w:ind w:hanging="0" w:left="0"/>
        <w:rPr/>
      </w:pPr>
      <w:r>
        <w:rPr/>
        <w:t>Support Capability: [</w:t>
      </w:r>
      <w:r>
        <w:rPr>
          <w:b/>
        </w:rPr>
        <w:t>Weight of drape indicated</w:t>
      </w:r>
      <w:r>
        <w:rPr/>
        <w:t>] [</w:t>
      </w:r>
      <w:r>
        <w:rPr>
          <w:rStyle w:val="IP"/>
          <w:b/>
        </w:rPr>
        <w:t>30 lb</w:t>
      </w:r>
      <w:r>
        <w:rPr>
          <w:rStyle w:val="SI"/>
          <w:b/>
        </w:rPr>
        <w:t xml:space="preserve"> (14 kg)</w:t>
      </w:r>
      <w:r>
        <w:rPr/>
        <w:t>] [</w:t>
      </w:r>
      <w:r>
        <w:rPr>
          <w:rStyle w:val="IP"/>
          <w:b/>
        </w:rPr>
        <w:t>45 lb</w:t>
      </w:r>
      <w:r>
        <w:rPr>
          <w:rStyle w:val="SI"/>
          <w:b/>
        </w:rPr>
        <w:t xml:space="preserve"> (20 kg)</w:t>
      </w:r>
      <w:r>
        <w:rPr/>
        <w:t>] [</w:t>
      </w:r>
      <w:r>
        <w:rPr>
          <w:rStyle w:val="IP"/>
          <w:b/>
        </w:rPr>
        <w:t>60 lb</w:t>
      </w:r>
      <w:r>
        <w:rPr>
          <w:rStyle w:val="SI"/>
          <w:b/>
        </w:rPr>
        <w:t xml:space="preserve"> (27 kg)</w:t>
      </w:r>
      <w:r>
        <w:rPr/>
        <w:t>] [</w:t>
      </w:r>
      <w:r>
        <w:rPr>
          <w:rStyle w:val="IP"/>
          <w:b/>
        </w:rPr>
        <w:t>80 lb</w:t>
      </w:r>
      <w:r>
        <w:rPr>
          <w:rStyle w:val="SI"/>
          <w:b/>
        </w:rPr>
        <w:t xml:space="preserve"> (36 kg)</w:t>
      </w:r>
      <w:r>
        <w:rPr/>
        <w:t>] [</w:t>
      </w:r>
      <w:r>
        <w:rPr>
          <w:rStyle w:val="IP"/>
          <w:b/>
        </w:rPr>
        <w:t>140 lb</w:t>
      </w:r>
      <w:r>
        <w:rPr>
          <w:rStyle w:val="SI"/>
          <w:b/>
        </w:rPr>
        <w:t xml:space="preserve"> (64 kg)</w:t>
      </w:r>
      <w:r>
        <w:rPr/>
        <w:t>] [</w:t>
      </w:r>
      <w:r>
        <w:rPr>
          <w:rStyle w:val="IP"/>
          <w:b/>
        </w:rPr>
        <w:t>210 lb</w:t>
      </w:r>
      <w:r>
        <w:rPr>
          <w:rStyle w:val="SI"/>
          <w:b/>
        </w:rPr>
        <w:t xml:space="preserve"> (95 kg)</w:t>
      </w:r>
      <w:r>
        <w:rPr/>
        <w:t>] &lt;</w:t>
      </w:r>
      <w:r>
        <w:rPr>
          <w:b/>
        </w:rPr>
        <w:t>Insert weight</w:t>
      </w:r>
      <w:r>
        <w:rPr/>
        <w:t>&gt; mounted on track length indicated.</w:t>
      </w:r>
    </w:p>
    <w:p>
      <w:pPr>
        <w:pStyle w:val="PR3"/>
        <w:numPr>
          <w:ilvl w:val="6"/>
          <w:numId w:val="1"/>
        </w:numPr>
        <w:ind w:hanging="0" w:left="0"/>
        <w:rPr/>
      </w:pPr>
      <w:r>
        <w:rPr/>
        <w:t>Finish: [</w:t>
      </w:r>
      <w:r>
        <w:rPr>
          <w:b/>
        </w:rPr>
        <w:t>Manufacturer's standard</w:t>
      </w:r>
      <w:r>
        <w:rPr/>
        <w:t>] [</w:t>
      </w:r>
      <w:r>
        <w:rPr>
          <w:b/>
        </w:rPr>
        <w:t>White baked enamel</w:t>
      </w:r>
      <w:r>
        <w:rPr/>
        <w:t>] [</w:t>
      </w:r>
      <w:r>
        <w:rPr>
          <w:b/>
        </w:rPr>
        <w:t>Clear anodic coating</w:t>
      </w:r>
      <w:r>
        <w:rPr/>
        <w:t>] &lt;</w:t>
      </w:r>
      <w:r>
        <w:rPr>
          <w:b/>
        </w:rPr>
        <w:t>Insert finish</w:t>
      </w:r>
      <w:r>
        <w:rPr/>
        <w:t>&gt;.</w:t>
      </w:r>
    </w:p>
    <w:p>
      <w:pPr>
        <w:pStyle w:val="PR2"/>
        <w:numPr>
          <w:ilvl w:val="5"/>
          <w:numId w:val="1"/>
        </w:numPr>
        <w:spacing w:before="240" w:after="0"/>
        <w:ind w:hanging="0" w:left="0"/>
        <w:rPr/>
      </w:pPr>
      <w:r>
        <w:rPr/>
        <w:t>Mounting Brackets: Suitable for fastening track to surface indicated and designed to support weight of track assembly and drape plus force applied to operate track.</w:t>
      </w:r>
    </w:p>
    <w:p>
      <w:pPr>
        <w:pStyle w:val="PR3"/>
        <w:numPr>
          <w:ilvl w:val="6"/>
          <w:numId w:val="1"/>
        </w:numPr>
        <w:spacing w:before="240" w:after="0"/>
        <w:ind w:hanging="0" w:left="0"/>
        <w:rPr/>
      </w:pPr>
      <w:r>
        <w:rPr/>
        <w:t>Mounting Surface: [</w:t>
      </w:r>
      <w:r>
        <w:rPr>
          <w:b/>
        </w:rPr>
        <w:t>As indicated on Drawings</w:t>
      </w:r>
      <w:r>
        <w:rPr/>
        <w:t>] [</w:t>
      </w:r>
      <w:r>
        <w:rPr>
          <w:b/>
        </w:rPr>
        <w:t>Wall</w:t>
      </w:r>
      <w:r>
        <w:rPr/>
        <w:t>] [</w:t>
      </w:r>
      <w:r>
        <w:rPr>
          <w:b/>
        </w:rPr>
        <w:t>Ceiling</w:t>
      </w:r>
      <w:r>
        <w:rPr/>
        <w:t>] [</w:t>
      </w:r>
      <w:r>
        <w:rPr>
          <w:b/>
        </w:rPr>
        <w:t>Drapery pocket</w:t>
      </w:r>
      <w:r>
        <w:rPr/>
        <w:t>] &lt;</w:t>
      </w:r>
      <w:r>
        <w:rPr>
          <w:b/>
        </w:rPr>
        <w:t>Insert description</w:t>
      </w:r>
      <w:r>
        <w:rPr/>
        <w:t>&gt;.</w:t>
      </w:r>
    </w:p>
    <w:p>
      <w:pPr>
        <w:pStyle w:val="PR2"/>
        <w:numPr>
          <w:ilvl w:val="5"/>
          <w:numId w:val="1"/>
        </w:numPr>
        <w:spacing w:before="240" w:after="0"/>
        <w:ind w:hanging="0" w:left="0"/>
        <w:rPr/>
      </w:pPr>
      <w:r>
        <w:rPr/>
        <w:t>Installation Fasteners: Sized to support track assembly and drape, and fabricated from metal compatible with track, brackets, and supporting construction. Provide two fasteners to fasten each bracket to supporting construction.</w:t>
      </w:r>
    </w:p>
    <w:p>
      <w:pPr>
        <w:pStyle w:val="PR2"/>
        <w:numPr>
          <w:ilvl w:val="5"/>
          <w:numId w:val="1"/>
        </w:numPr>
        <w:ind w:hanging="0" w:left="0"/>
        <w:rPr/>
      </w:pPr>
      <w:r>
        <w:rPr/>
        <w:t>Motor Operation: Low-voltage motor with built-in low-voltage interface for direct access to control systems, with thermal-overload switch; sized for weight of drape and track length indicated; and equipped with stops to prevent overdrawing.</w:t>
      </w:r>
    </w:p>
    <w:p>
      <w:pPr>
        <w:pStyle w:val="PR3"/>
        <w:numPr>
          <w:ilvl w:val="6"/>
          <w:numId w:val="1"/>
        </w:numPr>
        <w:spacing w:before="240" w:after="0"/>
        <w:ind w:hanging="0" w:left="0"/>
        <w:rPr/>
      </w:pPr>
      <w:r>
        <w:rPr/>
        <w:t>Control: [</w:t>
      </w:r>
      <w:r>
        <w:rPr>
          <w:b/>
        </w:rPr>
        <w:t>Wall switch</w:t>
      </w:r>
      <w:r>
        <w:rPr/>
        <w:t>] [</w:t>
      </w:r>
      <w:r>
        <w:rPr>
          <w:b/>
        </w:rPr>
        <w:t>Remote, infrared</w:t>
      </w:r>
      <w:r>
        <w:rPr/>
        <w:t>] [</w:t>
      </w:r>
      <w:r>
        <w:rPr>
          <w:b/>
        </w:rPr>
        <w:t>Remote, radio controlled</w:t>
      </w:r>
      <w:r>
        <w:rPr/>
        <w:t>] [</w:t>
      </w:r>
      <w:r>
        <w:rPr>
          <w:b/>
        </w:rPr>
        <w:t>Digital timer</w:t>
      </w:r>
      <w:r>
        <w:rPr/>
        <w:t>] &lt;</w:t>
      </w:r>
      <w:r>
        <w:rPr>
          <w:b/>
        </w:rPr>
        <w:t>Insert description</w:t>
      </w:r>
      <w:r>
        <w:rPr/>
        <w:t>&gt;.</w:t>
      </w:r>
    </w:p>
    <w:p>
      <w:pPr>
        <w:pStyle w:val="PR3"/>
        <w:numPr>
          <w:ilvl w:val="6"/>
          <w:numId w:val="1"/>
        </w:numPr>
        <w:ind w:hanging="0" w:left="0"/>
        <w:rPr/>
      </w:pPr>
      <w:r>
        <w:rPr/>
        <w:t>Draw: [</w:t>
      </w:r>
      <w:r>
        <w:rPr>
          <w:b/>
        </w:rPr>
        <w:t>One way, stack as indicated on Drawings</w:t>
      </w:r>
      <w:r>
        <w:rPr/>
        <w:t>] [</w:t>
      </w:r>
      <w:r>
        <w:rPr>
          <w:b/>
        </w:rPr>
        <w:t>One way, stack left</w:t>
      </w:r>
      <w:r>
        <w:rPr/>
        <w:t>] [</w:t>
      </w:r>
      <w:r>
        <w:rPr>
          <w:b/>
        </w:rPr>
        <w:t>One way, stack right</w:t>
      </w:r>
      <w:r>
        <w:rPr/>
        <w:t>] [</w:t>
      </w:r>
      <w:r>
        <w:rPr>
          <w:b/>
        </w:rPr>
        <w:t>Two way, center opening</w:t>
      </w:r>
      <w:r>
        <w:rPr/>
        <w:t>].</w:t>
      </w:r>
    </w:p>
    <w:p>
      <w:pPr>
        <w:pStyle w:val="PR3"/>
        <w:numPr>
          <w:ilvl w:val="6"/>
          <w:numId w:val="1"/>
        </w:numPr>
        <w:ind w:hanging="0" w:left="0"/>
        <w:rPr/>
      </w:pPr>
      <w:r>
        <w:rPr/>
        <w:t>Electrical Requirements: [</w:t>
      </w:r>
      <w:r>
        <w:rPr>
          <w:b/>
        </w:rPr>
        <w:t>As indicated on Drawings</w:t>
      </w:r>
      <w:r>
        <w:rPr/>
        <w:t>] [</w:t>
      </w:r>
      <w:r>
        <w:rPr>
          <w:b/>
        </w:rPr>
        <w:t>115 V/60 Hz/120 W/1.10 A</w:t>
      </w:r>
      <w:r>
        <w:rPr/>
        <w:t>] [</w:t>
      </w:r>
      <w:r>
        <w:rPr>
          <w:b/>
        </w:rPr>
        <w:t>115 V/60 Hz/140 W/1.20 A</w:t>
      </w:r>
      <w:r>
        <w:rPr/>
        <w:t>] [</w:t>
      </w:r>
      <w:r>
        <w:rPr>
          <w:b/>
        </w:rPr>
        <w:t>110 V/60 Hz/150 W/1.0 A</w:t>
      </w:r>
      <w:r>
        <w:rPr/>
        <w:t>] [</w:t>
      </w:r>
      <w:r>
        <w:rPr>
          <w:b/>
        </w:rPr>
        <w:t>110 V/60 Hz/550 W/5.0 A</w:t>
      </w:r>
      <w:r>
        <w:rPr/>
        <w:t>] &lt;</w:t>
      </w:r>
      <w:r>
        <w:rPr>
          <w:b/>
        </w:rPr>
        <w:t>Insert requirements</w:t>
      </w:r>
      <w:r>
        <w:rPr/>
        <w:t>&gt;.</w:t>
      </w:r>
    </w:p>
    <w:p>
      <w:pPr>
        <w:pStyle w:val="PR3"/>
        <w:numPr>
          <w:ilvl w:val="6"/>
          <w:numId w:val="1"/>
        </w:numPr>
        <w:ind w:hanging="0" w:left="0"/>
        <w:rPr/>
      </w:pPr>
      <w:r>
        <w:rPr/>
        <w:t>Travel Speed: [</w:t>
      </w:r>
      <w:r>
        <w:rPr>
          <w:rStyle w:val="IP"/>
          <w:b/>
        </w:rPr>
        <w:t>6 inches</w:t>
      </w:r>
      <w:r>
        <w:rPr>
          <w:rStyle w:val="SI"/>
          <w:b/>
        </w:rPr>
        <w:t xml:space="preserve"> (152 mm)</w:t>
      </w:r>
      <w:r>
        <w:rPr/>
        <w:t>] [</w:t>
      </w:r>
      <w:r>
        <w:rPr>
          <w:rStyle w:val="IP"/>
          <w:b/>
        </w:rPr>
        <w:t>8 inches</w:t>
      </w:r>
      <w:r>
        <w:rPr>
          <w:rStyle w:val="SI"/>
          <w:b/>
        </w:rPr>
        <w:t xml:space="preserve"> (203 mm)</w:t>
      </w:r>
      <w:r>
        <w:rPr/>
        <w:t>] [</w:t>
      </w:r>
      <w:r>
        <w:rPr>
          <w:rStyle w:val="IP"/>
          <w:b/>
        </w:rPr>
        <w:t>12 inches</w:t>
      </w:r>
      <w:r>
        <w:rPr>
          <w:rStyle w:val="SI"/>
          <w:b/>
        </w:rPr>
        <w:t xml:space="preserve"> (305 mm)</w:t>
      </w:r>
      <w:r>
        <w:rPr/>
        <w:t>] per second.</w:t>
      </w:r>
    </w:p>
    <w:p>
      <w:pPr>
        <w:pStyle w:val="PR2"/>
        <w:numPr>
          <w:ilvl w:val="5"/>
          <w:numId w:val="1"/>
        </w:numPr>
        <w:spacing w:before="240" w:after="0"/>
        <w:ind w:hanging="0" w:left="0"/>
        <w:rPr/>
      </w:pPr>
      <w:r>
        <w:rPr/>
        <w:t>Carriers: [</w:t>
      </w:r>
      <w:r>
        <w:rPr>
          <w:b/>
        </w:rPr>
        <w:t>Rollers</w:t>
      </w:r>
      <w:r>
        <w:rPr/>
        <w:t>] [</w:t>
      </w:r>
      <w:r>
        <w:rPr>
          <w:b/>
        </w:rPr>
        <w:t>Rollers with hooks</w:t>
      </w:r>
      <w:r>
        <w:rPr/>
        <w:t>] [</w:t>
      </w:r>
      <w:r>
        <w:rPr>
          <w:b/>
        </w:rPr>
        <w:t>Rollers with snaps</w:t>
      </w:r>
      <w:r>
        <w:rPr/>
        <w:t>] [</w:t>
      </w:r>
      <w:r>
        <w:rPr>
          <w:b/>
        </w:rPr>
        <w:t>Slides</w:t>
      </w:r>
      <w:r>
        <w:rPr/>
        <w:t>] [</w:t>
      </w:r>
      <w:r>
        <w:rPr>
          <w:b/>
        </w:rPr>
        <w:t>Slides with hooks</w:t>
      </w:r>
      <w:r>
        <w:rPr/>
        <w:t>] [</w:t>
      </w:r>
      <w:r>
        <w:rPr>
          <w:b/>
        </w:rPr>
        <w:t>Coordinate with drapery headings indicated</w:t>
      </w:r>
      <w:r>
        <w:rPr/>
        <w:t>] &lt;</w:t>
      </w:r>
      <w:r>
        <w:rPr>
          <w:b/>
        </w:rPr>
        <w:t>Insert description</w:t>
      </w:r>
      <w:r>
        <w:rPr/>
        <w:t>&gt;.</w:t>
      </w:r>
    </w:p>
    <w:p>
      <w:pPr>
        <w:pStyle w:val="CMT"/>
        <w:rPr/>
      </w:pPr>
      <w:r>
        <w:rPr/>
        <w:t>In "Master Carriers" Subparagraph below, retain butt type for one-way draw drapes and butt or overlap for two-way, center-opening drapes.</w:t>
      </w:r>
    </w:p>
    <w:p>
      <w:pPr>
        <w:pStyle w:val="PR3"/>
        <w:numPr>
          <w:ilvl w:val="6"/>
          <w:numId w:val="1"/>
        </w:numPr>
        <w:spacing w:before="240" w:after="0"/>
        <w:ind w:hanging="0" w:left="0"/>
        <w:rPr/>
      </w:pPr>
      <w:r>
        <w:rPr/>
        <w:t>Master Carriers: [</w:t>
      </w:r>
      <w:r>
        <w:rPr>
          <w:b/>
        </w:rPr>
        <w:t>Butt</w:t>
      </w:r>
      <w:r>
        <w:rPr/>
        <w:t>] [</w:t>
      </w:r>
      <w:r>
        <w:rPr>
          <w:b/>
        </w:rPr>
        <w:t>Overlap</w:t>
      </w:r>
      <w:r>
        <w:rPr/>
        <w:t>].</w:t>
      </w:r>
    </w:p>
    <w:p>
      <w:pPr>
        <w:pStyle w:val="PR2"/>
        <w:numPr>
          <w:ilvl w:val="5"/>
          <w:numId w:val="1"/>
        </w:numPr>
        <w:spacing w:before="240" w:after="0"/>
        <w:ind w:hanging="0" w:left="0"/>
        <w:rPr/>
      </w:pPr>
      <w:r>
        <w:rPr/>
        <w:t>End Stops: Manufacturer's standard[</w:t>
      </w:r>
      <w:r>
        <w:rPr>
          <w:b/>
        </w:rPr>
        <w:t> with track end cap</w:t>
      </w:r>
      <w:r>
        <w:rPr/>
        <w:t>].</w:t>
      </w:r>
    </w:p>
    <w:p>
      <w:pPr>
        <w:pStyle w:val="PR2"/>
        <w:numPr>
          <w:ilvl w:val="5"/>
          <w:numId w:val="1"/>
        </w:numPr>
        <w:ind w:hanging="0" w:left="0"/>
        <w:rPr/>
      </w:pPr>
      <w:r>
        <w:rPr/>
        <w:t>Pulleys: [</w:t>
      </w:r>
      <w:r>
        <w:rPr>
          <w:b/>
        </w:rPr>
        <w:t>Standard</w:t>
      </w:r>
      <w:r>
        <w:rPr/>
        <w:t>] [</w:t>
      </w:r>
      <w:r>
        <w:rPr>
          <w:b/>
        </w:rPr>
        <w:t>Heavy</w:t>
      </w:r>
      <w:r>
        <w:rPr/>
        <w:t>] duty.</w:t>
      </w:r>
    </w:p>
    <w:p>
      <w:pPr>
        <w:pStyle w:val="PR2"/>
        <w:numPr>
          <w:ilvl w:val="5"/>
          <w:numId w:val="1"/>
        </w:numPr>
        <w:ind w:hanging="0" w:left="0"/>
        <w:rPr/>
      </w:pPr>
      <w:r>
        <w:rPr/>
        <w:t>Accessories: &lt;</w:t>
      </w:r>
      <w:r>
        <w:rPr>
          <w:b/>
        </w:rPr>
        <w:t>Insert accessories</w:t>
      </w:r>
      <w:r>
        <w:rPr/>
        <w:t>&gt;.</w:t>
      </w:r>
    </w:p>
    <w:p>
      <w:pPr>
        <w:pStyle w:val="ART"/>
        <w:numPr>
          <w:ilvl w:val="3"/>
          <w:numId w:val="1"/>
        </w:numPr>
        <w:ind w:hanging="0" w:left="0"/>
        <w:rPr/>
      </w:pPr>
      <w:r>
        <w:rPr/>
        <w:t>DRAPES</w:t>
      </w:r>
    </w:p>
    <w:p>
      <w:pPr>
        <w:pStyle w:val="PR1"/>
        <w:numPr>
          <w:ilvl w:val="4"/>
          <w:numId w:val="1"/>
        </w:numPr>
        <w:ind w:hanging="0" w:left="0"/>
        <w:rPr/>
      </w:pPr>
      <w:hyperlink r:id="rId6">
        <w:r>
          <w:rPr>
            <w:rStyle w:val="Hyperlink"/>
          </w:rPr>
          <w:t>&lt;Double click here to find, evaluate, and insert list of manufacturers and products.&gt;</w:t>
        </w:r>
      </w:hyperlink>
    </w:p>
    <w:p>
      <w:pPr>
        <w:pStyle w:val="PR1"/>
        <w:numPr>
          <w:ilvl w:val="4"/>
          <w:numId w:val="1"/>
        </w:numPr>
        <w:ind w:hanging="0" w:left="0"/>
        <w:rPr/>
      </w:pPr>
      <w:r>
        <w:rPr/>
        <w:t>Source Limitations: Obtain each color and pattern of drapery fabric and trim from one dye lot.</w:t>
      </w:r>
    </w:p>
    <w:p>
      <w:pPr>
        <w:pStyle w:val="CMT"/>
        <w:rPr/>
      </w:pPr>
      <w:r>
        <w:rPr/>
        <w:t>Retain "Fire-Test-Response Characteristics" Paragraph below if flame-retardant treatments are required for drapery fabrics. Model codes require testing according to NFPA 701, Test Method 1 or 2, as appropriate, for drapes used in certain occupancies. See "Flame-Resistance Testing" Article in the Evaluations for a discussion of the applicability of each test method.</w:t>
      </w:r>
    </w:p>
    <w:p>
      <w:pPr>
        <w:pStyle w:val="PR1"/>
        <w:numPr>
          <w:ilvl w:val="4"/>
          <w:numId w:val="1"/>
        </w:numPr>
        <w:ind w:hanging="0" w:left="0"/>
        <w:rPr/>
      </w:pPr>
      <w:r>
        <w:rPr/>
        <w:t>Fire-Test-Response Characteristics: For fabrics treated with fire retardants, provide products that pass NFPA 701 as determined by testing of fabrics that were treated using treatment-application method intended for use for this Project by a testing and inspecting agency acceptable to authorities having jurisdiction.</w:t>
      </w:r>
    </w:p>
    <w:p>
      <w:pPr>
        <w:pStyle w:val="CMT"/>
        <w:rPr/>
      </w:pPr>
      <w:r>
        <w:rPr/>
        <w:t>If more than one type of drape is required, copy paragraph below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Drape &lt;</w:t>
      </w:r>
      <w:r>
        <w:rPr>
          <w:b/>
        </w:rPr>
        <w:t>Insert drawing designation</w:t>
      </w:r>
      <w:r>
        <w:rPr/>
        <w:t>&gt;:</w:t>
      </w:r>
    </w:p>
    <w:p>
      <w:pPr>
        <w:pStyle w:val="PR2"/>
        <w:numPr>
          <w:ilvl w:val="5"/>
          <w:numId w:val="1"/>
        </w:numPr>
        <w:spacing w:before="240" w:after="0"/>
        <w:ind w:hanging="0" w:left="0"/>
        <w:rPr/>
      </w:pPr>
      <w:r>
        <w:rPr/>
        <w:t>Heading:</w:t>
      </w:r>
    </w:p>
    <w:p>
      <w:pPr>
        <w:pStyle w:val="CMT"/>
        <w:rPr/>
      </w:pPr>
      <w:r>
        <w:rPr/>
        <w:t>Retain one of first five subparagraphs below based on heading requirements. See "Drape Construction" Article in the Evaluations for a discussion and illustrations of headings; see "Drape Terminology" Article in the Evaluations for a discussion of fullness. Option for three-fold pleats in "Pinch (French) Pleats" Subparagraph below is most common.</w:t>
      </w:r>
    </w:p>
    <w:p>
      <w:pPr>
        <w:pStyle w:val="PR3"/>
        <w:numPr>
          <w:ilvl w:val="6"/>
          <w:numId w:val="1"/>
        </w:numPr>
        <w:spacing w:before="240" w:after="0"/>
        <w:ind w:hanging="0" w:left="0"/>
        <w:rPr/>
      </w:pPr>
      <w:r>
        <w:rPr/>
        <w:t>Pinch (French) Pleats: [</w:t>
      </w:r>
      <w:r>
        <w:rPr>
          <w:b/>
        </w:rPr>
        <w:t>100</w:t>
      </w:r>
      <w:r>
        <w:rPr/>
        <w:t>] [</w:t>
      </w:r>
      <w:r>
        <w:rPr>
          <w:b/>
        </w:rPr>
        <w:t>150</w:t>
      </w:r>
      <w:r>
        <w:rPr/>
        <w:t>] [</w:t>
      </w:r>
      <w:r>
        <w:rPr>
          <w:b/>
        </w:rPr>
        <w:t>200</w:t>
      </w:r>
      <w:r>
        <w:rPr/>
        <w:t>] [</w:t>
      </w:r>
      <w:r>
        <w:rPr>
          <w:b/>
        </w:rPr>
        <w:t>250</w:t>
      </w:r>
      <w:r>
        <w:rPr/>
        <w:t>] percent fullness; [</w:t>
      </w:r>
      <w:r>
        <w:rPr>
          <w:b/>
        </w:rPr>
        <w:t>two</w:t>
      </w:r>
      <w:r>
        <w:rPr/>
        <w:t>] [</w:t>
      </w:r>
      <w:r>
        <w:rPr>
          <w:b/>
        </w:rPr>
        <w:t>three</w:t>
      </w:r>
      <w:r>
        <w:rPr/>
        <w:t>] [</w:t>
      </w:r>
      <w:r>
        <w:rPr>
          <w:b/>
        </w:rPr>
        <w:t>four</w:t>
      </w:r>
      <w:r>
        <w:rPr/>
        <w:t>] [</w:t>
      </w:r>
      <w:r>
        <w:rPr>
          <w:b/>
        </w:rPr>
        <w:t>five</w:t>
      </w:r>
      <w:r>
        <w:rPr/>
        <w:t>]-fold (fingers) each pleat.</w:t>
      </w:r>
    </w:p>
    <w:p>
      <w:pPr>
        <w:pStyle w:val="PR3"/>
        <w:numPr>
          <w:ilvl w:val="6"/>
          <w:numId w:val="1"/>
        </w:numPr>
        <w:ind w:hanging="0" w:left="0"/>
        <w:rPr/>
      </w:pPr>
      <w:r>
        <w:rPr/>
        <w:t>Stack Pleats: [</w:t>
      </w:r>
      <w:r>
        <w:rPr>
          <w:b/>
        </w:rPr>
        <w:t>60</w:t>
      </w:r>
      <w:r>
        <w:rPr/>
        <w:t>] [</w:t>
      </w:r>
      <w:r>
        <w:rPr>
          <w:b/>
        </w:rPr>
        <w:t>80</w:t>
      </w:r>
      <w:r>
        <w:rPr/>
        <w:t>] [</w:t>
      </w:r>
      <w:r>
        <w:rPr>
          <w:b/>
        </w:rPr>
        <w:t>100</w:t>
      </w:r>
      <w:r>
        <w:rPr/>
        <w:t>] [</w:t>
      </w:r>
      <w:r>
        <w:rPr>
          <w:b/>
        </w:rPr>
        <w:t>120</w:t>
      </w:r>
      <w:r>
        <w:rPr/>
        <w:t>] percent fullness.</w:t>
      </w:r>
    </w:p>
    <w:p>
      <w:pPr>
        <w:pStyle w:val="PR3"/>
        <w:numPr>
          <w:ilvl w:val="6"/>
          <w:numId w:val="1"/>
        </w:numPr>
        <w:ind w:hanging="0" w:left="0"/>
        <w:rPr/>
      </w:pPr>
      <w:r>
        <w:rPr/>
        <w:t>Roll Pleats: [</w:t>
      </w:r>
      <w:r>
        <w:rPr>
          <w:b/>
        </w:rPr>
        <w:t>60</w:t>
      </w:r>
      <w:r>
        <w:rPr/>
        <w:t>] [</w:t>
      </w:r>
      <w:r>
        <w:rPr>
          <w:b/>
        </w:rPr>
        <w:t>80</w:t>
      </w:r>
      <w:r>
        <w:rPr/>
        <w:t>] [</w:t>
      </w:r>
      <w:r>
        <w:rPr>
          <w:b/>
        </w:rPr>
        <w:t>100</w:t>
      </w:r>
      <w:r>
        <w:rPr/>
        <w:t>] [</w:t>
      </w:r>
      <w:r>
        <w:rPr>
          <w:b/>
        </w:rPr>
        <w:t>120</w:t>
      </w:r>
      <w:r>
        <w:rPr/>
        <w:t>] percent fullness.</w:t>
      </w:r>
    </w:p>
    <w:p>
      <w:pPr>
        <w:pStyle w:val="PR3"/>
        <w:numPr>
          <w:ilvl w:val="6"/>
          <w:numId w:val="1"/>
        </w:numPr>
        <w:ind w:hanging="0" w:left="0"/>
        <w:rPr/>
      </w:pPr>
      <w:r>
        <w:rPr/>
        <w:t>Accordion Pleats: [</w:t>
      </w:r>
      <w:r>
        <w:rPr>
          <w:b/>
        </w:rPr>
        <w:t>40</w:t>
      </w:r>
      <w:r>
        <w:rPr/>
        <w:t>] [</w:t>
      </w:r>
      <w:r>
        <w:rPr>
          <w:b/>
        </w:rPr>
        <w:t>80</w:t>
      </w:r>
      <w:r>
        <w:rPr/>
        <w:t>] [</w:t>
      </w:r>
      <w:r>
        <w:rPr>
          <w:b/>
        </w:rPr>
        <w:t>100</w:t>
      </w:r>
      <w:r>
        <w:rPr/>
        <w:t>] [</w:t>
      </w:r>
      <w:r>
        <w:rPr>
          <w:b/>
        </w:rPr>
        <w:t>120</w:t>
      </w:r>
      <w:r>
        <w:rPr/>
        <w:t>] percent fullness.</w:t>
      </w:r>
    </w:p>
    <w:p>
      <w:pPr>
        <w:pStyle w:val="PR3"/>
        <w:numPr>
          <w:ilvl w:val="6"/>
          <w:numId w:val="1"/>
        </w:numPr>
        <w:ind w:hanging="0" w:left="0"/>
        <w:rPr/>
      </w:pPr>
      <w:r>
        <w:rPr/>
        <w:t>&lt;</w:t>
      </w:r>
      <w:r>
        <w:rPr>
          <w:b/>
        </w:rPr>
        <w:t>Insert heading description</w:t>
      </w:r>
      <w:r>
        <w:rPr/>
        <w:t>&gt;: &lt;</w:t>
      </w:r>
      <w:r>
        <w:rPr>
          <w:b/>
        </w:rPr>
        <w:t>Insert number</w:t>
      </w:r>
      <w:r>
        <w:rPr/>
        <w:t>&gt; percent fullness.</w:t>
      </w:r>
    </w:p>
    <w:p>
      <w:pPr>
        <w:pStyle w:val="CMT"/>
        <w:rPr/>
      </w:pPr>
      <w:r>
        <w:rPr/>
        <w:t>Retain "Pleat Spacing" Subparagraph below with any pleat type above. Pleats are often spaced 4 to 6 inches (102 to 152 mm) apart.</w:t>
      </w:r>
    </w:p>
    <w:p>
      <w:pPr>
        <w:pStyle w:val="PR3"/>
        <w:numPr>
          <w:ilvl w:val="6"/>
          <w:numId w:val="1"/>
        </w:numPr>
        <w:ind w:hanging="0" w:left="0"/>
        <w:rPr/>
      </w:pPr>
      <w:r>
        <w:rPr/>
        <w:t>Pleat Spacing: &lt;</w:t>
      </w:r>
      <w:r>
        <w:rPr>
          <w:b/>
        </w:rPr>
        <w:t>Insert dimension</w:t>
      </w:r>
      <w:r>
        <w:rPr/>
        <w:t>&gt;.</w:t>
      </w:r>
    </w:p>
    <w:p>
      <w:pPr>
        <w:pStyle w:val="PR3"/>
        <w:numPr>
          <w:ilvl w:val="6"/>
          <w:numId w:val="1"/>
        </w:numPr>
        <w:ind w:hanging="0" w:left="0"/>
        <w:rPr/>
      </w:pPr>
      <w:r>
        <w:rPr/>
        <w:t>Heading Accessories:</w:t>
      </w:r>
    </w:p>
    <w:p>
      <w:pPr>
        <w:pStyle w:val="CMT"/>
        <w:rPr/>
      </w:pPr>
      <w:r>
        <w:rPr/>
        <w:t>Coordinate heading accessories with pleat style and track requirements.</w:t>
      </w:r>
    </w:p>
    <w:p>
      <w:pPr>
        <w:pStyle w:val="PR4"/>
        <w:numPr>
          <w:ilvl w:val="7"/>
          <w:numId w:val="1"/>
        </w:numPr>
        <w:spacing w:before="240" w:after="0"/>
        <w:ind w:hanging="0" w:left="0"/>
        <w:rPr/>
      </w:pPr>
      <w:r>
        <w:rPr/>
        <w:t>Nonwoven buckram.</w:t>
      </w:r>
    </w:p>
    <w:p>
      <w:pPr>
        <w:pStyle w:val="PR4"/>
        <w:numPr>
          <w:ilvl w:val="7"/>
          <w:numId w:val="1"/>
        </w:numPr>
        <w:ind w:hanging="0" w:left="0"/>
        <w:rPr/>
      </w:pPr>
      <w:r>
        <w:rPr/>
        <w:t>Woven snap tape, [</w:t>
      </w:r>
      <w:r>
        <w:rPr>
          <w:rStyle w:val="IP"/>
          <w:b/>
        </w:rPr>
        <w:t>7/8 inch</w:t>
      </w:r>
      <w:r>
        <w:rPr>
          <w:rStyle w:val="SI"/>
          <w:b/>
        </w:rPr>
        <w:t xml:space="preserve"> (22 mm)</w:t>
      </w:r>
      <w:r>
        <w:rPr>
          <w:b/>
        </w:rPr>
        <w:t xml:space="preserve"> wide, with nickel-plated snaps at </w:t>
      </w:r>
      <w:r>
        <w:rPr>
          <w:rStyle w:val="IP"/>
          <w:b/>
        </w:rPr>
        <w:t>4 inches</w:t>
      </w:r>
      <w:r>
        <w:rPr>
          <w:rStyle w:val="SI"/>
          <w:b/>
        </w:rPr>
        <w:t xml:space="preserve"> (102 mm)</w:t>
      </w:r>
      <w:r>
        <w:rPr>
          <w:b/>
        </w:rPr>
        <w:t xml:space="preserve"> o.c.</w:t>
      </w:r>
      <w:r>
        <w:rPr/>
        <w:t>] &lt;</w:t>
      </w:r>
      <w:r>
        <w:rPr>
          <w:b/>
        </w:rPr>
        <w:t>Insert description</w:t>
      </w:r>
      <w:r>
        <w:rPr/>
        <w:t>&gt;.</w:t>
      </w:r>
    </w:p>
    <w:p>
      <w:pPr>
        <w:pStyle w:val="PR4"/>
        <w:numPr>
          <w:ilvl w:val="7"/>
          <w:numId w:val="1"/>
        </w:numPr>
        <w:ind w:hanging="0" w:left="0"/>
        <w:rPr/>
      </w:pPr>
      <w:r>
        <w:rPr/>
        <w:t>Hooks.</w:t>
      </w:r>
    </w:p>
    <w:p>
      <w:pPr>
        <w:pStyle w:val="PR4"/>
        <w:numPr>
          <w:ilvl w:val="7"/>
          <w:numId w:val="1"/>
        </w:numPr>
        <w:ind w:hanging="0" w:left="0"/>
        <w:rPr/>
      </w:pPr>
      <w:r>
        <w:rPr/>
        <w:t>&lt;</w:t>
      </w:r>
      <w:r>
        <w:rPr>
          <w:b/>
        </w:rPr>
        <w:t>Insert accessory</w:t>
      </w:r>
      <w:r>
        <w:rPr/>
        <w:t>&gt;.</w:t>
      </w:r>
    </w:p>
    <w:p>
      <w:pPr>
        <w:pStyle w:val="PR2"/>
        <w:numPr>
          <w:ilvl w:val="5"/>
          <w:numId w:val="1"/>
        </w:numPr>
        <w:spacing w:before="240" w:after="0"/>
        <w:ind w:hanging="0" w:left="0"/>
        <w:rPr/>
      </w:pPr>
      <w:r>
        <w:rPr/>
        <w:t>Drapery Fabric:</w:t>
      </w:r>
    </w:p>
    <w:p>
      <w:pPr>
        <w:pStyle w:val="CMT"/>
        <w:rPr/>
      </w:pPr>
      <w:r>
        <w:rPr/>
        <w:t>Specific drapery fabrics are usually named to ensure that products satisfy aesthetic and quality requirements. If specific fabric has not been selected, a fabric allowance can be established.</w:t>
      </w:r>
    </w:p>
    <w:p>
      <w:pPr>
        <w:pStyle w:val="PR2"/>
        <w:numPr>
          <w:ilvl w:val="5"/>
          <w:numId w:val="1"/>
        </w:numPr>
        <w:ind w:hanging="0" w:left="0"/>
        <w:rPr/>
      </w:pPr>
      <w:hyperlink r:id="rId7">
        <w:r>
          <w:rPr>
            <w:rStyle w:val="Hyperlink"/>
          </w:rPr>
          <w:t>&lt;Double click here to find, evaluate, and insert list of manufacturers and products.&gt;</w:t>
        </w:r>
      </w:hyperlink>
    </w:p>
    <w:p>
      <w:pPr>
        <w:pStyle w:val="PR2"/>
        <w:numPr>
          <w:ilvl w:val="5"/>
          <w:numId w:val="1"/>
        </w:numPr>
        <w:ind w:hanging="0" w:left="0"/>
        <w:rPr/>
      </w:pPr>
      <w:r>
        <w:rPr/>
        <w:t>Fiber Content: &lt;</w:t>
      </w:r>
      <w:r>
        <w:rPr>
          <w:b/>
        </w:rPr>
        <w:t>Insert description</w:t>
      </w:r>
      <w:r>
        <w:rPr/>
        <w:t>&gt;.</w:t>
      </w:r>
    </w:p>
    <w:p>
      <w:pPr>
        <w:pStyle w:val="PR2"/>
        <w:numPr>
          <w:ilvl w:val="5"/>
          <w:numId w:val="1"/>
        </w:numPr>
        <w:ind w:hanging="0" w:left="0"/>
        <w:rPr/>
      </w:pPr>
      <w:hyperlink r:id="rId8">
        <w:r>
          <w:rPr>
            <w:rStyle w:val="Hyperlink"/>
          </w:rPr>
          <w:t>&lt;Double click to insert sustainable design text for recycled content.&gt;</w:t>
        </w:r>
      </w:hyperlink>
    </w:p>
    <w:p>
      <w:pPr>
        <w:pStyle w:val="CMT"/>
        <w:rPr/>
      </w:pPr>
      <w:r>
        <w:rPr/>
        <w:t>"Run right" describes orientation of fabric; see "Drape Terminology" Article in the Evaluations for definition.</w:t>
      </w:r>
    </w:p>
    <w:p>
      <w:pPr>
        <w:pStyle w:val="PR2"/>
        <w:numPr>
          <w:ilvl w:val="5"/>
          <w:numId w:val="1"/>
        </w:numPr>
        <w:ind w:hanging="0" w:left="0"/>
        <w:rPr/>
      </w:pPr>
      <w:r>
        <w:rPr/>
        <w:t>Orientation: Run right (up the bolt).</w:t>
      </w:r>
    </w:p>
    <w:p>
      <w:pPr>
        <w:pStyle w:val="CMT"/>
        <w:rPr/>
      </w:pPr>
      <w:r>
        <w:rPr/>
        <w:t>Retain "Width" and "Pattern Repeat Distance" subparagraphs below unless it is bidder's responsibility to determine width and pattern repeat; retain to allow bidder to conveniently estimate yardage requirements.</w:t>
      </w:r>
    </w:p>
    <w:p>
      <w:pPr>
        <w:pStyle w:val="PR2"/>
        <w:numPr>
          <w:ilvl w:val="5"/>
          <w:numId w:val="1"/>
        </w:numPr>
        <w:ind w:hanging="0" w:left="0"/>
        <w:rPr/>
      </w:pPr>
      <w:r>
        <w:rPr/>
        <w:t>Width: &lt;</w:t>
      </w:r>
      <w:r>
        <w:rPr>
          <w:b/>
        </w:rPr>
        <w:t>Insert width</w:t>
      </w:r>
      <w:r>
        <w:rPr/>
        <w:t>&gt;.</w:t>
      </w:r>
    </w:p>
    <w:p>
      <w:pPr>
        <w:pStyle w:val="PR2"/>
        <w:numPr>
          <w:ilvl w:val="5"/>
          <w:numId w:val="1"/>
        </w:numPr>
        <w:ind w:hanging="0" w:left="0"/>
        <w:rPr/>
      </w:pPr>
      <w:r>
        <w:rPr/>
        <w:t>Pattern Repeat Distance: &lt;</w:t>
      </w:r>
      <w:r>
        <w:rPr>
          <w:b/>
        </w:rPr>
        <w:t>Insert vertical distance</w:t>
      </w:r>
      <w:r>
        <w:rPr/>
        <w:t>&gt; vertically; &lt;</w:t>
      </w:r>
      <w:r>
        <w:rPr>
          <w:b/>
        </w:rPr>
        <w:t>Insert horizontal distance</w:t>
      </w:r>
      <w:r>
        <w:rPr/>
        <w:t>&gt; horizontally.</w:t>
      </w:r>
    </w:p>
    <w:p>
      <w:pPr>
        <w:pStyle w:val="CMT"/>
        <w:rPr/>
      </w:pPr>
      <w:r>
        <w:rPr/>
        <w:t>See "Textile Treatments" and "Flame-Resistance Testing" articles in the Evaluations for a discussion of textile treatments. Inherently flame-resistant fabrics are available.</w:t>
      </w:r>
    </w:p>
    <w:p>
      <w:pPr>
        <w:pStyle w:val="PR2"/>
        <w:numPr>
          <w:ilvl w:val="5"/>
          <w:numId w:val="1"/>
        </w:numPr>
        <w:ind w:hanging="0" w:left="0"/>
        <w:rPr/>
      </w:pPr>
      <w:r>
        <w:rPr/>
        <w:t>Textile Treatments: [</w:t>
      </w:r>
      <w:r>
        <w:rPr>
          <w:b/>
        </w:rPr>
        <w:t>Stain repellent</w:t>
      </w:r>
      <w:r>
        <w:rPr/>
        <w:t>] [</w:t>
      </w:r>
      <w:r>
        <w:rPr>
          <w:b/>
        </w:rPr>
        <w:t>Flame retardant, polymer type</w:t>
      </w:r>
      <w:r>
        <w:rPr/>
        <w:t>] [</w:t>
      </w:r>
      <w:r>
        <w:rPr>
          <w:b/>
        </w:rPr>
        <w:t>Stain repellent; and flame retardant, polymer type</w:t>
      </w:r>
      <w:r>
        <w:rPr/>
        <w:t>] &lt;</w:t>
      </w:r>
      <w:r>
        <w:rPr>
          <w:b/>
        </w:rPr>
        <w:t>Insert requirements</w:t>
      </w:r>
      <w:r>
        <w:rPr/>
        <w:t>&gt;.</w:t>
      </w:r>
    </w:p>
    <w:p>
      <w:pPr>
        <w:pStyle w:val="PR2"/>
        <w:numPr>
          <w:ilvl w:val="5"/>
          <w:numId w:val="1"/>
        </w:numPr>
        <w:ind w:hanging="0" w:left="0"/>
        <w:rPr/>
      </w:pPr>
      <w:r>
        <w:rPr/>
        <w:t>Lining Fabric:</w:t>
      </w:r>
    </w:p>
    <w:p>
      <w:pPr>
        <w:pStyle w:val="PR3"/>
        <w:numPr>
          <w:ilvl w:val="6"/>
          <w:numId w:val="1"/>
        </w:numPr>
        <w:spacing w:before="240" w:after="0"/>
        <w:ind w:hanging="0" w:left="0"/>
        <w:rPr/>
      </w:pPr>
      <w:r>
        <w:rPr/>
        <w:t>Lining Type: [</w:t>
      </w:r>
      <w:r>
        <w:rPr>
          <w:b/>
        </w:rPr>
        <w:t>Blackout</w:t>
      </w:r>
      <w:r>
        <w:rPr/>
        <w:t>] [</w:t>
      </w:r>
      <w:r>
        <w:rPr>
          <w:b/>
        </w:rPr>
        <w:t>Thermal reflective</w:t>
      </w:r>
      <w:r>
        <w:rPr/>
        <w:t>] [</w:t>
      </w:r>
      <w:r>
        <w:rPr>
          <w:b/>
        </w:rPr>
        <w:t>Water resistant</w:t>
      </w:r>
      <w:r>
        <w:rPr/>
        <w:t>] &lt;</w:t>
      </w:r>
      <w:r>
        <w:rPr>
          <w:b/>
        </w:rPr>
        <w:t>Insert description</w:t>
      </w:r>
      <w:r>
        <w:rPr/>
        <w:t>&gt;.</w:t>
      </w:r>
    </w:p>
    <w:p>
      <w:pPr>
        <w:pStyle w:val="CMT"/>
        <w:rPr/>
      </w:pPr>
      <w:r>
        <w:rPr/>
        <w:t>Retain "Product" Subparagraph below if required.</w:t>
      </w:r>
    </w:p>
    <w:p>
      <w:pPr>
        <w:pStyle w:val="PR3"/>
        <w:numPr>
          <w:ilvl w:val="6"/>
          <w:numId w:val="1"/>
        </w:numPr>
        <w:ind w:hanging="0" w:left="0"/>
        <w:rPr/>
      </w:pPr>
      <w:r>
        <w:rPr/>
        <w:t>Product: [</w:t>
      </w:r>
      <w:r>
        <w:rPr>
          <w:b/>
        </w:rPr>
        <w:t>Selected by fabricator for use with drapery fabric indicated</w:t>
      </w:r>
      <w:r>
        <w:rPr/>
        <w:t>] &lt;</w:t>
      </w:r>
      <w:r>
        <w:rPr>
          <w:b/>
        </w:rPr>
        <w:t>Insert manufacturer's name; product name or designation</w:t>
      </w:r>
      <w:r>
        <w:rPr/>
        <w:t>&gt;.</w:t>
      </w:r>
    </w:p>
    <w:p>
      <w:pPr>
        <w:pStyle w:val="PR3"/>
        <w:numPr>
          <w:ilvl w:val="6"/>
          <w:numId w:val="1"/>
        </w:numPr>
        <w:ind w:hanging="0" w:left="0"/>
        <w:rPr/>
      </w:pPr>
      <w:r>
        <w:rPr/>
        <w:t>Color: &lt;</w:t>
      </w:r>
      <w:r>
        <w:rPr>
          <w:b/>
        </w:rPr>
        <w:t>Insert description or colorway designation</w:t>
      </w:r>
      <w:r>
        <w:rPr/>
        <w:t>&gt;.</w:t>
      </w:r>
    </w:p>
    <w:p>
      <w:pPr>
        <w:pStyle w:val="PR3"/>
        <w:numPr>
          <w:ilvl w:val="6"/>
          <w:numId w:val="1"/>
        </w:numPr>
        <w:ind w:hanging="0" w:left="0"/>
        <w:rPr/>
      </w:pPr>
      <w:r>
        <w:rPr/>
        <w:t>Fiber Content: &lt;</w:t>
      </w:r>
      <w:r>
        <w:rPr>
          <w:b/>
        </w:rPr>
        <w:t>Insert description</w:t>
      </w:r>
      <w:r>
        <w:rPr/>
        <w:t>&gt;.</w:t>
      </w:r>
    </w:p>
    <w:p>
      <w:pPr>
        <w:pStyle w:val="PR3"/>
        <w:numPr>
          <w:ilvl w:val="6"/>
          <w:numId w:val="1"/>
        </w:numPr>
        <w:ind w:hanging="0" w:left="0"/>
        <w:rPr/>
      </w:pPr>
      <w:hyperlink r:id="rId9">
        <w:r>
          <w:rPr>
            <w:rStyle w:val="Hyperlink"/>
          </w:rPr>
          <w:t>&lt;Double click to insert sustainable design text for recycled content.&gt;</w:t>
        </w:r>
      </w:hyperlink>
    </w:p>
    <w:p>
      <w:pPr>
        <w:pStyle w:val="CMT"/>
        <w:rPr/>
      </w:pPr>
      <w:r>
        <w:rPr/>
        <w:t>Retain "Width" Subparagraph below unless it is fabricator's responsibility to determine width; retain to limit number of vertical seams in lining.</w:t>
      </w:r>
    </w:p>
    <w:p>
      <w:pPr>
        <w:pStyle w:val="PR3"/>
        <w:numPr>
          <w:ilvl w:val="6"/>
          <w:numId w:val="1"/>
        </w:numPr>
        <w:ind w:hanging="0" w:left="0"/>
        <w:rPr/>
      </w:pPr>
      <w:r>
        <w:rPr/>
        <w:t>Width: &lt;</w:t>
      </w:r>
      <w:r>
        <w:rPr>
          <w:b/>
        </w:rPr>
        <w:t>Insert width</w:t>
      </w:r>
      <w:r>
        <w:rPr/>
        <w:t>&gt;.</w:t>
      </w:r>
    </w:p>
    <w:p>
      <w:pPr>
        <w:pStyle w:val="PR3"/>
        <w:numPr>
          <w:ilvl w:val="6"/>
          <w:numId w:val="1"/>
        </w:numPr>
        <w:ind w:hanging="0" w:left="0"/>
        <w:rPr/>
      </w:pPr>
      <w:r>
        <w:rPr/>
        <w:t>Textile Treatments: [</w:t>
      </w:r>
      <w:r>
        <w:rPr>
          <w:b/>
        </w:rPr>
        <w:t>Stain repellent</w:t>
      </w:r>
      <w:r>
        <w:rPr/>
        <w:t>] [</w:t>
      </w:r>
      <w:r>
        <w:rPr>
          <w:b/>
        </w:rPr>
        <w:t>Flame retardant, polymer type</w:t>
      </w:r>
      <w:r>
        <w:rPr/>
        <w:t>] [</w:t>
      </w:r>
      <w:r>
        <w:rPr>
          <w:b/>
        </w:rPr>
        <w:t>Stain repellent; and flame retardant, polymer type</w:t>
      </w:r>
      <w:r>
        <w:rPr/>
        <w:t>] &lt;</w:t>
      </w:r>
      <w:r>
        <w:rPr>
          <w:b/>
        </w:rPr>
        <w:t>Insert requirements</w:t>
      </w:r>
      <w:r>
        <w:rPr/>
        <w:t>&gt;.</w:t>
      </w:r>
    </w:p>
    <w:p>
      <w:pPr>
        <w:pStyle w:val="PR2"/>
        <w:numPr>
          <w:ilvl w:val="5"/>
          <w:numId w:val="1"/>
        </w:numPr>
        <w:spacing w:before="240" w:after="0"/>
        <w:ind w:hanging="0" w:left="0"/>
        <w:rPr/>
      </w:pPr>
      <w:r>
        <w:rPr/>
        <w:t>Interlining: [</w:t>
      </w:r>
      <w:r>
        <w:rPr>
          <w:b/>
        </w:rPr>
        <w:t>Acoustical</w:t>
      </w:r>
      <w:r>
        <w:rPr/>
        <w:t>] [</w:t>
      </w:r>
      <w:r>
        <w:rPr>
          <w:b/>
        </w:rPr>
        <w:t>Blackout</w:t>
      </w:r>
      <w:r>
        <w:rPr/>
        <w:t>] [</w:t>
      </w:r>
      <w:r>
        <w:rPr>
          <w:b/>
        </w:rPr>
        <w:t>Thermal</w:t>
      </w:r>
      <w:r>
        <w:rPr/>
        <w:t>] &lt;</w:t>
      </w:r>
      <w:r>
        <w:rPr>
          <w:b/>
        </w:rPr>
        <w:t>Insert description</w:t>
      </w:r>
      <w:r>
        <w:rPr/>
        <w:t>&gt;.</w:t>
      </w:r>
    </w:p>
    <w:p>
      <w:pPr>
        <w:pStyle w:val="CMT"/>
        <w:rPr/>
      </w:pPr>
      <w:r>
        <w:rPr/>
        <w:t>Retain "Product" Subparagraph below if required.</w:t>
      </w:r>
    </w:p>
    <w:p>
      <w:pPr>
        <w:pStyle w:val="PR3"/>
        <w:numPr>
          <w:ilvl w:val="6"/>
          <w:numId w:val="1"/>
        </w:numPr>
        <w:spacing w:before="240" w:after="0"/>
        <w:ind w:hanging="0" w:left="0"/>
        <w:rPr/>
      </w:pPr>
      <w:r>
        <w:rPr/>
        <w:t>Product: [</w:t>
      </w:r>
      <w:r>
        <w:rPr>
          <w:b/>
        </w:rPr>
        <w:t>Selected by fabricator for use with drapery fabric indicated</w:t>
      </w:r>
      <w:r>
        <w:rPr/>
        <w:t>] &lt;</w:t>
      </w:r>
      <w:r>
        <w:rPr>
          <w:b/>
        </w:rPr>
        <w:t>Insert manufacturer's name; product name or designation</w:t>
      </w:r>
      <w:r>
        <w:rPr/>
        <w:t>&gt;.</w:t>
      </w:r>
    </w:p>
    <w:p>
      <w:pPr>
        <w:pStyle w:val="PR2"/>
        <w:numPr>
          <w:ilvl w:val="5"/>
          <w:numId w:val="1"/>
        </w:numPr>
        <w:spacing w:before="240" w:after="0"/>
        <w:ind w:hanging="0" w:left="0"/>
        <w:rPr/>
      </w:pPr>
      <w:r>
        <w:rPr/>
        <w:t>Textile Trim: &lt;</w:t>
      </w:r>
      <w:r>
        <w:rPr>
          <w:b/>
        </w:rPr>
        <w:t>Insert description for each type of trim required; include manufacturers, products, and colors</w:t>
      </w:r>
      <w:r>
        <w:rPr/>
        <w:t>&gt;.</w:t>
      </w:r>
    </w:p>
    <w:p>
      <w:pPr>
        <w:pStyle w:val="PR2"/>
        <w:numPr>
          <w:ilvl w:val="5"/>
          <w:numId w:val="1"/>
        </w:numPr>
        <w:ind w:hanging="0" w:left="0"/>
        <w:rPr/>
      </w:pPr>
      <w:r>
        <w:rPr/>
        <w:t>Tiebacks: &lt;</w:t>
      </w:r>
      <w:r>
        <w:rPr>
          <w:b/>
        </w:rPr>
        <w:t>Insert description; include manufacturer's name, product name or designation, and color</w:t>
      </w:r>
      <w:r>
        <w:rPr/>
        <w:t>&gt;.</w:t>
      </w:r>
    </w:p>
    <w:p>
      <w:pPr>
        <w:pStyle w:val="CMT"/>
        <w:rPr/>
      </w:pPr>
      <w:r>
        <w:rPr/>
        <w:t>Retain first option in "Hem Weights" Subparagraph below for opaque fabrics; retain second option for sheer or light-colored fabrics.</w:t>
      </w:r>
    </w:p>
    <w:p>
      <w:pPr>
        <w:pStyle w:val="PR2"/>
        <w:numPr>
          <w:ilvl w:val="5"/>
          <w:numId w:val="1"/>
        </w:numPr>
        <w:ind w:hanging="0" w:left="0"/>
        <w:rPr/>
      </w:pPr>
      <w:r>
        <w:rPr/>
        <w:t>Hem Weights: [</w:t>
      </w:r>
      <w:r>
        <w:rPr>
          <w:rStyle w:val="IP"/>
          <w:b/>
        </w:rPr>
        <w:t>1-inch-</w:t>
      </w:r>
      <w:r>
        <w:rPr>
          <w:rStyle w:val="SI"/>
          <w:b/>
        </w:rPr>
        <w:t xml:space="preserve"> (25-mm-)</w:t>
      </w:r>
      <w:r>
        <w:rPr>
          <w:b/>
        </w:rPr>
        <w:t xml:space="preserve"> square lead weights</w:t>
      </w:r>
      <w:r>
        <w:rPr/>
        <w:t>] [</w:t>
      </w:r>
      <w:r>
        <w:rPr>
          <w:b/>
        </w:rPr>
        <w:t>Tape type (string weights)</w:t>
      </w:r>
      <w:r>
        <w:rPr/>
        <w:t>].</w:t>
      </w:r>
    </w:p>
    <w:p>
      <w:pPr>
        <w:pStyle w:val="ART"/>
        <w:numPr>
          <w:ilvl w:val="3"/>
          <w:numId w:val="1"/>
        </w:numPr>
        <w:ind w:hanging="0" w:left="0"/>
        <w:rPr/>
      </w:pPr>
      <w:r>
        <w:rPr/>
        <w:t>DRAPE FABRICATION</w:t>
      </w:r>
    </w:p>
    <w:p>
      <w:pPr>
        <w:pStyle w:val="CMT"/>
        <w:rPr/>
      </w:pPr>
      <w:r>
        <w:rPr/>
        <w:t>Requirements in this article are examples only; revise to suit Project.</w:t>
      </w:r>
    </w:p>
    <w:p>
      <w:pPr>
        <w:pStyle w:val="PR1"/>
        <w:numPr>
          <w:ilvl w:val="4"/>
          <w:numId w:val="1"/>
        </w:numPr>
        <w:ind w:hanging="0" w:left="0"/>
        <w:rPr/>
      </w:pPr>
      <w:r>
        <w:rPr/>
        <w:t>Fabricate drapes in heading styles and fullnesses indicated. Fabricate headings to stand erect. If less than a full width of fabric is required to produce panel of specified fullness, use equal widths of not less than one-half width of fabric located at ends of panel.</w:t>
      </w:r>
    </w:p>
    <w:p>
      <w:pPr>
        <w:pStyle w:val="PR2"/>
        <w:numPr>
          <w:ilvl w:val="5"/>
          <w:numId w:val="1"/>
        </w:numPr>
        <w:spacing w:before="240" w:after="0"/>
        <w:ind w:hanging="0" w:left="0"/>
        <w:rPr/>
      </w:pPr>
      <w:r>
        <w:rPr/>
        <w:t xml:space="preserve">One-Way-Stacking Drapes: Add </w:t>
      </w:r>
      <w:r>
        <w:rPr>
          <w:rStyle w:val="IP"/>
        </w:rPr>
        <w:t>5 inches</w:t>
      </w:r>
      <w:r>
        <w:rPr>
          <w:rStyle w:val="SI"/>
        </w:rPr>
        <w:t xml:space="preserve"> (127 mm)</w:t>
      </w:r>
      <w:r>
        <w:rPr/>
        <w:t xml:space="preserve"> to overall width for returns.</w:t>
      </w:r>
    </w:p>
    <w:p>
      <w:pPr>
        <w:pStyle w:val="PR2"/>
        <w:numPr>
          <w:ilvl w:val="5"/>
          <w:numId w:val="1"/>
        </w:numPr>
        <w:ind w:hanging="0" w:left="0"/>
        <w:rPr/>
      </w:pPr>
      <w:r>
        <w:rPr/>
        <w:t xml:space="preserve">Center-Opening Drapes: Add </w:t>
      </w:r>
      <w:r>
        <w:rPr>
          <w:rStyle w:val="IP"/>
        </w:rPr>
        <w:t>10 inches</w:t>
      </w:r>
      <w:r>
        <w:rPr>
          <w:rStyle w:val="SI"/>
        </w:rPr>
        <w:t xml:space="preserve"> (254 mm)</w:t>
      </w:r>
      <w:r>
        <w:rPr/>
        <w:t xml:space="preserve"> to overall width for overlap.</w:t>
      </w:r>
    </w:p>
    <w:p>
      <w:pPr>
        <w:pStyle w:val="PR1"/>
        <w:numPr>
          <w:ilvl w:val="4"/>
          <w:numId w:val="1"/>
        </w:numPr>
        <w:ind w:hanging="0" w:left="0"/>
        <w:rPr/>
      </w:pPr>
      <w:r>
        <w:rPr/>
        <w:t>Seams: Sew vertical seams with twin-needle sewing machine with selvage trimmed and overlocked. Join widths so that patterns match and vertical seams lay flat and straight without puckering. Horizontal seams are unacceptable.</w:t>
      </w:r>
    </w:p>
    <w:p>
      <w:pPr>
        <w:pStyle w:val="PR1"/>
        <w:numPr>
          <w:ilvl w:val="4"/>
          <w:numId w:val="1"/>
        </w:numPr>
        <w:ind w:hanging="0" w:left="0"/>
        <w:rPr/>
      </w:pPr>
      <w:r>
        <w:rPr/>
        <w:t xml:space="preserve">Side Hems: Double-turned, </w:t>
      </w:r>
      <w:r>
        <w:rPr>
          <w:rStyle w:val="IP"/>
        </w:rPr>
        <w:t>1-1/2-inch-</w:t>
      </w:r>
      <w:r>
        <w:rPr>
          <w:rStyle w:val="SI"/>
        </w:rPr>
        <w:t xml:space="preserve"> (38-mm-)</w:t>
      </w:r>
      <w:r>
        <w:rPr/>
        <w:t xml:space="preserve"> wide hems consisting of three layers of fabric, and blindstitched so that stitches are invisible on face of drape.</w:t>
      </w:r>
    </w:p>
    <w:p>
      <w:pPr>
        <w:pStyle w:val="CMT"/>
        <w:rPr/>
      </w:pPr>
      <w:r>
        <w:rPr/>
        <w:t>If drapery fabrics might "grow" over a heating and cooling cycle, consider requiring temporary hemming of drapes initially and final hemming at end of defined period in a "Maintenance Service" Article.</w:t>
      </w:r>
    </w:p>
    <w:p>
      <w:pPr>
        <w:pStyle w:val="PR1"/>
        <w:numPr>
          <w:ilvl w:val="4"/>
          <w:numId w:val="1"/>
        </w:numPr>
        <w:ind w:hanging="0" w:left="0"/>
        <w:rPr/>
      </w:pPr>
      <w:r>
        <w:rPr/>
        <w:t xml:space="preserve">Bottom Hems: Double-turned, </w:t>
      </w:r>
      <w:r>
        <w:rPr>
          <w:rStyle w:val="IP"/>
        </w:rPr>
        <w:t>4-inch-</w:t>
      </w:r>
      <w:r>
        <w:rPr>
          <w:rStyle w:val="SI"/>
        </w:rPr>
        <w:t xml:space="preserve"> (102-mm-)</w:t>
      </w:r>
      <w:r>
        <w:rPr/>
        <w:t xml:space="preserve"> wide hems consisting of three layers of fabric, and weighted and blindstitched so that weights and stitches are invisible on face of drape.</w:t>
      </w:r>
    </w:p>
    <w:p>
      <w:pPr>
        <w:pStyle w:val="CMT"/>
        <w:rPr/>
      </w:pPr>
      <w:r>
        <w:rPr/>
        <w:t>Retain subparagraph below if square lead weights are required.</w:t>
      </w:r>
    </w:p>
    <w:p>
      <w:pPr>
        <w:pStyle w:val="PR2"/>
        <w:numPr>
          <w:ilvl w:val="5"/>
          <w:numId w:val="1"/>
        </w:numPr>
        <w:spacing w:before="240" w:after="0"/>
        <w:ind w:hanging="0" w:left="0"/>
        <w:rPr/>
      </w:pPr>
      <w:r>
        <w:rPr/>
        <w:t>Sew in square lead weights at each seam and at panel corners.</w:t>
      </w:r>
    </w:p>
    <w:p>
      <w:pPr>
        <w:pStyle w:val="PR1"/>
        <w:numPr>
          <w:ilvl w:val="4"/>
          <w:numId w:val="1"/>
        </w:numPr>
        <w:ind w:hanging="0" w:left="0"/>
        <w:rPr/>
      </w:pPr>
      <w:r>
        <w:rPr/>
        <w:t xml:space="preserve">Interlinings: Extend from top of drape to within </w:t>
      </w:r>
      <w:r>
        <w:rPr>
          <w:rStyle w:val="IP"/>
        </w:rPr>
        <w:t>1/2 inch</w:t>
      </w:r>
      <w:r>
        <w:rPr>
          <w:rStyle w:val="SI"/>
        </w:rPr>
        <w:t xml:space="preserve"> (13 mm)</w:t>
      </w:r>
      <w:r>
        <w:rPr/>
        <w:t xml:space="preserve"> of lining's bottom hem and to leading edge of side hems to produce full-shadowed appearance.</w:t>
      </w:r>
    </w:p>
    <w:p>
      <w:pPr>
        <w:pStyle w:val="PR1"/>
        <w:numPr>
          <w:ilvl w:val="4"/>
          <w:numId w:val="1"/>
        </w:numPr>
        <w:ind w:hanging="0" w:left="0"/>
        <w:rPr/>
      </w:pPr>
      <w:r>
        <w:rPr/>
        <w:t xml:space="preserve">Linings: Equal to widths of drapery fabric and joined to drapery fabric at top by inside invisible seam, and hand stitched at side hems and shadowed with </w:t>
      </w:r>
      <w:r>
        <w:rPr>
          <w:rStyle w:val="IP"/>
        </w:rPr>
        <w:t>1-1/2-inch</w:t>
      </w:r>
      <w:r>
        <w:rPr>
          <w:rStyle w:val="SI"/>
        </w:rPr>
        <w:t xml:space="preserve"> (38-mm)</w:t>
      </w:r>
      <w:r>
        <w:rPr/>
        <w:t xml:space="preserve"> return of face fabric.</w:t>
      </w:r>
    </w:p>
    <w:p>
      <w:pPr>
        <w:pStyle w:val="PR2"/>
        <w:numPr>
          <w:ilvl w:val="5"/>
          <w:numId w:val="1"/>
        </w:numPr>
        <w:spacing w:before="240" w:after="0"/>
        <w:ind w:hanging="0" w:left="0"/>
        <w:rPr/>
      </w:pPr>
      <w:r>
        <w:rPr/>
        <w:t>Bottom Hem: [</w:t>
      </w:r>
      <w:r>
        <w:rPr>
          <w:b/>
        </w:rPr>
        <w:t>Hem separately from</w:t>
      </w:r>
      <w:r>
        <w:rPr/>
        <w:t>] [</w:t>
      </w:r>
      <w:r>
        <w:rPr>
          <w:b/>
        </w:rPr>
        <w:t>Blind stitch to</w:t>
      </w:r>
      <w:r>
        <w:rPr/>
        <w:t>] drapery fabric.</w:t>
      </w:r>
    </w:p>
    <w:p>
      <w:pPr>
        <w:pStyle w:val="PRT"/>
        <w:numPr>
          <w:ilvl w:val="0"/>
          <w:numId w:val="1"/>
        </w:numPr>
        <w:ind w:hanging="0" w:left="0"/>
        <w:rPr/>
      </w:pPr>
      <w:r>
        <w:rPr/>
        <w:t>EXECUTION</w:t>
      </w:r>
    </w:p>
    <w:p>
      <w:pPr>
        <w:pStyle w:val="ART"/>
        <w:numPr>
          <w:ilvl w:val="3"/>
          <w:numId w:val="1"/>
        </w:numPr>
        <w:ind w:hanging="0" w:left="0"/>
        <w:rPr/>
      </w:pPr>
      <w:r>
        <w:rPr/>
        <w:t>DRAPERY TRACK INSTALLATION</w:t>
      </w:r>
    </w:p>
    <w:p>
      <w:pPr>
        <w:pStyle w:val="PR1"/>
        <w:numPr>
          <w:ilvl w:val="4"/>
          <w:numId w:val="1"/>
        </w:numPr>
        <w:ind w:hanging="0" w:left="0"/>
        <w:rPr/>
      </w:pPr>
      <w:r>
        <w:rPr/>
        <w:t>Install track systems according to manufacturer's written instructions, level and plumb, and at height and location in relation to adjoining openings as indicated on Drawings.</w:t>
      </w:r>
    </w:p>
    <w:p>
      <w:pPr>
        <w:pStyle w:val="PR1"/>
        <w:numPr>
          <w:ilvl w:val="4"/>
          <w:numId w:val="1"/>
        </w:numPr>
        <w:ind w:hanging="0" w:left="0"/>
        <w:rPr/>
      </w:pPr>
      <w:r>
        <w:rPr/>
        <w:t>Isolate metal parts of tracks and brackets from concrete, masonry, and mortar to prevent galvanic action. Use tape or another method recommended in writing by track manufacturer.</w:t>
      </w:r>
    </w:p>
    <w:p>
      <w:pPr>
        <w:pStyle w:val="ART"/>
        <w:numPr>
          <w:ilvl w:val="3"/>
          <w:numId w:val="1"/>
        </w:numPr>
        <w:ind w:hanging="0" w:left="0"/>
        <w:rPr/>
      </w:pPr>
      <w:r>
        <w:rPr/>
        <w:t>DRAPE INSTALLATION</w:t>
      </w:r>
    </w:p>
    <w:p>
      <w:pPr>
        <w:pStyle w:val="PR1"/>
        <w:numPr>
          <w:ilvl w:val="4"/>
          <w:numId w:val="1"/>
        </w:numPr>
        <w:ind w:hanging="0" w:left="0"/>
        <w:rPr/>
      </w:pPr>
      <w:r>
        <w:rPr/>
        <w:t xml:space="preserve">Where drapes abut overhead construction, hang drapes so that clearance between headings and overhead construction is </w:t>
      </w:r>
      <w:r>
        <w:rPr>
          <w:rStyle w:val="IP"/>
        </w:rPr>
        <w:t>1/4 inch</w:t>
      </w:r>
      <w:r>
        <w:rPr>
          <w:rStyle w:val="SI"/>
        </w:rPr>
        <w:t xml:space="preserve"> (6.4 mm)</w:t>
      </w:r>
      <w:r>
        <w:rPr/>
        <w:t>.</w:t>
      </w:r>
    </w:p>
    <w:p>
      <w:pPr>
        <w:pStyle w:val="PR1"/>
        <w:numPr>
          <w:ilvl w:val="4"/>
          <w:numId w:val="1"/>
        </w:numPr>
        <w:ind w:hanging="0" w:left="0"/>
        <w:rPr/>
      </w:pPr>
      <w:r>
        <w:rPr/>
        <w:t xml:space="preserve">Where drapes extend to floor, install so that bottom hems clear finished floor by not more than </w:t>
      </w:r>
      <w:r>
        <w:rPr>
          <w:rStyle w:val="IP"/>
        </w:rPr>
        <w:t>1 inch</w:t>
      </w:r>
      <w:r>
        <w:rPr>
          <w:rStyle w:val="SI"/>
        </w:rPr>
        <w:t xml:space="preserve"> (25 mm)</w:t>
      </w:r>
      <w:r>
        <w:rPr/>
        <w:t xml:space="preserve"> and not less than </w:t>
      </w:r>
      <w:r>
        <w:rPr>
          <w:rStyle w:val="IP"/>
        </w:rPr>
        <w:t>1/2 inch</w:t>
      </w:r>
      <w:r>
        <w:rPr>
          <w:rStyle w:val="SI"/>
        </w:rPr>
        <w:t xml:space="preserve"> (13 mm)</w:t>
      </w:r>
      <w:r>
        <w:rPr/>
        <w:t>.</w:t>
      </w:r>
    </w:p>
    <w:p>
      <w:pPr>
        <w:pStyle w:val="PR1"/>
        <w:numPr>
          <w:ilvl w:val="4"/>
          <w:numId w:val="1"/>
        </w:numPr>
        <w:ind w:hanging="0" w:left="0"/>
        <w:rPr/>
      </w:pPr>
      <w:r>
        <w:rPr/>
        <w:t xml:space="preserve">Where drapes extend to windowsill, install so that bottom hems hang above sill line and clear sill line by not more than </w:t>
      </w:r>
      <w:r>
        <w:rPr>
          <w:rStyle w:val="IP"/>
        </w:rPr>
        <w:t>1/2 inch</w:t>
      </w:r>
      <w:r>
        <w:rPr>
          <w:rStyle w:val="SI"/>
        </w:rPr>
        <w:t xml:space="preserve"> (13 mm)</w:t>
      </w:r>
      <w:r>
        <w:rPr/>
        <w:t>.</w:t>
      </w:r>
    </w:p>
    <w:p>
      <w:pPr>
        <w:pStyle w:val="CMT"/>
        <w:rPr/>
      </w:pPr>
      <w:r>
        <w:rPr/>
        <w:t>Insert other length requirements if necessary to suit Project.</w:t>
      </w:r>
    </w:p>
    <w:p>
      <w:pPr>
        <w:pStyle w:val="ART"/>
        <w:numPr>
          <w:ilvl w:val="3"/>
          <w:numId w:val="1"/>
        </w:numPr>
        <w:ind w:hanging="0" w:left="0"/>
        <w:rPr/>
      </w:pPr>
      <w:r>
        <w:rPr/>
        <w:t>ADJUSTING</w:t>
      </w:r>
    </w:p>
    <w:p>
      <w:pPr>
        <w:pStyle w:val="PR1"/>
        <w:numPr>
          <w:ilvl w:val="4"/>
          <w:numId w:val="1"/>
        </w:numPr>
        <w:ind w:hanging="0" w:left="0"/>
        <w:rPr/>
      </w:pPr>
      <w:r>
        <w:rPr/>
        <w:t>After hanging drapes, test and adjust each drapery track to produce unencumbered, smooth operation.</w:t>
      </w:r>
    </w:p>
    <w:p>
      <w:pPr>
        <w:pStyle w:val="PR1"/>
        <w:numPr>
          <w:ilvl w:val="4"/>
          <w:numId w:val="1"/>
        </w:numPr>
        <w:ind w:hanging="0" w:left="0"/>
        <w:rPr/>
      </w:pPr>
      <w:r>
        <w:rPr/>
        <w:t>Steam and dress down drapes as required to produce crease- and wrinkle-free installation.</w:t>
      </w:r>
    </w:p>
    <w:p>
      <w:pPr>
        <w:pStyle w:val="PR1"/>
        <w:numPr>
          <w:ilvl w:val="4"/>
          <w:numId w:val="1"/>
        </w:numPr>
        <w:ind w:hanging="0" w:left="0"/>
        <w:rPr/>
      </w:pPr>
      <w:r>
        <w:rPr/>
        <w:t>Remove and replace drapes that are stained or soiled.</w:t>
      </w:r>
    </w:p>
    <w:p>
      <w:pPr>
        <w:pStyle w:val="EOS"/>
        <w:rPr/>
      </w:pPr>
      <w:r>
        <w:rPr/>
        <w:t>END OF SECTION 122200</w:t>
      </w:r>
    </w:p>
    <w:sectPr>
      <w:headerReference w:type="default" r:id="rId10"/>
      <w:footerReference w:type="default" r:id="rId1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CURTAINS AND DRAPES</w:t>
          </w:r>
        </w:p>
      </w:tc>
      <w:tc>
        <w:tcPr>
          <w:tcW w:w="1872" w:type="dxa"/>
          <w:tcBorders/>
        </w:tcPr>
        <w:p>
          <w:pPr>
            <w:pStyle w:val="RJUST"/>
            <w:rPr/>
          </w:pPr>
          <w:r>
            <w:rPr>
              <w:rStyle w:val="NUM"/>
            </w:rPr>
            <w:t>122200</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2014 AIA</w:t>
    </w:r>
    <w:r>
      <w:rPr/>
      <w:tab/>
    </w:r>
    <w:r>
      <w:rPr>
        <w:rStyle w:val="SPN"/>
      </w:rPr>
      <w:t>MasterSpec Full Length</w:t>
    </w:r>
    <w:r>
      <w:rPr/>
      <w:tab/>
    </w:r>
    <w:r>
      <w:rPr>
        <w:rStyle w:val="SPD"/>
      </w:rPr>
      <w:t>06/14</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4"/>
    <w:docVar w:name="Format" w:val="1"/>
    <w:docVar w:name="MF04" w:val="122200"/>
    <w:docVar w:name="MF95" w:val="12497"/>
    <w:docVar w:name="MFOrigin" w:val="MF04"/>
    <w:docVar w:name="SectionID" w:val="374"/>
    <w:docVar w:name="SpecType" w:val="MasterSpec"/>
    <w:docVar w:name="Version" w:val="1056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22200&amp;ver=06-01-14&amp;format=FL&amp;sid=10565&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specagent.com/LookUp/?ulid=11894&amp;mf=04&amp;src=wd" TargetMode="External"/><Relationship Id="rId5" Type="http://schemas.openxmlformats.org/officeDocument/2006/relationships/hyperlink" Target="http://www.specagent.com/LookUp/?ulid=11895&amp;mf=04&amp;src=wd" TargetMode="External"/><Relationship Id="rId6" Type="http://schemas.openxmlformats.org/officeDocument/2006/relationships/hyperlink" Target="http://www.specagent.com/LookUp/?ulid=11896&amp;mf=04&amp;src=wd" TargetMode="External"/><Relationship Id="rId7" Type="http://schemas.openxmlformats.org/officeDocument/2006/relationships/hyperlink" Target="http://www.specagent.com/LookUp/?ulid=11897&amp;mf=04&amp;src=wd" TargetMode="External"/><Relationship Id="rId8" Type="http://schemas.openxmlformats.org/officeDocument/2006/relationships/hyperlink" Target="http://www.arcomnet.com/sustainable_design.aspx?topic=158" TargetMode="External"/><Relationship Id="rId9" Type="http://schemas.openxmlformats.org/officeDocument/2006/relationships/hyperlink" Target="http://www.arcomnet.com/sustainable_design.aspx?topic=222"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2022-09-26T02:38:00Z</dcterms:created>
  <dc:creator>Deltek, Inc.</dc:creator>
  <dc:description/>
  <cp:keywords>BAS-12345-MS80</cp:keywords>
  <dc:language>zh-CN</dc:language>
  <cp:lastModifiedBy>Janice Nacional</cp:lastModifiedBy>
  <dcterms:modified xsi:type="dcterms:W3CDTF">2022-09-26T02:38:00Z</dcterms:modified>
  <cp:revision>2</cp:revision>
  <dc:subject>CURTAINS AND DRAPES</dc:subject>
  <dc:title>SECTION 122200 - CURTAINS AND DRAPES</dc:title>
</cp:coreProperties>
</file>