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124813</w:t>
      </w:r>
      <w:r>
        <w:rPr/>
        <w:t xml:space="preserve"> - </w:t>
      </w:r>
      <w:r>
        <w:rPr>
          <w:rStyle w:val="NAM"/>
        </w:rPr>
        <w:t>ENTRANCE FLOOR MATS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Roll-up rail mats.</w:t>
      </w:r>
    </w:p>
    <w:p>
      <w:pPr>
        <w:pStyle w:val="PR2"/>
        <w:numPr>
          <w:ilvl w:val="5"/>
          <w:numId w:val="1"/>
        </w:numPr>
        <w:ind w:hanging="0" w:left="0"/>
        <w:rPr/>
      </w:pPr>
      <w:r>
        <w:rPr/>
        <w:t>Resilient entrance mats.</w:t>
      </w:r>
    </w:p>
    <w:p>
      <w:pPr>
        <w:pStyle w:val="PR2"/>
        <w:numPr>
          <w:ilvl w:val="5"/>
          <w:numId w:val="1"/>
        </w:numPr>
        <w:ind w:hanging="0" w:left="0"/>
        <w:rPr/>
      </w:pPr>
      <w:r>
        <w:rPr/>
        <w:t>Resilient-tile entrance mats.</w:t>
      </w:r>
    </w:p>
    <w:p>
      <w:pPr>
        <w:pStyle w:val="PR2"/>
        <w:numPr>
          <w:ilvl w:val="5"/>
          <w:numId w:val="1"/>
        </w:numPr>
        <w:ind w:hanging="0" w:left="0"/>
        <w:rPr/>
      </w:pPr>
      <w:r>
        <w:rPr/>
        <w:t>[</w:t>
      </w:r>
      <w:r>
        <w:rPr>
          <w:b/>
        </w:rPr>
        <w:t>Recessed</w:t>
      </w:r>
      <w:r>
        <w:rPr/>
        <w:t>] [</w:t>
      </w:r>
      <w:r>
        <w:rPr>
          <w:b/>
        </w:rPr>
        <w:t>Surface-mounted</w:t>
      </w:r>
      <w:r>
        <w:rPr/>
        <w:t>] frames.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124816 "Entrance Floor Grilles" for rigid floor grilles and frames.</w:t>
      </w:r>
    </w:p>
    <w:p>
      <w:pPr>
        <w:pStyle w:val="ART"/>
        <w:numPr>
          <w:ilvl w:val="3"/>
          <w:numId w:val="1"/>
        </w:numPr>
        <w:ind w:hanging="0" w:left="0"/>
        <w:rPr/>
      </w:pPr>
      <w:r>
        <w:rPr/>
        <w:t>COORDINATION</w:t>
      </w:r>
    </w:p>
    <w:p>
      <w:pPr>
        <w:pStyle w:val="PR1"/>
        <w:numPr>
          <w:ilvl w:val="4"/>
          <w:numId w:val="1"/>
        </w:numPr>
        <w:ind w:hanging="0" w:left="0"/>
        <w:rPr/>
      </w:pPr>
      <w:r>
        <w:rPr/>
        <w:t>Coordinate size and location of recesses in concrete to receive floor mats and frames.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floor mats and frames.</w:t>
      </w:r>
    </w:p>
    <w:p>
      <w:pPr>
        <w:pStyle w:val="PR1"/>
        <w:numPr>
          <w:ilvl w:val="4"/>
          <w:numId w:val="1"/>
        </w:numPr>
        <w:ind w:hanging="0" w:left="0"/>
        <w:rPr/>
      </w:pPr>
      <w:r>
        <w:rPr/>
        <w:t>Shop Drawings:</w:t>
      </w:r>
    </w:p>
    <w:p>
      <w:pPr>
        <w:pStyle w:val="CMT"/>
        <w:rPr/>
      </w:pPr>
      <w:r>
        <w:rPr/>
        <w:t>Revise four subparagraphs below to suit Project.</w:t>
      </w:r>
    </w:p>
    <w:p>
      <w:pPr>
        <w:pStyle w:val="PR2"/>
        <w:numPr>
          <w:ilvl w:val="5"/>
          <w:numId w:val="1"/>
        </w:numPr>
        <w:spacing w:before="240" w:after="0"/>
        <w:ind w:hanging="0" w:left="0"/>
        <w:rPr/>
      </w:pPr>
      <w:r>
        <w:rPr/>
        <w:t>Items penetrating floor mats and frames, including door control devices.</w:t>
      </w:r>
    </w:p>
    <w:p>
      <w:pPr>
        <w:pStyle w:val="PR2"/>
        <w:numPr>
          <w:ilvl w:val="5"/>
          <w:numId w:val="1"/>
        </w:numPr>
        <w:ind w:hanging="0" w:left="0"/>
        <w:rPr/>
      </w:pPr>
      <w:r>
        <w:rPr/>
        <w:t>Divisions between mat sections.</w:t>
      </w:r>
    </w:p>
    <w:p>
      <w:pPr>
        <w:pStyle w:val="PR2"/>
        <w:numPr>
          <w:ilvl w:val="5"/>
          <w:numId w:val="1"/>
        </w:numPr>
        <w:ind w:hanging="0" w:left="0"/>
        <w:rPr/>
      </w:pPr>
      <w:r>
        <w:rPr/>
        <w:t>Perimeter floor [</w:t>
      </w:r>
      <w:r>
        <w:rPr>
          <w:b/>
        </w:rPr>
        <w:t>moldings</w:t>
      </w:r>
      <w:r>
        <w:rPr/>
        <w:t>] [</w:t>
      </w:r>
      <w:r>
        <w:rPr>
          <w:b/>
        </w:rPr>
        <w:t>frames</w:t>
      </w:r>
      <w:r>
        <w:rPr/>
        <w:t>].</w:t>
      </w:r>
    </w:p>
    <w:p>
      <w:pPr>
        <w:pStyle w:val="PR2"/>
        <w:numPr>
          <w:ilvl w:val="5"/>
          <w:numId w:val="1"/>
        </w:numPr>
        <w:ind w:hanging="0" w:left="0"/>
        <w:rPr/>
      </w:pPr>
      <w:r>
        <w:rPr/>
        <w:t>Custom Graphics: Scale drawing indicating colors.</w:t>
      </w:r>
    </w:p>
    <w:p>
      <w:pPr>
        <w:pStyle w:val="CMT"/>
        <w:rPr/>
      </w:pPr>
      <w:r>
        <w:rPr/>
        <w:t>Retain "Samples" Paragraph below for single-stage Samples, with a subordinate list if applicable.</w:t>
      </w:r>
    </w:p>
    <w:p>
      <w:pPr>
        <w:pStyle w:val="PR1"/>
        <w:numPr>
          <w:ilvl w:val="4"/>
          <w:numId w:val="1"/>
        </w:numPr>
        <w:ind w:hanging="0" w:left="0"/>
        <w:rPr/>
      </w:pPr>
      <w:r>
        <w:rPr/>
        <w:t>Samples: For the following products, in manufacturer's standard sizes:</w:t>
      </w:r>
    </w:p>
    <w:p>
      <w:pPr>
        <w:pStyle w:val="PR2"/>
        <w:numPr>
          <w:ilvl w:val="5"/>
          <w:numId w:val="1"/>
        </w:numPr>
        <w:spacing w:before="240" w:after="0"/>
        <w:ind w:hanging="0" w:left="0"/>
        <w:rPr/>
      </w:pPr>
      <w:r>
        <w:rPr/>
        <w:t>Floor Mat: Assembled sections of floor mat.</w:t>
      </w:r>
    </w:p>
    <w:p>
      <w:pPr>
        <w:pStyle w:val="PR2"/>
        <w:numPr>
          <w:ilvl w:val="5"/>
          <w:numId w:val="1"/>
        </w:numPr>
        <w:ind w:hanging="0" w:left="0"/>
        <w:rPr/>
      </w:pPr>
      <w:r>
        <w:rPr/>
        <w:t>Tread Rail: Sample of each type and color.</w:t>
      </w:r>
    </w:p>
    <w:p>
      <w:pPr>
        <w:pStyle w:val="PR2"/>
        <w:numPr>
          <w:ilvl w:val="5"/>
          <w:numId w:val="1"/>
        </w:numPr>
        <w:ind w:hanging="0" w:left="0"/>
        <w:rPr/>
      </w:pPr>
      <w:r>
        <w:rPr/>
        <w:t>Frame Members: Sample of each type and color.</w:t>
      </w:r>
    </w:p>
    <w:p>
      <w:pPr>
        <w:pStyle w:val="ART"/>
        <w:numPr>
          <w:ilvl w:val="3"/>
          <w:numId w:val="1"/>
        </w:numPr>
        <w:ind w:hanging="0" w:left="0"/>
        <w:rPr/>
      </w:pPr>
      <w:r>
        <w:rPr/>
        <w:t>CLOSEOUT SUBMITTALS</w:t>
      </w:r>
    </w:p>
    <w:p>
      <w:pPr>
        <w:pStyle w:val="PR1"/>
        <w:numPr>
          <w:ilvl w:val="4"/>
          <w:numId w:val="1"/>
        </w:numPr>
        <w:ind w:hanging="0" w:left="0"/>
        <w:rPr/>
      </w:pPr>
      <w:r>
        <w:rPr/>
        <w:t>Maintenance Data: For floor mats and frames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Resilient-Tile Entrance Mats: Full-size tile units equal to [</w:t>
      </w:r>
      <w:r>
        <w:rPr>
          <w:b/>
        </w:rPr>
        <w:t>2</w:t>
      </w:r>
      <w:r>
        <w:rPr/>
        <w:t>] &lt;</w:t>
      </w:r>
      <w:r>
        <w:rPr>
          <w:b/>
        </w:rPr>
        <w:t>Insert number</w:t>
      </w:r>
      <w:r>
        <w:rPr/>
        <w:t>&gt; percent of amount installed, but no fewer than [</w:t>
      </w:r>
      <w:r>
        <w:rPr>
          <w:b/>
        </w:rPr>
        <w:t>10</w:t>
      </w:r>
      <w:r>
        <w:rPr/>
        <w:t>] &lt;</w:t>
      </w:r>
      <w:r>
        <w:rPr>
          <w:b/>
        </w:rPr>
        <w:t>Insert number</w:t>
      </w:r>
      <w:r>
        <w:rPr/>
        <w:t>&gt; units.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ENTRANCE FLOOR MATS AND FRAMES, GENERAL</w:t>
      </w:r>
    </w:p>
    <w:p>
      <w:pPr>
        <w:pStyle w:val="CMT"/>
        <w:rPr/>
      </w:pPr>
      <w:r>
        <w:rPr/>
        <w:t>Retain "Structural Performance" Paragraph below if roll-up rail mats and frames must withstand heavy wheeled-cart loads.</w:t>
      </w:r>
    </w:p>
    <w:p>
      <w:pPr>
        <w:pStyle w:val="PR1"/>
        <w:numPr>
          <w:ilvl w:val="4"/>
          <w:numId w:val="1"/>
        </w:numPr>
        <w:ind w:hanging="0" w:left="0"/>
        <w:rPr/>
      </w:pPr>
      <w:r>
        <w:rPr/>
        <w:t>Structural Performance: Provide roll-up rail mats and frames capable of withstanding the following loads and stresses within limits and under conditions indicated:</w:t>
      </w:r>
    </w:p>
    <w:p>
      <w:pPr>
        <w:pStyle w:val="CMT"/>
        <w:rPr/>
      </w:pPr>
      <w:r>
        <w:rPr/>
        <w:t>Requirements in two subparagraphs below are examples only. Revise to suit Project.</w:t>
      </w:r>
    </w:p>
    <w:p>
      <w:pPr>
        <w:pStyle w:val="PR2"/>
        <w:numPr>
          <w:ilvl w:val="5"/>
          <w:numId w:val="1"/>
        </w:numPr>
        <w:spacing w:before="240" w:after="0"/>
        <w:ind w:hanging="0" w:left="0"/>
        <w:rPr/>
      </w:pPr>
      <w:r>
        <w:rPr/>
        <w:t>Uniform floor load of [</w:t>
      </w:r>
      <w:r>
        <w:rPr>
          <w:rStyle w:val="IP"/>
          <w:b/>
        </w:rPr>
        <w:t>300 lbf/sq. ft.</w:t>
      </w:r>
      <w:r>
        <w:rPr>
          <w:rStyle w:val="SI"/>
          <w:b/>
        </w:rPr>
        <w:t xml:space="preserve"> (14.36 kN/sq. m)</w:t>
      </w:r>
      <w:r>
        <w:rPr/>
        <w:t>] &lt;</w:t>
      </w:r>
      <w:r>
        <w:rPr>
          <w:b/>
        </w:rPr>
        <w:t>Insert value</w:t>
      </w:r>
      <w:r>
        <w:rPr/>
        <w:t>&gt;.</w:t>
      </w:r>
    </w:p>
    <w:p>
      <w:pPr>
        <w:pStyle w:val="PR2"/>
        <w:numPr>
          <w:ilvl w:val="5"/>
          <w:numId w:val="1"/>
        </w:numPr>
        <w:ind w:hanging="0" w:left="0"/>
        <w:rPr/>
      </w:pPr>
      <w:r>
        <w:rPr/>
        <w:t>Wheel load of [</w:t>
      </w:r>
      <w:r>
        <w:rPr>
          <w:rStyle w:val="IP"/>
          <w:b/>
        </w:rPr>
        <w:t>350 lb</w:t>
      </w:r>
      <w:r>
        <w:rPr>
          <w:rStyle w:val="SI"/>
          <w:b/>
        </w:rPr>
        <w:t xml:space="preserve"> (159 kg)</w:t>
      </w:r>
      <w:r>
        <w:rPr/>
        <w:t>] &lt;</w:t>
      </w:r>
      <w:r>
        <w:rPr>
          <w:b/>
        </w:rPr>
        <w:t>Insert value</w:t>
      </w:r>
      <w:r>
        <w:rPr/>
        <w:t>&gt; per wheel.</w:t>
      </w:r>
    </w:p>
    <w:p>
      <w:pPr>
        <w:pStyle w:val="PR1"/>
        <w:numPr>
          <w:ilvl w:val="4"/>
          <w:numId w:val="1"/>
        </w:numPr>
        <w:ind w:hanging="0" w:left="0"/>
        <w:rPr/>
      </w:pPr>
      <w:r>
        <w:rPr/>
        <w:t>Accessibility Standard: Comply with applicable provisions in [</w:t>
      </w:r>
      <w:r>
        <w:rPr>
          <w:b/>
        </w:rPr>
        <w:t>the DOJ's "2010 ADA Standards for Accessible Design"</w:t>
      </w:r>
      <w:r>
        <w:rPr/>
        <w:t>] [</w:t>
      </w:r>
      <w:r>
        <w:rPr>
          <w:b/>
        </w:rPr>
        <w:t>and</w:t>
      </w:r>
      <w:r>
        <w:rPr/>
        <w:t>] [</w:t>
      </w:r>
      <w:r>
        <w:rPr>
          <w:b/>
        </w:rPr>
        <w:t>ICC A117.1</w:t>
      </w:r>
      <w:r>
        <w:rPr/>
        <w:t>] &lt;</w:t>
      </w:r>
      <w:r>
        <w:rPr>
          <w:b/>
        </w:rPr>
        <w:t>Insert regulation</w:t>
      </w:r>
      <w:r>
        <w:rPr/>
        <w:t>&gt;.</w:t>
      </w:r>
    </w:p>
    <w:p>
      <w:pPr>
        <w:pStyle w:val="ART"/>
        <w:numPr>
          <w:ilvl w:val="3"/>
          <w:numId w:val="1"/>
        </w:numPr>
        <w:ind w:hanging="0" w:left="0"/>
        <w:rPr/>
      </w:pPr>
      <w:r>
        <w:rPr/>
        <w:t>ROLL-UP RAIL MATS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Roll-up, Aluminum-Rail Hinged Mats: Extruded-aluminum tread rails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 xml:space="preserve">&gt; wide by </w:t>
      </w:r>
      <w:r>
        <w:rPr>
          <w:rStyle w:val="IP"/>
        </w:rPr>
        <w:t>3/8 inch</w:t>
      </w:r>
      <w:r>
        <w:rPr>
          <w:rStyle w:val="SI"/>
        </w:rPr>
        <w:t xml:space="preserve"> (9.5 mm)</w:t>
      </w:r>
      <w:r>
        <w:rPr/>
        <w:t xml:space="preserve"> thick, sitting on continuous vinyl cushions.</w:t>
      </w:r>
    </w:p>
    <w:p>
      <w:pPr>
        <w:pStyle w:val="CMT"/>
        <w:rPr/>
      </w:pPr>
      <w:r>
        <w:rPr/>
        <w:t>Retain five subparagraphs below if required. Revise those retained to suit Project.</w:t>
      </w:r>
    </w:p>
    <w:p>
      <w:pPr>
        <w:pStyle w:val="PR2"/>
        <w:numPr>
          <w:ilvl w:val="5"/>
          <w:numId w:val="1"/>
        </w:numPr>
        <w:spacing w:before="240" w:after="0"/>
        <w:ind w:hanging="0" w:left="0"/>
        <w:rPr/>
      </w:pPr>
      <w:r>
        <w:rPr/>
        <w:t>Tread Inserts: [</w:t>
      </w:r>
      <w:r>
        <w:rPr>
          <w:b/>
        </w:rPr>
        <w:t>Plain serrated aluminum treads</w:t>
      </w:r>
      <w:r>
        <w:rPr/>
        <w:t>] [</w:t>
      </w:r>
      <w:r>
        <w:rPr>
          <w:b/>
        </w:rPr>
        <w:t>Textured-surface, resilient vinyl</w:t>
      </w:r>
      <w:r>
        <w:rPr/>
        <w:t>] [</w:t>
      </w:r>
      <w:r>
        <w:rPr>
          <w:b/>
        </w:rPr>
        <w:t>Ribbed-design-surface, resilient vinyl</w:t>
      </w:r>
      <w:r>
        <w:rPr/>
        <w:t>] [</w:t>
      </w:r>
      <w:r>
        <w:rPr>
          <w:b/>
        </w:rPr>
        <w:t>Mineral abrasive particles bonded to or embedded in vinyl</w:t>
      </w:r>
      <w:r>
        <w:rPr/>
        <w:t>] [</w:t>
      </w:r>
      <w:r>
        <w:rPr>
          <w:b/>
        </w:rPr>
        <w:t>Aluminum-oxide or silicon-carbide grit in epoxy matrix</w:t>
      </w:r>
      <w:r>
        <w:rPr/>
        <w:t>] [</w:t>
      </w:r>
      <w:r>
        <w:rPr>
          <w:rStyle w:val="IP"/>
          <w:b/>
        </w:rPr>
        <w:t>1/4-inch-</w:t>
      </w:r>
      <w:r>
        <w:rPr>
          <w:rStyle w:val="SI"/>
          <w:b/>
        </w:rPr>
        <w:t xml:space="preserve"> (6.4-mm-)</w:t>
      </w:r>
      <w:r>
        <w:rPr>
          <w:b/>
        </w:rPr>
        <w:t xml:space="preserve"> high, </w:t>
      </w:r>
      <w:r>
        <w:rPr>
          <w:rStyle w:val="IP"/>
          <w:b/>
        </w:rPr>
        <w:t>28-oz./sq. yd.</w:t>
      </w:r>
      <w:r>
        <w:rPr>
          <w:rStyle w:val="SI"/>
          <w:b/>
        </w:rPr>
        <w:t xml:space="preserve"> (950-g/sq. m)</w:t>
      </w:r>
      <w:r>
        <w:rPr>
          <w:b/>
        </w:rPr>
        <w:t xml:space="preserve"> weight, level-cut, nylon-pile, fusion-bonded carpet</w:t>
      </w:r>
      <w:r>
        <w:rPr/>
        <w:t>] &lt;</w:t>
      </w:r>
      <w:r>
        <w:rPr>
          <w:b/>
        </w:rPr>
        <w:t>Insert tread inserts</w:t>
      </w:r>
      <w:r>
        <w:rPr/>
        <w:t>&gt;.</w:t>
      </w:r>
    </w:p>
    <w:p>
      <w:pPr>
        <w:pStyle w:val="PR2"/>
        <w:numPr>
          <w:ilvl w:val="5"/>
          <w:numId w:val="1"/>
        </w:numPr>
        <w:ind w:hanging="0" w:left="0"/>
        <w:rPr/>
      </w:pPr>
      <w:r>
        <w:rPr/>
        <w:t>Colors, Textures, and Patterns of Inserts: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Rail Color: [</w:t>
      </w:r>
      <w:r>
        <w:rPr>
          <w:b/>
        </w:rPr>
        <w:t>Mill finish</w:t>
      </w:r>
      <w:r>
        <w:rPr/>
        <w:t>] [</w:t>
      </w:r>
      <w:r>
        <w:rPr>
          <w:b/>
        </w:rPr>
        <w:t>Clear</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PR2"/>
        <w:numPr>
          <w:ilvl w:val="5"/>
          <w:numId w:val="1"/>
        </w:numPr>
        <w:ind w:hanging="0" w:left="0"/>
        <w:rPr/>
      </w:pPr>
      <w:r>
        <w:rPr/>
        <w:t>Hinges: [</w:t>
      </w:r>
      <w:r>
        <w:rPr>
          <w:b/>
        </w:rPr>
        <w:t>Plastic</w:t>
      </w:r>
      <w:r>
        <w:rPr/>
        <w:t>] [</w:t>
      </w:r>
      <w:r>
        <w:rPr>
          <w:b/>
        </w:rPr>
        <w:t>Aluminum</w:t>
      </w:r>
      <w:r>
        <w:rPr/>
        <w:t>].</w:t>
      </w:r>
    </w:p>
    <w:p>
      <w:pPr>
        <w:pStyle w:val="PR2"/>
        <w:numPr>
          <w:ilvl w:val="5"/>
          <w:numId w:val="1"/>
        </w:numPr>
        <w:ind w:hanging="0" w:left="0"/>
        <w:rPr/>
      </w:pPr>
      <w:r>
        <w:rPr/>
        <w:t>Mat Size: [</w:t>
      </w:r>
      <w:r>
        <w:rPr>
          <w:b/>
        </w:rPr>
        <w:t>As indicated</w:t>
      </w:r>
      <w:r>
        <w:rPr/>
        <w:t>] &lt;</w:t>
      </w:r>
      <w:r>
        <w:rPr>
          <w:b/>
        </w:rPr>
        <w:t>Insert size</w:t>
      </w:r>
      <w:r>
        <w:rPr/>
        <w:t>&gt;.</w:t>
      </w:r>
    </w:p>
    <w:p>
      <w:pPr>
        <w:pStyle w:val="PR1"/>
        <w:numPr>
          <w:ilvl w:val="4"/>
          <w:numId w:val="1"/>
        </w:numPr>
        <w:ind w:hanging="0" w:left="0"/>
        <w:rPr/>
      </w:pPr>
      <w:r>
        <w:rPr/>
        <w:t>Roll-up, Vinyl-Rail Hinged Mats: Vinyl-acrylic tread rails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 xml:space="preserve">&gt; wide by </w:t>
      </w:r>
      <w:r>
        <w:rPr>
          <w:rStyle w:val="IP"/>
        </w:rPr>
        <w:t>3/8 inch</w:t>
      </w:r>
      <w:r>
        <w:rPr>
          <w:rStyle w:val="SI"/>
        </w:rPr>
        <w:t xml:space="preserve"> (9.5 mm)</w:t>
      </w:r>
      <w:r>
        <w:rPr/>
        <w:t xml:space="preserve"> thick, with slotted or perforated hinges.</w:t>
      </w:r>
    </w:p>
    <w:p>
      <w:pPr>
        <w:pStyle w:val="CMT"/>
        <w:rPr/>
      </w:pPr>
      <w:r>
        <w:rPr/>
        <w:t>Retain five subparagraphs below if required. Revise those retained to suit Project.</w:t>
      </w:r>
    </w:p>
    <w:p>
      <w:pPr>
        <w:pStyle w:val="PR2"/>
        <w:numPr>
          <w:ilvl w:val="5"/>
          <w:numId w:val="1"/>
        </w:numPr>
        <w:spacing w:before="240" w:after="0"/>
        <w:ind w:hanging="0" w:left="0"/>
        <w:rPr/>
      </w:pPr>
      <w:r>
        <w:rPr/>
        <w:t>Tread Inserts: [</w:t>
      </w:r>
      <w:r>
        <w:rPr>
          <w:b/>
        </w:rPr>
        <w:t>Textured-surface, resilient vinyl</w:t>
      </w:r>
      <w:r>
        <w:rPr/>
        <w:t>] [</w:t>
      </w:r>
      <w:r>
        <w:rPr>
          <w:b/>
        </w:rPr>
        <w:t>Ribbed-design-surface, resilient vinyl</w:t>
      </w:r>
      <w:r>
        <w:rPr/>
        <w:t>] [</w:t>
      </w:r>
      <w:r>
        <w:rPr>
          <w:b/>
        </w:rPr>
        <w:t>Mineral abrasive particles bonded to or embedded in vinyl</w:t>
      </w:r>
      <w:r>
        <w:rPr/>
        <w:t>] [</w:t>
      </w:r>
      <w:r>
        <w:rPr>
          <w:b/>
        </w:rPr>
        <w:t>Aluminum-oxide or silicon-carbide grit in epoxy matrix</w:t>
      </w:r>
      <w:r>
        <w:rPr/>
        <w:t>] [</w:t>
      </w:r>
      <w:r>
        <w:rPr>
          <w:rStyle w:val="IP"/>
          <w:b/>
        </w:rPr>
        <w:t>1/4-inch-</w:t>
      </w:r>
      <w:r>
        <w:rPr>
          <w:rStyle w:val="SI"/>
          <w:b/>
        </w:rPr>
        <w:t xml:space="preserve"> (6.4-mm-)</w:t>
      </w:r>
      <w:r>
        <w:rPr>
          <w:b/>
        </w:rPr>
        <w:t xml:space="preserve"> high, </w:t>
      </w:r>
      <w:r>
        <w:rPr>
          <w:rStyle w:val="IP"/>
          <w:b/>
        </w:rPr>
        <w:t>28-oz./sq. yd.</w:t>
      </w:r>
      <w:r>
        <w:rPr>
          <w:rStyle w:val="SI"/>
          <w:b/>
        </w:rPr>
        <w:t xml:space="preserve"> (950-g/sq. m)</w:t>
      </w:r>
      <w:r>
        <w:rPr>
          <w:b/>
        </w:rPr>
        <w:t xml:space="preserve"> weight, level-cut, nylon-pile, fusion-bonded carpet</w:t>
      </w:r>
      <w:r>
        <w:rPr/>
        <w:t>] &lt;</w:t>
      </w:r>
      <w:r>
        <w:rPr>
          <w:b/>
        </w:rPr>
        <w:t>Insert tread inserts</w:t>
      </w:r>
      <w:r>
        <w:rPr/>
        <w:t>&gt;.</w:t>
      </w:r>
    </w:p>
    <w:p>
      <w:pPr>
        <w:pStyle w:val="PR2"/>
        <w:numPr>
          <w:ilvl w:val="5"/>
          <w:numId w:val="1"/>
        </w:numPr>
        <w:ind w:hanging="0" w:left="0"/>
        <w:rPr/>
      </w:pPr>
      <w:r>
        <w:rPr/>
        <w:t>Colors, Textures, and Patterns of Inserts: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Rail 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Hinges: [</w:t>
      </w:r>
      <w:r>
        <w:rPr>
          <w:b/>
        </w:rPr>
        <w:t>Vinyl</w:t>
      </w:r>
      <w:r>
        <w:rPr/>
        <w:t>] [</w:t>
      </w:r>
      <w:r>
        <w:rPr>
          <w:b/>
        </w:rPr>
        <w:t>Aluminum</w:t>
      </w:r>
      <w:r>
        <w:rPr/>
        <w:t>].</w:t>
      </w:r>
    </w:p>
    <w:p>
      <w:pPr>
        <w:pStyle w:val="PR2"/>
        <w:numPr>
          <w:ilvl w:val="5"/>
          <w:numId w:val="1"/>
        </w:numPr>
        <w:ind w:hanging="0" w:left="0"/>
        <w:rPr/>
      </w:pPr>
      <w:r>
        <w:rPr/>
        <w:t>Mat Size: [</w:t>
      </w:r>
      <w:r>
        <w:rPr>
          <w:b/>
        </w:rPr>
        <w:t>As indicated</w:t>
      </w:r>
      <w:r>
        <w:rPr/>
        <w:t>] &lt;</w:t>
      </w:r>
      <w:r>
        <w:rPr>
          <w:b/>
        </w:rPr>
        <w:t>Insert size</w:t>
      </w:r>
      <w:r>
        <w:rPr/>
        <w:t>&gt;.</w:t>
      </w:r>
    </w:p>
    <w:p>
      <w:pPr>
        <w:pStyle w:val="ART"/>
        <w:numPr>
          <w:ilvl w:val="3"/>
          <w:numId w:val="1"/>
        </w:numPr>
        <w:ind w:hanging="0" w:left="0"/>
        <w:rPr/>
      </w:pPr>
      <w:r>
        <w:rPr/>
        <w:t>RESILIENT ENTRANCE MATS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Resilient Link Mats: Reversible [</w:t>
      </w:r>
      <w:r>
        <w:rPr>
          <w:b/>
        </w:rPr>
        <w:t>vinyl</w:t>
      </w:r>
      <w:r>
        <w:rPr/>
        <w:t>] [</w:t>
      </w:r>
      <w:r>
        <w:rPr>
          <w:b/>
        </w:rPr>
        <w:t>rubber</w:t>
      </w:r>
      <w:r>
        <w:rPr/>
        <w:t>] [</w:t>
      </w:r>
      <w:r>
        <w:rPr>
          <w:b/>
        </w:rPr>
        <w:t>rubber-tire</w:t>
      </w:r>
      <w:r>
        <w:rPr/>
        <w:t>] link mats, [</w:t>
      </w:r>
      <w:r>
        <w:rPr>
          <w:rStyle w:val="IP"/>
          <w:b/>
        </w:rPr>
        <w:t>3/8 inch</w:t>
      </w:r>
      <w:r>
        <w:rPr>
          <w:rStyle w:val="SI"/>
          <w:b/>
        </w:rPr>
        <w:t xml:space="preserve"> (9.5 mm)</w:t>
      </w:r>
      <w:r>
        <w:rPr/>
        <w:t>] [</w:t>
      </w:r>
      <w:r>
        <w:rPr>
          <w:b/>
        </w:rPr>
        <w:t>or</w:t>
      </w:r>
      <w:r>
        <w:rPr/>
        <w:t>] [</w:t>
      </w:r>
      <w:r>
        <w:rPr>
          <w:rStyle w:val="IP"/>
          <w:b/>
        </w:rPr>
        <w:t>7/16 inch</w:t>
      </w:r>
      <w:r>
        <w:rPr>
          <w:rStyle w:val="SI"/>
          <w:b/>
        </w:rPr>
        <w:t xml:space="preserve"> (11 mm)</w:t>
      </w:r>
      <w:r>
        <w:rPr/>
        <w:t>] thick, with [</w:t>
      </w:r>
      <w:r>
        <w:rPr>
          <w:b/>
        </w:rPr>
        <w:t>galvanized-spring</w:t>
      </w:r>
      <w:r>
        <w:rPr/>
        <w:t>] [</w:t>
      </w:r>
      <w:r>
        <w:rPr>
          <w:b/>
        </w:rPr>
        <w:t>stainless</w:t>
      </w:r>
      <w:r>
        <w:rPr/>
        <w:t>]-steel wire link rods, vulcanized edge-nosing trim, steel-reinforced end trim, and links consisting of rectangular units or continuous strips in a [</w:t>
      </w:r>
      <w:r>
        <w:rPr>
          <w:b/>
        </w:rPr>
        <w:t>heel-proof, solid-weave pattern with no openings between links</w:t>
      </w:r>
      <w:r>
        <w:rPr/>
        <w:t>] [</w:t>
      </w:r>
      <w:r>
        <w:rPr>
          <w:b/>
        </w:rPr>
        <w:t xml:space="preserve">heel-proof, close-weave pattern with openings between links not exceeding </w:t>
      </w:r>
      <w:r>
        <w:rPr>
          <w:rStyle w:val="IP"/>
          <w:b/>
        </w:rPr>
        <w:t>1/8 inch</w:t>
      </w:r>
      <w:r>
        <w:rPr>
          <w:rStyle w:val="SI"/>
          <w:b/>
        </w:rPr>
        <w:t xml:space="preserve"> (3.2 mm)</w:t>
      </w:r>
      <w:r>
        <w:rPr>
          <w:b/>
        </w:rPr>
        <w:t xml:space="preserve"> wide by </w:t>
      </w:r>
      <w:r>
        <w:rPr>
          <w:rStyle w:val="IP"/>
          <w:b/>
        </w:rPr>
        <w:t>1 inch</w:t>
      </w:r>
      <w:r>
        <w:rPr>
          <w:rStyle w:val="SI"/>
          <w:b/>
        </w:rPr>
        <w:t xml:space="preserve"> (25.4 mm)</w:t>
      </w:r>
      <w:r>
        <w:rPr>
          <w:b/>
        </w:rPr>
        <w:t xml:space="preserve"> long</w:t>
      </w:r>
      <w:r>
        <w:rPr/>
        <w:t>] [</w:t>
      </w:r>
      <w:r>
        <w:rPr>
          <w:b/>
        </w:rPr>
        <w:t>open-weave pattern</w:t>
      </w:r>
      <w:r>
        <w:rPr/>
        <w:t>].</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Mat Size: [</w:t>
      </w:r>
      <w:r>
        <w:rPr>
          <w:b/>
        </w:rPr>
        <w:t>As indicated</w:t>
      </w:r>
      <w:r>
        <w:rPr/>
        <w:t>] &lt;</w:t>
      </w:r>
      <w:r>
        <w:rPr>
          <w:b/>
        </w:rPr>
        <w:t>Insert size</w:t>
      </w:r>
      <w:r>
        <w:rPr/>
        <w:t>&gt;.</w:t>
      </w:r>
    </w:p>
    <w:p>
      <w:pPr>
        <w:pStyle w:val="PR1"/>
        <w:numPr>
          <w:ilvl w:val="4"/>
          <w:numId w:val="1"/>
        </w:numPr>
        <w:ind w:hanging="0" w:left="0"/>
        <w:rPr/>
      </w:pPr>
      <w:r>
        <w:rPr/>
        <w:t>[</w:t>
      </w:r>
      <w:r>
        <w:rPr>
          <w:b/>
        </w:rPr>
        <w:t>Rubber</w:t>
      </w:r>
      <w:r>
        <w:rPr/>
        <w:t>] [</w:t>
      </w:r>
      <w:r>
        <w:rPr>
          <w:b/>
        </w:rPr>
        <w:t>or</w:t>
      </w:r>
      <w:r>
        <w:rPr/>
        <w:t>] [</w:t>
      </w:r>
      <w:r>
        <w:rPr>
          <w:b/>
        </w:rPr>
        <w:t>Vinyl</w:t>
      </w:r>
      <w:r>
        <w:rPr/>
        <w:t>] Mats: [</w:t>
      </w:r>
      <w:r>
        <w:rPr>
          <w:rStyle w:val="IP"/>
          <w:b/>
        </w:rPr>
        <w:t>1/4-inch-</w:t>
      </w:r>
      <w:r>
        <w:rPr>
          <w:rStyle w:val="SI"/>
          <w:b/>
        </w:rPr>
        <w:t xml:space="preserve"> (6.4-mm-)</w:t>
      </w:r>
      <w:r>
        <w:rPr/>
        <w:t>] [</w:t>
      </w:r>
      <w:r>
        <w:rPr>
          <w:rStyle w:val="IP"/>
          <w:b/>
        </w:rPr>
        <w:t>3/8-inch-</w:t>
      </w:r>
      <w:r>
        <w:rPr>
          <w:rStyle w:val="SI"/>
          <w:b/>
        </w:rPr>
        <w:t xml:space="preserve"> (9.5-mm-)</w:t>
      </w:r>
      <w:r>
        <w:rPr/>
        <w:t>] [</w:t>
      </w:r>
      <w:r>
        <w:rPr>
          <w:rStyle w:val="IP"/>
          <w:b/>
        </w:rPr>
        <w:t>7/16-inch-</w:t>
      </w:r>
      <w:r>
        <w:rPr>
          <w:rStyle w:val="SI"/>
          <w:b/>
        </w:rPr>
        <w:t xml:space="preserve"> (11-mm-)</w:t>
      </w:r>
      <w:r>
        <w:rPr/>
        <w:t>] [</w:t>
      </w:r>
      <w:r>
        <w:rPr>
          <w:rStyle w:val="IP"/>
          <w:b/>
        </w:rPr>
        <w:t>1/2-inch-</w:t>
      </w:r>
      <w:r>
        <w:rPr>
          <w:rStyle w:val="SI"/>
          <w:b/>
        </w:rPr>
        <w:t xml:space="preserve"> (13-mm-)</w:t>
      </w:r>
      <w:r>
        <w:rPr/>
        <w:t>] &lt;</w:t>
      </w:r>
      <w:r>
        <w:rPr>
          <w:b/>
        </w:rPr>
        <w:t>Insert dimension</w:t>
      </w:r>
      <w:r>
        <w:rPr/>
        <w:t>&gt; thick mats; with [</w:t>
      </w:r>
      <w:r>
        <w:rPr>
          <w:b/>
        </w:rPr>
        <w:t>square edges for recessed installations</w:t>
      </w:r>
      <w:r>
        <w:rPr/>
        <w:t>] [</w:t>
      </w:r>
      <w:r>
        <w:rPr>
          <w:b/>
        </w:rPr>
        <w:t>beveled edges for surface applications</w:t>
      </w:r>
      <w:r>
        <w:rPr/>
        <w:t>] and with [</w:t>
      </w:r>
      <w:r>
        <w:rPr>
          <w:b/>
        </w:rPr>
        <w:t>solid-sheet (no perforations) style</w:t>
      </w:r>
      <w:r>
        <w:rPr/>
        <w:t>] [</w:t>
      </w:r>
      <w:r>
        <w:rPr>
          <w:b/>
        </w:rPr>
        <w:t xml:space="preserve">perforated style, </w:t>
      </w:r>
      <w:r>
        <w:rPr>
          <w:rStyle w:val="IP"/>
          <w:b/>
        </w:rPr>
        <w:t>1/4-inch</w:t>
      </w:r>
      <w:r>
        <w:rPr>
          <w:rStyle w:val="SI"/>
          <w:b/>
        </w:rPr>
        <w:t xml:space="preserve"> (6.4-mm)</w:t>
      </w:r>
      <w:r>
        <w:rPr>
          <w:b/>
        </w:rPr>
        <w:t xml:space="preserve"> diameter on standard spacing</w:t>
      </w:r>
      <w:r>
        <w:rPr/>
        <w:t>] [</w:t>
      </w:r>
      <w:r>
        <w:rPr>
          <w:b/>
        </w:rPr>
        <w:t xml:space="preserve">perforated style, </w:t>
      </w:r>
      <w:r>
        <w:rPr>
          <w:rStyle w:val="IP"/>
          <w:b/>
        </w:rPr>
        <w:t>3/16 by 3/4 inch</w:t>
      </w:r>
      <w:r>
        <w:rPr>
          <w:rStyle w:val="SI"/>
          <w:b/>
        </w:rPr>
        <w:t xml:space="preserve"> (5 by 19 mm)</w:t>
      </w:r>
      <w:r>
        <w:rPr>
          <w:b/>
        </w:rPr>
        <w:t xml:space="preserve"> on standard spacing</w:t>
      </w:r>
      <w:r>
        <w:rPr/>
        <w:t>], [</w:t>
      </w:r>
      <w:r>
        <w:rPr>
          <w:b/>
        </w:rPr>
        <w:t>standard pyramid design</w:t>
      </w:r>
      <w:r>
        <w:rPr/>
        <w:t>] [</w:t>
      </w:r>
      <w:r>
        <w:rPr>
          <w:b/>
        </w:rPr>
        <w:t>standard wide-wale corrugated</w:t>
      </w:r>
      <w:r>
        <w:rPr/>
        <w:t>] [</w:t>
      </w:r>
      <w:r>
        <w:rPr>
          <w:b/>
        </w:rPr>
        <w:t>hi-rib, narrow-wale corrugated</w:t>
      </w:r>
      <w:r>
        <w:rPr/>
        <w:t>] top profile, and [</w:t>
      </w:r>
      <w:r>
        <w:rPr>
          <w:b/>
        </w:rPr>
        <w:t>low-rib, narrow-wale corrugated</w:t>
      </w:r>
      <w:r>
        <w:rPr/>
        <w:t>] [</w:t>
      </w:r>
      <w:r>
        <w:rPr>
          <w:b/>
        </w:rPr>
        <w:t>standard knob-base</w:t>
      </w:r>
      <w:r>
        <w:rPr/>
        <w:t>] [</w:t>
      </w:r>
      <w:r>
        <w:rPr>
          <w:b/>
        </w:rPr>
        <w:t>flat-base</w:t>
      </w:r>
      <w:r>
        <w:rPr/>
        <w:t>] bottom surface.</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Mat Size: [</w:t>
      </w:r>
      <w:r>
        <w:rPr>
          <w:b/>
        </w:rPr>
        <w:t>As indicated</w:t>
      </w:r>
      <w:r>
        <w:rPr/>
        <w:t>] &lt;</w:t>
      </w:r>
      <w:r>
        <w:rPr>
          <w:b/>
        </w:rPr>
        <w:t>Insert size</w:t>
      </w:r>
      <w:r>
        <w:rPr/>
        <w:t>&gt;.</w:t>
      </w:r>
    </w:p>
    <w:p>
      <w:pPr>
        <w:pStyle w:val="CMT"/>
        <w:rPr/>
      </w:pPr>
      <w:r>
        <w:rPr/>
        <w:t>Cocoa mats are usually thicker than other types, which increases tripping potential when surface applied. Retain mat thickness and weight from options in "Cocoa Mats" Paragraph below; ensure that pile projects 1/4 inch (6.4 mm) above floor or frame. Coordinate with mat frames.</w:t>
      </w:r>
    </w:p>
    <w:p>
      <w:pPr>
        <w:pStyle w:val="PR1"/>
        <w:numPr>
          <w:ilvl w:val="4"/>
          <w:numId w:val="1"/>
        </w:numPr>
        <w:ind w:hanging="0" w:left="0"/>
        <w:rPr/>
      </w:pPr>
      <w:r>
        <w:rPr/>
        <w:t>Cocoa Mats: Constructed from cocoa fiber yarn permanently bonded to PVC backing for dimensional stability and resistance to shedding; [</w:t>
      </w:r>
      <w:r>
        <w:rPr>
          <w:rStyle w:val="IP"/>
          <w:b/>
        </w:rPr>
        <w:t>5/8- to 3/4-inch</w:t>
      </w:r>
      <w:r>
        <w:rPr>
          <w:rStyle w:val="SI"/>
          <w:b/>
        </w:rPr>
        <w:t xml:space="preserve"> (16- to 19-mm)</w:t>
      </w:r>
      <w:r>
        <w:rPr>
          <w:b/>
        </w:rPr>
        <w:t xml:space="preserve"> overall thickness; </w:t>
      </w:r>
      <w:r>
        <w:rPr>
          <w:rStyle w:val="IP"/>
          <w:b/>
        </w:rPr>
        <w:t>1.5-lb/sq. ft.</w:t>
      </w:r>
      <w:r>
        <w:rPr>
          <w:rStyle w:val="SI"/>
          <w:b/>
        </w:rPr>
        <w:t xml:space="preserve"> (7.3-kg/sq. m)</w:t>
      </w:r>
      <w:r>
        <w:rPr/>
        <w:t>] [</w:t>
      </w:r>
      <w:r>
        <w:rPr>
          <w:rStyle w:val="IP"/>
          <w:b/>
        </w:rPr>
        <w:t>1-inch</w:t>
      </w:r>
      <w:r>
        <w:rPr>
          <w:rStyle w:val="SI"/>
          <w:b/>
        </w:rPr>
        <w:t xml:space="preserve"> (25.4-mm)</w:t>
      </w:r>
      <w:r>
        <w:rPr>
          <w:b/>
        </w:rPr>
        <w:t xml:space="preserve"> overall thickness; </w:t>
      </w:r>
      <w:r>
        <w:rPr>
          <w:rStyle w:val="IP"/>
          <w:b/>
        </w:rPr>
        <w:t>2.0-lb/sq. ft.</w:t>
      </w:r>
      <w:r>
        <w:rPr>
          <w:rStyle w:val="SI"/>
          <w:b/>
        </w:rPr>
        <w:t xml:space="preserve"> (10-kg/sq. m)</w:t>
      </w:r>
      <w:r>
        <w:rPr/>
        <w:t>] [</w:t>
      </w:r>
      <w:r>
        <w:rPr>
          <w:rStyle w:val="IP"/>
          <w:b/>
        </w:rPr>
        <w:t>1-1/4-inch</w:t>
      </w:r>
      <w:r>
        <w:rPr>
          <w:rStyle w:val="SI"/>
          <w:b/>
        </w:rPr>
        <w:t xml:space="preserve"> (32-mm)</w:t>
      </w:r>
      <w:r>
        <w:rPr>
          <w:b/>
        </w:rPr>
        <w:t xml:space="preserve"> overall thickness; </w:t>
      </w:r>
      <w:r>
        <w:rPr>
          <w:rStyle w:val="IP"/>
          <w:b/>
        </w:rPr>
        <w:t>2.5-lb/sq. ft.</w:t>
      </w:r>
      <w:r>
        <w:rPr>
          <w:rStyle w:val="SI"/>
          <w:b/>
        </w:rPr>
        <w:t xml:space="preserve"> (12-kg/sq. m)</w:t>
      </w:r>
      <w:r>
        <w:rPr/>
        <w:t>] weight.</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Mat Size: [</w:t>
      </w:r>
      <w:r>
        <w:rPr>
          <w:b/>
        </w:rPr>
        <w:t>As indicated</w:t>
      </w:r>
      <w:r>
        <w:rPr/>
        <w:t>] &lt;</w:t>
      </w:r>
      <w:r>
        <w:rPr>
          <w:b/>
        </w:rPr>
        <w:t>Insert size</w:t>
      </w:r>
      <w:r>
        <w:rPr/>
        <w:t>&gt;.</w:t>
      </w:r>
    </w:p>
    <w:p>
      <w:pPr>
        <w:pStyle w:val="PR1"/>
        <w:numPr>
          <w:ilvl w:val="4"/>
          <w:numId w:val="1"/>
        </w:numPr>
        <w:ind w:hanging="0" w:left="0"/>
        <w:rPr/>
      </w:pPr>
      <w:r>
        <w:rPr/>
        <w:t xml:space="preserve">Rubber-Tire Mats: Units of edge-grain-laminated and chenille-buffed, rubber-tire wall cuts; bonded to sheet rubber or other durable flexible backing sheet to form </w:t>
      </w:r>
      <w:r>
        <w:rPr>
          <w:rStyle w:val="IP"/>
        </w:rPr>
        <w:t>3/8- to 7/16-inch-</w:t>
      </w:r>
      <w:r>
        <w:rPr>
          <w:rStyle w:val="SI"/>
        </w:rPr>
        <w:t xml:space="preserve"> (9.5- to 11-mm-)</w:t>
      </w:r>
      <w:r>
        <w:rPr/>
        <w:t xml:space="preserve"> thick, </w:t>
      </w:r>
      <w:r>
        <w:rPr>
          <w:rStyle w:val="IP"/>
        </w:rPr>
        <w:t>12-inch-</w:t>
      </w:r>
      <w:r>
        <w:rPr>
          <w:rStyle w:val="SI"/>
        </w:rPr>
        <w:t xml:space="preserve"> (300-mm-)</w:t>
      </w:r>
      <w:r>
        <w:rPr/>
        <w:t xml:space="preserve"> wide, continuous linear strip up to </w:t>
      </w:r>
      <w:r>
        <w:rPr>
          <w:rStyle w:val="IP"/>
        </w:rPr>
        <w:t>25 feet</w:t>
      </w:r>
      <w:r>
        <w:rPr>
          <w:rStyle w:val="SI"/>
        </w:rPr>
        <w:t xml:space="preserve"> (7.6 m)</w:t>
      </w:r>
      <w:r>
        <w:rPr/>
        <w:t xml:space="preserve"> long.</w:t>
      </w:r>
    </w:p>
    <w:p>
      <w:pPr>
        <w:pStyle w:val="PR2"/>
        <w:numPr>
          <w:ilvl w:val="5"/>
          <w:numId w:val="1"/>
        </w:numPr>
        <w:spacing w:before="240" w:after="0"/>
        <w:ind w:hanging="0" w:left="0"/>
        <w:rPr/>
      </w:pPr>
      <w:r>
        <w:rPr/>
        <w:t>Mat Size: [</w:t>
      </w:r>
      <w:r>
        <w:rPr>
          <w:b/>
        </w:rPr>
        <w:t>As indicated</w:t>
      </w:r>
      <w:r>
        <w:rPr/>
        <w:t>] &lt;</w:t>
      </w:r>
      <w:r>
        <w:rPr>
          <w:b/>
        </w:rPr>
        <w:t>Insert size</w:t>
      </w:r>
      <w:r>
        <w:rPr/>
        <w:t>&gt;.</w:t>
      </w:r>
    </w:p>
    <w:p>
      <w:pPr>
        <w:pStyle w:val="CMT"/>
        <w:rPr/>
      </w:pPr>
      <w:r>
        <w:rPr/>
        <w:t>Materials in "Carpet-Type Mats" Paragraph below are examples only. Specify pile height and weight or a proprietary carpet selection.</w:t>
      </w:r>
    </w:p>
    <w:p>
      <w:pPr>
        <w:pStyle w:val="PR1"/>
        <w:numPr>
          <w:ilvl w:val="4"/>
          <w:numId w:val="1"/>
        </w:numPr>
        <w:ind w:hanging="0" w:left="0"/>
        <w:rPr/>
      </w:pPr>
      <w:r>
        <w:rPr/>
        <w:t>Carpet-Type Mats: [</w:t>
      </w:r>
      <w:r>
        <w:rPr>
          <w:b/>
        </w:rPr>
        <w:t>Nylon</w:t>
      </w:r>
      <w:r>
        <w:rPr/>
        <w:t>] [</w:t>
      </w:r>
      <w:r>
        <w:rPr>
          <w:b/>
        </w:rPr>
        <w:t>Polypropylene</w:t>
      </w:r>
      <w:r>
        <w:rPr/>
        <w:t>] [</w:t>
      </w:r>
      <w:r>
        <w:rPr>
          <w:b/>
        </w:rPr>
        <w:t>Olefin</w:t>
      </w:r>
      <w:r>
        <w:rPr/>
        <w:t>] [</w:t>
      </w:r>
      <w:r>
        <w:rPr>
          <w:b/>
        </w:rPr>
        <w:t>Polyester</w:t>
      </w:r>
      <w:r>
        <w:rPr/>
        <w:t xml:space="preserve">] carpet bonded to </w:t>
      </w:r>
      <w:r>
        <w:rPr>
          <w:rStyle w:val="IP"/>
        </w:rPr>
        <w:t>1/8- to 1/4-inch-</w:t>
      </w:r>
      <w:r>
        <w:rPr>
          <w:rStyle w:val="SI"/>
        </w:rPr>
        <w:t xml:space="preserve"> (3.2- to 6.4-mm-)</w:t>
      </w:r>
      <w:r>
        <w:rPr/>
        <w:t xml:space="preserve"> thick, flexible vinyl backing to form mats </w:t>
      </w:r>
      <w:r>
        <w:rPr>
          <w:rStyle w:val="IP"/>
        </w:rPr>
        <w:t>3/8 or 7/16 inch</w:t>
      </w:r>
      <w:r>
        <w:rPr>
          <w:rStyle w:val="SI"/>
        </w:rPr>
        <w:t xml:space="preserve"> (9.5 or 11 mm)</w:t>
      </w:r>
      <w:r>
        <w:rPr/>
        <w:t xml:space="preserve"> thick with nonraveling edges.</w:t>
      </w:r>
    </w:p>
    <w:p>
      <w:pPr>
        <w:pStyle w:val="PR2"/>
        <w:numPr>
          <w:ilvl w:val="5"/>
          <w:numId w:val="1"/>
        </w:numPr>
        <w:spacing w:before="240" w:after="0"/>
        <w:ind w:hanging="0" w:left="0"/>
        <w:rPr/>
      </w:pPr>
      <w:r>
        <w:rPr/>
        <w:t>Colors, Textures, and Patterns: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Mat Size: [</w:t>
      </w:r>
      <w:r>
        <w:rPr>
          <w:b/>
        </w:rPr>
        <w:t>As indicated</w:t>
      </w:r>
      <w:r>
        <w:rPr/>
        <w:t>] &lt;</w:t>
      </w:r>
      <w:r>
        <w:rPr>
          <w:b/>
        </w:rPr>
        <w:t>Insert size</w:t>
      </w:r>
      <w:r>
        <w:rPr/>
        <w:t>&gt;.</w:t>
      </w:r>
    </w:p>
    <w:p>
      <w:pPr>
        <w:pStyle w:val="CMT"/>
        <w:rPr/>
      </w:pPr>
      <w:r>
        <w:rPr/>
        <w:t>Material in "Loop Filament Mats" Paragraph below is 3M's trademarked Nomad loop.</w:t>
      </w:r>
    </w:p>
    <w:p>
      <w:pPr>
        <w:pStyle w:val="PR1"/>
        <w:numPr>
          <w:ilvl w:val="4"/>
          <w:numId w:val="1"/>
        </w:numPr>
        <w:ind w:hanging="0" w:left="0"/>
        <w:rPr/>
      </w:pPr>
      <w:r>
        <w:rPr/>
        <w:t>Loop Filament Mats: Loop filament vinyl material [</w:t>
      </w:r>
      <w:r>
        <w:rPr>
          <w:rStyle w:val="IP"/>
          <w:b/>
        </w:rPr>
        <w:t>3/8 inch</w:t>
      </w:r>
      <w:r>
        <w:rPr>
          <w:rStyle w:val="SI"/>
          <w:b/>
        </w:rPr>
        <w:t xml:space="preserve"> (9.5 mm)</w:t>
      </w:r>
      <w:r>
        <w:rPr/>
        <w:t>] [</w:t>
      </w:r>
      <w:r>
        <w:rPr>
          <w:rStyle w:val="IP"/>
          <w:b/>
        </w:rPr>
        <w:t>1/2 inch</w:t>
      </w:r>
      <w:r>
        <w:rPr>
          <w:rStyle w:val="SI"/>
          <w:b/>
        </w:rPr>
        <w:t xml:space="preserve"> (13 mm)</w:t>
      </w:r>
      <w:r>
        <w:rPr/>
        <w:t>] thick, with [</w:t>
      </w:r>
      <w:r>
        <w:rPr>
          <w:b/>
        </w:rPr>
        <w:t>solid vinyl</w:t>
      </w:r>
      <w:r>
        <w:rPr/>
        <w:t>] [</w:t>
      </w:r>
      <w:r>
        <w:rPr>
          <w:b/>
        </w:rPr>
        <w:t>foam</w:t>
      </w:r>
      <w:r>
        <w:rPr/>
        <w:t>] sheet backing and with built-in chemical agents to reduce fungus and mildew.</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Mat Size: [</w:t>
      </w:r>
      <w:r>
        <w:rPr>
          <w:b/>
        </w:rPr>
        <w:t>As indicated</w:t>
      </w:r>
      <w:r>
        <w:rPr/>
        <w:t>] &lt;</w:t>
      </w:r>
      <w:r>
        <w:rPr>
          <w:b/>
        </w:rPr>
        <w:t>Insert size</w:t>
      </w:r>
      <w:r>
        <w:rPr/>
        <w:t>&gt;.</w:t>
      </w:r>
    </w:p>
    <w:p>
      <w:pPr>
        <w:pStyle w:val="CMT"/>
        <w:rPr/>
      </w:pPr>
      <w:r>
        <w:rPr/>
        <w:t>Retain "Graphics" Paragraph below if required.</w:t>
      </w:r>
    </w:p>
    <w:p>
      <w:pPr>
        <w:pStyle w:val="PR1"/>
        <w:numPr>
          <w:ilvl w:val="4"/>
          <w:numId w:val="1"/>
        </w:numPr>
        <w:ind w:hanging="0" w:left="0"/>
        <w:rPr/>
      </w:pPr>
      <w:r>
        <w:rPr/>
        <w:t>Graphics: Custom inlaid or woven-in graphic [</w:t>
      </w:r>
      <w:r>
        <w:rPr>
          <w:b/>
        </w:rPr>
        <w:t>design,</w:t>
      </w:r>
      <w:r>
        <w:rPr/>
        <w:t>] [</w:t>
      </w:r>
      <w:r>
        <w:rPr>
          <w:b/>
        </w:rPr>
        <w:t>logo,</w:t>
      </w:r>
      <w:r>
        <w:rPr/>
        <w:t>] [</w:t>
      </w:r>
      <w:r>
        <w:rPr>
          <w:b/>
        </w:rPr>
        <w:t>emblem,</w:t>
      </w:r>
      <w:r>
        <w:rPr/>
        <w:t>] [</w:t>
      </w:r>
      <w:r>
        <w:rPr>
          <w:b/>
        </w:rPr>
        <w:t>characters,</w:t>
      </w:r>
      <w:r>
        <w:rPr/>
        <w:t>] as indicated.</w:t>
      </w:r>
    </w:p>
    <w:p>
      <w:pPr>
        <w:pStyle w:val="ART"/>
        <w:numPr>
          <w:ilvl w:val="3"/>
          <w:numId w:val="1"/>
        </w:numPr>
        <w:ind w:hanging="0" w:left="0"/>
        <w:rPr/>
      </w:pPr>
      <w:r>
        <w:rPr/>
        <w:t>RESILIENT-TILE ENTRANCE MATS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 xml:space="preserve">Rubber-Tire Tiles: Units of edge-grain-laminated and chenille-buffed, rubber-tire wall cuts; bonded to sheet rubber or other durable flexible backing sheet to form </w:t>
      </w:r>
      <w:r>
        <w:rPr>
          <w:rStyle w:val="IP"/>
        </w:rPr>
        <w:t>3/8- to 7/16-inch-</w:t>
      </w:r>
      <w:r>
        <w:rPr>
          <w:rStyle w:val="SI"/>
        </w:rPr>
        <w:t xml:space="preserve"> (9.5- to 11-mm-)</w:t>
      </w:r>
      <w:r>
        <w:rPr/>
        <w:t xml:space="preserve"> thick, square tile.</w:t>
      </w:r>
    </w:p>
    <w:p>
      <w:pPr>
        <w:pStyle w:val="PR2"/>
        <w:numPr>
          <w:ilvl w:val="5"/>
          <w:numId w:val="1"/>
        </w:numPr>
        <w:spacing w:before="240" w:after="0"/>
        <w:ind w:hanging="0" w:left="0"/>
        <w:rPr/>
      </w:pPr>
      <w:r>
        <w:rPr/>
        <w:t>Colors, Textures, and Patterns: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Tile Size: [</w:t>
      </w:r>
      <w:r>
        <w:rPr>
          <w:rStyle w:val="IP"/>
          <w:b/>
        </w:rPr>
        <w:t>12 inches</w:t>
      </w:r>
      <w:r>
        <w:rPr>
          <w:rStyle w:val="SI"/>
          <w:b/>
        </w:rPr>
        <w:t xml:space="preserve"> (300 mm)</w:t>
      </w:r>
      <w:r>
        <w:rPr/>
        <w:t>] [</w:t>
      </w:r>
      <w:r>
        <w:rPr>
          <w:b/>
        </w:rPr>
        <w:t>As indicated</w:t>
      </w:r>
      <w:r>
        <w:rPr/>
        <w:t>] &lt;</w:t>
      </w:r>
      <w:r>
        <w:rPr>
          <w:b/>
        </w:rPr>
        <w:t>Insert size</w:t>
      </w:r>
      <w:r>
        <w:rPr/>
        <w:t>&gt;.</w:t>
      </w:r>
    </w:p>
    <w:p>
      <w:pPr>
        <w:pStyle w:val="PR1"/>
        <w:numPr>
          <w:ilvl w:val="4"/>
          <w:numId w:val="1"/>
        </w:numPr>
        <w:ind w:hanging="0" w:left="0"/>
        <w:rPr/>
      </w:pPr>
      <w:r>
        <w:rPr/>
        <w:t>[</w:t>
      </w:r>
      <w:r>
        <w:rPr>
          <w:b/>
        </w:rPr>
        <w:t>Rubber</w:t>
      </w:r>
      <w:r>
        <w:rPr/>
        <w:t>] [</w:t>
      </w:r>
      <w:r>
        <w:rPr>
          <w:b/>
        </w:rPr>
        <w:t>or</w:t>
      </w:r>
      <w:r>
        <w:rPr/>
        <w:t>] [</w:t>
      </w:r>
      <w:r>
        <w:rPr>
          <w:b/>
        </w:rPr>
        <w:t>Vinyl</w:t>
      </w:r>
      <w:r>
        <w:rPr/>
        <w:t>] Tiles: [</w:t>
      </w:r>
      <w:r>
        <w:rPr>
          <w:rStyle w:val="IP"/>
          <w:b/>
        </w:rPr>
        <w:t>5/8-inch-</w:t>
      </w:r>
      <w:r>
        <w:rPr>
          <w:rStyle w:val="SI"/>
          <w:b/>
        </w:rPr>
        <w:t xml:space="preserve"> (16-mm-)</w:t>
      </w:r>
      <w:r>
        <w:rPr/>
        <w:t>] [</w:t>
      </w:r>
      <w:r>
        <w:rPr>
          <w:rStyle w:val="IP"/>
          <w:b/>
        </w:rPr>
        <w:t>7/16-inch-</w:t>
      </w:r>
      <w:r>
        <w:rPr>
          <w:rStyle w:val="SI"/>
          <w:b/>
        </w:rPr>
        <w:t xml:space="preserve"> (11-mm-)</w:t>
      </w:r>
      <w:r>
        <w:rPr/>
        <w:t>] thick, [</w:t>
      </w:r>
      <w:r>
        <w:rPr>
          <w:b/>
        </w:rPr>
        <w:t>solid</w:t>
      </w:r>
      <w:r>
        <w:rPr/>
        <w:t>] [</w:t>
      </w:r>
      <w:r>
        <w:rPr>
          <w:b/>
        </w:rPr>
        <w:t>open-grid</w:t>
      </w:r>
      <w:r>
        <w:rPr/>
        <w:t>] [</w:t>
      </w:r>
      <w:r>
        <w:rPr>
          <w:b/>
        </w:rPr>
        <w:t>rubber</w:t>
      </w:r>
      <w:r>
        <w:rPr/>
        <w:t>] [</w:t>
      </w:r>
      <w:r>
        <w:rPr>
          <w:b/>
        </w:rPr>
        <w:t>or</w:t>
      </w:r>
      <w:r>
        <w:rPr/>
        <w:t>] [</w:t>
      </w:r>
      <w:r>
        <w:rPr>
          <w:b/>
        </w:rPr>
        <w:t>vinyl</w:t>
      </w:r>
      <w:r>
        <w:rPr/>
        <w:t>] compound molded tiles with [</w:t>
      </w:r>
      <w:r>
        <w:rPr>
          <w:b/>
        </w:rPr>
        <w:t>concealed interlocking joint tabs</w:t>
      </w:r>
      <w:r>
        <w:rPr/>
        <w:t>] [</w:t>
      </w:r>
      <w:r>
        <w:rPr>
          <w:rStyle w:val="IP"/>
          <w:b/>
        </w:rPr>
        <w:t>1/4-inch-</w:t>
      </w:r>
      <w:r>
        <w:rPr>
          <w:rStyle w:val="SI"/>
          <w:b/>
        </w:rPr>
        <w:t xml:space="preserve"> (6.4-mm-)</w:t>
      </w:r>
      <w:r>
        <w:rPr>
          <w:b/>
        </w:rPr>
        <w:t xml:space="preserve"> deep, serpentine-grooved top face and knob-base back face on solid tile</w:t>
      </w:r>
      <w:r>
        <w:rPr/>
        <w:t>].</w:t>
      </w:r>
    </w:p>
    <w:p>
      <w:pPr>
        <w:pStyle w:val="PR2"/>
        <w:numPr>
          <w:ilvl w:val="5"/>
          <w:numId w:val="1"/>
        </w:numPr>
        <w:spacing w:before="240" w:after="0"/>
        <w:ind w:hanging="0" w:left="0"/>
        <w:rPr/>
      </w:pPr>
      <w:r>
        <w:rPr/>
        <w:t>Colors, Textures, and Patterns: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Tile Size: [</w:t>
      </w:r>
      <w:r>
        <w:rPr>
          <w:b/>
        </w:rPr>
        <w:t>As indicated</w:t>
      </w:r>
      <w:r>
        <w:rPr/>
        <w:t>] &lt;</w:t>
      </w:r>
      <w:r>
        <w:rPr>
          <w:b/>
        </w:rPr>
        <w:t>Insert size</w:t>
      </w:r>
      <w:r>
        <w:rPr/>
        <w:t>&gt;.</w:t>
      </w:r>
    </w:p>
    <w:p>
      <w:pPr>
        <w:pStyle w:val="CMT"/>
        <w:rPr/>
      </w:pPr>
      <w:r>
        <w:rPr/>
        <w:t>Materials in "Carpet-Type Tiles" Paragraph below are examples only. Specify pile height and weight or a proprietary carpet selection.</w:t>
      </w:r>
    </w:p>
    <w:p>
      <w:pPr>
        <w:pStyle w:val="PR1"/>
        <w:numPr>
          <w:ilvl w:val="4"/>
          <w:numId w:val="1"/>
        </w:numPr>
        <w:ind w:hanging="0" w:left="0"/>
        <w:rPr/>
      </w:pPr>
      <w:r>
        <w:rPr/>
        <w:t>Carpet-Type Tiles: [</w:t>
      </w:r>
      <w:r>
        <w:rPr>
          <w:b/>
        </w:rPr>
        <w:t>Nylon</w:t>
      </w:r>
      <w:r>
        <w:rPr/>
        <w:t>] [</w:t>
      </w:r>
      <w:r>
        <w:rPr>
          <w:b/>
        </w:rPr>
        <w:t>Polypropylene</w:t>
      </w:r>
      <w:r>
        <w:rPr/>
        <w:t>] [</w:t>
      </w:r>
      <w:r>
        <w:rPr>
          <w:b/>
        </w:rPr>
        <w:t>Olefin</w:t>
      </w:r>
      <w:r>
        <w:rPr/>
        <w:t>] [</w:t>
      </w:r>
      <w:r>
        <w:rPr>
          <w:b/>
        </w:rPr>
        <w:t>Polyester</w:t>
      </w:r>
      <w:r>
        <w:rPr/>
        <w:t xml:space="preserve">] carpet bonded to </w:t>
      </w:r>
      <w:r>
        <w:rPr>
          <w:rStyle w:val="IP"/>
        </w:rPr>
        <w:t>1/8- to 1/4-inch-</w:t>
      </w:r>
      <w:r>
        <w:rPr>
          <w:rStyle w:val="SI"/>
        </w:rPr>
        <w:t xml:space="preserve"> (3.2- to 6.4-mm-)</w:t>
      </w:r>
      <w:r>
        <w:rPr/>
        <w:t xml:space="preserve"> thick, flexible vinyl backing to form mats </w:t>
      </w:r>
      <w:r>
        <w:rPr>
          <w:rStyle w:val="IP"/>
        </w:rPr>
        <w:t>3/8 or 7/16 inch</w:t>
      </w:r>
      <w:r>
        <w:rPr>
          <w:rStyle w:val="SI"/>
        </w:rPr>
        <w:t xml:space="preserve"> (9.5 or 11 mm)</w:t>
      </w:r>
      <w:r>
        <w:rPr/>
        <w:t xml:space="preserve"> thick with nonraveling edges.</w:t>
      </w:r>
    </w:p>
    <w:p>
      <w:pPr>
        <w:pStyle w:val="PR2"/>
        <w:numPr>
          <w:ilvl w:val="5"/>
          <w:numId w:val="1"/>
        </w:numPr>
        <w:spacing w:before="240" w:after="0"/>
        <w:ind w:hanging="0" w:left="0"/>
        <w:rPr/>
      </w:pPr>
      <w:r>
        <w:rPr/>
        <w:t>Colors, Textures, and Patterns: [</w:t>
      </w:r>
      <w:r>
        <w:rPr>
          <w:b/>
        </w:rPr>
        <w:t>As indicated by manufacturer's designations</w:t>
      </w:r>
      <w:r>
        <w:rPr/>
        <w:t>] [</w:t>
      </w:r>
      <w:r>
        <w:rPr>
          <w:b/>
        </w:rPr>
        <w:t>Match Architect's sample</w:t>
      </w:r>
      <w:r>
        <w:rPr/>
        <w:t>] [</w:t>
      </w:r>
      <w:r>
        <w:rPr>
          <w:b/>
        </w:rPr>
        <w:t>As selected by Architect from full range of industry colors</w:t>
      </w:r>
      <w:r>
        <w:rPr/>
        <w:t>].</w:t>
      </w:r>
    </w:p>
    <w:p>
      <w:pPr>
        <w:pStyle w:val="PR2"/>
        <w:numPr>
          <w:ilvl w:val="5"/>
          <w:numId w:val="1"/>
        </w:numPr>
        <w:ind w:hanging="0" w:left="0"/>
        <w:rPr/>
      </w:pPr>
      <w:r>
        <w:rPr/>
        <w:t>Tile Size: [</w:t>
      </w:r>
      <w:r>
        <w:rPr>
          <w:b/>
        </w:rPr>
        <w:t>As indicated</w:t>
      </w:r>
      <w:r>
        <w:rPr/>
        <w:t>] &lt;</w:t>
      </w:r>
      <w:r>
        <w:rPr>
          <w:b/>
        </w:rPr>
        <w:t>Insert size</w:t>
      </w:r>
      <w:r>
        <w:rPr/>
        <w:t>&gt;.</w:t>
      </w:r>
    </w:p>
    <w:p>
      <w:pPr>
        <w:pStyle w:val="ART"/>
        <w:numPr>
          <w:ilvl w:val="3"/>
          <w:numId w:val="1"/>
        </w:numPr>
        <w:ind w:hanging="0" w:left="0"/>
        <w:rPr/>
      </w:pPr>
      <w:r>
        <w:rPr/>
        <w:t>FRAMES</w:t>
      </w:r>
    </w:p>
    <w:p>
      <w:pPr>
        <w:pStyle w:val="PR1"/>
        <w:numPr>
          <w:ilvl w:val="4"/>
          <w:numId w:val="1"/>
        </w:numPr>
        <w:ind w:hanging="0" w:left="0"/>
        <w:rPr/>
      </w:pPr>
      <w:r>
        <w:rPr/>
        <w:t>Recessed Frames: Manufacturer's standard extrusion.</w:t>
      </w:r>
    </w:p>
    <w:p>
      <w:pPr>
        <w:pStyle w:val="PR2"/>
        <w:numPr>
          <w:ilvl w:val="5"/>
          <w:numId w:val="1"/>
        </w:numPr>
        <w:spacing w:before="240" w:after="0"/>
        <w:ind w:hanging="0" w:left="0"/>
        <w:rPr/>
      </w:pPr>
      <w:r>
        <w:rPr/>
        <w:t xml:space="preserve">Extruded Aluminum: </w:t>
      </w:r>
      <w:r>
        <w:rPr>
          <w:rStyle w:val="IP"/>
        </w:rPr>
        <w:t>ASTM B221</w:t>
      </w:r>
      <w:r>
        <w:rPr>
          <w:rStyle w:val="SI"/>
        </w:rPr>
        <w:t xml:space="preserve"> (ASTM B221M)</w:t>
      </w:r>
      <w:r>
        <w:rPr/>
        <w:t>, Alloy 6061-T6 or Alloy 6063-T5, T6, or T52.</w:t>
      </w:r>
    </w:p>
    <w:p>
      <w:pPr>
        <w:pStyle w:val="PR3"/>
        <w:numPr>
          <w:ilvl w:val="6"/>
          <w:numId w:val="1"/>
        </w:numPr>
        <w:spacing w:before="240" w:after="0"/>
        <w:ind w:hanging="0" w:left="0"/>
        <w:rPr/>
      </w:pPr>
      <w:r>
        <w:rPr/>
        <w:t>Color: [</w:t>
      </w:r>
      <w:r>
        <w:rPr>
          <w:b/>
        </w:rPr>
        <w:t>Mill finish</w:t>
      </w:r>
      <w:r>
        <w:rPr/>
        <w:t>] [</w:t>
      </w:r>
      <w:r>
        <w:rPr>
          <w:b/>
        </w:rPr>
        <w:t>Clear</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PR2"/>
        <w:numPr>
          <w:ilvl w:val="5"/>
          <w:numId w:val="1"/>
        </w:numPr>
        <w:spacing w:before="240" w:after="0"/>
        <w:ind w:hanging="0" w:left="0"/>
        <w:rPr/>
      </w:pPr>
      <w:r>
        <w:rPr/>
        <w:t>Architectural Bronze: ASTM B455, Alloy UNS No. C38500.</w:t>
      </w:r>
    </w:p>
    <w:p>
      <w:pPr>
        <w:pStyle w:val="PR1"/>
        <w:numPr>
          <w:ilvl w:val="4"/>
          <w:numId w:val="1"/>
        </w:numPr>
        <w:ind w:hanging="0" w:left="0"/>
        <w:rPr/>
      </w:pPr>
      <w:r>
        <w:rPr/>
        <w:t>Surface-Mounted Frames:</w:t>
      </w:r>
    </w:p>
    <w:p>
      <w:pPr>
        <w:pStyle w:val="PR2"/>
        <w:numPr>
          <w:ilvl w:val="5"/>
          <w:numId w:val="1"/>
        </w:numPr>
        <w:spacing w:before="240" w:after="0"/>
        <w:ind w:hanging="0" w:left="0"/>
        <w:rPr/>
      </w:pPr>
      <w:r>
        <w:rPr/>
        <w:t>Tapered Frames: Tapered [</w:t>
      </w:r>
      <w:r>
        <w:rPr>
          <w:b/>
        </w:rPr>
        <w:t>flexible vinyl edge-</w:t>
      </w:r>
      <w:r>
        <w:rPr/>
        <w:t>][</w:t>
      </w:r>
      <w:r>
        <w:rPr>
          <w:b/>
        </w:rPr>
        <w:t>aluminum </w:t>
      </w:r>
      <w:r>
        <w:rPr/>
        <w:t>]frame members, not less than [</w:t>
      </w:r>
      <w:r>
        <w:rPr>
          <w:rStyle w:val="IP"/>
          <w:b/>
        </w:rPr>
        <w:t>2 inches</w:t>
      </w:r>
      <w:r>
        <w:rPr>
          <w:rStyle w:val="SI"/>
          <w:b/>
        </w:rPr>
        <w:t xml:space="preserve"> (50 mm)</w:t>
      </w:r>
      <w:r>
        <w:rPr/>
        <w:t>] [</w:t>
      </w:r>
      <w:r>
        <w:rPr>
          <w:rStyle w:val="IP"/>
          <w:b/>
        </w:rPr>
        <w:t>1-1/2 inches</w:t>
      </w:r>
      <w:r>
        <w:rPr>
          <w:rStyle w:val="SI"/>
          <w:b/>
        </w:rPr>
        <w:t xml:space="preserve"> (38 mm)</w:t>
      </w:r>
      <w:r>
        <w:rPr/>
        <w:t>] wide[</w:t>
      </w:r>
      <w:r>
        <w:rPr>
          <w:b/>
        </w:rPr>
        <w:t>, attached to mat at all four edges,</w:t>
      </w:r>
      <w:r>
        <w:rPr/>
        <w:t>] with welded mitered corners.</w:t>
      </w:r>
    </w:p>
    <w:p>
      <w:pPr>
        <w:pStyle w:val="PR3"/>
        <w:numPr>
          <w:ilvl w:val="6"/>
          <w:numId w:val="1"/>
        </w:numPr>
        <w:spacing w:before="240" w:after="0"/>
        <w:ind w:hanging="0" w:left="0"/>
        <w:rPr/>
      </w:pPr>
      <w:r>
        <w:rPr/>
        <w:t>Vinyl Color: [</w:t>
      </w:r>
      <w:r>
        <w:rPr>
          <w:b/>
        </w:rPr>
        <w:t>As indicated by manufacturer's designations</w:t>
      </w:r>
      <w:r>
        <w:rPr/>
        <w:t>] [</w:t>
      </w:r>
      <w:r>
        <w:rPr>
          <w:b/>
        </w:rPr>
        <w:t>Match Architect's sample</w:t>
      </w:r>
      <w:r>
        <w:rPr/>
        <w:t>] [</w:t>
      </w:r>
      <w:r>
        <w:rPr>
          <w:b/>
        </w:rPr>
        <w:t>As selected by Architect from full range of industry colors</w:t>
      </w:r>
      <w:r>
        <w:rPr/>
        <w:t>].</w:t>
      </w:r>
    </w:p>
    <w:p>
      <w:pPr>
        <w:pStyle w:val="PR3"/>
        <w:numPr>
          <w:ilvl w:val="6"/>
          <w:numId w:val="1"/>
        </w:numPr>
        <w:ind w:hanging="0" w:left="0"/>
        <w:rPr/>
      </w:pPr>
      <w:r>
        <w:rPr/>
        <w:t>Aluminum Color: [</w:t>
      </w:r>
      <w:r>
        <w:rPr>
          <w:b/>
        </w:rPr>
        <w:t>Mill finish</w:t>
      </w:r>
      <w:r>
        <w:rPr/>
        <w:t>] [</w:t>
      </w:r>
      <w:r>
        <w:rPr>
          <w:b/>
        </w:rPr>
        <w:t>Clear</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ART"/>
        <w:numPr>
          <w:ilvl w:val="3"/>
          <w:numId w:val="1"/>
        </w:numPr>
        <w:ind w:hanging="0" w:left="0"/>
        <w:rPr/>
      </w:pPr>
      <w:r>
        <w:rPr/>
        <w:t>CONCRETE FILL AND GROUT MATERIALS</w:t>
      </w:r>
    </w:p>
    <w:p>
      <w:pPr>
        <w:pStyle w:val="CMT"/>
        <w:rPr/>
      </w:pPr>
      <w:r>
        <w:rPr/>
        <w:t>Retain this article for recessed floor mats and frames.</w:t>
      </w:r>
    </w:p>
    <w:p>
      <w:pPr>
        <w:pStyle w:val="PR1"/>
        <w:numPr>
          <w:ilvl w:val="4"/>
          <w:numId w:val="1"/>
        </w:numPr>
        <w:ind w:hanging="0" w:left="0"/>
        <w:rPr/>
      </w:pPr>
      <w:r>
        <w:rPr/>
        <w:t>Provide concrete fill and grout equivalent in strength to cast-in-place concrete slabs for recessed mats and frames. Use aggregate no larger than one-third fill thickness.</w:t>
      </w:r>
    </w:p>
    <w:p>
      <w:pPr>
        <w:pStyle w:val="ART"/>
        <w:numPr>
          <w:ilvl w:val="3"/>
          <w:numId w:val="1"/>
        </w:numPr>
        <w:ind w:hanging="0" w:left="0"/>
        <w:rPr/>
      </w:pPr>
      <w:r>
        <w:rPr/>
        <w:t>FABRICATION</w:t>
      </w:r>
    </w:p>
    <w:p>
      <w:pPr>
        <w:pStyle w:val="PR1"/>
        <w:numPr>
          <w:ilvl w:val="4"/>
          <w:numId w:val="1"/>
        </w:numPr>
        <w:ind w:hanging="0" w:left="0"/>
        <w:rPr/>
      </w:pPr>
      <w:r>
        <w:rPr/>
        <w:t>Floor Mats: Shop fabricate units to greatest extent possible in sizes indicated. Unless otherwise indicated, provide single unit for each mat installation; do not exceed manufacturer's recommended maximum sizes for units that are removed for maintenance and cleaning. Where joints in mats are necessary, space symmetrically and away from normal traffic lanes. Miter corner joints in framing elements with hairline joints or provide prefabricated corner units without joints.</w:t>
      </w:r>
    </w:p>
    <w:p>
      <w:pPr>
        <w:pStyle w:val="CMT"/>
        <w:rPr/>
      </w:pPr>
      <w:r>
        <w:rPr/>
        <w:t>Retain "Recessed Frames" or "Surface-Mounted Frames" Paragraph below.</w:t>
      </w:r>
    </w:p>
    <w:p>
      <w:pPr>
        <w:pStyle w:val="PR1"/>
        <w:numPr>
          <w:ilvl w:val="4"/>
          <w:numId w:val="1"/>
        </w:numPr>
        <w:ind w:hanging="0" w:left="0"/>
        <w:rPr/>
      </w:pPr>
      <w:r>
        <w:rPr/>
        <w:t>Recessed Frames: As indicated, for permanent recessed installation, complete with corner pins or reinforcement and anchorage devices.</w:t>
      </w:r>
    </w:p>
    <w:p>
      <w:pPr>
        <w:pStyle w:val="PR2"/>
        <w:numPr>
          <w:ilvl w:val="5"/>
          <w:numId w:val="1"/>
        </w:numPr>
        <w:spacing w:before="240" w:after="0"/>
        <w:ind w:hanging="0" w:left="0"/>
        <w:rPr/>
      </w:pPr>
      <w:r>
        <w:rPr/>
        <w:t>Fabricate edge-frame members in single lengths or, where frame dimensions exceed maximum available lengths, provide minimum number of pieces possible, with hairline joints equally spaced and pieces spliced together by straight connecting pins.</w:t>
      </w:r>
    </w:p>
    <w:p>
      <w:pPr>
        <w:pStyle w:val="PR1"/>
        <w:numPr>
          <w:ilvl w:val="4"/>
          <w:numId w:val="1"/>
        </w:numPr>
        <w:ind w:hanging="0" w:left="0"/>
        <w:rPr/>
      </w:pPr>
      <w:r>
        <w:rPr/>
        <w:t>Surface-Mounted Frames: As indicated for permanent surface-mounted installation, complete with corner connectors, splice plates or connecting pins, and postinstalled expansion anchors.</w:t>
      </w:r>
    </w:p>
    <w:p>
      <w:pPr>
        <w:pStyle w:val="PR1"/>
        <w:numPr>
          <w:ilvl w:val="4"/>
          <w:numId w:val="1"/>
        </w:numPr>
        <w:ind w:hanging="0" w:left="0"/>
        <w:rPr/>
      </w:pPr>
      <w:r>
        <w:rPr/>
        <w:t>Coat concealed surfaces of aluminum frames that contact cementitious material with manufacturer's standard protective coating.</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w:t>
      </w:r>
    </w:p>
    <w:p>
      <w:pPr>
        <w:pStyle w:val="PR1"/>
        <w:numPr>
          <w:ilvl w:val="4"/>
          <w:numId w:val="1"/>
        </w:numPr>
        <w:ind w:hanging="0" w:left="0"/>
        <w:rPr/>
      </w:pPr>
      <w:r>
        <w:rPr/>
        <w:t>Mill finish.</w:t>
      </w:r>
    </w:p>
    <w:p>
      <w:pPr>
        <w:pStyle w:val="CMT"/>
        <w:rPr/>
      </w:pPr>
      <w:r>
        <w:rPr/>
        <w:t>Retain one of two options in "Clear Anodic Finish" Paragraph below. Verify availability with manufacturers.</w:t>
      </w:r>
    </w:p>
    <w:p>
      <w:pPr>
        <w:pStyle w:val="PR1"/>
        <w:numPr>
          <w:ilvl w:val="4"/>
          <w:numId w:val="1"/>
        </w:numPr>
        <w:ind w:hanging="0" w:left="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ind w:hanging="0" w:left="0"/>
        <w:rPr/>
      </w:pPr>
      <w:r>
        <w:rPr/>
        <w:t>Color Anodic Finish: AAMA 611, [</w:t>
      </w:r>
      <w:r>
        <w:rPr>
          <w:b/>
        </w:rPr>
        <w:t>AA-M12C22A42/A44, Class I, 0.018 mm</w:t>
      </w:r>
      <w:r>
        <w:rPr/>
        <w:t>] [</w:t>
      </w:r>
      <w:r>
        <w:rPr>
          <w:b/>
        </w:rPr>
        <w:t>AA-M12C22A32/A34, Class II, 0.010 mm</w:t>
      </w:r>
      <w:r>
        <w:rPr/>
        <w:t>] or thicker.</w:t>
      </w:r>
    </w:p>
    <w:p>
      <w:pPr>
        <w:pStyle w:val="ART"/>
        <w:numPr>
          <w:ilvl w:val="3"/>
          <w:numId w:val="1"/>
        </w:numPr>
        <w:ind w:hanging="0" w:left="0"/>
        <w:rPr/>
      </w:pPr>
      <w:r>
        <w:rPr/>
        <w:t>COPPER-ALLOY (BRONZE) FINISHES</w:t>
      </w:r>
    </w:p>
    <w:p>
      <w:pPr>
        <w:pStyle w:val="PR1"/>
        <w:numPr>
          <w:ilvl w:val="4"/>
          <w:numId w:val="1"/>
        </w:numPr>
        <w:ind w:hanging="0" w:left="0"/>
        <w:rPr/>
      </w:pPr>
      <w:r>
        <w:rPr/>
        <w:t>Finish designations prefixed by CDA comply with the system established by the Copper Development Association for designating copper-alloy finishes, as defined in NAAMM's "Metal Finishes Manual for Architectural and Metal Products."</w:t>
      </w:r>
    </w:p>
    <w:p>
      <w:pPr>
        <w:pStyle w:val="PR2"/>
        <w:numPr>
          <w:ilvl w:val="5"/>
          <w:numId w:val="1"/>
        </w:numPr>
        <w:spacing w:before="240" w:after="0"/>
        <w:ind w:hanging="0" w:left="0"/>
        <w:rPr/>
      </w:pPr>
      <w:r>
        <w:rPr/>
        <w:t>Surface Preparation: Remove tool and die marks and stretch lines, or blend into finish.</w:t>
      </w:r>
    </w:p>
    <w:p>
      <w:pPr>
        <w:pStyle w:val="PR2"/>
        <w:numPr>
          <w:ilvl w:val="5"/>
          <w:numId w:val="1"/>
        </w:numPr>
        <w:ind w:hanging="0" w:left="0"/>
        <w:rPr/>
      </w:pPr>
      <w:r>
        <w:rPr/>
        <w:t>Polished Finishes: Grind and polish surfaces to produce uniform finish, free of cross scratches.</w:t>
      </w:r>
    </w:p>
    <w:p>
      <w:pPr>
        <w:pStyle w:val="CMT"/>
        <w:rPr/>
      </w:pPr>
      <w:r>
        <w:rPr/>
        <w:t>Retain subparagraph below for directional finishes.</w:t>
      </w:r>
    </w:p>
    <w:p>
      <w:pPr>
        <w:pStyle w:val="PR3"/>
        <w:numPr>
          <w:ilvl w:val="6"/>
          <w:numId w:val="1"/>
        </w:numPr>
        <w:spacing w:before="240" w:after="0"/>
        <w:ind w:hanging="0" w:left="0"/>
        <w:rPr/>
      </w:pPr>
      <w:r>
        <w:rPr/>
        <w:t>Run grain of directional finishes with long dimension of each piece.</w:t>
      </w:r>
    </w:p>
    <w:p>
      <w:pPr>
        <w:pStyle w:val="CMT"/>
        <w:rPr/>
      </w:pPr>
      <w:r>
        <w:rPr/>
        <w:t>Retain one of two options in "CDA Mechanical Finish Designation" Paragraph below. If retaining first option, delete subparagraphs above.</w:t>
      </w:r>
    </w:p>
    <w:p>
      <w:pPr>
        <w:pStyle w:val="PR1"/>
        <w:numPr>
          <w:ilvl w:val="4"/>
          <w:numId w:val="1"/>
        </w:numPr>
        <w:ind w:hanging="0" w:left="0"/>
        <w:rPr/>
      </w:pPr>
      <w:r>
        <w:rPr/>
        <w:t>CDA Mechanical Finish Designation: [</w:t>
      </w:r>
      <w:r>
        <w:rPr>
          <w:b/>
        </w:rPr>
        <w:t>M11, specular, as fabricated</w:t>
      </w:r>
      <w:r>
        <w:rPr/>
        <w:t>] [</w:t>
      </w:r>
      <w:r>
        <w:rPr>
          <w:b/>
        </w:rPr>
        <w:t>M32, directionally textured, medium satin</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floor conditions for compliance with requirements for location, sizes, [</w:t>
      </w:r>
      <w:r>
        <w:rPr>
          <w:b/>
        </w:rPr>
        <w:t>minimum recess depth, </w:t>
      </w:r>
      <w:r>
        <w:rPr/>
        <w:t>]and other conditions affecting installation of floor mats and frames.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for recessed mat frames.</w:t>
      </w:r>
    </w:p>
    <w:p>
      <w:pPr>
        <w:pStyle w:val="PR1"/>
        <w:numPr>
          <w:ilvl w:val="4"/>
          <w:numId w:val="1"/>
        </w:numPr>
        <w:ind w:hanging="0" w:left="0"/>
        <w:rPr/>
      </w:pPr>
      <w:r>
        <w:rPr/>
        <w:t>Install recessed mat frames and mats to comply with manufacturer's written instructions so that tops of mats will be flush with adjoining finished flooring. Set mats with tops at height recommended by manufacturer for most effective cleaning action; coordinate tops of mat surfaces with bottoms of doors that swing across mats to provide clearance between door and mat.</w:t>
      </w:r>
    </w:p>
    <w:p>
      <w:pPr>
        <w:pStyle w:val="CMT"/>
        <w:rPr/>
      </w:pPr>
      <w:r>
        <w:rPr/>
        <w:t>Retain first subparagraph below for terrazzo. If retaining, add special requirements. Delete if using terrazzo divider strips as frames for mat recesses.</w:t>
      </w:r>
    </w:p>
    <w:p>
      <w:pPr>
        <w:pStyle w:val="PR2"/>
        <w:numPr>
          <w:ilvl w:val="5"/>
          <w:numId w:val="1"/>
        </w:numPr>
        <w:spacing w:before="240" w:after="0"/>
        <w:ind w:hanging="0" w:left="0"/>
        <w:rPr/>
      </w:pPr>
      <w:r>
        <w:rPr/>
        <w:t>For installation in terrazzo flooring areas, allow for grinding and polishing of terrazzo without grinding surface of recessed frames. Coordinate with other trades as required.</w:t>
      </w:r>
    </w:p>
    <w:p>
      <w:pPr>
        <w:pStyle w:val="CMT"/>
        <w:rPr/>
      </w:pPr>
      <w:r>
        <w:rPr/>
        <w:t>Retain first subparagraph below if frame is indicated to be set after concrete slab is placed. See Evaluations.</w:t>
      </w:r>
    </w:p>
    <w:p>
      <w:pPr>
        <w:pStyle w:val="PR2"/>
        <w:numPr>
          <w:ilvl w:val="5"/>
          <w:numId w:val="1"/>
        </w:numPr>
        <w:ind w:hanging="0" w:left="0"/>
        <w:rPr/>
      </w:pPr>
      <w:r>
        <w:rPr/>
        <w:t>Install necessary shims, spacers, and anchorages for proper location, and secure attachment of frames.</w:t>
      </w:r>
    </w:p>
    <w:p>
      <w:pPr>
        <w:pStyle w:val="PR2"/>
        <w:numPr>
          <w:ilvl w:val="5"/>
          <w:numId w:val="1"/>
        </w:numPr>
        <w:ind w:hanging="0" w:left="0"/>
        <w:rPr/>
      </w:pPr>
      <w:r>
        <w:rPr/>
        <w:t>Install grout and fill around frames and, if required to set mat tops at proper elevations, in recesses under mats. Finish grout and fill smooth and level.</w:t>
      </w:r>
    </w:p>
    <w:p>
      <w:pPr>
        <w:pStyle w:val="PR2"/>
        <w:numPr>
          <w:ilvl w:val="5"/>
          <w:numId w:val="1"/>
        </w:numPr>
        <w:ind w:hanging="0" w:left="0"/>
        <w:rPr/>
      </w:pPr>
      <w:r>
        <w:rPr/>
        <w:t>Delay setting mats until construction traffic has ended.</w:t>
      </w:r>
    </w:p>
    <w:p>
      <w:pPr>
        <w:pStyle w:val="CMT"/>
        <w:rPr/>
      </w:pPr>
      <w:r>
        <w:rPr/>
        <w:t>Retain paragraph below for surface-type units.</w:t>
      </w:r>
    </w:p>
    <w:p>
      <w:pPr>
        <w:pStyle w:val="PR1"/>
        <w:numPr>
          <w:ilvl w:val="4"/>
          <w:numId w:val="1"/>
        </w:numPr>
        <w:ind w:hanging="0" w:left="0"/>
        <w:rPr/>
      </w:pPr>
      <w:r>
        <w:rPr/>
        <w:t>Install surface-type units to comply with manufacturer's written instructions; coordinate with entrance locations and traffic patterns.</w:t>
      </w:r>
    </w:p>
    <w:p>
      <w:pPr>
        <w:pStyle w:val="CMT"/>
        <w:rPr/>
      </w:pPr>
      <w:r>
        <w:rPr/>
        <w:t>Retain subparagraph below if mats have permanently anchored, surface-type frames.</w:t>
      </w:r>
    </w:p>
    <w:p>
      <w:pPr>
        <w:pStyle w:val="PR2"/>
        <w:numPr>
          <w:ilvl w:val="5"/>
          <w:numId w:val="1"/>
        </w:numPr>
        <w:spacing w:before="240" w:after="0"/>
        <w:ind w:hanging="0" w:left="0"/>
        <w:rPr/>
      </w:pPr>
      <w:r>
        <w:rPr/>
        <w:t>Anchor fixed surface-type frame members to floor with devices spaced as recommended by manufacturer.</w:t>
      </w:r>
    </w:p>
    <w:p>
      <w:pPr>
        <w:pStyle w:val="ART"/>
        <w:numPr>
          <w:ilvl w:val="3"/>
          <w:numId w:val="1"/>
        </w:numPr>
        <w:ind w:hanging="0" w:left="0"/>
        <w:rPr/>
      </w:pPr>
      <w:r>
        <w:rPr/>
        <w:t>PROTECTION</w:t>
      </w:r>
    </w:p>
    <w:p>
      <w:pPr>
        <w:pStyle w:val="PR1"/>
        <w:numPr>
          <w:ilvl w:val="4"/>
          <w:numId w:val="1"/>
        </w:numPr>
        <w:ind w:hanging="0" w:left="0"/>
        <w:rPr/>
      </w:pPr>
      <w:r>
        <w:rPr/>
        <w:t>After completing frame installation and concrete work, provide temporary filler of plywood or fiberboard in recesses and cover frames with plywood protective flooring. Maintain protection until construction traffic has ended and Project is near Substantial Completion.</w:t>
      </w:r>
    </w:p>
    <w:p>
      <w:pPr>
        <w:pStyle w:val="EOS"/>
        <w:rPr/>
      </w:pPr>
      <w:r>
        <w:rPr/>
        <w:t>END OF SECTION 124813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ENTRANCE FLOOR MATS AND FRAMES</w:t>
          </w:r>
        </w:p>
      </w:tc>
      <w:tc>
        <w:tcPr>
          <w:tcW w:w="1872" w:type="dxa"/>
          <w:tcBorders/>
        </w:tcPr>
        <w:p>
          <w:pPr>
            <w:pStyle w:val="RJUST"/>
            <w:rPr/>
          </w:pPr>
          <w:r>
            <w:rPr>
              <w:rStyle w:val="NUM"/>
            </w:rPr>
            <w:t>124813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124813"/>
    <w:docVar w:name="MF95" w:val="12484"/>
    <w:docVar w:name="MFOrigin" w:val="MF04"/>
    <w:docVar w:name="SectionID" w:val="368"/>
    <w:docVar w:name="SpecType" w:val="MasterSpec"/>
    <w:docVar w:name="Version" w:val="110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4813&amp;ver=06-01-15&amp;format=FL&amp;sid=11014&amp;utm_source=MasterSpec&amp;utm_medium=Word" TargetMode="External"/><Relationship Id="rId3" Type="http://schemas.openxmlformats.org/officeDocument/2006/relationships/hyperlink" Target="http://www.productmasterspec.com/construction_specifications?mf04=124813&amp;update=ms2022_3&amp;utm_source=MasterSpec&amp;utm_medium=Word" TargetMode="External"/><Relationship Id="rId4" Type="http://schemas.openxmlformats.org/officeDocument/2006/relationships/hyperlink" Target="http://www.specagent.com/LookUp/?ulid=5441&amp;mf=04&amp;src=wd" TargetMode="External"/><Relationship Id="rId5" Type="http://schemas.openxmlformats.org/officeDocument/2006/relationships/hyperlink" Target="http://www.specagent.com/LookUp/?ulid=5442&amp;mf=04&amp;src=wd" TargetMode="External"/><Relationship Id="rId6" Type="http://schemas.openxmlformats.org/officeDocument/2006/relationships/hyperlink" Target="http://www.specagent.com/LookUp/?ulid=5443&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ENTRANCE FLOOR MATS AND FRAMES</dc:subject>
  <dc:title>SECTION 124813 - ENTRANCE FLOOR MATS AND FRAMES</dc:title>
</cp:coreProperties>
</file>