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124816</w:t>
      </w:r>
      <w:r>
        <w:rPr/>
        <w:t xml:space="preserve"> - </w:t>
      </w:r>
      <w:r>
        <w:rPr>
          <w:rStyle w:val="NAM"/>
        </w:rPr>
        <w:t>ENTRANCE FLOOR GRILLES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Recessed floor grilles and frames.</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124813 "Entrance Floor Mats and Frames" for flexible floor mats and frames.</w:t>
      </w:r>
    </w:p>
    <w:p>
      <w:pPr>
        <w:pStyle w:val="ART"/>
        <w:numPr>
          <w:ilvl w:val="3"/>
          <w:numId w:val="1"/>
        </w:numPr>
        <w:ind w:hanging="0" w:left="0"/>
        <w:rPr/>
      </w:pPr>
      <w:r>
        <w:rPr/>
        <w:t>COORDINATION</w:t>
      </w:r>
    </w:p>
    <w:p>
      <w:pPr>
        <w:pStyle w:val="PR1"/>
        <w:numPr>
          <w:ilvl w:val="4"/>
          <w:numId w:val="1"/>
        </w:numPr>
        <w:rPr/>
      </w:pPr>
      <w:r>
        <w:rPr/>
        <w:t>Coordinate size and location of recesses in concrete to receive floor grilles and frames.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dimensions of individual components and profiles, and finishes for entrance floor grilles and frames.</w:t>
      </w:r>
    </w:p>
    <w:p>
      <w:pPr>
        <w:pStyle w:val="PR1"/>
        <w:numPr>
          <w:ilvl w:val="4"/>
          <w:numId w:val="1"/>
        </w:numPr>
        <w:rPr/>
      </w:pPr>
      <w:r>
        <w:rPr/>
        <w:t>Shop Drawings:</w:t>
      </w:r>
    </w:p>
    <w:p>
      <w:pPr>
        <w:pStyle w:val="CMT"/>
        <w:rPr/>
      </w:pPr>
      <w:r>
        <w:rPr/>
        <w:t>Revise three subparagraphs below to suit Project.</w:t>
      </w:r>
    </w:p>
    <w:p>
      <w:pPr>
        <w:pStyle w:val="PR2"/>
        <w:numPr>
          <w:ilvl w:val="5"/>
          <w:numId w:val="1"/>
        </w:numPr>
        <w:spacing w:before="240" w:after="0"/>
        <w:rPr/>
      </w:pPr>
      <w:r>
        <w:rPr/>
        <w:t>Items penetrating floor grilles and frames, including door control devices.</w:t>
      </w:r>
    </w:p>
    <w:p>
      <w:pPr>
        <w:pStyle w:val="PR2"/>
        <w:numPr>
          <w:ilvl w:val="5"/>
          <w:numId w:val="1"/>
        </w:numPr>
        <w:rPr/>
      </w:pPr>
      <w:r>
        <w:rPr/>
        <w:t>Divisions between grille sections.</w:t>
      </w:r>
    </w:p>
    <w:p>
      <w:pPr>
        <w:pStyle w:val="PR2"/>
        <w:numPr>
          <w:ilvl w:val="5"/>
          <w:numId w:val="1"/>
        </w:numPr>
        <w:rPr/>
      </w:pPr>
      <w:r>
        <w:rPr/>
        <w:t>Perimeter floor moldings.</w:t>
      </w:r>
    </w:p>
    <w:p>
      <w:pPr>
        <w:pStyle w:val="CMT"/>
        <w:rPr/>
      </w:pPr>
      <w:r>
        <w:rPr/>
        <w:t>Retain "Samples" Paragraph below for single-stage Samples, with a subordinate list if applicable.</w:t>
      </w:r>
    </w:p>
    <w:p>
      <w:pPr>
        <w:pStyle w:val="PR1"/>
        <w:numPr>
          <w:ilvl w:val="4"/>
          <w:numId w:val="1"/>
        </w:numPr>
        <w:rPr/>
      </w:pPr>
      <w:r>
        <w:rPr/>
        <w:t>Samples: For the following products, in manufacturer's standard sizes:</w:t>
      </w:r>
    </w:p>
    <w:p>
      <w:pPr>
        <w:pStyle w:val="PR2"/>
        <w:numPr>
          <w:ilvl w:val="5"/>
          <w:numId w:val="1"/>
        </w:numPr>
        <w:spacing w:before="240" w:after="0"/>
        <w:rPr/>
      </w:pPr>
      <w:r>
        <w:rPr/>
        <w:t>Floor Grille: Assembled section of floor grille.</w:t>
      </w:r>
    </w:p>
    <w:p>
      <w:pPr>
        <w:pStyle w:val="PR2"/>
        <w:numPr>
          <w:ilvl w:val="5"/>
          <w:numId w:val="1"/>
        </w:numPr>
        <w:rPr/>
      </w:pPr>
      <w:r>
        <w:rPr/>
        <w:t>Frame Members: Sample of each type and color.</w:t>
      </w:r>
    </w:p>
    <w:p>
      <w:pPr>
        <w:pStyle w:val="ART"/>
        <w:numPr>
          <w:ilvl w:val="3"/>
          <w:numId w:val="1"/>
        </w:numPr>
        <w:ind w:hanging="0" w:left="0"/>
        <w:rPr/>
      </w:pPr>
      <w:r>
        <w:rPr/>
        <w:t>CLOSEOUT SUBMITTALS</w:t>
      </w:r>
    </w:p>
    <w:p>
      <w:pPr>
        <w:pStyle w:val="PR1"/>
        <w:numPr>
          <w:ilvl w:val="4"/>
          <w:numId w:val="1"/>
        </w:numPr>
        <w:rPr/>
      </w:pPr>
      <w:r>
        <w:rPr/>
        <w:t>Maintenance Data: For floor grilles and frames to include in maintenance manuals.</w:t>
      </w:r>
    </w:p>
    <w:p>
      <w:pPr>
        <w:pStyle w:val="ART"/>
        <w:numPr>
          <w:ilvl w:val="3"/>
          <w:numId w:val="1"/>
        </w:numPr>
        <w:ind w:hanging="0" w:left="0"/>
        <w:rPr/>
      </w:pPr>
      <w:r>
        <w:rPr/>
        <w:t>FIELD CONDITIONS</w:t>
      </w:r>
    </w:p>
    <w:p>
      <w:pPr>
        <w:pStyle w:val="PR1"/>
        <w:numPr>
          <w:ilvl w:val="4"/>
          <w:numId w:val="1"/>
        </w:numPr>
        <w:rPr/>
      </w:pPr>
      <w:r>
        <w:rPr/>
        <w:t>Field Measurements: Indicate measurements on Shop Drawings.</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rPr/>
      </w:pPr>
      <w:hyperlink r:id="rId4">
        <w:r>
          <w:rPr>
            <w:rStyle w:val="Hyperlink"/>
          </w:rPr>
          <w:t>&lt;Double click here to find, evaluate, and insert list of manufacturers and products.&gt;</w:t>
        </w:r>
      </w:hyperlink>
    </w:p>
    <w:p>
      <w:pPr>
        <w:pStyle w:val="ART"/>
        <w:numPr>
          <w:ilvl w:val="3"/>
          <w:numId w:val="1"/>
        </w:numPr>
        <w:ind w:hanging="0" w:left="0"/>
        <w:rPr/>
      </w:pPr>
      <w:r>
        <w:rPr/>
        <w:t>ENTRANCE FLOOR GRILLES, GENERAL</w:t>
      </w:r>
    </w:p>
    <w:p>
      <w:pPr>
        <w:pStyle w:val="CMT"/>
        <w:rPr/>
      </w:pPr>
      <w:r>
        <w:rPr/>
        <w:t>Retain "Structural Performance" Paragraph below if floor grilles and frames must withstand heavy wheeled-cart loads.</w:t>
      </w:r>
    </w:p>
    <w:p>
      <w:pPr>
        <w:pStyle w:val="PR1"/>
        <w:numPr>
          <w:ilvl w:val="4"/>
          <w:numId w:val="1"/>
        </w:numPr>
        <w:rPr/>
      </w:pPr>
      <w:r>
        <w:rPr/>
        <w:t>Structural Performance: Provide floor grilles and frames capable of withstanding the following loads and stresses within limits and under conditions indicated:</w:t>
      </w:r>
    </w:p>
    <w:p>
      <w:pPr>
        <w:pStyle w:val="CMT"/>
        <w:rPr/>
      </w:pPr>
      <w:r>
        <w:rPr/>
        <w:t>Requirements in two subparagraphs below are examples only. Revise to suit Project.</w:t>
      </w:r>
    </w:p>
    <w:p>
      <w:pPr>
        <w:pStyle w:val="PR2"/>
        <w:numPr>
          <w:ilvl w:val="5"/>
          <w:numId w:val="1"/>
        </w:numPr>
        <w:spacing w:before="240" w:after="0"/>
        <w:rPr/>
      </w:pPr>
      <w:r>
        <w:rPr/>
        <w:t>Uniform floor load of [</w:t>
      </w:r>
      <w:r>
        <w:rPr>
          <w:rStyle w:val="IP"/>
          <w:b/>
        </w:rPr>
        <w:t>300 lbf/sq. ft.</w:t>
      </w:r>
      <w:r>
        <w:rPr>
          <w:rStyle w:val="SI"/>
          <w:b/>
        </w:rPr>
        <w:t xml:space="preserve"> (14.36 kN/sq. m)</w:t>
      </w:r>
      <w:r>
        <w:rPr/>
        <w:t>] &lt;</w:t>
      </w:r>
      <w:r>
        <w:rPr>
          <w:b/>
        </w:rPr>
        <w:t>Insert value</w:t>
      </w:r>
      <w:r>
        <w:rPr/>
        <w:t>&gt;.</w:t>
      </w:r>
    </w:p>
    <w:p>
      <w:pPr>
        <w:pStyle w:val="PR2"/>
        <w:numPr>
          <w:ilvl w:val="5"/>
          <w:numId w:val="1"/>
        </w:numPr>
        <w:rPr/>
      </w:pPr>
      <w:r>
        <w:rPr/>
        <w:t>Wheel load of [</w:t>
      </w:r>
      <w:r>
        <w:rPr>
          <w:rStyle w:val="IP"/>
          <w:b/>
        </w:rPr>
        <w:t>350 lb</w:t>
      </w:r>
      <w:r>
        <w:rPr>
          <w:rStyle w:val="SI"/>
          <w:b/>
        </w:rPr>
        <w:t xml:space="preserve"> (159 kg)</w:t>
      </w:r>
      <w:r>
        <w:rPr/>
        <w:t>] &lt;</w:t>
      </w:r>
      <w:r>
        <w:rPr>
          <w:b/>
        </w:rPr>
        <w:t>Insert value</w:t>
      </w:r>
      <w:r>
        <w:rPr/>
        <w:t>&gt; per wheel.</w:t>
      </w:r>
    </w:p>
    <w:p>
      <w:pPr>
        <w:pStyle w:val="PR1"/>
        <w:numPr>
          <w:ilvl w:val="4"/>
          <w:numId w:val="1"/>
        </w:numPr>
        <w:rPr/>
      </w:pPr>
      <w:r>
        <w:rPr/>
        <w:t>Accessibility Standard: Comply with applicable provisions in [</w:t>
      </w:r>
      <w:r>
        <w:rPr>
          <w:b/>
        </w:rPr>
        <w:t>the DOJ's "2010 ADA Standards for Accessible Design"</w:t>
      </w:r>
      <w:r>
        <w:rPr/>
        <w:t>] [</w:t>
      </w:r>
      <w:r>
        <w:rPr>
          <w:b/>
        </w:rPr>
        <w:t>and</w:t>
      </w:r>
      <w:r>
        <w:rPr/>
        <w:t>] [</w:t>
      </w:r>
      <w:r>
        <w:rPr>
          <w:b/>
        </w:rPr>
        <w:t>ICC A117.1</w:t>
      </w:r>
      <w:r>
        <w:rPr/>
        <w:t>] &lt;</w:t>
      </w:r>
      <w:r>
        <w:rPr>
          <w:b/>
        </w:rPr>
        <w:t>Insert regulation</w:t>
      </w:r>
      <w:r>
        <w:rPr/>
        <w:t>&gt;.</w:t>
      </w:r>
    </w:p>
    <w:p>
      <w:pPr>
        <w:pStyle w:val="ART"/>
        <w:numPr>
          <w:ilvl w:val="3"/>
          <w:numId w:val="1"/>
        </w:numPr>
        <w:ind w:hanging="0" w:left="0"/>
        <w:rPr/>
      </w:pPr>
      <w:r>
        <w:rPr/>
        <w:t>FLOOR GRILLES</w:t>
      </w:r>
    </w:p>
    <w:p>
      <w:pPr>
        <w:pStyle w:val="PR1"/>
        <w:numPr>
          <w:ilvl w:val="4"/>
          <w:numId w:val="1"/>
        </w:numPr>
        <w:rPr/>
      </w:pPr>
      <w:r>
        <w:rPr/>
        <w:t>General: Provide manufacturer's standard floor-grille assemblies consisting of treads of type and profile indicated, interlocked or joined together by cross members, and with support legs (if any) and other components needed to produce a complete installation.</w:t>
      </w:r>
    </w:p>
    <w:p>
      <w:pPr>
        <w:pStyle w:val="CMT"/>
        <w:rPr/>
      </w:pPr>
      <w:r>
        <w:rPr/>
        <w:t>In "(Aluminum) (Bronze) Floor Grilles" Paragraph below, delete material not required. All listed manufacturers produce aluminum floor grilles.</w:t>
      </w:r>
    </w:p>
    <w:p>
      <w:pPr>
        <w:pStyle w:val="PR1"/>
        <w:numPr>
          <w:ilvl w:val="4"/>
          <w:numId w:val="1"/>
        </w:numPr>
        <w:rPr/>
      </w:pPr>
      <w:r>
        <w:rPr/>
        <w:t>[</w:t>
      </w:r>
      <w:r>
        <w:rPr>
          <w:b/>
        </w:rPr>
        <w:t>Aluminum</w:t>
      </w:r>
      <w:r>
        <w:rPr/>
        <w:t>] [</w:t>
      </w:r>
      <w:r>
        <w:rPr>
          <w:b/>
        </w:rPr>
        <w:t>Bronze</w:t>
      </w:r>
      <w:r>
        <w:rPr/>
        <w:t>] Floor Grilles: Provide manufacturer's standard floor grilles with extruded members, top-surfaced tread rails, and as follows:</w:t>
      </w:r>
    </w:p>
    <w:p>
      <w:pPr>
        <w:pStyle w:val="CMT"/>
        <w:rPr/>
      </w:pPr>
      <w:r>
        <w:rPr/>
        <w:t>Retain "Tread Rails" and "Tread Rail Spacing" subparagraphs below if required.</w:t>
      </w:r>
    </w:p>
    <w:p>
      <w:pPr>
        <w:pStyle w:val="PR2"/>
        <w:numPr>
          <w:ilvl w:val="5"/>
          <w:numId w:val="1"/>
        </w:numPr>
        <w:spacing w:before="240" w:after="0"/>
        <w:rPr/>
      </w:pPr>
      <w:r>
        <w:rPr/>
        <w:t>Tread Rails: Extruded-[</w:t>
      </w:r>
      <w:r>
        <w:rPr>
          <w:b/>
        </w:rPr>
        <w:t>aluminum</w:t>
      </w:r>
      <w:r>
        <w:rPr/>
        <w:t>] [</w:t>
      </w:r>
      <w:r>
        <w:rPr>
          <w:b/>
        </w:rPr>
        <w:t>bronze</w:t>
      </w:r>
      <w:r>
        <w:rPr/>
        <w:t>] tread rails.</w:t>
      </w:r>
    </w:p>
    <w:p>
      <w:pPr>
        <w:pStyle w:val="CMT"/>
        <w:rPr/>
      </w:pPr>
      <w:r>
        <w:rPr/>
        <w:t>Mill finish is standard with all manufacturers. Coordinate "Aluminum Color" Subparagraph below with "Aluminum Finishes" Article.</w:t>
      </w:r>
    </w:p>
    <w:p>
      <w:pPr>
        <w:pStyle w:val="PR3"/>
        <w:numPr>
          <w:ilvl w:val="6"/>
          <w:numId w:val="1"/>
        </w:numPr>
        <w:spacing w:before="240" w:after="0"/>
        <w:rPr/>
      </w:pPr>
      <w:r>
        <w:rPr/>
        <w:t>Aluminum Color: [</w:t>
      </w:r>
      <w:r>
        <w:rPr>
          <w:b/>
        </w:rPr>
        <w:t>Mill finish</w:t>
      </w:r>
      <w:r>
        <w:rPr/>
        <w:t>] [</w:t>
      </w:r>
      <w:r>
        <w:rPr>
          <w:b/>
        </w:rPr>
        <w:t>Clear</w:t>
      </w:r>
      <w:r>
        <w:rPr/>
        <w:t>] [</w:t>
      </w:r>
      <w:r>
        <w:rPr>
          <w:b/>
        </w:rPr>
        <w:t>Light bronze</w:t>
      </w:r>
      <w:r>
        <w:rPr/>
        <w:t>] [</w:t>
      </w:r>
      <w:r>
        <w:rPr>
          <w:b/>
        </w:rPr>
        <w:t>Medium bronze</w:t>
      </w:r>
      <w:r>
        <w:rPr/>
        <w:t>] [</w:t>
      </w:r>
      <w:r>
        <w:rPr>
          <w:b/>
        </w:rPr>
        <w:t>Dark bronze</w:t>
      </w:r>
      <w:r>
        <w:rPr/>
        <w:t>] [</w:t>
      </w:r>
      <w:r>
        <w:rPr>
          <w:b/>
        </w:rPr>
        <w:t>Black</w:t>
      </w:r>
      <w:r>
        <w:rPr/>
        <w:t>] [</w:t>
      </w:r>
      <w:r>
        <w:rPr>
          <w:b/>
        </w:rPr>
        <w:t>Match Architect's sample</w:t>
      </w:r>
      <w:r>
        <w:rPr/>
        <w:t>] [</w:t>
      </w:r>
      <w:r>
        <w:rPr>
          <w:b/>
        </w:rPr>
        <w:t>As selected by Architect from full range of industry colors and color densities</w:t>
      </w:r>
      <w:r>
        <w:rPr/>
        <w:t>].</w:t>
      </w:r>
    </w:p>
    <w:p>
      <w:pPr>
        <w:pStyle w:val="PR2"/>
        <w:numPr>
          <w:ilvl w:val="5"/>
          <w:numId w:val="1"/>
        </w:numPr>
        <w:spacing w:before="240" w:after="0"/>
        <w:rPr/>
      </w:pPr>
      <w:r>
        <w:rPr/>
        <w:t>Tread Rail Spacing: [</w:t>
      </w:r>
      <w:r>
        <w:rPr>
          <w:rStyle w:val="IP"/>
          <w:b/>
        </w:rPr>
        <w:t>1-1/2 inches</w:t>
      </w:r>
      <w:r>
        <w:rPr>
          <w:rStyle w:val="SI"/>
          <w:b/>
        </w:rPr>
        <w:t xml:space="preserve"> (38 mm)</w:t>
      </w:r>
      <w:r>
        <w:rPr>
          <w:b/>
        </w:rPr>
        <w:t xml:space="preserve"> o.c. with </w:t>
      </w:r>
      <w:r>
        <w:rPr>
          <w:rStyle w:val="IP"/>
          <w:b/>
        </w:rPr>
        <w:t>1/8- to 3/16-inch-</w:t>
      </w:r>
      <w:r>
        <w:rPr>
          <w:rStyle w:val="SI"/>
          <w:b/>
        </w:rPr>
        <w:t xml:space="preserve"> (3.2- to 4.8-mm-)</w:t>
      </w:r>
      <w:r>
        <w:rPr/>
        <w:t>] [</w:t>
      </w:r>
      <w:r>
        <w:rPr>
          <w:rStyle w:val="IP"/>
          <w:b/>
        </w:rPr>
        <w:t>2 inches</w:t>
      </w:r>
      <w:r>
        <w:rPr>
          <w:rStyle w:val="SI"/>
          <w:b/>
        </w:rPr>
        <w:t xml:space="preserve"> (50 mm)</w:t>
      </w:r>
      <w:r>
        <w:rPr>
          <w:b/>
        </w:rPr>
        <w:t xml:space="preserve"> o.c. with </w:t>
      </w:r>
      <w:r>
        <w:rPr>
          <w:rStyle w:val="IP"/>
          <w:b/>
        </w:rPr>
        <w:t>1/4-inch-</w:t>
      </w:r>
      <w:r>
        <w:rPr>
          <w:rStyle w:val="SI"/>
          <w:b/>
        </w:rPr>
        <w:t xml:space="preserve"> (6.4-mm-)</w:t>
      </w:r>
      <w:r>
        <w:rPr/>
        <w:t>] &lt;</w:t>
      </w:r>
      <w:r>
        <w:rPr>
          <w:b/>
        </w:rPr>
        <w:t>Insert dimensions</w:t>
      </w:r>
      <w:r>
        <w:rPr/>
        <w:t>&gt; wide openings between treads.</w:t>
      </w:r>
    </w:p>
    <w:p>
      <w:pPr>
        <w:pStyle w:val="CMT"/>
        <w:rPr/>
      </w:pPr>
      <w:r>
        <w:rPr/>
        <w:t>Verify that listed manufacturers provide top surface retained in "Top Surface" Subparagraph below.</w:t>
      </w:r>
    </w:p>
    <w:p>
      <w:pPr>
        <w:pStyle w:val="PR2"/>
        <w:numPr>
          <w:ilvl w:val="5"/>
          <w:numId w:val="1"/>
        </w:numPr>
        <w:rPr/>
      </w:pPr>
      <w:r>
        <w:rPr/>
        <w:t>Top Surface: [</w:t>
      </w:r>
      <w:r>
        <w:rPr>
          <w:b/>
        </w:rPr>
        <w:t>Serrated aluminum</w:t>
      </w:r>
      <w:r>
        <w:rPr/>
        <w:t>] [</w:t>
      </w:r>
      <w:r>
        <w:rPr>
          <w:b/>
        </w:rPr>
        <w:t>Serrated bronze</w:t>
      </w:r>
      <w:r>
        <w:rPr/>
        <w:t>] [</w:t>
      </w:r>
      <w:r>
        <w:rPr>
          <w:b/>
        </w:rPr>
        <w:t>Serrated vinyl cap with UV stabilizer and antifungal additive</w:t>
      </w:r>
      <w:r>
        <w:rPr/>
        <w:t>] [</w:t>
      </w:r>
      <w:r>
        <w:rPr>
          <w:b/>
        </w:rPr>
        <w:t>Textured-surface, resilient vinyl insert</w:t>
      </w:r>
      <w:r>
        <w:rPr/>
        <w:t>] [</w:t>
      </w:r>
      <w:r>
        <w:rPr>
          <w:b/>
        </w:rPr>
        <w:t>Aluminum-oxide or silicon-carbide grit in epoxy matrix</w:t>
      </w:r>
      <w:r>
        <w:rPr/>
        <w:t>] [</w:t>
      </w:r>
      <w:r>
        <w:rPr>
          <w:b/>
        </w:rPr>
        <w:t>Abrasive particles bonded to or imbedded in vinyl insert</w:t>
      </w:r>
      <w:r>
        <w:rPr/>
        <w:t>] [</w:t>
      </w:r>
      <w:r>
        <w:rPr>
          <w:b/>
        </w:rPr>
        <w:t xml:space="preserve">Fusion-bonded, level-cut-pile nylon carpet insert; </w:t>
      </w:r>
      <w:r>
        <w:rPr>
          <w:rStyle w:val="IP"/>
          <w:b/>
        </w:rPr>
        <w:t>1/4 inch</w:t>
      </w:r>
      <w:r>
        <w:rPr>
          <w:rStyle w:val="SI"/>
          <w:b/>
        </w:rPr>
        <w:t xml:space="preserve"> (6.4 mm)</w:t>
      </w:r>
      <w:r>
        <w:rPr>
          <w:b/>
        </w:rPr>
        <w:t xml:space="preserve"> high, </w:t>
      </w:r>
      <w:r>
        <w:rPr>
          <w:rStyle w:val="IP"/>
          <w:b/>
        </w:rPr>
        <w:t>28 oz./sq. yd.</w:t>
      </w:r>
      <w:r>
        <w:rPr>
          <w:rStyle w:val="SI"/>
          <w:b/>
        </w:rPr>
        <w:t xml:space="preserve"> (950 g/sq. m)</w:t>
      </w:r>
      <w:r>
        <w:rPr/>
        <w:t>].</w:t>
      </w:r>
    </w:p>
    <w:p>
      <w:pPr>
        <w:pStyle w:val="CMT"/>
        <w:rPr/>
      </w:pPr>
      <w:r>
        <w:rPr/>
        <w:t>Retain "Top Surface Color" Subparagraph below if option(s) retained in "Top Surface" Subparagraph above require color choice.</w:t>
      </w:r>
    </w:p>
    <w:p>
      <w:pPr>
        <w:pStyle w:val="PR3"/>
        <w:numPr>
          <w:ilvl w:val="6"/>
          <w:numId w:val="1"/>
        </w:numPr>
        <w:spacing w:before="240" w:after="0"/>
        <w:rPr/>
      </w:pPr>
      <w:r>
        <w:rPr/>
        <w:t>Top Surface Color: [</w:t>
      </w:r>
      <w:r>
        <w:rPr>
          <w:b/>
        </w:rPr>
        <w:t>Match tread rail</w:t>
      </w:r>
      <w:r>
        <w:rPr/>
        <w:t>] [</w:t>
      </w:r>
      <w:r>
        <w:rPr>
          <w:b/>
        </w:rPr>
        <w:t>As indicated by manufacturer's designations</w:t>
      </w:r>
      <w:r>
        <w:rPr/>
        <w:t>] [</w:t>
      </w:r>
      <w:r>
        <w:rPr>
          <w:b/>
        </w:rPr>
        <w:t>Match Architect's sample</w:t>
      </w:r>
      <w:r>
        <w:rPr/>
        <w:t>] [</w:t>
      </w:r>
      <w:r>
        <w:rPr>
          <w:b/>
        </w:rPr>
        <w:t>As selected by Architect from manufacturer's full range of industry colors</w:t>
      </w:r>
      <w:r>
        <w:rPr/>
        <w:t>].</w:t>
      </w:r>
    </w:p>
    <w:p>
      <w:pPr>
        <w:pStyle w:val="PR2"/>
        <w:numPr>
          <w:ilvl w:val="5"/>
          <w:numId w:val="1"/>
        </w:numPr>
        <w:spacing w:before="240" w:after="0"/>
        <w:rPr/>
      </w:pPr>
      <w:r>
        <w:rPr/>
        <w:t>Grille Size: [</w:t>
      </w:r>
      <w:r>
        <w:rPr>
          <w:b/>
        </w:rPr>
        <w:t>As indicated</w:t>
      </w:r>
      <w:r>
        <w:rPr/>
        <w:t>] &lt;</w:t>
      </w:r>
      <w:r>
        <w:rPr>
          <w:b/>
        </w:rPr>
        <w:t>Insert size</w:t>
      </w:r>
      <w:r>
        <w:rPr/>
        <w:t>&gt;.</w:t>
      </w:r>
    </w:p>
    <w:p>
      <w:pPr>
        <w:pStyle w:val="PR1"/>
        <w:numPr>
          <w:ilvl w:val="4"/>
          <w:numId w:val="1"/>
        </w:numPr>
        <w:rPr/>
      </w:pPr>
      <w:r>
        <w:rPr/>
        <w:t>Stainless Steel Floor Grille: Type 304.</w:t>
      </w:r>
    </w:p>
    <w:p>
      <w:pPr>
        <w:pStyle w:val="PR2"/>
        <w:numPr>
          <w:ilvl w:val="5"/>
          <w:numId w:val="1"/>
        </w:numPr>
        <w:spacing w:before="240" w:after="0"/>
        <w:rPr/>
      </w:pPr>
      <w:r>
        <w:rPr/>
        <w:t>Surface Treads: [</w:t>
      </w:r>
      <w:r>
        <w:rPr>
          <w:rStyle w:val="IP"/>
          <w:b/>
        </w:rPr>
        <w:t>0.071-by-0.177-inch</w:t>
      </w:r>
      <w:r>
        <w:rPr>
          <w:rStyle w:val="SI"/>
          <w:b/>
        </w:rPr>
        <w:t xml:space="preserve"> (1.8-by-4.49-mm)</w:t>
      </w:r>
      <w:r>
        <w:rPr>
          <w:b/>
        </w:rPr>
        <w:t xml:space="preserve"> wire with </w:t>
      </w:r>
      <w:r>
        <w:rPr>
          <w:rStyle w:val="IP"/>
          <w:b/>
        </w:rPr>
        <w:t>0.125-inch-</w:t>
      </w:r>
      <w:r>
        <w:rPr>
          <w:rStyle w:val="SI"/>
          <w:b/>
        </w:rPr>
        <w:t xml:space="preserve"> (3.17-mm-)</w:t>
      </w:r>
      <w:r>
        <w:rPr/>
        <w:t>] [</w:t>
      </w:r>
      <w:r>
        <w:rPr>
          <w:rStyle w:val="IP"/>
          <w:b/>
        </w:rPr>
        <w:t>0.090-by-0.172-inch</w:t>
      </w:r>
      <w:r>
        <w:rPr>
          <w:rStyle w:val="SI"/>
          <w:b/>
        </w:rPr>
        <w:t xml:space="preserve"> (2.2-by-4.37-mm)</w:t>
      </w:r>
      <w:r>
        <w:rPr>
          <w:b/>
        </w:rPr>
        <w:t xml:space="preserve"> wire with </w:t>
      </w:r>
      <w:r>
        <w:rPr>
          <w:rStyle w:val="IP"/>
          <w:b/>
        </w:rPr>
        <w:t>0.145-inch-</w:t>
      </w:r>
      <w:r>
        <w:rPr>
          <w:rStyle w:val="SI"/>
          <w:b/>
        </w:rPr>
        <w:t xml:space="preserve"> (3.68-mm-)</w:t>
      </w:r>
      <w:r>
        <w:rPr/>
        <w:t>] [</w:t>
      </w:r>
      <w:r>
        <w:rPr>
          <w:rStyle w:val="IP"/>
          <w:b/>
        </w:rPr>
        <w:t>0.093-by-0.156-inch</w:t>
      </w:r>
      <w:r>
        <w:rPr>
          <w:rStyle w:val="SI"/>
          <w:b/>
        </w:rPr>
        <w:t xml:space="preserve"> (2.36-by-3.96-mm)</w:t>
      </w:r>
      <w:r>
        <w:rPr>
          <w:b/>
        </w:rPr>
        <w:t xml:space="preserve"> wire with </w:t>
      </w:r>
      <w:r>
        <w:rPr>
          <w:rStyle w:val="IP"/>
          <w:b/>
        </w:rPr>
        <w:t>0.125-inch-</w:t>
      </w:r>
      <w:r>
        <w:rPr>
          <w:rStyle w:val="SI"/>
          <w:b/>
        </w:rPr>
        <w:t xml:space="preserve"> (3.17-mm-)</w:t>
      </w:r>
      <w:r>
        <w:rPr/>
        <w:t>] wide openings between wires.</w:t>
      </w:r>
    </w:p>
    <w:p>
      <w:pPr>
        <w:pStyle w:val="PR2"/>
        <w:numPr>
          <w:ilvl w:val="5"/>
          <w:numId w:val="1"/>
        </w:numPr>
        <w:rPr/>
      </w:pPr>
      <w:r>
        <w:rPr/>
        <w:t xml:space="preserve">Support Rods: Spaced </w:t>
      </w:r>
      <w:r>
        <w:rPr>
          <w:rStyle w:val="IP"/>
        </w:rPr>
        <w:t>1 inch</w:t>
      </w:r>
      <w:r>
        <w:rPr>
          <w:rStyle w:val="SI"/>
        </w:rPr>
        <w:t xml:space="preserve"> (25.4 mm)</w:t>
      </w:r>
      <w:r>
        <w:rPr/>
        <w:t xml:space="preserve"> o.c., welded to each wire.</w:t>
      </w:r>
    </w:p>
    <w:p>
      <w:pPr>
        <w:pStyle w:val="CMT"/>
        <w:rPr/>
      </w:pPr>
      <w:r>
        <w:rPr/>
        <w:t>Retain "Mat Grating" or "Pit Grating" Subparagraph below.</w:t>
      </w:r>
    </w:p>
    <w:p>
      <w:pPr>
        <w:pStyle w:val="PR2"/>
        <w:numPr>
          <w:ilvl w:val="5"/>
          <w:numId w:val="1"/>
        </w:numPr>
        <w:rPr/>
      </w:pPr>
      <w:r>
        <w:rPr/>
        <w:t xml:space="preserve">Mat Grating: </w:t>
      </w:r>
      <w:r>
        <w:rPr>
          <w:rStyle w:val="IP"/>
        </w:rPr>
        <w:t>5/8 inch</w:t>
      </w:r>
      <w:r>
        <w:rPr>
          <w:rStyle w:val="SI"/>
        </w:rPr>
        <w:t xml:space="preserve"> (15.8 mm)</w:t>
      </w:r>
      <w:r>
        <w:rPr/>
        <w:t xml:space="preserve"> deep.</w:t>
      </w:r>
    </w:p>
    <w:p>
      <w:pPr>
        <w:pStyle w:val="PR2"/>
        <w:numPr>
          <w:ilvl w:val="5"/>
          <w:numId w:val="1"/>
        </w:numPr>
        <w:rPr/>
      </w:pPr>
      <w:r>
        <w:rPr/>
        <w:t xml:space="preserve">Pit Grating: </w:t>
      </w:r>
      <w:r>
        <w:rPr>
          <w:rStyle w:val="IP"/>
        </w:rPr>
        <w:t>1-1/8 inches</w:t>
      </w:r>
      <w:r>
        <w:rPr>
          <w:rStyle w:val="SI"/>
        </w:rPr>
        <w:t xml:space="preserve"> (28.5 mm)</w:t>
      </w:r>
      <w:r>
        <w:rPr/>
        <w:t xml:space="preserve"> deep.</w:t>
      </w:r>
    </w:p>
    <w:p>
      <w:pPr>
        <w:pStyle w:val="PR2"/>
        <w:numPr>
          <w:ilvl w:val="5"/>
          <w:numId w:val="1"/>
        </w:numPr>
        <w:rPr/>
      </w:pPr>
      <w:r>
        <w:rPr/>
        <w:t>Stainless Steel Finish: [</w:t>
      </w:r>
      <w:r>
        <w:rPr>
          <w:b/>
        </w:rPr>
        <w:t>Mill</w:t>
      </w:r>
      <w:r>
        <w:rPr/>
        <w:t>] [</w:t>
      </w:r>
      <w:r>
        <w:rPr>
          <w:b/>
        </w:rPr>
        <w:t>ASTM A480/A480M No. 4</w:t>
      </w:r>
      <w:r>
        <w:rPr/>
        <w:t>].</w:t>
      </w:r>
    </w:p>
    <w:p>
      <w:pPr>
        <w:pStyle w:val="PR2"/>
        <w:numPr>
          <w:ilvl w:val="5"/>
          <w:numId w:val="1"/>
        </w:numPr>
        <w:rPr/>
      </w:pPr>
      <w:r>
        <w:rPr/>
        <w:t>Grille Size: [</w:t>
      </w:r>
      <w:r>
        <w:rPr>
          <w:b/>
        </w:rPr>
        <w:t>As indicated</w:t>
      </w:r>
      <w:r>
        <w:rPr/>
        <w:t>] &lt;</w:t>
      </w:r>
      <w:r>
        <w:rPr>
          <w:b/>
        </w:rPr>
        <w:t>Insert size</w:t>
      </w:r>
      <w:r>
        <w:rPr/>
        <w:t>&gt;.</w:t>
      </w:r>
    </w:p>
    <w:p>
      <w:pPr>
        <w:pStyle w:val="PR1"/>
        <w:numPr>
          <w:ilvl w:val="4"/>
          <w:numId w:val="1"/>
        </w:numPr>
        <w:rPr/>
      </w:pPr>
      <w:r>
        <w:rPr/>
        <w:t>Lockdown: [</w:t>
      </w:r>
      <w:r>
        <w:rPr>
          <w:b/>
        </w:rPr>
        <w:t>Manufacturer's standard</w:t>
      </w:r>
      <w:r>
        <w:rPr/>
        <w:t>] [</w:t>
      </w:r>
      <w:r>
        <w:rPr>
          <w:b/>
        </w:rPr>
        <w:t>Hidden</w:t>
      </w:r>
      <w:r>
        <w:rPr/>
        <w:t>] [</w:t>
      </w:r>
      <w:r>
        <w:rPr>
          <w:b/>
        </w:rPr>
        <w:t>In view</w:t>
      </w:r>
      <w:r>
        <w:rPr/>
        <w:t>].</w:t>
      </w:r>
    </w:p>
    <w:p>
      <w:pPr>
        <w:pStyle w:val="ART"/>
        <w:numPr>
          <w:ilvl w:val="3"/>
          <w:numId w:val="1"/>
        </w:numPr>
        <w:ind w:hanging="0" w:left="0"/>
        <w:rPr/>
      </w:pPr>
      <w:r>
        <w:rPr/>
        <w:t>FRAMES</w:t>
      </w:r>
    </w:p>
    <w:p>
      <w:pPr>
        <w:pStyle w:val="PR1"/>
        <w:numPr>
          <w:ilvl w:val="4"/>
          <w:numId w:val="1"/>
        </w:numPr>
        <w:rPr/>
      </w:pPr>
      <w:r>
        <w:rPr/>
        <w:t>Provide manufacturer's standard frames of size and style for grille type, for permanent recessed installation in subfloor, complete with installation anchorages and accessories. Unless otherwise indicated, fabricate frame of same material and finish as grilles.</w:t>
      </w:r>
    </w:p>
    <w:p>
      <w:pPr>
        <w:pStyle w:val="ART"/>
        <w:numPr>
          <w:ilvl w:val="3"/>
          <w:numId w:val="1"/>
        </w:numPr>
        <w:ind w:hanging="0" w:left="0"/>
        <w:rPr/>
      </w:pPr>
      <w:r>
        <w:rPr/>
        <w:t>SUPPORT SYSTEM</w:t>
      </w:r>
    </w:p>
    <w:p>
      <w:pPr>
        <w:pStyle w:val="CMT"/>
        <w:rPr/>
      </w:pPr>
      <w:r>
        <w:rPr/>
        <w:t>Retain "Level Bed Applications" or "Drainage Pit Applications" Paragraph below, or both, if required.</w:t>
      </w:r>
    </w:p>
    <w:p>
      <w:pPr>
        <w:pStyle w:val="PR1"/>
        <w:numPr>
          <w:ilvl w:val="4"/>
          <w:numId w:val="1"/>
        </w:numPr>
        <w:rPr/>
      </w:pPr>
      <w:r>
        <w:rPr/>
        <w:t>Level Bed Applications: Provide manufacturer's standard, vinyl cushion support system.</w:t>
      </w:r>
    </w:p>
    <w:p>
      <w:pPr>
        <w:pStyle w:val="PR1"/>
        <w:numPr>
          <w:ilvl w:val="4"/>
          <w:numId w:val="1"/>
        </w:numPr>
        <w:rPr/>
      </w:pPr>
      <w:r>
        <w:rPr/>
        <w:t>Drainage Pit Applications: Provide manufacturer's special deep-pit frame and support extrusion system with intermediate support beams, sized and spaced as recommended by manufacturer for indicated spans and equipped with vinyl support cushions.</w:t>
      </w:r>
    </w:p>
    <w:p>
      <w:pPr>
        <w:pStyle w:val="ART"/>
        <w:numPr>
          <w:ilvl w:val="3"/>
          <w:numId w:val="1"/>
        </w:numPr>
        <w:ind w:hanging="0" w:left="0"/>
        <w:rPr/>
      </w:pPr>
      <w:r>
        <w:rPr/>
        <w:t>DRAIN PANS</w:t>
      </w:r>
    </w:p>
    <w:p>
      <w:pPr>
        <w:pStyle w:val="CMT"/>
        <w:rPr/>
      </w:pPr>
      <w:r>
        <w:rPr/>
        <w:t>Retain this article if drain pans are required and available from floor-grille manufacturer for type of floor grille and frame indicated. Otherwise, consider specifying drain pans in Section 076200 "Sheet Metal Flashing and Trim."</w:t>
      </w:r>
    </w:p>
    <w:p>
      <w:pPr>
        <w:pStyle w:val="PR1"/>
        <w:numPr>
          <w:ilvl w:val="4"/>
          <w:numId w:val="1"/>
        </w:numPr>
        <w:rPr/>
      </w:pPr>
      <w:r>
        <w:rPr/>
        <w:t>Provide manufacturer's standard[</w:t>
      </w:r>
      <w:r>
        <w:rPr>
          <w:b/>
        </w:rPr>
        <w:t>, </w:t>
      </w:r>
      <w:r>
        <w:rPr>
          <w:rStyle w:val="IP"/>
          <w:b/>
        </w:rPr>
        <w:t>0.060-inch-</w:t>
      </w:r>
      <w:r>
        <w:rPr>
          <w:rStyle w:val="SI"/>
          <w:b/>
        </w:rPr>
        <w:t xml:space="preserve"> (1.52-mm-)</w:t>
      </w:r>
      <w:r>
        <w:rPr>
          <w:b/>
        </w:rPr>
        <w:t xml:space="preserve"> thick</w:t>
      </w:r>
      <w:r>
        <w:rPr/>
        <w:t>], [</w:t>
      </w:r>
      <w:r>
        <w:rPr>
          <w:b/>
        </w:rPr>
        <w:t>metallic-coated steel</w:t>
      </w:r>
      <w:r>
        <w:rPr/>
        <w:t>] [</w:t>
      </w:r>
      <w:r>
        <w:rPr>
          <w:b/>
        </w:rPr>
        <w:t>aluminum</w:t>
      </w:r>
      <w:r>
        <w:rPr/>
        <w:t>] [</w:t>
      </w:r>
      <w:r>
        <w:rPr>
          <w:b/>
        </w:rPr>
        <w:t>or</w:t>
      </w:r>
      <w:r>
        <w:rPr/>
        <w:t>] [</w:t>
      </w:r>
      <w:r>
        <w:rPr>
          <w:b/>
        </w:rPr>
        <w:t>stainless steel</w:t>
      </w:r>
      <w:r>
        <w:rPr/>
        <w:t xml:space="preserve">] sheet drain pan with </w:t>
      </w:r>
      <w:r>
        <w:rPr>
          <w:rStyle w:val="IP"/>
        </w:rPr>
        <w:t>NPS 2</w:t>
      </w:r>
      <w:r>
        <w:rPr>
          <w:rStyle w:val="SI"/>
        </w:rPr>
        <w:t xml:space="preserve"> (DN 50)</w:t>
      </w:r>
      <w:r>
        <w:rPr/>
        <w:t xml:space="preserve"> drain outlet for each floor-grille unit. Coat bottom of pan with protective coating recommended by manufacturer.</w:t>
      </w:r>
    </w:p>
    <w:p>
      <w:pPr>
        <w:pStyle w:val="ART"/>
        <w:numPr>
          <w:ilvl w:val="3"/>
          <w:numId w:val="1"/>
        </w:numPr>
        <w:ind w:hanging="0" w:left="0"/>
        <w:rPr/>
      </w:pPr>
      <w:r>
        <w:rPr/>
        <w:t>MATERIALS</w:t>
      </w:r>
    </w:p>
    <w:p>
      <w:pPr>
        <w:pStyle w:val="PR1"/>
        <w:numPr>
          <w:ilvl w:val="4"/>
          <w:numId w:val="1"/>
        </w:numPr>
        <w:rPr/>
      </w:pPr>
      <w:r>
        <w:rPr/>
        <w:t xml:space="preserve">Metallic-Coated Steel Sheet: ASTM A653/A653M, Commercial Steel (CS), Type B, with </w:t>
      </w:r>
      <w:r>
        <w:rPr>
          <w:rStyle w:val="IP"/>
        </w:rPr>
        <w:t>A60</w:t>
      </w:r>
      <w:r>
        <w:rPr>
          <w:rStyle w:val="SI"/>
        </w:rPr>
        <w:t xml:space="preserve"> (ZF180)</w:t>
      </w:r>
      <w:r>
        <w:rPr/>
        <w:t xml:space="preserve"> zinc-iron-alloy (galvannealed) coating or with </w:t>
      </w:r>
      <w:r>
        <w:rPr>
          <w:rStyle w:val="IP"/>
        </w:rPr>
        <w:t>G60</w:t>
      </w:r>
      <w:r>
        <w:rPr>
          <w:rStyle w:val="SI"/>
        </w:rPr>
        <w:t xml:space="preserve"> (Z180)</w:t>
      </w:r>
      <w:r>
        <w:rPr/>
        <w:t xml:space="preserve"> mill-phosphatized zinc coating; stretcher-leveled standard of flatness; with minimum thickness indicated representing specified thickness according to ASTM A924/A924M.</w:t>
      </w:r>
    </w:p>
    <w:p>
      <w:pPr>
        <w:pStyle w:val="PR1"/>
        <w:numPr>
          <w:ilvl w:val="4"/>
          <w:numId w:val="1"/>
        </w:numPr>
        <w:rPr/>
      </w:pPr>
      <w:r>
        <w:rPr/>
        <w:t>Stainless Steel Plate, Sheet, and Strip: ASTM A240/A240M or ASTM A666, Type 304.</w:t>
      </w:r>
    </w:p>
    <w:p>
      <w:pPr>
        <w:pStyle w:val="PR1"/>
        <w:numPr>
          <w:ilvl w:val="4"/>
          <w:numId w:val="1"/>
        </w:numPr>
        <w:rPr/>
      </w:pPr>
      <w:r>
        <w:rPr/>
        <w:t>Stainless Steel Flat Bars: ASTM A666, Type 304.</w:t>
      </w:r>
    </w:p>
    <w:p>
      <w:pPr>
        <w:pStyle w:val="PR1"/>
        <w:numPr>
          <w:ilvl w:val="4"/>
          <w:numId w:val="1"/>
        </w:numPr>
        <w:rPr/>
      </w:pPr>
      <w:r>
        <w:rPr/>
        <w:t>Stainless Steel Angles: ASTM A276 or ASTM A479/A479M, Type 304.</w:t>
      </w:r>
    </w:p>
    <w:p>
      <w:pPr>
        <w:pStyle w:val="PR1"/>
        <w:numPr>
          <w:ilvl w:val="4"/>
          <w:numId w:val="1"/>
        </w:numPr>
        <w:rPr/>
      </w:pPr>
      <w:r>
        <w:rPr/>
        <w:t xml:space="preserve">Aluminum Sheet: </w:t>
      </w:r>
      <w:r>
        <w:rPr>
          <w:rStyle w:val="IP"/>
        </w:rPr>
        <w:t>ASTM B209</w:t>
      </w:r>
      <w:r>
        <w:rPr>
          <w:rStyle w:val="SI"/>
        </w:rPr>
        <w:t xml:space="preserve"> (ASTM B209M)</w:t>
      </w:r>
      <w:r>
        <w:rPr/>
        <w:t>, alloy and temper recommended by aluminum producer and finisher for type of use and finish indicated, and with not less than strength and durability properties of Alloy 5005-H15.</w:t>
      </w:r>
    </w:p>
    <w:p>
      <w:pPr>
        <w:pStyle w:val="PR1"/>
        <w:numPr>
          <w:ilvl w:val="4"/>
          <w:numId w:val="1"/>
        </w:numPr>
        <w:rPr/>
      </w:pPr>
      <w:r>
        <w:rPr/>
        <w:t xml:space="preserve">Extruded Aluminum: </w:t>
      </w:r>
      <w:r>
        <w:rPr>
          <w:rStyle w:val="IP"/>
        </w:rPr>
        <w:t>ASTM B221</w:t>
      </w:r>
      <w:r>
        <w:rPr>
          <w:rStyle w:val="SI"/>
        </w:rPr>
        <w:t xml:space="preserve"> (ASTM B221M)</w:t>
      </w:r>
      <w:r>
        <w:rPr/>
        <w:t>, Alloy 6061-T6 or Alloy 6063-T5, T6, or T52 as standard with manufacturer.</w:t>
      </w:r>
    </w:p>
    <w:p>
      <w:pPr>
        <w:pStyle w:val="PR1"/>
        <w:numPr>
          <w:ilvl w:val="4"/>
          <w:numId w:val="1"/>
        </w:numPr>
        <w:rPr/>
      </w:pPr>
      <w:r>
        <w:rPr/>
        <w:t>Extruded Architectural Bronze: ASTM B455, Alloy UNS No. C38500.</w:t>
      </w:r>
    </w:p>
    <w:p>
      <w:pPr>
        <w:pStyle w:val="ART"/>
        <w:numPr>
          <w:ilvl w:val="3"/>
          <w:numId w:val="1"/>
        </w:numPr>
        <w:ind w:hanging="0" w:left="0"/>
        <w:rPr/>
      </w:pPr>
      <w:r>
        <w:rPr/>
        <w:t>FABRICATION</w:t>
      </w:r>
    </w:p>
    <w:p>
      <w:pPr>
        <w:pStyle w:val="PR1"/>
        <w:numPr>
          <w:ilvl w:val="4"/>
          <w:numId w:val="1"/>
        </w:numPr>
        <w:rPr/>
      </w:pPr>
      <w:r>
        <w:rPr/>
        <w:t>Shop fabricate floor grilles to greatest extent possible in sizes as indicated. Unless otherwise indicated, provide each grille as a single unit; do not exceed manufacturer's recommended maximum sizes for units that are removed for maintenance and cleaning. Where joints in grilles are necessary, space symmetrically and away from normal traffic lanes.</w:t>
      </w:r>
    </w:p>
    <w:p>
      <w:pPr>
        <w:pStyle w:val="PR1"/>
        <w:numPr>
          <w:ilvl w:val="4"/>
          <w:numId w:val="1"/>
        </w:numPr>
        <w:rPr/>
      </w:pPr>
      <w:r>
        <w:rPr/>
        <w:t>Fabricate frame members in single lengths or, where frame dimensions exceed maximum available lengths, provide minimum number of pieces possible, with hairline joints equally spaced and pieces spliced together by straight connecting pins.</w:t>
      </w:r>
    </w:p>
    <w:p>
      <w:pPr>
        <w:pStyle w:val="PR1"/>
        <w:numPr>
          <w:ilvl w:val="4"/>
          <w:numId w:val="1"/>
        </w:numPr>
        <w:rPr/>
      </w:pPr>
      <w:r>
        <w:rPr/>
        <w:t>Coat surface of aluminum in contact with cementitious materials with manufacturer's standard protective coating.</w:t>
      </w:r>
    </w:p>
    <w:p>
      <w:pPr>
        <w:pStyle w:val="ART"/>
        <w:numPr>
          <w:ilvl w:val="3"/>
          <w:numId w:val="1"/>
        </w:numPr>
        <w:ind w:hanging="0" w:left="0"/>
        <w:rPr/>
      </w:pPr>
      <w:r>
        <w:rPr/>
        <w:t>ALUMINUM FINISHES</w:t>
      </w:r>
    </w:p>
    <w:p>
      <w:pPr>
        <w:pStyle w:val="CMT"/>
        <w:rPr/>
      </w:pPr>
      <w:r>
        <w:rPr/>
        <w:t>If retaining more than one finish in paragraphs below, indicate location of each on Drawings or by inserts.</w:t>
      </w:r>
    </w:p>
    <w:p>
      <w:pPr>
        <w:pStyle w:val="PR1"/>
        <w:numPr>
          <w:ilvl w:val="4"/>
          <w:numId w:val="1"/>
        </w:numPr>
        <w:rPr/>
      </w:pPr>
      <w:r>
        <w:rPr/>
        <w:t>Mill finish.</w:t>
      </w:r>
    </w:p>
    <w:p>
      <w:pPr>
        <w:pStyle w:val="CMT"/>
        <w:rPr/>
      </w:pPr>
      <w:r>
        <w:rPr/>
        <w:t>Retain one of two options in "Clear Anodic Finish" Paragraph below. Verify availability with manufacturers.</w:t>
      </w:r>
    </w:p>
    <w:p>
      <w:pPr>
        <w:pStyle w:val="PR1"/>
        <w:numPr>
          <w:ilvl w:val="4"/>
          <w:numId w:val="1"/>
        </w:numPr>
        <w:rPr/>
      </w:pPr>
      <w:r>
        <w:rPr/>
        <w:t>Clear Anodic Finish: AAMA 611, [</w:t>
      </w:r>
      <w:r>
        <w:rPr>
          <w:b/>
        </w:rPr>
        <w:t>AA-M12C22A41, Class I, 0.018 mm</w:t>
      </w:r>
      <w:r>
        <w:rPr/>
        <w:t>] [</w:t>
      </w:r>
      <w:r>
        <w:rPr>
          <w:b/>
        </w:rPr>
        <w:t>AA-M12C22A31, Class II, 0.010 mm</w:t>
      </w:r>
      <w:r>
        <w:rPr/>
        <w:t>] or thicker.</w:t>
      </w:r>
    </w:p>
    <w:p>
      <w:pPr>
        <w:pStyle w:val="CMT"/>
        <w:rPr/>
      </w:pPr>
      <w:r>
        <w:rPr/>
        <w:t>Retain one of two options in "Color Anodic Finish" Paragraph below. Verify availability with manufacturers.</w:t>
      </w:r>
    </w:p>
    <w:p>
      <w:pPr>
        <w:pStyle w:val="PR1"/>
        <w:numPr>
          <w:ilvl w:val="4"/>
          <w:numId w:val="1"/>
        </w:numPr>
        <w:rPr/>
      </w:pPr>
      <w:r>
        <w:rPr/>
        <w:t>Color Anodic Finish: AAMA 611, [</w:t>
      </w:r>
      <w:r>
        <w:rPr>
          <w:b/>
        </w:rPr>
        <w:t>AA-M12C22A42/A44, Class I, 0.018 mm</w:t>
      </w:r>
      <w:r>
        <w:rPr/>
        <w:t>] [</w:t>
      </w:r>
      <w:r>
        <w:rPr>
          <w:b/>
        </w:rPr>
        <w:t>AA-M12C22A32/A34, Class II, 0.010 mm</w:t>
      </w:r>
      <w:r>
        <w:rPr/>
        <w:t>] or thicker.</w:t>
      </w:r>
    </w:p>
    <w:p>
      <w:pPr>
        <w:pStyle w:val="ART"/>
        <w:numPr>
          <w:ilvl w:val="3"/>
          <w:numId w:val="1"/>
        </w:numPr>
        <w:ind w:hanging="0" w:left="0"/>
        <w:rPr/>
      </w:pPr>
      <w:r>
        <w:rPr/>
        <w:t>STAINLESS STEEL FINISHES</w:t>
      </w:r>
    </w:p>
    <w:p>
      <w:pPr>
        <w:pStyle w:val="PR1"/>
        <w:numPr>
          <w:ilvl w:val="4"/>
          <w:numId w:val="1"/>
        </w:numPr>
        <w:rPr/>
      </w:pPr>
      <w:r>
        <w:rPr/>
        <w:t>Surface Preparation: Remove tool and die marks and stretch lines, or blend into finish.</w:t>
      </w:r>
    </w:p>
    <w:p>
      <w:pPr>
        <w:pStyle w:val="PR1"/>
        <w:numPr>
          <w:ilvl w:val="4"/>
          <w:numId w:val="1"/>
        </w:numPr>
        <w:rPr/>
      </w:pPr>
      <w:r>
        <w:rPr/>
        <w:t>Polished Finishes: Grind and polish surfaces to produce uniform finish, free of cross scratches.</w:t>
      </w:r>
    </w:p>
    <w:p>
      <w:pPr>
        <w:pStyle w:val="CMT"/>
        <w:rPr/>
      </w:pPr>
      <w:r>
        <w:rPr/>
        <w:t>Retain first subparagraph below for directional finishes.</w:t>
      </w:r>
    </w:p>
    <w:p>
      <w:pPr>
        <w:pStyle w:val="PR2"/>
        <w:numPr>
          <w:ilvl w:val="5"/>
          <w:numId w:val="1"/>
        </w:numPr>
        <w:spacing w:before="240" w:after="0"/>
        <w:rPr/>
      </w:pPr>
      <w:r>
        <w:rPr/>
        <w:t>Run grain of directional finishes with long dimension of each piece.</w:t>
      </w:r>
    </w:p>
    <w:p>
      <w:pPr>
        <w:pStyle w:val="PR2"/>
        <w:numPr>
          <w:ilvl w:val="5"/>
          <w:numId w:val="1"/>
        </w:numPr>
        <w:rPr/>
      </w:pPr>
      <w:r>
        <w:rPr/>
        <w:t>When polishing is completed, passivate and rinse surfaces. Remove embedded foreign matter and leave surfaces chemically clean.</w:t>
      </w:r>
    </w:p>
    <w:p>
      <w:pPr>
        <w:pStyle w:val="PR2"/>
        <w:numPr>
          <w:ilvl w:val="5"/>
          <w:numId w:val="1"/>
        </w:numPr>
        <w:rPr/>
      </w:pPr>
      <w:r>
        <w:rPr/>
        <w:t>Directional Satin Finish: ASTM A480/A480M No. 4.</w:t>
      </w:r>
    </w:p>
    <w:p>
      <w:pPr>
        <w:pStyle w:val="PR1"/>
        <w:numPr>
          <w:ilvl w:val="4"/>
          <w:numId w:val="1"/>
        </w:numPr>
        <w:rPr/>
      </w:pPr>
      <w:r>
        <w:rPr/>
        <w:t>Mill finish.</w:t>
      </w:r>
    </w:p>
    <w:p>
      <w:pPr>
        <w:pStyle w:val="ART"/>
        <w:numPr>
          <w:ilvl w:val="3"/>
          <w:numId w:val="1"/>
        </w:numPr>
        <w:ind w:hanging="0" w:left="0"/>
        <w:rPr/>
      </w:pPr>
      <w:r>
        <w:rPr/>
        <w:t>COPPER-ALLOY (BRONZE) FINISHES</w:t>
      </w:r>
    </w:p>
    <w:p>
      <w:pPr>
        <w:pStyle w:val="PR1"/>
        <w:numPr>
          <w:ilvl w:val="4"/>
          <w:numId w:val="1"/>
        </w:numPr>
        <w:rPr/>
      </w:pPr>
      <w:r>
        <w:rPr/>
        <w:t>Finish designations prefixed by CDA comply with the system established by the Copper Development Association for designating copper-alloy finishes, as defined in NAAMM's "Metal Finishes Manual for Architectural and Metal Products."</w:t>
      </w:r>
    </w:p>
    <w:p>
      <w:pPr>
        <w:pStyle w:val="PR2"/>
        <w:numPr>
          <w:ilvl w:val="5"/>
          <w:numId w:val="1"/>
        </w:numPr>
        <w:spacing w:before="240" w:after="0"/>
        <w:rPr/>
      </w:pPr>
      <w:r>
        <w:rPr/>
        <w:t>Surface Preparation: Remove tool and die marks and stretch lines, or blend into finish.</w:t>
      </w:r>
    </w:p>
    <w:p>
      <w:pPr>
        <w:pStyle w:val="PR2"/>
        <w:numPr>
          <w:ilvl w:val="5"/>
          <w:numId w:val="1"/>
        </w:numPr>
        <w:rPr/>
      </w:pPr>
      <w:r>
        <w:rPr/>
        <w:t>Polished Finishes: Grind and polish surfaces to produce uniform finish, free of cross scratches.</w:t>
      </w:r>
    </w:p>
    <w:p>
      <w:pPr>
        <w:pStyle w:val="CMT"/>
        <w:rPr/>
      </w:pPr>
      <w:r>
        <w:rPr/>
        <w:t>Retain subparagraph below for directional finishes.</w:t>
      </w:r>
    </w:p>
    <w:p>
      <w:pPr>
        <w:pStyle w:val="PR3"/>
        <w:numPr>
          <w:ilvl w:val="6"/>
          <w:numId w:val="1"/>
        </w:numPr>
        <w:spacing w:before="240" w:after="0"/>
        <w:rPr/>
      </w:pPr>
      <w:r>
        <w:rPr/>
        <w:t>Run grain of directional finishes with long dimension of each piece.</w:t>
      </w:r>
    </w:p>
    <w:p>
      <w:pPr>
        <w:pStyle w:val="CMT"/>
        <w:rPr/>
      </w:pPr>
      <w:r>
        <w:rPr/>
        <w:t>Retain one of two options in "CDA Mechanical Finish Designation" Paragraph below. If retaining first option, delete subparagraphs above.</w:t>
      </w:r>
    </w:p>
    <w:p>
      <w:pPr>
        <w:pStyle w:val="PR1"/>
        <w:numPr>
          <w:ilvl w:val="4"/>
          <w:numId w:val="1"/>
        </w:numPr>
        <w:rPr/>
      </w:pPr>
      <w:r>
        <w:rPr/>
        <w:t>CDA Mechanical Finish Designation: [</w:t>
      </w:r>
      <w:r>
        <w:rPr>
          <w:b/>
        </w:rPr>
        <w:t>M11, specular, as fabricated</w:t>
      </w:r>
      <w:r>
        <w:rPr/>
        <w:t>] [</w:t>
      </w:r>
      <w:r>
        <w:rPr>
          <w:b/>
        </w:rPr>
        <w:t>M32, directionally textured, medium satin</w:t>
      </w:r>
      <w:r>
        <w:rPr/>
        <w: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and floor conditions for compliance with requirements for location, size, minimum recess depth, and other conditions affecting installation of floor grilles and frames.</w:t>
      </w:r>
    </w:p>
    <w:p>
      <w:pPr>
        <w:pStyle w:val="PR1"/>
        <w:numPr>
          <w:ilvl w:val="4"/>
          <w:numId w:val="1"/>
        </w:numPr>
        <w:rPr/>
      </w:pPr>
      <w:r>
        <w:rPr/>
        <w:t>Examine roughing-in for drainage piping systems to verify actual locations of piping connections before floor grille and frame and drain pan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Install recessed floor grilles and frames[</w:t>
      </w:r>
      <w:r>
        <w:rPr>
          <w:b/>
        </w:rPr>
        <w:t> and drain pans</w:t>
      </w:r>
      <w:r>
        <w:rPr/>
        <w:t>] to comply with manufacturer's written instructions at locations indicated and with top of floor grilles and frames in relationship to one another and to adjoining finished flooring as recommended by manufacturer. Set floor-grille tops at height for most effective cleaning action.[</w:t>
      </w:r>
      <w:r>
        <w:rPr>
          <w:b/>
        </w:rPr>
        <w:t> Coordinate top of floor-grille surfaces with doors that swing across grilles to provide clearance under door.</w:t>
      </w:r>
      <w:r>
        <w:rPr/>
        <w:t>]</w:t>
      </w:r>
    </w:p>
    <w:p>
      <w:pPr>
        <w:pStyle w:val="ART"/>
        <w:numPr>
          <w:ilvl w:val="3"/>
          <w:numId w:val="1"/>
        </w:numPr>
        <w:ind w:hanging="0" w:left="0"/>
        <w:rPr/>
      </w:pPr>
      <w:r>
        <w:rPr/>
        <w:t>PROTECTION</w:t>
      </w:r>
    </w:p>
    <w:p>
      <w:pPr>
        <w:pStyle w:val="PR1"/>
        <w:numPr>
          <w:ilvl w:val="4"/>
          <w:numId w:val="1"/>
        </w:numPr>
        <w:rPr/>
      </w:pPr>
      <w:r>
        <w:rPr/>
        <w:t>After completing frame installations, provide temporary filler of plywood or fiberboard in floor-grille recesses and cover frames with plywood protective flooring. Maintain protection until construction traffic has ended and Project is near Substantial Completion.</w:t>
      </w:r>
    </w:p>
    <w:p>
      <w:pPr>
        <w:pStyle w:val="EOS"/>
        <w:rPr/>
      </w:pPr>
      <w:r>
        <w:rPr/>
        <w:t>END OF SECTION 124816</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ENTRANCE FLOOR GRILLES</w:t>
          </w:r>
        </w:p>
      </w:tc>
      <w:tc>
        <w:tcPr>
          <w:tcW w:w="1872" w:type="dxa"/>
          <w:tcBorders/>
        </w:tcPr>
        <w:p>
          <w:pPr>
            <w:pStyle w:val="RJUST"/>
            <w:rPr/>
          </w:pPr>
          <w:r>
            <w:rPr>
              <w:rStyle w:val="NUM"/>
            </w:rPr>
            <w:t>124816</w:t>
          </w:r>
          <w:r>
            <w:rPr/>
            <w:t xml:space="preserve"> - </w:t>
          </w:r>
          <w:r>
            <w:rPr/>
            <w:fldChar w:fldCharType="begin"/>
          </w:r>
          <w:r>
            <w:rPr/>
            <w:instrText xml:space="preserve"> PAGE </w:instrText>
          </w:r>
          <w:r>
            <w:rPr/>
            <w:fldChar w:fldCharType="separate"/>
          </w:r>
          <w:r>
            <w:rPr/>
            <w:t>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124816"/>
    <w:docVar w:name="MF95" w:val="12485"/>
    <w:docVar w:name="MFOrigin" w:val="MF04"/>
    <w:docVar w:name="SectionID" w:val="369"/>
    <w:docVar w:name="SpecType" w:val="MasterSpec"/>
    <w:docVar w:name="Version" w:val="1441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24816&amp;ver=09-01-18&amp;format=FL&amp;sid=14414&amp;utm_source=MasterSpec&amp;utm_medium=Word" TargetMode="External"/><Relationship Id="rId3" Type="http://schemas.openxmlformats.org/officeDocument/2006/relationships/hyperlink" Target="http://www.productmasterspec.com/construction_specifications?mf04=124816&amp;update=ms2022_3&amp;utm_source=MasterSpec&amp;utm_medium=Word" TargetMode="External"/><Relationship Id="rId4" Type="http://schemas.openxmlformats.org/officeDocument/2006/relationships/hyperlink" Target="http://www.specagent.com/LookUp/?ulid=5444&amp;mf=04&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2022-09-26T02:41:00Z</dcterms:created>
  <dc:creator>Deltek, Inc.</dc:creator>
  <dc:description/>
  <cp:keywords>BAS-12345-MS80</cp:keywords>
  <dc:language>zh-CN</dc:language>
  <cp:lastModifiedBy>Janice Nacional</cp:lastModifiedBy>
  <dcterms:modified xsi:type="dcterms:W3CDTF">2022-09-26T02:41:00Z</dcterms:modified>
  <cp:revision>2</cp:revision>
  <dc:subject>ENTRANCE FLOOR GRILLES</dc:subject>
  <dc:title>SECTION 124816 - ENTRANCE FLOOR GRILLES</dc:title>
</cp:coreProperties>
</file>