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132416</w:t>
      </w:r>
      <w:r>
        <w:rPr/>
        <w:t xml:space="preserve"> - </w:t>
      </w:r>
      <w:r>
        <w:rPr>
          <w:rStyle w:val="NAM"/>
        </w:rPr>
        <w:t>SAUNAS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Modular saunas with convection heaters.</w:t>
      </w:r>
    </w:p>
    <w:p>
      <w:pPr>
        <w:pStyle w:val="PR2"/>
        <w:numPr>
          <w:ilvl w:val="5"/>
          <w:numId w:val="1"/>
        </w:numPr>
        <w:rPr/>
      </w:pPr>
      <w:r>
        <w:rPr/>
        <w:t>Modular saunas with infrared heaters.</w:t>
      </w:r>
    </w:p>
    <w:p>
      <w:pPr>
        <w:pStyle w:val="PR2"/>
        <w:numPr>
          <w:ilvl w:val="5"/>
          <w:numId w:val="1"/>
        </w:numPr>
        <w:rPr/>
      </w:pPr>
      <w:r>
        <w:rPr/>
        <w:t>Precut saunas with convection heaters.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CMT"/>
        <w:rPr/>
      </w:pPr>
      <w:r>
        <w:rPr/>
        <w:t>Retain first two subparagraphs below for precut saunas. Delete for modular saunas.</w:t>
      </w:r>
    </w:p>
    <w:p>
      <w:pPr>
        <w:pStyle w:val="PR2"/>
        <w:numPr>
          <w:ilvl w:val="5"/>
          <w:numId w:val="1"/>
        </w:numPr>
        <w:spacing w:before="240" w:after="0"/>
        <w:rPr/>
      </w:pPr>
      <w:r>
        <w:rPr/>
        <w:t>Section 061000 "Rough Carpentry" for wood framing, furring, sheathing, blocking, shims, and hanging strips required for precut sauna components.</w:t>
      </w:r>
    </w:p>
    <w:p>
      <w:pPr>
        <w:pStyle w:val="PR2"/>
        <w:numPr>
          <w:ilvl w:val="5"/>
          <w:numId w:val="1"/>
        </w:numPr>
        <w:rPr/>
      </w:pPr>
      <w:r>
        <w:rPr/>
        <w:t>Section 072100 "Thermal Insulation" for insulation in walls and ceilings that back precut saunas.</w:t>
      </w:r>
    </w:p>
    <w:p>
      <w:pPr>
        <w:pStyle w:val="PR2"/>
        <w:numPr>
          <w:ilvl w:val="5"/>
          <w:numId w:val="1"/>
        </w:numPr>
        <w:rPr/>
      </w:pPr>
      <w:r>
        <w:rPr/>
        <w:t>Section 072600 "Vapor Retarders" for vapor retarders in walls and ceilings that back precut saunas.</w:t>
      </w:r>
    </w:p>
    <w:p>
      <w:pPr>
        <w:pStyle w:val="PR2"/>
        <w:numPr>
          <w:ilvl w:val="5"/>
          <w:numId w:val="1"/>
        </w:numPr>
        <w:rPr/>
      </w:pPr>
      <w:r>
        <w:rPr/>
        <w:t>Section 092216 "Non-Structural Metal Framing" for steel framing required for precut sauna components.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dimensions of individual components and profiles, sauna heater rated capacities, vapor retarder data, and accessories.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certified wood.&gt;</w:t>
        </w:r>
      </w:hyperlink>
    </w:p>
    <w:p>
      <w:pPr>
        <w:pStyle w:val="PR2"/>
        <w:numPr>
          <w:ilvl w:val="5"/>
          <w:numId w:val="1"/>
        </w:numPr>
        <w:rPr/>
      </w:pPr>
      <w:hyperlink r:id="rId4">
        <w:r>
          <w:rPr>
            <w:rStyle w:val="Hyperlink"/>
          </w:rPr>
          <w:t>&lt;Double click to insert sustainable design text for certified wood.&gt;</w:t>
        </w:r>
      </w:hyperlink>
    </w:p>
    <w:p>
      <w:pPr>
        <w:pStyle w:val="PR2"/>
        <w:numPr>
          <w:ilvl w:val="5"/>
          <w:numId w:val="1"/>
        </w:numPr>
        <w:rPr/>
      </w:pPr>
      <w:hyperlink r:id="rId5">
        <w:r>
          <w:rPr>
            <w:rStyle w:val="Hyperlink"/>
          </w:rPr>
          <w:t>&lt;Double click to insert sustainable design text for composite wood.&gt;</w:t>
        </w:r>
      </w:hyperlink>
    </w:p>
    <w:p>
      <w:pPr>
        <w:pStyle w:val="PR1"/>
        <w:numPr>
          <w:ilvl w:val="4"/>
          <w:numId w:val="1"/>
        </w:numPr>
        <w:rPr/>
      </w:pPr>
      <w:r>
        <w:rPr/>
        <w:t>Shop Drawings:</w:t>
      </w:r>
    </w:p>
    <w:p>
      <w:pPr>
        <w:pStyle w:val="PR2"/>
        <w:numPr>
          <w:ilvl w:val="5"/>
          <w:numId w:val="1"/>
        </w:numPr>
        <w:spacing w:before="240" w:after="0"/>
        <w:rPr/>
      </w:pPr>
      <w:r>
        <w:rPr/>
        <w:t>Include plans, elevations, sections, and details.</w:t>
      </w:r>
    </w:p>
    <w:p>
      <w:pPr>
        <w:pStyle w:val="PR2"/>
        <w:numPr>
          <w:ilvl w:val="5"/>
          <w:numId w:val="1"/>
        </w:numPr>
        <w:rPr/>
      </w:pPr>
      <w:r>
        <w:rPr/>
        <w:t>Indicate dimensions, required clearances, method of field assembly, and location and size of each field connection.</w:t>
      </w:r>
    </w:p>
    <w:p>
      <w:pPr>
        <w:pStyle w:val="PR2"/>
        <w:numPr>
          <w:ilvl w:val="5"/>
          <w:numId w:val="1"/>
        </w:numPr>
        <w:rPr/>
      </w:pPr>
      <w:r>
        <w:rPr/>
        <w:t>Include locations of sauna heater, lighting, and controls.</w:t>
      </w:r>
    </w:p>
    <w:p>
      <w:pPr>
        <w:pStyle w:val="CMT"/>
        <w:rPr/>
      </w:pPr>
      <w:r>
        <w:rPr/>
        <w:t>Retain first subparagraph below for precut saunas.</w:t>
      </w:r>
    </w:p>
    <w:p>
      <w:pPr>
        <w:pStyle w:val="PR2"/>
        <w:numPr>
          <w:ilvl w:val="5"/>
          <w:numId w:val="1"/>
        </w:numPr>
        <w:rPr/>
      </w:pPr>
      <w:r>
        <w:rPr/>
        <w:t>Show locations and sizes of blocking and reinforcements, and attachments to other work.</w:t>
      </w:r>
    </w:p>
    <w:p>
      <w:pPr>
        <w:pStyle w:val="PR1"/>
        <w:numPr>
          <w:ilvl w:val="4"/>
          <w:numId w:val="1"/>
        </w:numPr>
        <w:rPr/>
      </w:pPr>
      <w:r>
        <w:rPr/>
        <w:t xml:space="preserve">Samples: For each exposed wood member, full board width by </w:t>
      </w:r>
      <w:r>
        <w:rPr>
          <w:rStyle w:val="IP"/>
        </w:rPr>
        <w:t>12 inches</w:t>
      </w:r>
      <w:r>
        <w:rPr>
          <w:rStyle w:val="SI"/>
        </w:rPr>
        <w:t xml:space="preserve"> (305 mm)</w:t>
      </w:r>
      <w:r>
        <w:rPr/>
        <w:t xml:space="preserve"> long.</w:t>
      </w:r>
    </w:p>
    <w:p>
      <w:pPr>
        <w:pStyle w:val="ART"/>
        <w:numPr>
          <w:ilvl w:val="3"/>
          <w:numId w:val="1"/>
        </w:numPr>
        <w:ind w:hanging="0" w:left="0"/>
        <w:rPr/>
      </w:pPr>
      <w:r>
        <w:rPr/>
        <w:t>CLOSEOUT SUBMITTALS</w:t>
      </w:r>
    </w:p>
    <w:p>
      <w:pPr>
        <w:pStyle w:val="PR1"/>
        <w:numPr>
          <w:ilvl w:val="4"/>
          <w:numId w:val="1"/>
        </w:numPr>
        <w:rPr/>
      </w:pPr>
      <w:r>
        <w:rPr/>
        <w:t>Operation and Maintenance Data: For sauna heaters to include in operation and maintenance manuals.</w:t>
      </w:r>
    </w:p>
    <w:p>
      <w:pPr>
        <w:pStyle w:val="ART"/>
        <w:numPr>
          <w:ilvl w:val="3"/>
          <w:numId w:val="1"/>
        </w:numPr>
        <w:ind w:hanging="0" w:left="0"/>
        <w:rPr/>
      </w:pPr>
      <w:r>
        <w:rPr/>
        <w:t>QUALITY ASSURANCE</w:t>
      </w:r>
    </w:p>
    <w:p>
      <w:pPr>
        <w:pStyle w:val="PR1"/>
        <w:numPr>
          <w:ilvl w:val="4"/>
          <w:numId w:val="1"/>
        </w:numPr>
        <w:rPr/>
      </w:pPr>
      <w:hyperlink r:id="rId6">
        <w:r>
          <w:rPr>
            <w:rStyle w:val="Hyperlink"/>
          </w:rPr>
          <w:t>&lt;Double click to insert sustainable design text for manufacturer qualifications.&gt;</w:t>
        </w:r>
      </w:hyperlink>
    </w:p>
    <w:p>
      <w:pPr>
        <w:pStyle w:val="PR1"/>
        <w:numPr>
          <w:ilvl w:val="4"/>
          <w:numId w:val="1"/>
        </w:numPr>
        <w:rPr/>
      </w:pPr>
      <w:hyperlink r:id="rId7">
        <w:r>
          <w:rPr>
            <w:rStyle w:val="Hyperlink"/>
          </w:rPr>
          <w:t>&lt;Double click to insert sustainable design text for vendor qualifications.&gt;</w:t>
        </w:r>
      </w:hyperlink>
    </w:p>
    <w:p>
      <w:pPr>
        <w:pStyle w:val="ART"/>
        <w:numPr>
          <w:ilvl w:val="3"/>
          <w:numId w:val="1"/>
        </w:numPr>
        <w:ind w:hanging="0" w:left="0"/>
        <w:rPr/>
      </w:pPr>
      <w:r>
        <w:rPr/>
        <w:t>FIELD CONDITIONS</w:t>
      </w:r>
    </w:p>
    <w:p>
      <w:pPr>
        <w:pStyle w:val="PR1"/>
        <w:numPr>
          <w:ilvl w:val="4"/>
          <w:numId w:val="1"/>
        </w:numPr>
        <w:rPr/>
      </w:pPr>
      <w:r>
        <w:rPr/>
        <w:t>Environmental Limitations: Do not install saunas until building is enclosed, wet-work in spaces is complete and dry, and HVAC system is operating and will maintain temperature and relative humidity at occupancy levels during the remainder of the construction period.</w:t>
      </w:r>
    </w:p>
    <w:p>
      <w:pPr>
        <w:pStyle w:val="CMT"/>
        <w:rPr/>
      </w:pPr>
      <w:r>
        <w:rPr/>
        <w:t>Retain "Field Measurements" Paragraph below for precut saunas.</w:t>
      </w:r>
    </w:p>
    <w:p>
      <w:pPr>
        <w:pStyle w:val="PR1"/>
        <w:numPr>
          <w:ilvl w:val="4"/>
          <w:numId w:val="1"/>
        </w:numPr>
        <w:rPr/>
      </w:pPr>
      <w:r>
        <w:rPr/>
        <w:t>Field Measurements: Verify openings and dimensions for precut saunas by field measurements before fabrication and indicate measurements on Shop Drawings.</w:t>
      </w:r>
    </w:p>
    <w:p>
      <w:pPr>
        <w:pStyle w:val="PR2"/>
        <w:numPr>
          <w:ilvl w:val="5"/>
          <w:numId w:val="1"/>
        </w:numPr>
        <w:spacing w:before="240" w:after="0"/>
        <w:rPr/>
      </w:pPr>
      <w:r>
        <w:rPr/>
        <w:t>Locate concealed framing, blocking, and reinforcements that support precut saunas by field measurements before being enclosed and indicate measurements on Shop Drawings.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Manufacturer's Special Warranty: Manufacturer agrees to repair or replace components of sauna heaters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Faulty operation of heating element, controls, and safety mechanisms.</w:t>
      </w:r>
    </w:p>
    <w:p>
      <w:pPr>
        <w:pStyle w:val="PR3"/>
        <w:numPr>
          <w:ilvl w:val="6"/>
          <w:numId w:val="1"/>
        </w:numPr>
        <w:rPr/>
      </w:pPr>
      <w:r>
        <w:rPr/>
        <w:t>Deterioration or corrosion of metals or metal finishes.</w:t>
      </w:r>
    </w:p>
    <w:p>
      <w:pPr>
        <w:pStyle w:val="CMT"/>
        <w:rPr/>
      </w:pPr>
      <w:r>
        <w:rPr/>
        <w:t>Verify available warranties and warranty periods for units and components.</w:t>
      </w:r>
    </w:p>
    <w:p>
      <w:pPr>
        <w:pStyle w:val="PR2"/>
        <w:numPr>
          <w:ilvl w:val="5"/>
          <w:numId w:val="1"/>
        </w:numPr>
        <w:spacing w:before="240" w:after="0"/>
        <w:rPr/>
      </w:pPr>
      <w:r>
        <w:rPr/>
        <w:t>Warranty Period: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MODULAR SAUNAS WITH CONVECTION HEATERS</w:t>
      </w:r>
    </w:p>
    <w:p>
      <w:pPr>
        <w:pStyle w:val="PR1"/>
        <w:numPr>
          <w:ilvl w:val="4"/>
          <w:numId w:val="1"/>
        </w:numPr>
        <w:rPr/>
      </w:pPr>
      <w:hyperlink r:id="rId8">
        <w:r>
          <w:rPr>
            <w:rStyle w:val="Hyperlink"/>
          </w:rPr>
          <w:t>&lt;Double click here to find, evaluate, and insert list of manufacturers and products.&gt;</w:t>
        </w:r>
      </w:hyperlink>
    </w:p>
    <w:p>
      <w:pPr>
        <w:pStyle w:val="PR1"/>
        <w:numPr>
          <w:ilvl w:val="4"/>
          <w:numId w:val="1"/>
        </w:numPr>
        <w:rPr/>
      </w:pPr>
      <w:r>
        <w:rPr/>
        <w:t>Modular Saunas with Convection Heaters: Freestanding, demountable, panelized system complete with manufacturer's standard framing, insulation, and vapor retarders; designed for use with convection heater. Include the following:</w:t>
      </w:r>
    </w:p>
    <w:p>
      <w:pPr>
        <w:pStyle w:val="PR2"/>
        <w:numPr>
          <w:ilvl w:val="5"/>
          <w:numId w:val="1"/>
        </w:numPr>
        <w:spacing w:before="240" w:after="0"/>
        <w:rPr/>
      </w:pPr>
      <w:r>
        <w:rPr/>
        <w:t>Door of style and construction indicated.</w:t>
      </w:r>
    </w:p>
    <w:p>
      <w:pPr>
        <w:pStyle w:val="PR2"/>
        <w:numPr>
          <w:ilvl w:val="5"/>
          <w:numId w:val="1"/>
        </w:numPr>
        <w:rPr/>
      </w:pPr>
      <w:r>
        <w:rPr/>
        <w:t>Exterior Wall Finish: [</w:t>
      </w:r>
      <w:r>
        <w:rPr>
          <w:b/>
        </w:rPr>
        <w:t>Same wood species and grade as interior paneling</w:t>
      </w:r>
      <w:r>
        <w:rPr/>
        <w:t>] [</w:t>
      </w:r>
      <w:r>
        <w:rPr>
          <w:rStyle w:val="IP"/>
          <w:b/>
        </w:rPr>
        <w:t>11/32-inch-thick</w:t>
      </w:r>
      <w:r>
        <w:rPr>
          <w:rStyle w:val="SI"/>
          <w:b/>
        </w:rPr>
        <w:t xml:space="preserve"> (8.7-mm-thick)</w:t>
      </w:r>
      <w:r>
        <w:rPr>
          <w:b/>
        </w:rPr>
        <w:t>, Grade B, rough-sawn mahogany hardwood plywood</w:t>
      </w:r>
      <w:r>
        <w:rPr/>
        <w:t>] [</w:t>
      </w:r>
      <w:r>
        <w:rPr>
          <w:b/>
        </w:rPr>
        <w:t>Prepared to receive gypsum board</w:t>
      </w:r>
      <w:r>
        <w:rPr/>
        <w:t>] &lt;</w:t>
      </w:r>
      <w:r>
        <w:rPr>
          <w:b/>
        </w:rPr>
        <w:t>Insert wall finish</w:t>
      </w:r>
      <w:r>
        <w:rPr/>
        <w:t>&gt;.</w:t>
      </w:r>
    </w:p>
    <w:p>
      <w:pPr>
        <w:pStyle w:val="PR2"/>
        <w:numPr>
          <w:ilvl w:val="5"/>
          <w:numId w:val="1"/>
        </w:numPr>
        <w:rPr/>
      </w:pPr>
      <w:r>
        <w:rPr/>
        <w:t>Bench.</w:t>
      </w:r>
    </w:p>
    <w:p>
      <w:pPr>
        <w:pStyle w:val="PR2"/>
        <w:numPr>
          <w:ilvl w:val="5"/>
          <w:numId w:val="1"/>
        </w:numPr>
        <w:rPr/>
      </w:pPr>
      <w:r>
        <w:rPr/>
        <w:t>Removable flooring.</w:t>
      </w:r>
    </w:p>
    <w:p>
      <w:pPr>
        <w:pStyle w:val="ART"/>
        <w:numPr>
          <w:ilvl w:val="3"/>
          <w:numId w:val="1"/>
        </w:numPr>
        <w:ind w:hanging="0" w:left="0"/>
        <w:rPr/>
      </w:pPr>
      <w:r>
        <w:rPr/>
        <w:t>MODULAR SAUNAS WITH INFRARED HEATERS</w:t>
      </w:r>
    </w:p>
    <w:p>
      <w:pPr>
        <w:pStyle w:val="PR1"/>
        <w:numPr>
          <w:ilvl w:val="4"/>
          <w:numId w:val="1"/>
        </w:numPr>
        <w:rPr/>
      </w:pPr>
      <w:hyperlink r:id="rId9">
        <w:r>
          <w:rPr>
            <w:rStyle w:val="Hyperlink"/>
          </w:rPr>
          <w:t>&lt;Double click here to find, evaluate, and insert list of manufacturers and products.&gt;</w:t>
        </w:r>
      </w:hyperlink>
    </w:p>
    <w:p>
      <w:pPr>
        <w:pStyle w:val="PR1"/>
        <w:numPr>
          <w:ilvl w:val="4"/>
          <w:numId w:val="1"/>
        </w:numPr>
        <w:rPr/>
      </w:pPr>
      <w:r>
        <w:rPr/>
        <w:t>Modular Saunas with Infrared Heaters: Freestanding, demountable, panelized system complete with manufacturer's standard framing, insulation, and vapor retarders; designed for use with infrared heater. Include the following:</w:t>
      </w:r>
    </w:p>
    <w:p>
      <w:pPr>
        <w:pStyle w:val="PR2"/>
        <w:numPr>
          <w:ilvl w:val="5"/>
          <w:numId w:val="1"/>
        </w:numPr>
        <w:spacing w:before="240" w:after="0"/>
        <w:rPr/>
      </w:pPr>
      <w:r>
        <w:rPr/>
        <w:t>Door of style and construction indicated.</w:t>
      </w:r>
    </w:p>
    <w:p>
      <w:pPr>
        <w:pStyle w:val="PR2"/>
        <w:numPr>
          <w:ilvl w:val="5"/>
          <w:numId w:val="1"/>
        </w:numPr>
        <w:rPr/>
      </w:pPr>
      <w:r>
        <w:rPr/>
        <w:t>Exterior Wall Finish: [</w:t>
      </w:r>
      <w:r>
        <w:rPr>
          <w:b/>
        </w:rPr>
        <w:t>Same wood species and grade as interior paneling</w:t>
      </w:r>
      <w:r>
        <w:rPr/>
        <w:t>] [</w:t>
      </w:r>
      <w:r>
        <w:rPr>
          <w:rStyle w:val="IP"/>
          <w:b/>
        </w:rPr>
        <w:t>11/32-inch-thick</w:t>
      </w:r>
      <w:r>
        <w:rPr>
          <w:rStyle w:val="SI"/>
          <w:b/>
        </w:rPr>
        <w:t xml:space="preserve"> (8.7-mm-thick)</w:t>
      </w:r>
      <w:r>
        <w:rPr>
          <w:b/>
        </w:rPr>
        <w:t>, Grade B, rough-sawn mahogany hardwood plywood</w:t>
      </w:r>
      <w:r>
        <w:rPr/>
        <w:t>] [</w:t>
      </w:r>
      <w:r>
        <w:rPr>
          <w:b/>
        </w:rPr>
        <w:t>Prepared to receive gypsum board</w:t>
      </w:r>
      <w:r>
        <w:rPr/>
        <w:t>] &lt;</w:t>
      </w:r>
      <w:r>
        <w:rPr>
          <w:b/>
        </w:rPr>
        <w:t>Insert wall finish</w:t>
      </w:r>
      <w:r>
        <w:rPr/>
        <w:t>&gt;.</w:t>
      </w:r>
    </w:p>
    <w:p>
      <w:pPr>
        <w:pStyle w:val="PR2"/>
        <w:numPr>
          <w:ilvl w:val="5"/>
          <w:numId w:val="1"/>
        </w:numPr>
        <w:rPr/>
      </w:pPr>
      <w:r>
        <w:rPr/>
        <w:t>Bench.</w:t>
      </w:r>
    </w:p>
    <w:p>
      <w:pPr>
        <w:pStyle w:val="PR2"/>
        <w:numPr>
          <w:ilvl w:val="5"/>
          <w:numId w:val="1"/>
        </w:numPr>
        <w:rPr/>
      </w:pPr>
      <w:r>
        <w:rPr/>
        <w:t>Removable flooring.</w:t>
      </w:r>
    </w:p>
    <w:p>
      <w:pPr>
        <w:pStyle w:val="ART"/>
        <w:numPr>
          <w:ilvl w:val="3"/>
          <w:numId w:val="1"/>
        </w:numPr>
        <w:ind w:hanging="0" w:left="0"/>
        <w:rPr/>
      </w:pPr>
      <w:r>
        <w:rPr/>
        <w:t>PRECUT SAUNAS WITH CONVECTION HEATERS</w:t>
      </w:r>
    </w:p>
    <w:p>
      <w:pPr>
        <w:pStyle w:val="PR1"/>
        <w:numPr>
          <w:ilvl w:val="4"/>
          <w:numId w:val="1"/>
        </w:numPr>
        <w:rPr/>
      </w:pPr>
      <w:hyperlink r:id="rId10">
        <w:r>
          <w:rPr>
            <w:rStyle w:val="Hyperlink"/>
          </w:rPr>
          <w:t>&lt;Double click here to find, evaluate, and insert list of manufacturers and products.&gt;</w:t>
        </w:r>
      </w:hyperlink>
    </w:p>
    <w:p>
      <w:pPr>
        <w:pStyle w:val="PR1"/>
        <w:numPr>
          <w:ilvl w:val="4"/>
          <w:numId w:val="1"/>
        </w:numPr>
        <w:rPr/>
      </w:pPr>
      <w:r>
        <w:rPr/>
        <w:t>Precut Saunas with Convection Heaters: Kit of precut components for site installation over existing framing; designed for use with convection heater. Include the following:</w:t>
      </w:r>
    </w:p>
    <w:p>
      <w:pPr>
        <w:pStyle w:val="PR2"/>
        <w:numPr>
          <w:ilvl w:val="5"/>
          <w:numId w:val="1"/>
        </w:numPr>
        <w:spacing w:before="240" w:after="0"/>
        <w:rPr/>
      </w:pPr>
      <w:r>
        <w:rPr/>
        <w:t>Door of style and construction indicated.</w:t>
      </w:r>
    </w:p>
    <w:p>
      <w:pPr>
        <w:pStyle w:val="PR2"/>
        <w:numPr>
          <w:ilvl w:val="5"/>
          <w:numId w:val="1"/>
        </w:numPr>
        <w:rPr/>
      </w:pPr>
      <w:r>
        <w:rPr/>
        <w:t>Bench.</w:t>
      </w:r>
    </w:p>
    <w:p>
      <w:pPr>
        <w:pStyle w:val="CMT"/>
        <w:rPr/>
      </w:pPr>
      <w:r>
        <w:rPr/>
        <w:t>Retain paragraph below if vapor retarder is specified in this Section.</w:t>
      </w:r>
    </w:p>
    <w:p>
      <w:pPr>
        <w:pStyle w:val="PR2"/>
        <w:numPr>
          <w:ilvl w:val="5"/>
          <w:numId w:val="1"/>
        </w:numPr>
        <w:rPr/>
      </w:pPr>
      <w:r>
        <w:rPr/>
        <w:t>Vapor retarder.</w:t>
      </w:r>
    </w:p>
    <w:p>
      <w:pPr>
        <w:pStyle w:val="ART"/>
        <w:numPr>
          <w:ilvl w:val="3"/>
          <w:numId w:val="1"/>
        </w:numPr>
        <w:ind w:hanging="0" w:left="0"/>
        <w:rPr/>
      </w:pPr>
      <w:r>
        <w:rPr/>
        <w:t>HEATERS AND CONTROLS</w:t>
      </w:r>
    </w:p>
    <w:p>
      <w:pPr>
        <w:pStyle w:val="CMT"/>
        <w:rPr/>
      </w:pPr>
      <w:r>
        <w:rPr/>
        <w:t>Revise this article for wood-burning units if required. Wood-burning units are sometimes used for exterior saunas where electrical power is not available.</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CMT"/>
        <w:rPr/>
      </w:pPr>
      <w:r>
        <w:rPr/>
        <w:t>Convection heaters are available for modular or precut saunas. First option in "Convection Heater" Paragraph below may be required for smaller size saunas.</w:t>
      </w:r>
    </w:p>
    <w:p>
      <w:pPr>
        <w:pStyle w:val="PR1"/>
        <w:numPr>
          <w:ilvl w:val="4"/>
          <w:numId w:val="1"/>
        </w:numPr>
        <w:rPr/>
      </w:pPr>
      <w:r>
        <w:rPr/>
        <w:t>Convection Heater: Manufacturer's standard [</w:t>
      </w:r>
      <w:r>
        <w:rPr>
          <w:b/>
        </w:rPr>
        <w:t>compact</w:t>
      </w:r>
      <w:r>
        <w:rPr/>
        <w:t>] electric convection unit with stainless steel elements, stainless steel interior, [</w:t>
      </w:r>
      <w:r>
        <w:rPr>
          <w:b/>
        </w:rPr>
        <w:t>baked-enamel</w:t>
      </w:r>
      <w:r>
        <w:rPr/>
        <w:t>] [</w:t>
      </w:r>
      <w:r>
        <w:rPr>
          <w:b/>
        </w:rPr>
        <w:t>stainless steel</w:t>
      </w:r>
      <w:r>
        <w:rPr/>
        <w:t>] exterior, and wire protective top grill. Provide heat-tested, shatter-resistant igneous rocks that are in direct contact with and completely cover heating-unit coils.</w:t>
      </w:r>
    </w:p>
    <w:p>
      <w:pPr>
        <w:pStyle w:val="PR2"/>
        <w:numPr>
          <w:ilvl w:val="5"/>
          <w:numId w:val="1"/>
        </w:numPr>
        <w:spacing w:before="240" w:after="0"/>
        <w:rPr/>
      </w:pPr>
      <w:r>
        <w:rPr/>
        <w:t>Capacity: [</w:t>
      </w:r>
      <w:r>
        <w:rPr>
          <w:b/>
        </w:rPr>
        <w:t>Determined by manufacturer for sauna size indicated</w:t>
      </w:r>
      <w:r>
        <w:rPr/>
        <w:t>] &lt;</w:t>
      </w:r>
      <w:r>
        <w:rPr>
          <w:b/>
        </w:rPr>
        <w:t>Insert capacity in kilowatts</w:t>
      </w:r>
      <w:r>
        <w:rPr/>
        <w:t>&gt;.</w:t>
      </w:r>
    </w:p>
    <w:p>
      <w:pPr>
        <w:pStyle w:val="PR2"/>
        <w:numPr>
          <w:ilvl w:val="5"/>
          <w:numId w:val="1"/>
        </w:numPr>
        <w:rPr/>
      </w:pPr>
      <w:r>
        <w:rPr/>
        <w:t>Power Supply: [</w:t>
      </w:r>
      <w:r>
        <w:rPr>
          <w:b/>
        </w:rPr>
        <w:t>120 V</w:t>
      </w:r>
      <w:r>
        <w:rPr/>
        <w:t>] [</w:t>
      </w:r>
      <w:r>
        <w:rPr>
          <w:b/>
        </w:rPr>
        <w:t>208 V</w:t>
      </w:r>
      <w:r>
        <w:rPr/>
        <w:t>] [</w:t>
      </w:r>
      <w:r>
        <w:rPr>
          <w:b/>
        </w:rPr>
        <w:t>240 V</w:t>
      </w:r>
      <w:r>
        <w:rPr/>
        <w:t>] ac.</w:t>
      </w:r>
    </w:p>
    <w:p>
      <w:pPr>
        <w:pStyle w:val="PR2"/>
        <w:numPr>
          <w:ilvl w:val="5"/>
          <w:numId w:val="1"/>
        </w:numPr>
        <w:rPr/>
      </w:pPr>
      <w:r>
        <w:rPr/>
        <w:t>Mounting: [</w:t>
      </w:r>
      <w:r>
        <w:rPr>
          <w:b/>
        </w:rPr>
        <w:t>Wall mounted with bracket</w:t>
      </w:r>
      <w:r>
        <w:rPr/>
        <w:t>] [</w:t>
      </w:r>
      <w:r>
        <w:rPr>
          <w:b/>
        </w:rPr>
        <w:t>Corner mounted with bracket</w:t>
      </w:r>
      <w:r>
        <w:rPr/>
        <w:t>] [</w:t>
      </w:r>
      <w:r>
        <w:rPr>
          <w:b/>
        </w:rPr>
        <w:t>Floor mounted with integral floor stand or legs</w:t>
      </w:r>
      <w:r>
        <w:rPr/>
        <w:t>] [</w:t>
      </w:r>
      <w:r>
        <w:rPr>
          <w:b/>
        </w:rPr>
        <w:t>As indicated</w:t>
      </w:r>
      <w:r>
        <w:rPr/>
        <w:t>].</w:t>
      </w:r>
    </w:p>
    <w:p>
      <w:pPr>
        <w:pStyle w:val="CMT"/>
        <w:rPr/>
      </w:pPr>
      <w:r>
        <w:rPr/>
        <w:t>Retain "Infrared Heater" Paragraph below for use with modular saunas if required; infrared heaters are generally not available for precut saunas. See the Evaluations for differences between ceramic and carbon elements.</w:t>
      </w:r>
    </w:p>
    <w:p>
      <w:pPr>
        <w:pStyle w:val="PR1"/>
        <w:numPr>
          <w:ilvl w:val="4"/>
          <w:numId w:val="1"/>
        </w:numPr>
        <w:rPr/>
      </w:pPr>
      <w:r>
        <w:rPr/>
        <w:t>Infrared Heater: Manufacturer's standard far-infrared heater with [</w:t>
      </w:r>
      <w:r>
        <w:rPr>
          <w:b/>
        </w:rPr>
        <w:t>ceramic</w:t>
      </w:r>
      <w:r>
        <w:rPr/>
        <w:t>] [</w:t>
      </w:r>
      <w:r>
        <w:rPr>
          <w:b/>
        </w:rPr>
        <w:t>carbon</w:t>
      </w:r>
      <w:r>
        <w:rPr/>
        <w:t>] heating elements; factory-installed into sauna modules.</w:t>
      </w:r>
    </w:p>
    <w:p>
      <w:pPr>
        <w:pStyle w:val="PR2"/>
        <w:numPr>
          <w:ilvl w:val="5"/>
          <w:numId w:val="1"/>
        </w:numPr>
        <w:spacing w:before="240" w:after="0"/>
        <w:rPr/>
      </w:pPr>
      <w:r>
        <w:rPr/>
        <w:t>Capacity: [</w:t>
      </w:r>
      <w:r>
        <w:rPr>
          <w:b/>
        </w:rPr>
        <w:t>Determined by manufacturer for sauna size indicated</w:t>
      </w:r>
      <w:r>
        <w:rPr/>
        <w:t>] &lt;</w:t>
      </w:r>
      <w:r>
        <w:rPr>
          <w:b/>
        </w:rPr>
        <w:t>Insert capacity in kilowatts</w:t>
      </w:r>
      <w:r>
        <w:rPr/>
        <w:t>&gt;.</w:t>
      </w:r>
    </w:p>
    <w:p>
      <w:pPr>
        <w:pStyle w:val="CMT"/>
        <w:rPr/>
      </w:pPr>
      <w:r>
        <w:rPr/>
        <w:t>Confirm power requirements; most infrared saunas plug into a 120-V ac outlet.</w:t>
      </w:r>
    </w:p>
    <w:p>
      <w:pPr>
        <w:pStyle w:val="PR2"/>
        <w:numPr>
          <w:ilvl w:val="5"/>
          <w:numId w:val="1"/>
        </w:numPr>
        <w:rPr/>
      </w:pPr>
      <w:r>
        <w:rPr/>
        <w:t>Power Supply: [</w:t>
      </w:r>
      <w:r>
        <w:rPr>
          <w:b/>
        </w:rPr>
        <w:t>120 V</w:t>
      </w:r>
      <w:r>
        <w:rPr/>
        <w:t>] [</w:t>
      </w:r>
      <w:r>
        <w:rPr>
          <w:b/>
        </w:rPr>
        <w:t>208 V</w:t>
      </w:r>
      <w:r>
        <w:rPr/>
        <w:t>] [</w:t>
      </w:r>
      <w:r>
        <w:rPr>
          <w:b/>
        </w:rPr>
        <w:t>240 V</w:t>
      </w:r>
      <w:r>
        <w:rPr/>
        <w:t>] ac.</w:t>
      </w:r>
    </w:p>
    <w:p>
      <w:pPr>
        <w:pStyle w:val="CMT"/>
        <w:rPr/>
      </w:pPr>
      <w:r>
        <w:rPr/>
        <w:t>Retain "Mechanical Controls" or "Digital Controls" Paragraph below. Revise list of features for each type of control to suit Project. Verify availability with manufacturer. Shutoff timer is necessary for all types of controls in commercial installations where attendant is not present. Controls are essentially the same for both convection and infrared heaters.</w:t>
      </w:r>
    </w:p>
    <w:p>
      <w:pPr>
        <w:pStyle w:val="PR1"/>
        <w:numPr>
          <w:ilvl w:val="4"/>
          <w:numId w:val="1"/>
        </w:numPr>
        <w:rPr/>
      </w:pPr>
      <w:r>
        <w:rPr/>
        <w:t>Mechanical Controls:</w:t>
      </w:r>
    </w:p>
    <w:p>
      <w:pPr>
        <w:pStyle w:val="PR2"/>
        <w:numPr>
          <w:ilvl w:val="5"/>
          <w:numId w:val="1"/>
        </w:numPr>
        <w:spacing w:before="240" w:after="0"/>
        <w:rPr/>
      </w:pPr>
      <w:r>
        <w:rPr/>
        <w:t>Built-in: Manufacturer's standard system mounted integral with heater unit, with thermostat and the following features:</w:t>
      </w:r>
    </w:p>
    <w:p>
      <w:pPr>
        <w:pStyle w:val="PR3"/>
        <w:numPr>
          <w:ilvl w:val="6"/>
          <w:numId w:val="1"/>
        </w:numPr>
        <w:spacing w:before="240" w:after="0"/>
        <w:rPr/>
      </w:pPr>
      <w:r>
        <w:rPr/>
        <w:t>Dial timer that automatically shuts off heater after [</w:t>
      </w:r>
      <w:r>
        <w:rPr>
          <w:b/>
        </w:rPr>
        <w:t>30</w:t>
      </w:r>
      <w:r>
        <w:rPr/>
        <w:t>] [</w:t>
      </w:r>
      <w:r>
        <w:rPr>
          <w:b/>
        </w:rPr>
        <w:t>60</w:t>
      </w:r>
      <w:r>
        <w:rPr/>
        <w:t>] minutes.</w:t>
      </w:r>
    </w:p>
    <w:p>
      <w:pPr>
        <w:pStyle w:val="PR3"/>
        <w:numPr>
          <w:ilvl w:val="6"/>
          <w:numId w:val="1"/>
        </w:numPr>
        <w:rPr/>
      </w:pPr>
      <w:r>
        <w:rPr/>
        <w:t>Dial time delay that allows heater to be preset up to nine hours in advance.</w:t>
      </w:r>
    </w:p>
    <w:p>
      <w:pPr>
        <w:pStyle w:val="PR2"/>
        <w:numPr>
          <w:ilvl w:val="5"/>
          <w:numId w:val="1"/>
        </w:numPr>
        <w:spacing w:before="240" w:after="0"/>
        <w:rPr/>
      </w:pPr>
      <w:r>
        <w:rPr/>
        <w:t>Remote: Manufacturer's standard system designed for remote wall mounting, with thermostat and the following features:</w:t>
      </w:r>
    </w:p>
    <w:p>
      <w:pPr>
        <w:pStyle w:val="PR3"/>
        <w:numPr>
          <w:ilvl w:val="6"/>
          <w:numId w:val="1"/>
        </w:numPr>
        <w:spacing w:before="240" w:after="0"/>
        <w:rPr/>
      </w:pPr>
      <w:r>
        <w:rPr/>
        <w:t>Mounting: [</w:t>
      </w:r>
      <w:r>
        <w:rPr>
          <w:b/>
        </w:rPr>
        <w:t>Surface</w:t>
      </w:r>
      <w:r>
        <w:rPr/>
        <w:t>] [</w:t>
      </w:r>
      <w:r>
        <w:rPr>
          <w:b/>
        </w:rPr>
        <w:t>Recessed</w:t>
      </w:r>
      <w:r>
        <w:rPr/>
        <w:t>].</w:t>
      </w:r>
    </w:p>
    <w:p>
      <w:pPr>
        <w:pStyle w:val="PR3"/>
        <w:numPr>
          <w:ilvl w:val="6"/>
          <w:numId w:val="1"/>
        </w:numPr>
        <w:rPr/>
      </w:pPr>
      <w:r>
        <w:rPr/>
        <w:t>Heater switch.</w:t>
      </w:r>
    </w:p>
    <w:p>
      <w:pPr>
        <w:pStyle w:val="PR3"/>
        <w:numPr>
          <w:ilvl w:val="6"/>
          <w:numId w:val="1"/>
        </w:numPr>
        <w:rPr/>
      </w:pPr>
      <w:r>
        <w:rPr/>
        <w:t>Light switch.</w:t>
      </w:r>
    </w:p>
    <w:p>
      <w:pPr>
        <w:pStyle w:val="PR3"/>
        <w:numPr>
          <w:ilvl w:val="6"/>
          <w:numId w:val="1"/>
        </w:numPr>
        <w:rPr/>
      </w:pPr>
      <w:r>
        <w:rPr/>
        <w:t>Heat-indicator light.</w:t>
      </w:r>
    </w:p>
    <w:p>
      <w:pPr>
        <w:pStyle w:val="PR3"/>
        <w:numPr>
          <w:ilvl w:val="6"/>
          <w:numId w:val="1"/>
        </w:numPr>
        <w:rPr/>
      </w:pPr>
      <w:r>
        <w:rPr/>
        <w:t>Adjustable temperature control.</w:t>
      </w:r>
    </w:p>
    <w:p>
      <w:pPr>
        <w:pStyle w:val="PR3"/>
        <w:numPr>
          <w:ilvl w:val="6"/>
          <w:numId w:val="1"/>
        </w:numPr>
        <w:rPr/>
      </w:pPr>
      <w:r>
        <w:rPr/>
        <w:t>Dial timer that automatically shuts off heater after [</w:t>
      </w:r>
      <w:r>
        <w:rPr>
          <w:b/>
        </w:rPr>
        <w:t>30</w:t>
      </w:r>
      <w:r>
        <w:rPr/>
        <w:t>] [</w:t>
      </w:r>
      <w:r>
        <w:rPr>
          <w:b/>
        </w:rPr>
        <w:t>60</w:t>
      </w:r>
      <w:r>
        <w:rPr/>
        <w:t>] minutes.</w:t>
      </w:r>
    </w:p>
    <w:p>
      <w:pPr>
        <w:pStyle w:val="PR3"/>
        <w:numPr>
          <w:ilvl w:val="6"/>
          <w:numId w:val="1"/>
        </w:numPr>
        <w:rPr/>
      </w:pPr>
      <w:r>
        <w:rPr/>
        <w:t>Dial time delay that allows heater to be preset up to [</w:t>
      </w:r>
      <w:r>
        <w:rPr>
          <w:b/>
        </w:rPr>
        <w:t>nine hours</w:t>
      </w:r>
      <w:r>
        <w:rPr/>
        <w:t>] [</w:t>
      </w:r>
      <w:r>
        <w:rPr>
          <w:b/>
        </w:rPr>
        <w:t>12 hours</w:t>
      </w:r>
      <w:r>
        <w:rPr/>
        <w:t>] [</w:t>
      </w:r>
      <w:r>
        <w:rPr>
          <w:b/>
        </w:rPr>
        <w:t>24 hours</w:t>
      </w:r>
      <w:r>
        <w:rPr/>
        <w:t>] [</w:t>
      </w:r>
      <w:r>
        <w:rPr>
          <w:b/>
        </w:rPr>
        <w:t>seven days</w:t>
      </w:r>
      <w:r>
        <w:rPr/>
        <w:t>] in advance, with manual override.</w:t>
      </w:r>
    </w:p>
    <w:p>
      <w:pPr>
        <w:pStyle w:val="PR1"/>
        <w:numPr>
          <w:ilvl w:val="4"/>
          <w:numId w:val="1"/>
        </w:numPr>
        <w:rPr/>
      </w:pPr>
      <w:r>
        <w:rPr/>
        <w:t>Digital Controls: Manufacturer's standard system designed for remote wall mounting, with touchpad controls, digital display, thermostat, and the following features:</w:t>
      </w:r>
    </w:p>
    <w:p>
      <w:pPr>
        <w:pStyle w:val="PR2"/>
        <w:numPr>
          <w:ilvl w:val="5"/>
          <w:numId w:val="1"/>
        </w:numPr>
        <w:spacing w:before="240" w:after="0"/>
        <w:rPr/>
      </w:pPr>
      <w:r>
        <w:rPr/>
        <w:t>Mounting: [</w:t>
      </w:r>
      <w:r>
        <w:rPr>
          <w:b/>
        </w:rPr>
        <w:t>Surface</w:t>
      </w:r>
      <w:r>
        <w:rPr/>
        <w:t>] [</w:t>
      </w:r>
      <w:r>
        <w:rPr>
          <w:b/>
        </w:rPr>
        <w:t>Recessed</w:t>
      </w:r>
      <w:r>
        <w:rPr/>
        <w:t>].</w:t>
      </w:r>
    </w:p>
    <w:p>
      <w:pPr>
        <w:pStyle w:val="PR2"/>
        <w:numPr>
          <w:ilvl w:val="5"/>
          <w:numId w:val="1"/>
        </w:numPr>
        <w:rPr/>
      </w:pPr>
      <w:r>
        <w:rPr/>
        <w:t>Heater switch.</w:t>
      </w:r>
    </w:p>
    <w:p>
      <w:pPr>
        <w:pStyle w:val="PR2"/>
        <w:numPr>
          <w:ilvl w:val="5"/>
          <w:numId w:val="1"/>
        </w:numPr>
        <w:rPr/>
      </w:pPr>
      <w:r>
        <w:rPr/>
        <w:t>Light switch.</w:t>
      </w:r>
    </w:p>
    <w:p>
      <w:pPr>
        <w:pStyle w:val="PR2"/>
        <w:numPr>
          <w:ilvl w:val="5"/>
          <w:numId w:val="1"/>
        </w:numPr>
        <w:rPr/>
      </w:pPr>
      <w:r>
        <w:rPr/>
        <w:t>Heat-indicator light.</w:t>
      </w:r>
    </w:p>
    <w:p>
      <w:pPr>
        <w:pStyle w:val="PR2"/>
        <w:numPr>
          <w:ilvl w:val="5"/>
          <w:numId w:val="1"/>
        </w:numPr>
        <w:rPr/>
      </w:pPr>
      <w:r>
        <w:rPr/>
        <w:t>Adjustable temperature control.</w:t>
      </w:r>
    </w:p>
    <w:p>
      <w:pPr>
        <w:pStyle w:val="PR2"/>
        <w:numPr>
          <w:ilvl w:val="5"/>
          <w:numId w:val="1"/>
        </w:numPr>
        <w:rPr/>
      </w:pPr>
      <w:r>
        <w:rPr/>
        <w:t>Programmable time and temperature for heater startup and shutdown.</w:t>
      </w:r>
    </w:p>
    <w:p>
      <w:pPr>
        <w:pStyle w:val="PR2"/>
        <w:numPr>
          <w:ilvl w:val="5"/>
          <w:numId w:val="1"/>
        </w:numPr>
        <w:rPr/>
      </w:pPr>
      <w:r>
        <w:rPr/>
        <w:t>Preset temperature lock.</w:t>
      </w:r>
    </w:p>
    <w:p>
      <w:pPr>
        <w:pStyle w:val="ART"/>
        <w:numPr>
          <w:ilvl w:val="3"/>
          <w:numId w:val="1"/>
        </w:numPr>
        <w:ind w:hanging="0" w:left="0"/>
        <w:rPr/>
      </w:pPr>
      <w:r>
        <w:rPr/>
        <w:t>COMPONENTS</w:t>
      </w:r>
    </w:p>
    <w:p>
      <w:pPr>
        <w:pStyle w:val="CMT"/>
        <w:rPr/>
      </w:pPr>
      <w:r>
        <w:rPr/>
        <w:t>Retain "Wood Doors" or "All-Glass Doors" Paragraph below. Wood doors include both flush and stile-and-rail types. For safety, all doors require a vision panel.</w:t>
      </w:r>
    </w:p>
    <w:p>
      <w:pPr>
        <w:pStyle w:val="PR1"/>
        <w:numPr>
          <w:ilvl w:val="4"/>
          <w:numId w:val="1"/>
        </w:numPr>
        <w:rPr/>
      </w:pPr>
      <w:r>
        <w:rPr/>
        <w:t>Wood Doors: Manufacturer's standard prehung door assembly as follows:</w:t>
      </w:r>
    </w:p>
    <w:p>
      <w:pPr>
        <w:pStyle w:val="PR2"/>
        <w:numPr>
          <w:ilvl w:val="5"/>
          <w:numId w:val="1"/>
        </w:numPr>
        <w:spacing w:before="240" w:after="0"/>
        <w:rPr/>
      </w:pPr>
      <w:r>
        <w:rPr/>
        <w:t>Door Wood Species: [</w:t>
      </w:r>
      <w:r>
        <w:rPr>
          <w:b/>
        </w:rPr>
        <w:t>Same wood species and grade as interior paneling</w:t>
      </w:r>
      <w:r>
        <w:rPr/>
        <w:t>] &lt;</w:t>
      </w:r>
      <w:r>
        <w:rPr>
          <w:b/>
        </w:rPr>
        <w:t>Insert species and grade</w:t>
      </w:r>
      <w:r>
        <w:rPr/>
        <w:t>&gt;.</w:t>
      </w:r>
    </w:p>
    <w:p>
      <w:pPr>
        <w:pStyle w:val="PR2"/>
        <w:numPr>
          <w:ilvl w:val="5"/>
          <w:numId w:val="1"/>
        </w:numPr>
        <w:rPr/>
      </w:pPr>
      <w:r>
        <w:rPr/>
        <w:t>Jamb, Casing, and Threshold Wood Species: [</w:t>
      </w:r>
      <w:r>
        <w:rPr>
          <w:b/>
        </w:rPr>
        <w:t>Same wood species and grade as interior paneling</w:t>
      </w:r>
      <w:r>
        <w:rPr/>
        <w:t>] &lt;</w:t>
      </w:r>
      <w:r>
        <w:rPr>
          <w:b/>
        </w:rPr>
        <w:t>Insert species and grade</w:t>
      </w:r>
      <w:r>
        <w:rPr/>
        <w:t>&gt;.</w:t>
      </w:r>
    </w:p>
    <w:p>
      <w:pPr>
        <w:pStyle w:val="CMT"/>
        <w:rPr/>
      </w:pPr>
      <w:r>
        <w:rPr/>
        <w:t>Retain second option in "Size" Subparagraph below if sauna requires accessibility for people with disabilities.</w:t>
      </w:r>
    </w:p>
    <w:p>
      <w:pPr>
        <w:pStyle w:val="PR2"/>
        <w:numPr>
          <w:ilvl w:val="5"/>
          <w:numId w:val="1"/>
        </w:numPr>
        <w:rPr/>
      </w:pPr>
      <w:r>
        <w:rPr/>
        <w:t>Size: [</w:t>
      </w:r>
      <w:r>
        <w:rPr>
          <w:rStyle w:val="IP"/>
          <w:b/>
        </w:rPr>
        <w:t>24 by 80 inches</w:t>
      </w:r>
      <w:r>
        <w:rPr>
          <w:rStyle w:val="SI"/>
          <w:b/>
        </w:rPr>
        <w:t xml:space="preserve"> (610 by 2032 mm)</w:t>
      </w:r>
      <w:r>
        <w:rPr/>
        <w:t>] [</w:t>
      </w:r>
      <w:r>
        <w:rPr>
          <w:rStyle w:val="IP"/>
          <w:b/>
        </w:rPr>
        <w:t>36 by 80 inches</w:t>
      </w:r>
      <w:r>
        <w:rPr>
          <w:rStyle w:val="SI"/>
          <w:b/>
        </w:rPr>
        <w:t xml:space="preserve"> (914 by 2032 mm)</w:t>
      </w:r>
      <w:r>
        <w:rPr/>
        <w:t>] &lt;</w:t>
      </w:r>
      <w:r>
        <w:rPr>
          <w:b/>
        </w:rPr>
        <w:t>Insert size</w:t>
      </w:r>
      <w:r>
        <w:rPr/>
        <w:t>&gt;.</w:t>
      </w:r>
    </w:p>
    <w:p>
      <w:pPr>
        <w:pStyle w:val="CMT"/>
        <w:rPr/>
      </w:pPr>
      <w:r>
        <w:rPr/>
        <w:t>Some manufacturers offer a broad range of unique designs and patterns; revise "Door Design" Subparagraph below to include unique designs.</w:t>
      </w:r>
    </w:p>
    <w:p>
      <w:pPr>
        <w:pStyle w:val="PR2"/>
        <w:numPr>
          <w:ilvl w:val="5"/>
          <w:numId w:val="1"/>
        </w:numPr>
        <w:rPr/>
      </w:pPr>
      <w:r>
        <w:rPr/>
        <w:t>Door Design: [</w:t>
      </w:r>
      <w:r>
        <w:rPr>
          <w:b/>
        </w:rPr>
        <w:t>Manufacturer's standard door and glazing panel design</w:t>
      </w:r>
      <w:r>
        <w:rPr/>
        <w:t>] &lt;</w:t>
      </w:r>
      <w:r>
        <w:rPr>
          <w:b/>
        </w:rPr>
        <w:t>Insert design</w:t>
      </w:r>
      <w:r>
        <w:rPr/>
        <w:t>&gt;.</w:t>
      </w:r>
    </w:p>
    <w:p>
      <w:pPr>
        <w:pStyle w:val="PR2"/>
        <w:numPr>
          <w:ilvl w:val="5"/>
          <w:numId w:val="1"/>
        </w:numPr>
        <w:rPr/>
      </w:pPr>
      <w:r>
        <w:rPr/>
        <w:t>Glass Vision Panel: Insulating-glass unit made from two lites of 3-mm-thick, [</w:t>
      </w:r>
      <w:r>
        <w:rPr>
          <w:b/>
        </w:rPr>
        <w:t>clear</w:t>
      </w:r>
      <w:r>
        <w:rPr/>
        <w:t>] [</w:t>
      </w:r>
      <w:r>
        <w:rPr>
          <w:b/>
        </w:rPr>
        <w:t>bronze-tinted</w:t>
      </w:r>
      <w:r>
        <w:rPr/>
        <w:t xml:space="preserve">], tempered float glass with </w:t>
      </w:r>
      <w:r>
        <w:rPr>
          <w:rStyle w:val="IP"/>
        </w:rPr>
        <w:t>1/4-inch</w:t>
      </w:r>
      <w:r>
        <w:rPr>
          <w:rStyle w:val="SI"/>
        </w:rPr>
        <w:t xml:space="preserve"> (6.4-mm)</w:t>
      </w:r>
      <w:r>
        <w:rPr/>
        <w:t xml:space="preserve"> airspace.</w:t>
      </w:r>
    </w:p>
    <w:p>
      <w:pPr>
        <w:pStyle w:val="CMT"/>
        <w:rPr/>
      </w:pPr>
      <w:r>
        <w:rPr/>
        <w:t>Retain first subparagraph below for doors with decorative etched glass. Verify availability and designs with manufacturer.</w:t>
      </w:r>
    </w:p>
    <w:p>
      <w:pPr>
        <w:pStyle w:val="PR3"/>
        <w:numPr>
          <w:ilvl w:val="6"/>
          <w:numId w:val="1"/>
        </w:numPr>
        <w:spacing w:before="240" w:after="0"/>
        <w:rPr/>
      </w:pPr>
      <w:r>
        <w:rPr/>
        <w:t>Provide decorative etched glass door panel showing [</w:t>
      </w:r>
      <w:r>
        <w:rPr>
          <w:b/>
        </w:rPr>
        <w:t>manufacturer's standard design</w:t>
      </w:r>
      <w:r>
        <w:rPr/>
        <w:t>] &lt;</w:t>
      </w:r>
      <w:r>
        <w:rPr>
          <w:b/>
        </w:rPr>
        <w:t>Insert design</w:t>
      </w:r>
      <w:r>
        <w:rPr/>
        <w:t>&gt;.</w:t>
      </w:r>
    </w:p>
    <w:p>
      <w:pPr>
        <w:pStyle w:val="PR2"/>
        <w:numPr>
          <w:ilvl w:val="5"/>
          <w:numId w:val="1"/>
        </w:numPr>
        <w:spacing w:before="240" w:after="0"/>
        <w:rPr/>
      </w:pPr>
      <w:hyperlink r:id="rId11">
        <w:r>
          <w:rPr>
            <w:rStyle w:val="Hyperlink"/>
          </w:rPr>
          <w:t>&lt;Double click to insert sustainable design text for composite wood products.&gt;</w:t>
        </w:r>
      </w:hyperlink>
    </w:p>
    <w:p>
      <w:pPr>
        <w:pStyle w:val="PR2"/>
        <w:numPr>
          <w:ilvl w:val="5"/>
          <w:numId w:val="1"/>
        </w:numPr>
        <w:rPr/>
      </w:pPr>
      <w:hyperlink r:id="rId12">
        <w:r>
          <w:rPr>
            <w:rStyle w:val="Hyperlink"/>
          </w:rPr>
          <w:t>&lt;Double click to insert sustainable design text for laminating adhesive.&gt;</w:t>
        </w:r>
      </w:hyperlink>
    </w:p>
    <w:p>
      <w:pPr>
        <w:pStyle w:val="PR1"/>
        <w:numPr>
          <w:ilvl w:val="4"/>
          <w:numId w:val="1"/>
        </w:numPr>
        <w:rPr/>
      </w:pPr>
      <w:r>
        <w:rPr/>
        <w:t>All-Glass Doors: Manufacturer's standard prehung door assembly of 8-mm-thick, [</w:t>
      </w:r>
      <w:r>
        <w:rPr>
          <w:b/>
        </w:rPr>
        <w:t>clear</w:t>
      </w:r>
      <w:r>
        <w:rPr/>
        <w:t>] [</w:t>
      </w:r>
      <w:r>
        <w:rPr>
          <w:b/>
        </w:rPr>
        <w:t>bronze-tinted</w:t>
      </w:r>
      <w:r>
        <w:rPr/>
        <w:t xml:space="preserve">], tempered float glass; mounted on </w:t>
      </w:r>
      <w:r>
        <w:rPr>
          <w:rStyle w:val="IP"/>
        </w:rPr>
        <w:t>2-inch-</w:t>
      </w:r>
      <w:r>
        <w:rPr>
          <w:rStyle w:val="SI"/>
        </w:rPr>
        <w:t xml:space="preserve"> (51-mm-)</w:t>
      </w:r>
      <w:r>
        <w:rPr/>
        <w:t xml:space="preserve"> thick [</w:t>
      </w:r>
      <w:r>
        <w:rPr>
          <w:b/>
        </w:rPr>
        <w:t>western red cedar</w:t>
      </w:r>
      <w:r>
        <w:rPr/>
        <w:t>] &lt;</w:t>
      </w:r>
      <w:r>
        <w:rPr>
          <w:b/>
        </w:rPr>
        <w:t>Insert species</w:t>
      </w:r>
      <w:r>
        <w:rPr/>
        <w:t>&gt; jambs and head.</w:t>
      </w:r>
    </w:p>
    <w:p>
      <w:pPr>
        <w:pStyle w:val="CMT"/>
        <w:rPr/>
      </w:pPr>
      <w:r>
        <w:rPr/>
        <w:t>Retain first subparagraph below for doors with decorative etched glass. Verify availability and designs with manufacturer.</w:t>
      </w:r>
    </w:p>
    <w:p>
      <w:pPr>
        <w:pStyle w:val="PR2"/>
        <w:numPr>
          <w:ilvl w:val="5"/>
          <w:numId w:val="1"/>
        </w:numPr>
        <w:spacing w:before="240" w:after="0"/>
        <w:rPr/>
      </w:pPr>
      <w:r>
        <w:rPr/>
        <w:t>Provide decorative etched glass door panel showing [</w:t>
      </w:r>
      <w:r>
        <w:rPr>
          <w:b/>
        </w:rPr>
        <w:t>manufacturer's standard design</w:t>
      </w:r>
      <w:r>
        <w:rPr/>
        <w:t>] &lt;</w:t>
      </w:r>
      <w:r>
        <w:rPr>
          <w:b/>
        </w:rPr>
        <w:t>Insert design</w:t>
      </w:r>
      <w:r>
        <w:rPr/>
        <w:t>&gt;.</w:t>
      </w:r>
    </w:p>
    <w:p>
      <w:pPr>
        <w:pStyle w:val="CMT"/>
        <w:rPr/>
      </w:pPr>
      <w:r>
        <w:rPr/>
        <w:t>Retain second option in "Size" Subparagraph below if sauna requires accessibility for people with disabilities.</w:t>
      </w:r>
    </w:p>
    <w:p>
      <w:pPr>
        <w:pStyle w:val="PR2"/>
        <w:numPr>
          <w:ilvl w:val="5"/>
          <w:numId w:val="1"/>
        </w:numPr>
        <w:rPr/>
      </w:pPr>
      <w:r>
        <w:rPr/>
        <w:t>Size: [</w:t>
      </w:r>
      <w:r>
        <w:rPr>
          <w:rStyle w:val="IP"/>
          <w:b/>
        </w:rPr>
        <w:t>24 by 80 inches</w:t>
      </w:r>
      <w:r>
        <w:rPr>
          <w:rStyle w:val="SI"/>
          <w:b/>
        </w:rPr>
        <w:t xml:space="preserve"> (610 by 2032 mm)</w:t>
      </w:r>
      <w:r>
        <w:rPr/>
        <w:t>] [</w:t>
      </w:r>
      <w:r>
        <w:rPr>
          <w:rStyle w:val="IP"/>
          <w:b/>
        </w:rPr>
        <w:t>36 by 80 inches</w:t>
      </w:r>
      <w:r>
        <w:rPr>
          <w:rStyle w:val="SI"/>
          <w:b/>
        </w:rPr>
        <w:t xml:space="preserve"> (914 by 2032 mm)</w:t>
      </w:r>
      <w:r>
        <w:rPr/>
        <w:t>] &lt;</w:t>
      </w:r>
      <w:r>
        <w:rPr>
          <w:b/>
        </w:rPr>
        <w:t>Insert size</w:t>
      </w:r>
      <w:r>
        <w:rPr/>
        <w:t>&gt;.</w:t>
      </w:r>
    </w:p>
    <w:p>
      <w:pPr>
        <w:pStyle w:val="PR1"/>
        <w:numPr>
          <w:ilvl w:val="4"/>
          <w:numId w:val="1"/>
        </w:numPr>
        <w:rPr/>
      </w:pPr>
      <w:r>
        <w:rPr/>
        <w:t>Door Hardware: Provide [</w:t>
      </w:r>
      <w:r>
        <w:rPr>
          <w:b/>
        </w:rPr>
        <w:t>one pair of brass butt hinges, one self-closing brass center hinge,</w:t>
      </w:r>
      <w:r>
        <w:rPr/>
        <w:t>] [</w:t>
      </w:r>
      <w:r>
        <w:rPr>
          <w:b/>
        </w:rPr>
        <w:t>1-1/2 pairs of brass butt hinges, one ball catch,</w:t>
      </w:r>
      <w:r>
        <w:rPr/>
        <w:t>] and two wood door pulls of same wood species as interior paneling for each door.</w:t>
      </w:r>
    </w:p>
    <w:p>
      <w:pPr>
        <w:pStyle w:val="PR1"/>
        <w:numPr>
          <w:ilvl w:val="4"/>
          <w:numId w:val="1"/>
        </w:numPr>
        <w:rPr/>
      </w:pPr>
      <w:r>
        <w:rPr/>
        <w:t>Sidelites: Insulating-glass units made from two lites of 3-mm-thick, [</w:t>
      </w:r>
      <w:r>
        <w:rPr>
          <w:b/>
        </w:rPr>
        <w:t>clear</w:t>
      </w:r>
      <w:r>
        <w:rPr/>
        <w:t>] [</w:t>
      </w:r>
      <w:r>
        <w:rPr>
          <w:b/>
        </w:rPr>
        <w:t>bronze-tinted</w:t>
      </w:r>
      <w:r>
        <w:rPr/>
        <w:t xml:space="preserve">], tempered float glass with </w:t>
      </w:r>
      <w:r>
        <w:rPr>
          <w:rStyle w:val="IP"/>
        </w:rPr>
        <w:t>1/4-inch</w:t>
      </w:r>
      <w:r>
        <w:rPr>
          <w:rStyle w:val="SI"/>
        </w:rPr>
        <w:t xml:space="preserve"> (6.4-mm)</w:t>
      </w:r>
      <w:r>
        <w:rPr/>
        <w:t xml:space="preserve"> airspace. Provide jamb and casing of [</w:t>
      </w:r>
      <w:r>
        <w:rPr>
          <w:b/>
        </w:rPr>
        <w:t>western red cedar</w:t>
      </w:r>
      <w:r>
        <w:rPr/>
        <w:t>] [</w:t>
      </w:r>
      <w:r>
        <w:rPr>
          <w:b/>
        </w:rPr>
        <w:t>redwood</w:t>
      </w:r>
      <w:r>
        <w:rPr/>
        <w:t>] [</w:t>
      </w:r>
      <w:r>
        <w:rPr>
          <w:b/>
        </w:rPr>
        <w:t>same wood species as interior paneling</w:t>
      </w:r>
      <w:r>
        <w:rPr/>
        <w:t>].</w:t>
      </w:r>
    </w:p>
    <w:p>
      <w:pPr>
        <w:pStyle w:val="PR1"/>
        <w:numPr>
          <w:ilvl w:val="4"/>
          <w:numId w:val="1"/>
        </w:numPr>
        <w:rPr/>
      </w:pPr>
      <w:r>
        <w:rPr/>
        <w:t>Benches: Fabricate from S4S, [</w:t>
      </w:r>
      <w:r>
        <w:rPr>
          <w:rStyle w:val="IP"/>
          <w:b/>
        </w:rPr>
        <w:t>1-by-4-inch-nominal</w:t>
      </w:r>
      <w:r>
        <w:rPr>
          <w:rStyle w:val="SI"/>
          <w:b/>
        </w:rPr>
        <w:t xml:space="preserve"> (19-by-89-mm-actual)</w:t>
      </w:r>
      <w:r>
        <w:rPr/>
        <w:t>] [</w:t>
      </w:r>
      <w:r>
        <w:rPr>
          <w:rStyle w:val="IP"/>
          <w:b/>
        </w:rPr>
        <w:t>2-by-2-inch-nominal</w:t>
      </w:r>
      <w:r>
        <w:rPr>
          <w:rStyle w:val="SI"/>
          <w:b/>
        </w:rPr>
        <w:t xml:space="preserve"> (38-by-38-mm-actual)</w:t>
      </w:r>
      <w:r>
        <w:rPr/>
        <w:t xml:space="preserve">] wood, spaced not more than </w:t>
      </w:r>
      <w:r>
        <w:rPr>
          <w:rStyle w:val="IP"/>
        </w:rPr>
        <w:t>1/2 inch</w:t>
      </w:r>
      <w:r>
        <w:rPr>
          <w:rStyle w:val="SI"/>
        </w:rPr>
        <w:t xml:space="preserve"> (13 mm)</w:t>
      </w:r>
      <w:r>
        <w:rPr/>
        <w:t xml:space="preserve"> apart and supported by </w:t>
      </w:r>
      <w:r>
        <w:rPr>
          <w:rStyle w:val="IP"/>
        </w:rPr>
        <w:t>2-by-4-inch-nominal</w:t>
      </w:r>
      <w:r>
        <w:rPr>
          <w:rStyle w:val="SI"/>
        </w:rPr>
        <w:t xml:space="preserve"> (38-by-89-mm-actual)</w:t>
      </w:r>
      <w:r>
        <w:rPr/>
        <w:t xml:space="preserve"> wood framing; of same wood species as interior paneling.</w:t>
      </w:r>
    </w:p>
    <w:p>
      <w:pPr>
        <w:pStyle w:val="PR1"/>
        <w:numPr>
          <w:ilvl w:val="4"/>
          <w:numId w:val="1"/>
        </w:numPr>
        <w:rPr/>
      </w:pPr>
      <w:r>
        <w:rPr/>
        <w:t>Base and Trim: Same wood species and grade as interior paneling.</w:t>
      </w:r>
    </w:p>
    <w:p>
      <w:pPr>
        <w:pStyle w:val="CMT"/>
        <w:rPr/>
      </w:pPr>
      <w:r>
        <w:rPr/>
        <w:t>Revise "Flooring" Paragraph below to substitute synthetic flooring material such as plastic mats available from some manufacturers. Raised flooring may not be acceptable for accessible saunas. Flooring is not typically offered with precut saunas.</w:t>
      </w:r>
    </w:p>
    <w:p>
      <w:pPr>
        <w:pStyle w:val="PR1"/>
        <w:numPr>
          <w:ilvl w:val="4"/>
          <w:numId w:val="1"/>
        </w:numPr>
        <w:rPr/>
      </w:pPr>
      <w:r>
        <w:rPr/>
        <w:t xml:space="preserve">Flooring: Manufacturer's standard removable </w:t>
      </w:r>
      <w:r>
        <w:rPr>
          <w:rStyle w:val="IP"/>
        </w:rPr>
        <w:t>1-by-4-inch-nominal</w:t>
      </w:r>
      <w:r>
        <w:rPr>
          <w:rStyle w:val="SI"/>
        </w:rPr>
        <w:t xml:space="preserve"> (19-by-89-mm-actual)</w:t>
      </w:r>
      <w:r>
        <w:rPr/>
        <w:t xml:space="preserve"> wood duckboards, of same species and grade as interior paneling, spaced not more than </w:t>
      </w:r>
      <w:r>
        <w:rPr>
          <w:rStyle w:val="IP"/>
        </w:rPr>
        <w:t>1/2 inch</w:t>
      </w:r>
      <w:r>
        <w:rPr>
          <w:rStyle w:val="SI"/>
        </w:rPr>
        <w:t xml:space="preserve"> (13 mm)</w:t>
      </w:r>
      <w:r>
        <w:rPr/>
        <w:t xml:space="preserve"> apart and mounted on preservative-pressure-treated wood sleepers.</w:t>
      </w:r>
    </w:p>
    <w:p>
      <w:pPr>
        <w:pStyle w:val="ART"/>
        <w:numPr>
          <w:ilvl w:val="3"/>
          <w:numId w:val="1"/>
        </w:numPr>
        <w:ind w:hanging="0" w:left="0"/>
        <w:rPr/>
      </w:pPr>
      <w:r>
        <w:rPr/>
        <w:t>MATERIALS</w:t>
      </w:r>
    </w:p>
    <w:p>
      <w:pPr>
        <w:pStyle w:val="PR1"/>
        <w:numPr>
          <w:ilvl w:val="4"/>
          <w:numId w:val="1"/>
        </w:numPr>
        <w:rPr/>
      </w:pPr>
      <w:hyperlink r:id="rId13">
        <w:r>
          <w:rPr>
            <w:rStyle w:val="Hyperlink"/>
          </w:rPr>
          <w:t>&lt;Double click to insert sustainable design text for certified wood.&gt;</w:t>
        </w:r>
      </w:hyperlink>
    </w:p>
    <w:p>
      <w:pPr>
        <w:pStyle w:val="PR1"/>
        <w:numPr>
          <w:ilvl w:val="4"/>
          <w:numId w:val="1"/>
        </w:numPr>
        <w:rPr/>
      </w:pPr>
      <w:r>
        <w:rPr/>
        <w:t xml:space="preserve">Interior Paneling: </w:t>
      </w:r>
      <w:r>
        <w:rPr>
          <w:rStyle w:val="IP"/>
        </w:rPr>
        <w:t>1-by-4-inch-nominal</w:t>
      </w:r>
      <w:r>
        <w:rPr>
          <w:rStyle w:val="SI"/>
        </w:rPr>
        <w:t xml:space="preserve"> (19-by-89-mm-actual)</w:t>
      </w:r>
      <w:r>
        <w:rPr/>
        <w:t>, V-joint, tongue-and-groove wood boards; sanded smooth; kiln dried to no more than 12 percent moisture content.</w:t>
      </w:r>
    </w:p>
    <w:p>
      <w:pPr>
        <w:pStyle w:val="PR2"/>
        <w:numPr>
          <w:ilvl w:val="5"/>
          <w:numId w:val="1"/>
        </w:numPr>
        <w:spacing w:before="240" w:after="0"/>
        <w:rPr/>
      </w:pPr>
      <w:r>
        <w:rPr/>
        <w:t>Wood Species and Grades: Lumber of grades indicated according to DOC PS 20 and the provisions of the grading agency indicated.</w:t>
      </w:r>
    </w:p>
    <w:p>
      <w:pPr>
        <w:pStyle w:val="CMT"/>
        <w:rPr/>
      </w:pPr>
      <w:r>
        <w:rPr/>
        <w:t>Confirm availability of species and grades with manufacturers; some standard offerings use lower grades than those listed below, and other species may be available.</w:t>
      </w:r>
    </w:p>
    <w:p>
      <w:pPr>
        <w:pStyle w:val="PR3"/>
        <w:numPr>
          <w:ilvl w:val="6"/>
          <w:numId w:val="1"/>
        </w:numPr>
        <w:spacing w:before="240" w:after="0"/>
        <w:rPr/>
      </w:pPr>
      <w:r>
        <w:rPr/>
        <w:t>Western Red Cedar: WCLIB or WWPA; Clear Heart.</w:t>
      </w:r>
    </w:p>
    <w:p>
      <w:pPr>
        <w:pStyle w:val="PR3"/>
        <w:numPr>
          <w:ilvl w:val="6"/>
          <w:numId w:val="1"/>
        </w:numPr>
        <w:rPr/>
      </w:pPr>
      <w:r>
        <w:rPr/>
        <w:t>Redwood: RIS; Clear All Heart, VG (Vertical Grain).</w:t>
      </w:r>
    </w:p>
    <w:p>
      <w:pPr>
        <w:pStyle w:val="PR3"/>
        <w:numPr>
          <w:ilvl w:val="6"/>
          <w:numId w:val="1"/>
        </w:numPr>
        <w:rPr/>
      </w:pPr>
      <w:r>
        <w:rPr/>
        <w:t>Douglas Fir: WCLIB or WWPA; Superior, VG (Vertical Grain).</w:t>
      </w:r>
    </w:p>
    <w:p>
      <w:pPr>
        <w:pStyle w:val="PR3"/>
        <w:numPr>
          <w:ilvl w:val="6"/>
          <w:numId w:val="1"/>
        </w:numPr>
        <w:rPr/>
      </w:pPr>
      <w:r>
        <w:rPr/>
        <w:t>Western Hemlock: WCLIB or WWPA; B &amp; Btr - 1 &amp; 2 Clear, VG (Vertical Grain).</w:t>
      </w:r>
    </w:p>
    <w:p>
      <w:pPr>
        <w:pStyle w:val="PR3"/>
        <w:numPr>
          <w:ilvl w:val="6"/>
          <w:numId w:val="1"/>
        </w:numPr>
        <w:rPr/>
      </w:pPr>
      <w:r>
        <w:rPr/>
        <w:t>Alaska Yellow Cedar: WCLIB or WWPA; B &amp; Btr - 1 &amp; 2 Clear.</w:t>
      </w:r>
    </w:p>
    <w:p>
      <w:pPr>
        <w:pStyle w:val="PR3"/>
        <w:numPr>
          <w:ilvl w:val="6"/>
          <w:numId w:val="1"/>
        </w:numPr>
        <w:rPr/>
      </w:pPr>
      <w:r>
        <w:rPr/>
        <w:t>&lt;</w:t>
      </w:r>
      <w:r>
        <w:rPr>
          <w:b/>
        </w:rPr>
        <w:t>Insert species and grade</w:t>
      </w:r>
      <w:r>
        <w:rPr/>
        <w:t>&gt;.</w:t>
      </w:r>
    </w:p>
    <w:p>
      <w:pPr>
        <w:pStyle w:val="PR1"/>
        <w:numPr>
          <w:ilvl w:val="4"/>
          <w:numId w:val="1"/>
        </w:numPr>
        <w:rPr/>
      </w:pPr>
      <w:r>
        <w:rPr/>
        <w:t>Softwood Plywood: DOC PS 1.</w:t>
      </w:r>
    </w:p>
    <w:p>
      <w:pPr>
        <w:pStyle w:val="CMT"/>
        <w:rPr/>
      </w:pPr>
      <w:r>
        <w:rPr/>
        <w:t>Retain option in "Hardwood Plywood" Paragraph below if required for LEED-NC, LEED-CI, and LEED-CS Credit IEQ 4.4. Some hardwood plywood is manufactured with MDF or particleboard cores.</w:t>
      </w:r>
    </w:p>
    <w:p>
      <w:pPr>
        <w:pStyle w:val="PR1"/>
        <w:numPr>
          <w:ilvl w:val="4"/>
          <w:numId w:val="1"/>
        </w:numPr>
        <w:rPr/>
      </w:pPr>
      <w:r>
        <w:rPr/>
        <w:t>Hardwood Plywood: HPVA HP-1[</w:t>
      </w:r>
      <w:r>
        <w:rPr>
          <w:b/>
        </w:rPr>
        <w:t>, containing no urea formaldehyde</w:t>
      </w:r>
      <w:r>
        <w:rPr/>
        <w:t>].</w:t>
      </w:r>
    </w:p>
    <w:p>
      <w:pPr>
        <w:pStyle w:val="PR1"/>
        <w:numPr>
          <w:ilvl w:val="4"/>
          <w:numId w:val="1"/>
        </w:numPr>
        <w:rPr/>
      </w:pPr>
      <w:r>
        <w:rPr/>
        <w:t>Tempered Float Glass: ASTM C1048, Kind FT (fully tempered), Condition A (uncoated), Type I (transparent glass, flat), Quality Q3 (glazing select), [</w:t>
      </w:r>
      <w:r>
        <w:rPr>
          <w:b/>
        </w:rPr>
        <w:t>Class 1 (clear)</w:t>
      </w:r>
      <w:r>
        <w:rPr/>
        <w:t>] [</w:t>
      </w:r>
      <w:r>
        <w:rPr>
          <w:b/>
        </w:rPr>
        <w:t>Class 2 (tinted, heat absorbing, and light reducing)</w:t>
      </w:r>
      <w:r>
        <w:rPr/>
        <w:t>]; manufactured by horizontal (roller-hearth) process, with exposed edges seamed before tempering.</w:t>
      </w:r>
    </w:p>
    <w:p>
      <w:pPr>
        <w:pStyle w:val="PR2"/>
        <w:numPr>
          <w:ilvl w:val="5"/>
          <w:numId w:val="1"/>
        </w:numPr>
        <w:spacing w:before="240" w:after="0"/>
        <w:rPr/>
      </w:pPr>
      <w:r>
        <w:rPr/>
        <w:t>Safety Glazing Labeling: Permanently mark glazing with certification label of the SGCC, the manufacturer, or another certification agency acceptable to authorities having jurisdiction. Label to indicate manufacturer's name, type of glass, thickness, and safety glazing standard with which glass complies.</w:t>
      </w:r>
    </w:p>
    <w:p>
      <w:pPr>
        <w:pStyle w:val="PR1"/>
        <w:numPr>
          <w:ilvl w:val="4"/>
          <w:numId w:val="1"/>
        </w:numPr>
        <w:rPr/>
      </w:pPr>
      <w:r>
        <w:rPr/>
        <w:t>Insulating-Glass Units: Factory-assembled units consisting of sealed lites of glass separated by a dehydrated interspace, qualified according to ASTM E2190, and complying with other requirements specified.</w:t>
      </w:r>
    </w:p>
    <w:p>
      <w:pPr>
        <w:pStyle w:val="PR1"/>
        <w:numPr>
          <w:ilvl w:val="4"/>
          <w:numId w:val="1"/>
        </w:numPr>
        <w:rPr/>
      </w:pPr>
      <w:r>
        <w:rPr/>
        <w:t>Fasteners: Stainless steel or hot-dip galvanized.</w:t>
      </w:r>
    </w:p>
    <w:p>
      <w:pPr>
        <w:pStyle w:val="CMT"/>
        <w:rPr/>
      </w:pPr>
      <w:r>
        <w:rPr/>
        <w:t>Retain "Vapor Retarder" Paragraph below for precut saunas if vapor retarder is specified in this Section.</w:t>
      </w:r>
    </w:p>
    <w:p>
      <w:pPr>
        <w:pStyle w:val="PR1"/>
        <w:numPr>
          <w:ilvl w:val="4"/>
          <w:numId w:val="1"/>
        </w:numPr>
        <w:rPr/>
      </w:pPr>
      <w:r>
        <w:rPr/>
        <w:t xml:space="preserve">Vapor Retarder: Laminated aluminum foil and kraft-paper vapor barrier with water-vapor transmission rate of no more than </w:t>
      </w:r>
      <w:r>
        <w:rPr>
          <w:rStyle w:val="IP"/>
        </w:rPr>
        <w:t>0.006 perms</w:t>
      </w:r>
      <w:r>
        <w:rPr>
          <w:rStyle w:val="SI"/>
        </w:rPr>
        <w:t xml:space="preserve"> (0.34 ng/Pa x s x sq. m)</w:t>
      </w:r>
      <w:r>
        <w:rPr/>
        <w:t xml:space="preserve"> as tested according to ASTM E96/E96M.</w:t>
      </w:r>
    </w:p>
    <w:p>
      <w:pPr>
        <w:pStyle w:val="ART"/>
        <w:numPr>
          <w:ilvl w:val="3"/>
          <w:numId w:val="1"/>
        </w:numPr>
        <w:ind w:hanging="0" w:left="0"/>
        <w:rPr/>
      </w:pPr>
      <w:r>
        <w:rPr/>
        <w:t>ACCESSORIES</w:t>
      </w:r>
    </w:p>
    <w:p>
      <w:pPr>
        <w:pStyle w:val="CMT"/>
        <w:rPr/>
      </w:pPr>
      <w:r>
        <w:rPr/>
        <w:t>Retain, revise, or delete accessories in this article to suit Project. Verify availability with manufacturer. Indicate whether more than one is required.</w:t>
      </w:r>
    </w:p>
    <w:p>
      <w:pPr>
        <w:pStyle w:val="PR1"/>
        <w:numPr>
          <w:ilvl w:val="4"/>
          <w:numId w:val="1"/>
        </w:numPr>
        <w:rPr/>
      </w:pPr>
      <w:r>
        <w:rPr/>
        <w:t>Provide the following accessories. Provide wood accessories of [</w:t>
      </w:r>
      <w:r>
        <w:rPr>
          <w:b/>
        </w:rPr>
        <w:t>same wood species as interior paneling</w:t>
      </w:r>
      <w:r>
        <w:rPr/>
        <w:t>] &lt;</w:t>
      </w:r>
      <w:r>
        <w:rPr>
          <w:b/>
        </w:rPr>
        <w:t>Insert wood species</w:t>
      </w:r>
      <w:r>
        <w:rPr/>
        <w:t>&gt; unless otherwise indicated.</w:t>
      </w:r>
    </w:p>
    <w:p>
      <w:pPr>
        <w:pStyle w:val="PR2"/>
        <w:numPr>
          <w:ilvl w:val="5"/>
          <w:numId w:val="1"/>
        </w:numPr>
        <w:spacing w:before="240" w:after="0"/>
        <w:rPr/>
      </w:pPr>
      <w:r>
        <w:rPr/>
        <w:t>Wood guardrail for heater, of dimensions required by listing.</w:t>
      </w:r>
    </w:p>
    <w:p>
      <w:pPr>
        <w:pStyle w:val="PR2"/>
        <w:numPr>
          <w:ilvl w:val="5"/>
          <w:numId w:val="1"/>
        </w:numPr>
        <w:rPr/>
      </w:pPr>
      <w:r>
        <w:rPr/>
        <w:t>Wood-slat backrest for each bench.</w:t>
      </w:r>
    </w:p>
    <w:p>
      <w:pPr>
        <w:pStyle w:val="PR2"/>
        <w:numPr>
          <w:ilvl w:val="5"/>
          <w:numId w:val="1"/>
        </w:numPr>
        <w:rPr/>
      </w:pPr>
      <w:r>
        <w:rPr/>
        <w:t>Sloping wood-slat headrest.</w:t>
      </w:r>
    </w:p>
    <w:p>
      <w:pPr>
        <w:pStyle w:val="PR2"/>
        <w:numPr>
          <w:ilvl w:val="5"/>
          <w:numId w:val="1"/>
        </w:numPr>
        <w:rPr/>
      </w:pPr>
      <w:r>
        <w:rPr/>
        <w:t>Arched wood-slat leg rest.</w:t>
      </w:r>
    </w:p>
    <w:p>
      <w:pPr>
        <w:pStyle w:val="CMT"/>
        <w:rPr/>
      </w:pPr>
      <w:r>
        <w:rPr/>
        <w:t>Hygrometer in first subparagraph below measures relative humidity.</w:t>
      </w:r>
    </w:p>
    <w:p>
      <w:pPr>
        <w:pStyle w:val="PR2"/>
        <w:numPr>
          <w:ilvl w:val="5"/>
          <w:numId w:val="1"/>
        </w:numPr>
        <w:rPr/>
      </w:pPr>
      <w:r>
        <w:rPr/>
        <w:t>[</w:t>
      </w:r>
      <w:r>
        <w:rPr>
          <w:b/>
        </w:rPr>
        <w:t xml:space="preserve">Thermometer, </w:t>
      </w:r>
      <w:r>
        <w:rPr>
          <w:rStyle w:val="IP"/>
          <w:b/>
        </w:rPr>
        <w:t>4-inch</w:t>
      </w:r>
      <w:r>
        <w:rPr>
          <w:rStyle w:val="SI"/>
          <w:b/>
        </w:rPr>
        <w:t xml:space="preserve"> (102-mm)</w:t>
      </w:r>
      <w:r>
        <w:rPr/>
        <w:t>] [</w:t>
      </w:r>
      <w:r>
        <w:rPr>
          <w:b/>
        </w:rPr>
        <w:t xml:space="preserve">Hygrometer, </w:t>
      </w:r>
      <w:r>
        <w:rPr>
          <w:rStyle w:val="IP"/>
          <w:b/>
        </w:rPr>
        <w:t>4-inch</w:t>
      </w:r>
      <w:r>
        <w:rPr>
          <w:rStyle w:val="SI"/>
          <w:b/>
        </w:rPr>
        <w:t xml:space="preserve"> (102-mm)</w:t>
      </w:r>
      <w:r>
        <w:rPr/>
        <w:t>] [</w:t>
      </w:r>
      <w:r>
        <w:rPr>
          <w:b/>
        </w:rPr>
        <w:t xml:space="preserve">Combination thermometer/hygrometer, </w:t>
      </w:r>
      <w:r>
        <w:rPr>
          <w:rStyle w:val="IP"/>
          <w:b/>
        </w:rPr>
        <w:t>5-inch</w:t>
      </w:r>
      <w:r>
        <w:rPr>
          <w:rStyle w:val="SI"/>
          <w:b/>
        </w:rPr>
        <w:t xml:space="preserve"> (127-mm)</w:t>
      </w:r>
      <w:r>
        <w:rPr/>
        <w:t>] diameter, with chrome casing.</w:t>
      </w:r>
    </w:p>
    <w:p>
      <w:pPr>
        <w:pStyle w:val="PR2"/>
        <w:numPr>
          <w:ilvl w:val="5"/>
          <w:numId w:val="1"/>
        </w:numPr>
        <w:rPr/>
      </w:pPr>
      <w:r>
        <w:rPr/>
        <w:t>Wood light valance with low-voltage light fixture.</w:t>
      </w:r>
    </w:p>
    <w:p>
      <w:pPr>
        <w:pStyle w:val="PR2"/>
        <w:numPr>
          <w:ilvl w:val="5"/>
          <w:numId w:val="1"/>
        </w:numPr>
        <w:rPr/>
      </w:pPr>
      <w:r>
        <w:rPr/>
        <w:t>Wall-mounted light fixture, rated for damp locations; brushed satin aluminum with white glass globe.</w:t>
      </w:r>
    </w:p>
    <w:p>
      <w:pPr>
        <w:pStyle w:val="PR2"/>
        <w:numPr>
          <w:ilvl w:val="5"/>
          <w:numId w:val="1"/>
        </w:numPr>
        <w:rPr/>
      </w:pPr>
      <w:r>
        <w:rPr/>
        <w:t xml:space="preserve">Wood bucket, </w:t>
      </w:r>
      <w:r>
        <w:rPr>
          <w:rStyle w:val="IP"/>
        </w:rPr>
        <w:t>1-gal.</w:t>
      </w:r>
      <w:r>
        <w:rPr>
          <w:rStyle w:val="SI"/>
        </w:rPr>
        <w:t xml:space="preserve"> (4-L)</w:t>
      </w:r>
      <w:r>
        <w:rPr/>
        <w:t xml:space="preserve"> capacity, with [</w:t>
      </w:r>
      <w:r>
        <w:rPr>
          <w:b/>
        </w:rPr>
        <w:t>plastic</w:t>
      </w:r>
      <w:r>
        <w:rPr/>
        <w:t>] [</w:t>
      </w:r>
      <w:r>
        <w:rPr>
          <w:b/>
        </w:rPr>
        <w:t>stainless steel</w:t>
      </w:r>
      <w:r>
        <w:rPr/>
        <w:t>] liner and wood ladle.</w:t>
      </w:r>
    </w:p>
    <w:p>
      <w:pPr>
        <w:pStyle w:val="PR2"/>
        <w:numPr>
          <w:ilvl w:val="5"/>
          <w:numId w:val="1"/>
        </w:numPr>
        <w:rPr/>
      </w:pPr>
      <w:r>
        <w:rPr/>
        <w:t xml:space="preserve">Copper bucket with wood handle, </w:t>
      </w:r>
      <w:r>
        <w:rPr>
          <w:rStyle w:val="IP"/>
        </w:rPr>
        <w:t>1-gal.</w:t>
      </w:r>
      <w:r>
        <w:rPr>
          <w:rStyle w:val="SI"/>
        </w:rPr>
        <w:t xml:space="preserve"> (4-L)</w:t>
      </w:r>
      <w:r>
        <w:rPr/>
        <w:t xml:space="preserve"> capacity, with wood-handled copper ladle.</w:t>
      </w:r>
    </w:p>
    <w:p>
      <w:pPr>
        <w:pStyle w:val="PR2"/>
        <w:numPr>
          <w:ilvl w:val="5"/>
          <w:numId w:val="1"/>
        </w:numPr>
        <w:rPr/>
      </w:pPr>
      <w:r>
        <w:rPr/>
        <w:t>Wood clothes hanger with [</w:t>
      </w:r>
      <w:r>
        <w:rPr>
          <w:b/>
        </w:rPr>
        <w:t>two</w:t>
      </w:r>
      <w:r>
        <w:rPr/>
        <w:t>] [</w:t>
      </w:r>
      <w:r>
        <w:rPr>
          <w:b/>
        </w:rPr>
        <w:t>three</w:t>
      </w:r>
      <w:r>
        <w:rPr/>
        <w:t>] [</w:t>
      </w:r>
      <w:r>
        <w:rPr>
          <w:b/>
        </w:rPr>
        <w:t>four</w:t>
      </w:r>
      <w:r>
        <w:rPr/>
        <w:t>] pegs.</w:t>
      </w:r>
    </w:p>
    <w:p>
      <w:pPr>
        <w:pStyle w:val="PR2"/>
        <w:numPr>
          <w:ilvl w:val="5"/>
          <w:numId w:val="1"/>
        </w:numPr>
        <w:rPr/>
      </w:pPr>
      <w:r>
        <w:rPr/>
        <w:t>Wood-handled body brush with natural bristles.</w:t>
      </w:r>
    </w:p>
    <w:p>
      <w:pPr>
        <w:pStyle w:val="ART"/>
        <w:numPr>
          <w:ilvl w:val="3"/>
          <w:numId w:val="1"/>
        </w:numPr>
        <w:ind w:hanging="0" w:left="0"/>
        <w:rPr/>
      </w:pPr>
      <w:r>
        <w:rPr/>
        <w:t>FABRICATION</w:t>
      </w:r>
    </w:p>
    <w:p>
      <w:pPr>
        <w:pStyle w:val="PR1"/>
        <w:numPr>
          <w:ilvl w:val="4"/>
          <w:numId w:val="1"/>
        </w:numPr>
        <w:rPr/>
      </w:pPr>
      <w:r>
        <w:rPr/>
        <w:t xml:space="preserve">Fabricate saunas to dimensions, profiles, and details indicated. Sand boards smooth and ease edges to a radius of not less than </w:t>
      </w:r>
      <w:r>
        <w:rPr>
          <w:rStyle w:val="IP"/>
        </w:rPr>
        <w:t>1/16 inch</w:t>
      </w:r>
      <w:r>
        <w:rPr>
          <w:rStyle w:val="SI"/>
        </w:rPr>
        <w:t xml:space="preserve"> (1.6 mm)</w:t>
      </w:r>
      <w:r>
        <w:rPr/>
        <w:t>.</w:t>
      </w:r>
    </w:p>
    <w:p>
      <w:pPr>
        <w:pStyle w:val="PR1"/>
        <w:numPr>
          <w:ilvl w:val="4"/>
          <w:numId w:val="1"/>
        </w:numPr>
        <w:rPr/>
      </w:pPr>
      <w:r>
        <w:rPr/>
        <w:t>Shop cut openings, to maximum extent possible, to receive hardware, electrical work, vents, and similar items. Locate openings accurately and use templates or roughing-in diagrams to produce accurately sized and shaped openings. Sand edges of cutouts to remove splinters and burrs.</w:t>
      </w:r>
    </w:p>
    <w:p>
      <w:pPr>
        <w:pStyle w:val="PR1"/>
        <w:numPr>
          <w:ilvl w:val="4"/>
          <w:numId w:val="1"/>
        </w:numPr>
        <w:rPr/>
      </w:pPr>
      <w:r>
        <w:rPr/>
        <w:t>Nail or screw and glue bench components together from bottom side.</w:t>
      </w:r>
    </w:p>
    <w:p>
      <w:pPr>
        <w:pStyle w:val="PR1"/>
        <w:numPr>
          <w:ilvl w:val="4"/>
          <w:numId w:val="1"/>
        </w:numPr>
        <w:rPr/>
      </w:pPr>
      <w:r>
        <w:rPr/>
        <w:t>Countersink or conceal all metal fasteners.</w:t>
      </w:r>
    </w:p>
    <w:p>
      <w:pPr>
        <w:pStyle w:val="PR1"/>
        <w:numPr>
          <w:ilvl w:val="4"/>
          <w:numId w:val="1"/>
        </w:numPr>
        <w:rPr/>
      </w:pPr>
      <w:r>
        <w:rPr/>
        <w:t>Secure glass in wood frames with removable stops.</w:t>
      </w:r>
    </w:p>
    <w:p>
      <w:pPr>
        <w:pStyle w:val="CMT"/>
        <w:rPr/>
      </w:pPr>
      <w:r>
        <w:rPr/>
        <w:t>Retain option in first paragraph below for modular saunas.</w:t>
      </w:r>
    </w:p>
    <w:p>
      <w:pPr>
        <w:pStyle w:val="PR1"/>
        <w:numPr>
          <w:ilvl w:val="4"/>
          <w:numId w:val="1"/>
        </w:numPr>
        <w:rPr/>
      </w:pPr>
      <w:r>
        <w:rPr/>
        <w:t>Flush mount junction boxes for heater, control panel, and light fixtures[</w:t>
      </w:r>
      <w:r>
        <w:rPr>
          <w:b/>
        </w:rPr>
        <w:t>, with concealed connecting electrical conduit in modular sauna panels</w:t>
      </w:r>
      <w:r>
        <w:rPr/>
        <w:t>].</w:t>
      </w:r>
    </w:p>
    <w:p>
      <w:pPr>
        <w:pStyle w:val="CMT"/>
        <w:rPr/>
      </w:pPr>
      <w:r>
        <w:rPr/>
        <w:t>Retain "Modular Saunas" Paragraph below for modular saunas.</w:t>
      </w:r>
    </w:p>
    <w:p>
      <w:pPr>
        <w:pStyle w:val="PR1"/>
        <w:numPr>
          <w:ilvl w:val="4"/>
          <w:numId w:val="1"/>
        </w:numPr>
        <w:rPr/>
      </w:pPr>
      <w:r>
        <w:rPr/>
        <w:t>Modular Saunas: Complete fabrication of modular sauna panels, including assembly and hardware application, to maximum extent possible, before shipment to Project site. Disassemble components only as necessary for shipment and installation.</w:t>
      </w:r>
    </w:p>
    <w:p>
      <w:pPr>
        <w:pStyle w:val="PR2"/>
        <w:numPr>
          <w:ilvl w:val="5"/>
          <w:numId w:val="1"/>
        </w:numPr>
        <w:spacing w:before="240" w:after="0"/>
        <w:rPr/>
      </w:pPr>
      <w:r>
        <w:rPr/>
        <w:t>Trial fit panels at fabrication shop. Install dowels, screws, bolted connectors, cam locks, and other fastening devices that can be removed after trial fitting. Verify that parts fit as intended and check measurements of assemblies against field measurements indicated on Shop Drawings before disassembling for shipment.</w:t>
      </w:r>
    </w:p>
    <w:p>
      <w:pPr>
        <w:pStyle w:val="CMT"/>
        <w:rPr/>
      </w:pPr>
      <w:r>
        <w:rPr/>
        <w:t>Retain "Accessible Modular Saunas" Subparagraph below if required.</w:t>
      </w:r>
    </w:p>
    <w:p>
      <w:pPr>
        <w:pStyle w:val="PR2"/>
        <w:numPr>
          <w:ilvl w:val="5"/>
          <w:numId w:val="1"/>
        </w:numPr>
        <w:rPr/>
      </w:pPr>
      <w:r>
        <w:rPr/>
        <w:t>Accessible Modular Saunas: Fabricate framing and panels to eliminate thresholds and permit accessible entry.</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for suitable conditions where saunas are to be installed.</w:t>
      </w:r>
    </w:p>
    <w:p>
      <w:pPr>
        <w:pStyle w:val="PR1"/>
        <w:numPr>
          <w:ilvl w:val="4"/>
          <w:numId w:val="1"/>
        </w:numPr>
        <w:rPr/>
      </w:pPr>
      <w:r>
        <w:rPr/>
        <w:t>Examine roughing-in for electrical systems to verify actual locations of electrical connections before heater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Condition paneling to average prevailing humidity conditions in installation areas before installation.</w:t>
      </w:r>
    </w:p>
    <w:p>
      <w:pPr>
        <w:pStyle w:val="ART"/>
        <w:numPr>
          <w:ilvl w:val="3"/>
          <w:numId w:val="1"/>
        </w:numPr>
        <w:ind w:hanging="0" w:left="0"/>
        <w:rPr/>
      </w:pPr>
      <w:r>
        <w:rPr/>
        <w:t>INSTALLATION OF MODULAR SAUNAS</w:t>
      </w:r>
    </w:p>
    <w:p>
      <w:pPr>
        <w:pStyle w:val="CMT"/>
        <w:rPr/>
      </w:pPr>
      <w:r>
        <w:rPr/>
        <w:t>Retain this article for modular saunas.</w:t>
      </w:r>
    </w:p>
    <w:p>
      <w:pPr>
        <w:pStyle w:val="PR1"/>
        <w:numPr>
          <w:ilvl w:val="4"/>
          <w:numId w:val="1"/>
        </w:numPr>
        <w:rPr/>
      </w:pPr>
      <w:r>
        <w:rPr/>
        <w:t>Complete field assembly with joining methods recommended in writing by manufacturer.</w:t>
      </w:r>
    </w:p>
    <w:p>
      <w:pPr>
        <w:pStyle w:val="PR1"/>
        <w:numPr>
          <w:ilvl w:val="4"/>
          <w:numId w:val="1"/>
        </w:numPr>
        <w:rPr/>
      </w:pPr>
      <w:r>
        <w:rPr/>
        <w:t>Set saunas level, plumb, and securely in place. Anchor as required for secure installation.</w:t>
      </w:r>
    </w:p>
    <w:p>
      <w:pPr>
        <w:pStyle w:val="ART"/>
        <w:numPr>
          <w:ilvl w:val="3"/>
          <w:numId w:val="1"/>
        </w:numPr>
        <w:ind w:hanging="0" w:left="0"/>
        <w:rPr/>
      </w:pPr>
      <w:r>
        <w:rPr/>
        <w:t>INSTALLATION OF PRECUT SAUNAS</w:t>
      </w:r>
    </w:p>
    <w:p>
      <w:pPr>
        <w:pStyle w:val="CMT"/>
        <w:rPr/>
      </w:pPr>
      <w:r>
        <w:rPr/>
        <w:t>Retain this article for precut saunas.</w:t>
      </w:r>
    </w:p>
    <w:p>
      <w:pPr>
        <w:pStyle w:val="PR1"/>
        <w:numPr>
          <w:ilvl w:val="4"/>
          <w:numId w:val="1"/>
        </w:numPr>
        <w:rPr/>
      </w:pPr>
      <w:r>
        <w:rPr/>
        <w:t>Install sauna according to manufacturer's written instructions.</w:t>
      </w:r>
    </w:p>
    <w:p>
      <w:pPr>
        <w:pStyle w:val="PR1"/>
        <w:numPr>
          <w:ilvl w:val="4"/>
          <w:numId w:val="1"/>
        </w:numPr>
        <w:rPr/>
      </w:pPr>
      <w:r>
        <w:rPr/>
        <w:t xml:space="preserve">Install sauna components level, plumb, true, and straight with no distortions. Shim, as required, with concealed shims. Install level, plumb, and to a true plane to a tolerance of </w:t>
      </w:r>
      <w:r>
        <w:rPr>
          <w:rStyle w:val="IP"/>
        </w:rPr>
        <w:t>1/8 inch in 96 inches</w:t>
      </w:r>
      <w:r>
        <w:rPr>
          <w:rStyle w:val="SI"/>
        </w:rPr>
        <w:t xml:space="preserve"> (3 mm in 2400 mm)</w:t>
      </w:r>
      <w:r>
        <w:rPr/>
        <w:t xml:space="preserve">. Install with no more than </w:t>
      </w:r>
      <w:r>
        <w:rPr>
          <w:rStyle w:val="IP"/>
        </w:rPr>
        <w:t>1/16 inch in 96-inch</w:t>
      </w:r>
      <w:r>
        <w:rPr>
          <w:rStyle w:val="SI"/>
        </w:rPr>
        <w:t xml:space="preserve"> (1.6 mm in 2400-mm)</w:t>
      </w:r>
      <w:r>
        <w:rPr/>
        <w:t xml:space="preserve"> vertical cup or bow.</w:t>
      </w:r>
    </w:p>
    <w:p>
      <w:pPr>
        <w:pStyle w:val="PR1"/>
        <w:numPr>
          <w:ilvl w:val="4"/>
          <w:numId w:val="1"/>
        </w:numPr>
        <w:rPr/>
      </w:pPr>
      <w:r>
        <w:rPr/>
        <w:t>Install interior paneling [</w:t>
      </w:r>
      <w:r>
        <w:rPr>
          <w:b/>
        </w:rPr>
        <w:t>vertically</w:t>
      </w:r>
      <w:r>
        <w:rPr/>
        <w:t>] [</w:t>
      </w:r>
      <w:r>
        <w:rPr>
          <w:b/>
        </w:rPr>
        <w:t>horizontally</w:t>
      </w:r>
      <w:r>
        <w:rPr/>
        <w:t>] and anchor to supporting substrate with blind nailing through tongue and groove. Do not use face fastening. Install with fewest joints possible, using full-length pieces.</w:t>
      </w:r>
    </w:p>
    <w:p>
      <w:pPr>
        <w:pStyle w:val="ART"/>
        <w:numPr>
          <w:ilvl w:val="3"/>
          <w:numId w:val="1"/>
        </w:numPr>
        <w:ind w:hanging="0" w:left="0"/>
        <w:rPr/>
      </w:pPr>
      <w:r>
        <w:rPr/>
        <w:t>ADJUSTING</w:t>
      </w:r>
    </w:p>
    <w:p>
      <w:pPr>
        <w:pStyle w:val="PR1"/>
        <w:numPr>
          <w:ilvl w:val="4"/>
          <w:numId w:val="1"/>
        </w:numPr>
        <w:rPr/>
      </w:pPr>
      <w:r>
        <w:rPr/>
        <w:t>Adjust sauna door to close securely without binding. Adjust door to operate at room temperature and at sauna operating temperature.</w:t>
      </w:r>
    </w:p>
    <w:p>
      <w:pPr>
        <w:pStyle w:val="EOS"/>
        <w:rPr/>
      </w:pPr>
      <w:r>
        <w:rPr/>
        <w:t>END OF SECTION 132416</w:t>
      </w:r>
    </w:p>
    <w:sectPr>
      <w:headerReference w:type="default" r:id="rId14"/>
      <w:footerReference w:type="default" r:id="rId1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SAUNAS</w:t>
          </w:r>
        </w:p>
      </w:tc>
      <w:tc>
        <w:tcPr>
          <w:tcW w:w="1872" w:type="dxa"/>
          <w:tcBorders/>
        </w:tcPr>
        <w:p>
          <w:pPr>
            <w:pStyle w:val="RJUST"/>
            <w:rPr/>
          </w:pPr>
          <w:r>
            <w:rPr>
              <w:rStyle w:val="NUM"/>
            </w:rPr>
            <w:t>132416</w:t>
          </w:r>
          <w:r>
            <w:rPr/>
            <w:t xml:space="preserve"> - </w:t>
          </w:r>
          <w:r>
            <w:rPr/>
            <w:fldChar w:fldCharType="begin"/>
          </w:r>
          <w:r>
            <w:rPr/>
            <w:instrText xml:space="preserve"> PAGE </w:instrText>
          </w:r>
          <w:r>
            <w:rPr/>
            <w:fldChar w:fldCharType="separate"/>
          </w:r>
          <w:r>
            <w:rPr/>
            <w:t>10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1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132416"/>
    <w:docVar w:name="MF95" w:val="13038"/>
    <w:docVar w:name="MFOrigin" w:val="MF04"/>
    <w:docVar w:name="SectionID" w:val="378"/>
    <w:docVar w:name="SpecType" w:val="MasterSpec"/>
    <w:docVar w:name="Version" w:val="1608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32416&amp;ver=09-01-21&amp;format=FL&amp;sid=16082&amp;utm_source=MasterSpec&amp;utm_medium=Word" TargetMode="External"/><Relationship Id="rId3" Type="http://schemas.openxmlformats.org/officeDocument/2006/relationships/hyperlink" Target="http://www.arcomnet.com/sustainable_design.aspx?topic=146" TargetMode="External"/><Relationship Id="rId4" Type="http://schemas.openxmlformats.org/officeDocument/2006/relationships/hyperlink" Target="http://www.arcomnet.com/sustainable_design.aspx?topic=148" TargetMode="External"/><Relationship Id="rId5" Type="http://schemas.openxmlformats.org/officeDocument/2006/relationships/hyperlink" Target="http://www.arcomnet.com/sustainable_design.aspx?topic=17" TargetMode="External"/><Relationship Id="rId6" Type="http://schemas.openxmlformats.org/officeDocument/2006/relationships/hyperlink" Target="http://www.arcomnet.com/sustainable_design.aspx?topic=25" TargetMode="External"/><Relationship Id="rId7" Type="http://schemas.openxmlformats.org/officeDocument/2006/relationships/hyperlink" Target="http://www.arcomnet.com/sustainable_design.aspx?topic=26" TargetMode="External"/><Relationship Id="rId8" Type="http://schemas.openxmlformats.org/officeDocument/2006/relationships/hyperlink" Target="http://www.specagent.com/LookUp/?ulid=12078&amp;mf=&amp;src=wd" TargetMode="External"/><Relationship Id="rId9" Type="http://schemas.openxmlformats.org/officeDocument/2006/relationships/hyperlink" Target="http://www.specagent.com/LookUp/?ulid=12079&amp;mf=&amp;src=wd" TargetMode="External"/><Relationship Id="rId10" Type="http://schemas.openxmlformats.org/officeDocument/2006/relationships/hyperlink" Target="http://www.specagent.com/LookUp/?ulid=12080&amp;mf=&amp;src=wd" TargetMode="External"/><Relationship Id="rId11" Type="http://schemas.openxmlformats.org/officeDocument/2006/relationships/hyperlink" Target="http://www.arcomnet.com/sustainable_design.aspx?topic=106" TargetMode="External"/><Relationship Id="rId12" Type="http://schemas.openxmlformats.org/officeDocument/2006/relationships/hyperlink" Target="http://www.arcomnet.com/sustainable_design.aspx?topic=132" TargetMode="External"/><Relationship Id="rId13" Type="http://schemas.openxmlformats.org/officeDocument/2006/relationships/hyperlink" Target="http://www.arcomnet.com/sustainable_design.aspx?topic=133" TargetMode="External"/><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2022-09-26T02:41:00Z</dcterms:created>
  <dc:creator>Deltek, Inc.</dc:creator>
  <dc:description/>
  <cp:keywords>BAS-12345-MS80</cp:keywords>
  <dc:language>zh-CN</dc:language>
  <cp:lastModifiedBy>Janice Nacional</cp:lastModifiedBy>
  <dcterms:modified xsi:type="dcterms:W3CDTF">2022-09-26T02:41:00Z</dcterms:modified>
  <cp:revision>2</cp:revision>
  <dc:subject>SAUNAS</dc:subject>
  <dc:title>SECTION 132416 - SAUNAS</dc:title>
</cp:coreProperties>
</file>