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2019 by The American Institute of Architects (AIA)</w:t>
      </w:r>
    </w:p>
    <w:p>
      <w:pPr>
        <w:pStyle w:val="CMT"/>
        <w:rPr/>
      </w:pPr>
      <w:r>
        <w:rPr/>
        <w:t>Exclusively published and distributed by Deltek, Inc. for the AIA</w:t>
      </w:r>
    </w:p>
    <w:p>
      <w:pPr>
        <w:pStyle w:val="SCT"/>
        <w:rPr/>
      </w:pPr>
      <w:r>
        <w:rPr/>
        <w:t xml:space="preserve">SECTION </w:t>
      </w:r>
      <w:r>
        <w:rPr>
          <w:rStyle w:val="NUM"/>
        </w:rPr>
        <w:t>210529</w:t>
      </w:r>
      <w:r>
        <w:rPr/>
        <w:t xml:space="preserve"> - </w:t>
      </w:r>
      <w:r>
        <w:rPr>
          <w:rStyle w:val="NAM"/>
        </w:rPr>
        <w:t>HANGERS AND SUPPORTS FOR FIRE-SUPPRESSION PIPING AND EQUIPMENT</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Verify that Section titles referenced in this Section are correct for this Project's Specifications; Section titles may have changed.</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CMT"/>
        <w:rPr/>
      </w:pPr>
      <w:r>
        <w:rPr/>
        <w:t>Retain or delete this article in all Sections of Project Manual.</w:t>
      </w:r>
    </w:p>
    <w:p>
      <w:pPr>
        <w:pStyle w:val="PR1"/>
        <w:numPr>
          <w:ilvl w:val="4"/>
          <w:numId w:val="1"/>
        </w:numPr>
        <w:rPr/>
      </w:pPr>
      <w:r>
        <w:rPr/>
        <w:t>Drawings and general provisions of the Contract, including General and Supplementary Conditions and Division 01 Specification Sections, apply to this Section.</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Metal pipe hangers and supports.</w:t>
      </w:r>
    </w:p>
    <w:p>
      <w:pPr>
        <w:pStyle w:val="PR2"/>
        <w:numPr>
          <w:ilvl w:val="5"/>
          <w:numId w:val="1"/>
        </w:numPr>
        <w:rPr/>
      </w:pPr>
      <w:r>
        <w:rPr/>
        <w:t>Trapeze pipe hangers.</w:t>
      </w:r>
    </w:p>
    <w:p>
      <w:pPr>
        <w:pStyle w:val="PR2"/>
        <w:numPr>
          <w:ilvl w:val="5"/>
          <w:numId w:val="1"/>
        </w:numPr>
        <w:rPr/>
      </w:pPr>
      <w:r>
        <w:rPr/>
        <w:t>Metal framing systems.</w:t>
      </w:r>
    </w:p>
    <w:p>
      <w:pPr>
        <w:pStyle w:val="PR2"/>
        <w:numPr>
          <w:ilvl w:val="5"/>
          <w:numId w:val="1"/>
        </w:numPr>
        <w:rPr/>
      </w:pPr>
      <w:r>
        <w:rPr/>
        <w:t>Thermal hanger-shield inserts.</w:t>
      </w:r>
    </w:p>
    <w:p>
      <w:pPr>
        <w:pStyle w:val="PR2"/>
        <w:numPr>
          <w:ilvl w:val="5"/>
          <w:numId w:val="1"/>
        </w:numPr>
        <w:rPr/>
      </w:pPr>
      <w:r>
        <w:rPr/>
        <w:t>Fastener systems.</w:t>
      </w:r>
    </w:p>
    <w:p>
      <w:pPr>
        <w:pStyle w:val="PR2"/>
        <w:numPr>
          <w:ilvl w:val="5"/>
          <w:numId w:val="1"/>
        </w:numPr>
        <w:rPr/>
      </w:pPr>
      <w:r>
        <w:rPr/>
        <w:t>Equipment supports.</w:t>
      </w:r>
    </w:p>
    <w:p>
      <w:pPr>
        <w:pStyle w:val="PR1"/>
        <w:numPr>
          <w:ilvl w:val="4"/>
          <w:numId w:val="1"/>
        </w:numPr>
        <w:rPr/>
      </w:pPr>
      <w:r>
        <w:rPr/>
        <w:t>Related Requirements:</w:t>
      </w:r>
    </w:p>
    <w:p>
      <w:pPr>
        <w:pStyle w:val="CMT"/>
        <w:rPr/>
      </w:pPr>
      <w:r>
        <w:rPr/>
        <w:t>Retain subparagraphs below to cross-reference requirements Contractor might expect to find in this Section but are specified in other Sections.</w:t>
      </w:r>
    </w:p>
    <w:p>
      <w:pPr>
        <w:pStyle w:val="PR2"/>
        <w:numPr>
          <w:ilvl w:val="5"/>
          <w:numId w:val="1"/>
        </w:numPr>
        <w:spacing w:before="240" w:after="0"/>
        <w:rPr/>
      </w:pPr>
      <w:r>
        <w:rPr/>
        <w:t>Section 055000 "Metal Fabrications" for structural-steel shapes and plates for trapeze hangers for pipe and equipment supports.</w:t>
      </w:r>
    </w:p>
    <w:p>
      <w:pPr>
        <w:pStyle w:val="PR2"/>
        <w:numPr>
          <w:ilvl w:val="5"/>
          <w:numId w:val="1"/>
        </w:numPr>
        <w:rPr/>
      </w:pPr>
      <w:r>
        <w:rPr/>
        <w:t>Section 210516 "Expansion Fittings and Loops for Fire-Suppression Piping" for pipe guides and anchors.</w:t>
      </w:r>
    </w:p>
    <w:p>
      <w:pPr>
        <w:pStyle w:val="PR2"/>
        <w:numPr>
          <w:ilvl w:val="5"/>
          <w:numId w:val="1"/>
        </w:numPr>
        <w:rPr/>
      </w:pPr>
      <w:r>
        <w:rPr/>
        <w:t>[</w:t>
      </w:r>
      <w:r>
        <w:rPr>
          <w:b/>
        </w:rPr>
        <w:t>Section 210548 "Vibration and Seismic Controls for Fire-Suppression Piping and Equipment"</w:t>
      </w:r>
      <w:r>
        <w:rPr/>
        <w:t>] [</w:t>
      </w:r>
      <w:r>
        <w:rPr>
          <w:b/>
        </w:rPr>
        <w:t>Section 210548.13 "Vibration Controls for Fire-Suppression Piping and Equipment"</w:t>
      </w:r>
      <w:r>
        <w:rPr/>
        <w:t>] for vibration isolation devices [</w:t>
      </w:r>
      <w:r>
        <w:rPr>
          <w:b/>
        </w:rPr>
        <w:t>and seismic restraints</w:t>
      </w:r>
      <w:r>
        <w:rPr/>
        <w:t>].</w:t>
      </w:r>
    </w:p>
    <w:p>
      <w:pPr>
        <w:pStyle w:val="ART"/>
        <w:numPr>
          <w:ilvl w:val="3"/>
          <w:numId w:val="1"/>
        </w:numPr>
        <w:ind w:hanging="0" w:left="0"/>
        <w:rPr/>
      </w:pPr>
      <w:r>
        <w:rPr/>
        <w:t>ACTION SUBMITTALS</w:t>
      </w:r>
    </w:p>
    <w:p>
      <w:pPr>
        <w:pStyle w:val="PR1"/>
        <w:numPr>
          <w:ilvl w:val="4"/>
          <w:numId w:val="1"/>
        </w:numPr>
        <w:rPr/>
      </w:pPr>
      <w:r>
        <w:rPr/>
        <w:t>Product Data: For each type of product.</w:t>
      </w:r>
    </w:p>
    <w:p>
      <w:pPr>
        <w:pStyle w:val="PR1"/>
        <w:numPr>
          <w:ilvl w:val="4"/>
          <w:numId w:val="1"/>
        </w:numPr>
        <w:rPr/>
      </w:pPr>
      <w:r>
        <w:rPr/>
        <w:t>Shop Drawings:[</w:t>
      </w:r>
      <w:r>
        <w:rPr>
          <w:b/>
        </w:rPr>
        <w:t> Signed and sealed by a qualified professional engineer.</w:t>
      </w:r>
      <w:r>
        <w:rPr/>
        <w:t>] Show fabrication and installation details and include calculations for the following:</w:t>
      </w:r>
    </w:p>
    <w:p>
      <w:pPr>
        <w:pStyle w:val="PR2"/>
        <w:numPr>
          <w:ilvl w:val="5"/>
          <w:numId w:val="1"/>
        </w:numPr>
        <w:spacing w:before="240" w:after="0"/>
        <w:rPr/>
      </w:pPr>
      <w:r>
        <w:rPr/>
        <w:t>Trapeze pipe hangers.</w:t>
      </w:r>
    </w:p>
    <w:p>
      <w:pPr>
        <w:pStyle w:val="PR2"/>
        <w:numPr>
          <w:ilvl w:val="5"/>
          <w:numId w:val="1"/>
        </w:numPr>
        <w:rPr/>
      </w:pPr>
      <w:r>
        <w:rPr/>
        <w:t>Metal framing systems.</w:t>
      </w:r>
    </w:p>
    <w:p>
      <w:pPr>
        <w:pStyle w:val="PR2"/>
        <w:numPr>
          <w:ilvl w:val="5"/>
          <w:numId w:val="1"/>
        </w:numPr>
        <w:rPr/>
      </w:pPr>
      <w:r>
        <w:rPr/>
        <w:t>Equipment supports.</w:t>
      </w:r>
    </w:p>
    <w:p>
      <w:pPr>
        <w:pStyle w:val="CMT"/>
        <w:rPr/>
      </w:pPr>
      <w:r>
        <w:rPr/>
        <w:t>Retain "Delegated-Design Submittal" Paragraph below if design services have been delegated to Contractor.</w:t>
      </w:r>
    </w:p>
    <w:p>
      <w:pPr>
        <w:pStyle w:val="PR1"/>
        <w:numPr>
          <w:ilvl w:val="4"/>
          <w:numId w:val="1"/>
        </w:numPr>
        <w:rPr/>
      </w:pPr>
      <w:r>
        <w:rPr/>
        <w:t>Delegated-Design Submittal: For trapeze hangers indicated to comply with performance requirements and design criteria, including analysis data signed and sealed by the qualified professional engineer responsible for their preparation.</w:t>
      </w:r>
    </w:p>
    <w:p>
      <w:pPr>
        <w:pStyle w:val="PR2"/>
        <w:numPr>
          <w:ilvl w:val="5"/>
          <w:numId w:val="1"/>
        </w:numPr>
        <w:spacing w:before="240" w:after="0"/>
        <w:rPr/>
      </w:pPr>
      <w:r>
        <w:rPr/>
        <w:t>Detail fabrication and assembly of trapeze hangers.</w:t>
      </w:r>
    </w:p>
    <w:p>
      <w:pPr>
        <w:pStyle w:val="PR2"/>
        <w:numPr>
          <w:ilvl w:val="5"/>
          <w:numId w:val="1"/>
        </w:numPr>
        <w:rPr/>
      </w:pPr>
      <w:r>
        <w:rPr/>
        <w:t>Include design calculations for designing trapeze hangers.</w:t>
      </w:r>
    </w:p>
    <w:p>
      <w:pPr>
        <w:pStyle w:val="ART"/>
        <w:numPr>
          <w:ilvl w:val="3"/>
          <w:numId w:val="1"/>
        </w:numPr>
        <w:ind w:hanging="0" w:left="0"/>
        <w:rPr/>
      </w:pPr>
      <w:r>
        <w:rPr/>
        <w:t>INFORMATIONAL SUBMITTALS</w:t>
      </w:r>
    </w:p>
    <w:p>
      <w:pPr>
        <w:pStyle w:val="CMT"/>
        <w:rPr/>
      </w:pPr>
      <w:r>
        <w:rPr/>
        <w:t>Retain "Welding certificates" Paragraph below if retaining "Structural-Steel Welding Qualifications" Paragraph and "Pipe Welding Qualifications" Paragraph in "Quality Assurance" Article.</w:t>
      </w:r>
    </w:p>
    <w:p>
      <w:pPr>
        <w:pStyle w:val="PR1"/>
        <w:numPr>
          <w:ilvl w:val="4"/>
          <w:numId w:val="1"/>
        </w:numPr>
        <w:rPr/>
      </w:pPr>
      <w:r>
        <w:rPr/>
        <w:t>Welding certificates.</w:t>
      </w:r>
    </w:p>
    <w:p>
      <w:pPr>
        <w:pStyle w:val="ART"/>
        <w:numPr>
          <w:ilvl w:val="3"/>
          <w:numId w:val="1"/>
        </w:numPr>
        <w:ind w:hanging="0" w:left="0"/>
        <w:rPr/>
      </w:pPr>
      <w:r>
        <w:rPr/>
        <w:t>QUALITY ASSURANCE</w:t>
      </w:r>
    </w:p>
    <w:p>
      <w:pPr>
        <w:pStyle w:val="CMT"/>
        <w:rPr/>
      </w:pPr>
      <w:r>
        <w:rPr/>
        <w:t>Retain both "Structural-Steel Welding Qualifications" Paragraph and "Pipe Welding Qualifications" Paragraph below if shop or field welding is required. If retaining, also retain "Welding certificates" Paragraph in "Informational Submittals" Article.</w:t>
      </w:r>
    </w:p>
    <w:p>
      <w:pPr>
        <w:pStyle w:val="PR1"/>
        <w:numPr>
          <w:ilvl w:val="4"/>
          <w:numId w:val="1"/>
        </w:numPr>
        <w:rPr/>
      </w:pPr>
      <w:r>
        <w:rPr/>
        <w:t>Structural-Steel Welding Qualifications: Qualify procedures and personnel according to AWS D1.1/D1.1M.</w:t>
      </w:r>
    </w:p>
    <w:p>
      <w:pPr>
        <w:pStyle w:val="PR1"/>
        <w:numPr>
          <w:ilvl w:val="4"/>
          <w:numId w:val="1"/>
        </w:numPr>
        <w:rPr/>
      </w:pPr>
      <w:r>
        <w:rPr/>
        <w:t>Pipe Welding Qualifications: Qualify procedures and operators according to 2015 ASME Boiler and Pressure Vessel Code, Section IX.</w:t>
      </w:r>
    </w:p>
    <w:p>
      <w:pPr>
        <w:pStyle w:val="PRT"/>
        <w:numPr>
          <w:ilvl w:val="0"/>
          <w:numId w:val="1"/>
        </w:numPr>
        <w:ind w:hanging="0" w:left="0"/>
        <w:rPr/>
      </w:pPr>
      <w:r>
        <w:rPr/>
        <w:t>PRODUCTS</w:t>
      </w:r>
    </w:p>
    <w:p>
      <w:pPr>
        <w:pStyle w:val="CMT"/>
        <w:rPr/>
      </w:pPr>
      <w:r>
        <w:rPr/>
        <w:t>Manufacturers and products listed in SpecAgent and MasterWorks Paragraph Builder are neither recommended nor endorsed by the AIA or Deltek. Before inserting names, verify that manufacturers and products listed there comply with requirements retained or revised in descriptions and are both available and suitable for the intended applications. For definitions of terms and requirements for Contractor's product selection, see Section 016000 "Product Requirements."</w:t>
      </w:r>
    </w:p>
    <w:p>
      <w:pPr>
        <w:pStyle w:val="ART"/>
        <w:numPr>
          <w:ilvl w:val="3"/>
          <w:numId w:val="1"/>
        </w:numPr>
        <w:ind w:hanging="0" w:left="0"/>
        <w:rPr/>
      </w:pPr>
      <w:r>
        <w:rPr/>
        <w:t>PERFORMANCE REQUIREMENTS</w:t>
      </w:r>
    </w:p>
    <w:p>
      <w:pPr>
        <w:pStyle w:val="CMT"/>
        <w:rPr/>
      </w:pPr>
      <w:r>
        <w:rPr/>
        <w:t>Retain "Delegated Design" Paragraph below if Contractor is required to assume responsibility for design.</w:t>
      </w:r>
    </w:p>
    <w:p>
      <w:pPr>
        <w:pStyle w:val="PR1"/>
        <w:numPr>
          <w:ilvl w:val="4"/>
          <w:numId w:val="1"/>
        </w:numPr>
        <w:rPr/>
      </w:pPr>
      <w:r>
        <w:rPr/>
        <w:t>Delegated Design: Engage a qualified professional engineer, as defined in Section 014000 "Quality Requirements," to design trapeze pipe hangers and equipment supports.</w:t>
      </w:r>
    </w:p>
    <w:p>
      <w:pPr>
        <w:pStyle w:val="PR1"/>
        <w:numPr>
          <w:ilvl w:val="4"/>
          <w:numId w:val="1"/>
        </w:numPr>
        <w:rPr/>
      </w:pPr>
      <w:r>
        <w:rPr/>
        <w:t>Structural Performance: Hangers and supports for fire-suppression piping and equipment shall withstand the effects of gravity loads and stresses within limits and under conditions indicated according to [</w:t>
      </w:r>
      <w:r>
        <w:rPr>
          <w:b/>
        </w:rPr>
        <w:t>ASCE/SEI 7</w:t>
      </w:r>
      <w:r>
        <w:rPr/>
        <w:t>] &lt;</w:t>
      </w:r>
      <w:r>
        <w:rPr>
          <w:b/>
        </w:rPr>
        <w:t>Insert requirement</w:t>
      </w:r>
      <w:r>
        <w:rPr/>
        <w:t>&gt;.</w:t>
      </w:r>
    </w:p>
    <w:p>
      <w:pPr>
        <w:pStyle w:val="PR2"/>
        <w:numPr>
          <w:ilvl w:val="5"/>
          <w:numId w:val="1"/>
        </w:numPr>
        <w:spacing w:before="240" w:after="0"/>
        <w:rPr/>
      </w:pPr>
      <w:r>
        <w:rPr/>
        <w:t>Design supports for multiple pipes, including pipe stands, capable of supporting combined weight of supported systems, system contents, and test water.</w:t>
      </w:r>
    </w:p>
    <w:p>
      <w:pPr>
        <w:pStyle w:val="PR2"/>
        <w:numPr>
          <w:ilvl w:val="5"/>
          <w:numId w:val="1"/>
        </w:numPr>
        <w:rPr/>
      </w:pPr>
      <w:r>
        <w:rPr/>
        <w:t>Design equipment supports capable of supporting combined operating weight of supported equipment and connected systems and components.</w:t>
      </w:r>
    </w:p>
    <w:p>
      <w:pPr>
        <w:pStyle w:val="PR2"/>
        <w:numPr>
          <w:ilvl w:val="5"/>
          <w:numId w:val="1"/>
        </w:numPr>
        <w:rPr/>
      </w:pPr>
      <w:r>
        <w:rPr/>
        <w:t>Design seismic-restraint hangers and supports for piping and equipment[</w:t>
      </w:r>
      <w:r>
        <w:rPr>
          <w:b/>
        </w:rPr>
        <w:t> and obtain approval from authorities having jurisdiction</w:t>
      </w:r>
      <w:r>
        <w:rPr/>
        <w:t>].</w:t>
      </w:r>
    </w:p>
    <w:p>
      <w:pPr>
        <w:pStyle w:val="PR1"/>
        <w:numPr>
          <w:ilvl w:val="4"/>
          <w:numId w:val="1"/>
        </w:numPr>
        <w:rPr/>
      </w:pPr>
      <w:r>
        <w:rPr/>
        <w:t>NFPA Compliance: Comply with [</w:t>
      </w:r>
      <w:r>
        <w:rPr>
          <w:b/>
        </w:rPr>
        <w:t>NFPA 13</w:t>
      </w:r>
      <w:r>
        <w:rPr/>
        <w:t>] [</w:t>
      </w:r>
      <w:r>
        <w:rPr>
          <w:b/>
        </w:rPr>
        <w:t>NFPA 13R</w:t>
      </w:r>
      <w:r>
        <w:rPr/>
        <w:t>] &lt;</w:t>
      </w:r>
      <w:r>
        <w:rPr>
          <w:b/>
        </w:rPr>
        <w:t>Insert standard</w:t>
      </w:r>
      <w:r>
        <w:rPr/>
        <w:t>&gt;.</w:t>
      </w:r>
    </w:p>
    <w:p>
      <w:pPr>
        <w:pStyle w:val="CMT"/>
        <w:rPr/>
      </w:pPr>
      <w:r>
        <w:rPr/>
        <w:t>"UL Compliance" Paragraph below covers design variations of hangers, as defined in NFPA 13.</w:t>
      </w:r>
    </w:p>
    <w:p>
      <w:pPr>
        <w:pStyle w:val="PR1"/>
        <w:numPr>
          <w:ilvl w:val="4"/>
          <w:numId w:val="1"/>
        </w:numPr>
        <w:rPr/>
      </w:pPr>
      <w:r>
        <w:rPr/>
        <w:t>UL Compliance: Comply with UL 203.</w:t>
      </w:r>
    </w:p>
    <w:p>
      <w:pPr>
        <w:pStyle w:val="ART"/>
        <w:numPr>
          <w:ilvl w:val="3"/>
          <w:numId w:val="1"/>
        </w:numPr>
        <w:ind w:hanging="0" w:left="0"/>
        <w:rPr/>
      </w:pPr>
      <w:r>
        <w:rPr/>
        <w:t>METAL PIPE HANGERS AND SUPPORTS</w:t>
      </w:r>
    </w:p>
    <w:p>
      <w:pPr>
        <w:pStyle w:val="PR1"/>
        <w:numPr>
          <w:ilvl w:val="4"/>
          <w:numId w:val="1"/>
        </w:numPr>
        <w:rPr/>
      </w:pPr>
      <w:r>
        <w:rPr/>
        <w:t>Carbon-Steel Pipe Hangers and Supports:</w:t>
      </w:r>
    </w:p>
    <w:p>
      <w:pPr>
        <w:pStyle w:val="PR2"/>
        <w:numPr>
          <w:ilvl w:val="5"/>
          <w:numId w:val="1"/>
        </w:numPr>
        <w:spacing w:before="240" w:after="0"/>
        <w:rPr/>
      </w:pPr>
      <w:r>
        <w:rPr/>
        <w:t>Description: Factory-fabricated components, NFPA approved, UL listed, or FM approved for fire-suppression piping support.</w:t>
      </w:r>
    </w:p>
    <w:p>
      <w:pPr>
        <w:pStyle w:val="PR2"/>
        <w:numPr>
          <w:ilvl w:val="5"/>
          <w:numId w:val="1"/>
        </w:numPr>
        <w:rPr/>
      </w:pPr>
      <w:r>
        <w:rPr/>
        <w:t>Galvanized Metallic Coatings: Pregalvanized or hot-dip galvanized.</w:t>
      </w:r>
    </w:p>
    <w:p>
      <w:pPr>
        <w:pStyle w:val="PR2"/>
        <w:numPr>
          <w:ilvl w:val="5"/>
          <w:numId w:val="1"/>
        </w:numPr>
        <w:rPr/>
      </w:pPr>
      <w:r>
        <w:rPr/>
        <w:t>Hanger Rods: Continuous-thread rod, nuts, and washer made of [</w:t>
      </w:r>
      <w:r>
        <w:rPr>
          <w:b/>
        </w:rPr>
        <w:t>carbon steel</w:t>
      </w:r>
      <w:r>
        <w:rPr/>
        <w:t>] [</w:t>
      </w:r>
      <w:r>
        <w:rPr>
          <w:b/>
        </w:rPr>
        <w:t>stainless steel</w:t>
      </w:r>
      <w:r>
        <w:rPr/>
        <w:t>] &lt;</w:t>
      </w:r>
      <w:r>
        <w:rPr>
          <w:b/>
        </w:rPr>
        <w:t>Insert material</w:t>
      </w:r>
      <w:r>
        <w:rPr/>
        <w:t>&gt;.</w:t>
      </w:r>
    </w:p>
    <w:p>
      <w:pPr>
        <w:pStyle w:val="PR1"/>
        <w:numPr>
          <w:ilvl w:val="4"/>
          <w:numId w:val="1"/>
        </w:numPr>
        <w:rPr/>
      </w:pPr>
      <w:r>
        <w:rPr/>
        <w:t>Copper Pipe and Tube Hangers:</w:t>
      </w:r>
    </w:p>
    <w:p>
      <w:pPr>
        <w:pStyle w:val="PR2"/>
        <w:numPr>
          <w:ilvl w:val="5"/>
          <w:numId w:val="1"/>
        </w:numPr>
        <w:spacing w:before="240" w:after="0"/>
        <w:rPr/>
      </w:pPr>
      <w:r>
        <w:rPr/>
        <w:t>Description: Copper-coated-steel, factory-fabricated components, NFPA approved, UL listed, or FM approved for fire-suppression piping support.</w:t>
      </w:r>
    </w:p>
    <w:p>
      <w:pPr>
        <w:pStyle w:val="PR2"/>
        <w:numPr>
          <w:ilvl w:val="5"/>
          <w:numId w:val="1"/>
        </w:numPr>
        <w:rPr/>
      </w:pPr>
      <w:r>
        <w:rPr/>
        <w:t>Hanger Rods: Continuous-thread rod, nuts, and washer made of [</w:t>
      </w:r>
      <w:r>
        <w:rPr>
          <w:b/>
        </w:rPr>
        <w:t>copper-coated steel</w:t>
      </w:r>
      <w:r>
        <w:rPr/>
        <w:t>] [</w:t>
      </w:r>
      <w:r>
        <w:rPr>
          <w:b/>
        </w:rPr>
        <w:t>stainless steel</w:t>
      </w:r>
      <w:r>
        <w:rPr/>
        <w:t>] &lt;</w:t>
      </w:r>
      <w:r>
        <w:rPr>
          <w:b/>
        </w:rPr>
        <w:t>Insert material</w:t>
      </w:r>
      <w:r>
        <w:rPr/>
        <w:t>&gt;.</w:t>
      </w:r>
    </w:p>
    <w:p>
      <w:pPr>
        <w:pStyle w:val="ART"/>
        <w:numPr>
          <w:ilvl w:val="3"/>
          <w:numId w:val="1"/>
        </w:numPr>
        <w:ind w:hanging="0" w:left="0"/>
        <w:rPr/>
      </w:pPr>
      <w:r>
        <w:rPr/>
        <w:t>TRAPEZE PIPE HANGERS</w:t>
      </w:r>
    </w:p>
    <w:p>
      <w:pPr>
        <w:pStyle w:val="CMT"/>
        <w:rPr/>
      </w:pPr>
      <w:r>
        <w:rPr/>
        <w:t>Trapeze pipe hanger in "Description" Paragraph below requires calculating and detailing at each use.</w:t>
      </w:r>
    </w:p>
    <w:p>
      <w:pPr>
        <w:pStyle w:val="PR1"/>
        <w:numPr>
          <w:ilvl w:val="4"/>
          <w:numId w:val="1"/>
        </w:numPr>
        <w:rPr/>
      </w:pPr>
      <w:r>
        <w:rPr/>
        <w:t>Description: MSS SP-58, Type 59, shop- or field-fabricated pipe-support assembly, made from structural-carbon-steel shapes, with NFPA-approved, UL-listed, or FM-approved carbon-steel hanger rods, nuts, saddles, and U-bolts.</w:t>
      </w:r>
    </w:p>
    <w:p>
      <w:pPr>
        <w:pStyle w:val="ART"/>
        <w:numPr>
          <w:ilvl w:val="3"/>
          <w:numId w:val="1"/>
        </w:numPr>
        <w:ind w:hanging="0" w:left="0"/>
        <w:rPr/>
      </w:pPr>
      <w:r>
        <w:rPr/>
        <w:t>METAL FRAMING SYSTEMS</w:t>
      </w:r>
    </w:p>
    <w:p>
      <w:pPr>
        <w:pStyle w:val="CMT"/>
        <w:rPr/>
      </w:pPr>
      <w:r>
        <w:rPr/>
        <w:t>Metal framing systems in this article require calculating and detailing at each use.</w:t>
      </w:r>
    </w:p>
    <w:p>
      <w:pPr>
        <w:pStyle w:val="CMT"/>
        <w:rPr/>
      </w:pPr>
      <w:r>
        <w:rPr/>
        <w:t>Framing systems in "MFMA Manufacturer Metal Framing Systems" Paragraph below are made by MFMA members.</w:t>
      </w:r>
    </w:p>
    <w:p>
      <w:pPr>
        <w:pStyle w:val="PR1"/>
        <w:numPr>
          <w:ilvl w:val="4"/>
          <w:numId w:val="1"/>
        </w:numPr>
        <w:rPr/>
      </w:pPr>
      <w:r>
        <w:rPr/>
        <w:t>MFMA Manufacturer Metal Framing Systems:</w:t>
      </w:r>
    </w:p>
    <w:p>
      <w:pPr>
        <w:pStyle w:val="PR2"/>
        <w:numPr>
          <w:ilvl w:val="5"/>
          <w:numId w:val="1"/>
        </w:numPr>
        <w:spacing w:before="240" w:after="0"/>
        <w:rPr/>
      </w:pPr>
      <w:hyperlink r:id="rId3">
        <w:r>
          <w:rPr>
            <w:rStyle w:val="Hyperlink"/>
          </w:rPr>
          <w:t>&lt;Double click here to find, evaluate, and insert list of manufacturers and products.&gt;</w:t>
        </w:r>
      </w:hyperlink>
    </w:p>
    <w:p>
      <w:pPr>
        <w:pStyle w:val="PR2"/>
        <w:numPr>
          <w:ilvl w:val="5"/>
          <w:numId w:val="1"/>
        </w:numPr>
        <w:rPr/>
      </w:pPr>
      <w:r>
        <w:rPr/>
        <w:t>Description: Shop- or field-fabricated pipe-support assembly, made of steel channels, accessories, fittings, and other components for supporting multiple parallel pipes.</w:t>
      </w:r>
    </w:p>
    <w:p>
      <w:pPr>
        <w:pStyle w:val="PR2"/>
        <w:numPr>
          <w:ilvl w:val="5"/>
          <w:numId w:val="1"/>
        </w:numPr>
        <w:rPr/>
      </w:pPr>
      <w:r>
        <w:rPr/>
        <w:t>Standard: Comply with MFMA-4, factory-fabricated components for field assembly.</w:t>
      </w:r>
    </w:p>
    <w:p>
      <w:pPr>
        <w:pStyle w:val="PR2"/>
        <w:numPr>
          <w:ilvl w:val="5"/>
          <w:numId w:val="1"/>
        </w:numPr>
        <w:rPr/>
      </w:pPr>
      <w:r>
        <w:rPr/>
        <w:t>Channels: Continuous slotted [</w:t>
      </w:r>
      <w:r>
        <w:rPr>
          <w:b/>
        </w:rPr>
        <w:t>carbon-steel</w:t>
      </w:r>
      <w:r>
        <w:rPr/>
        <w:t>] &lt;</w:t>
      </w:r>
      <w:r>
        <w:rPr>
          <w:b/>
        </w:rPr>
        <w:t>Insert material</w:t>
      </w:r>
      <w:r>
        <w:rPr/>
        <w:t>&gt; channel with inturned lips.</w:t>
      </w:r>
    </w:p>
    <w:p>
      <w:pPr>
        <w:pStyle w:val="PR2"/>
        <w:numPr>
          <w:ilvl w:val="5"/>
          <w:numId w:val="1"/>
        </w:numPr>
        <w:rPr/>
      </w:pPr>
      <w:r>
        <w:rPr/>
        <w:t>Channel Width: Selected for applicable load criteria.</w:t>
      </w:r>
    </w:p>
    <w:p>
      <w:pPr>
        <w:pStyle w:val="PR2"/>
        <w:numPr>
          <w:ilvl w:val="5"/>
          <w:numId w:val="1"/>
        </w:numPr>
        <w:rPr/>
      </w:pPr>
      <w:r>
        <w:rPr/>
        <w:t>Channel Nuts: Formed or stamped nuts or other devices designed to fit into channel slot and, when tightened, prevent slipping along channel.</w:t>
      </w:r>
    </w:p>
    <w:p>
      <w:pPr>
        <w:pStyle w:val="PR2"/>
        <w:numPr>
          <w:ilvl w:val="5"/>
          <w:numId w:val="1"/>
        </w:numPr>
        <w:rPr/>
      </w:pPr>
      <w:r>
        <w:rPr/>
        <w:t>Hanger Rods: Continuous-thread rod, nuts, and washer made of [</w:t>
      </w:r>
      <w:r>
        <w:rPr>
          <w:b/>
        </w:rPr>
        <w:t>carbon steel</w:t>
      </w:r>
      <w:r>
        <w:rPr/>
        <w:t>] &lt;</w:t>
      </w:r>
      <w:r>
        <w:rPr>
          <w:b/>
        </w:rPr>
        <w:t>Insert material</w:t>
      </w:r>
      <w:r>
        <w:rPr/>
        <w:t>&gt;.</w:t>
      </w:r>
    </w:p>
    <w:p>
      <w:pPr>
        <w:pStyle w:val="CMT"/>
        <w:rPr/>
      </w:pPr>
      <w:r>
        <w:rPr/>
        <w:t>Retain "Metallic Coating," "Paint Coating," or "Combination Coating" Subparagraph below for coating. Coordinate coating with material retained in "Channels" Subparagraph above.</w:t>
      </w:r>
    </w:p>
    <w:p>
      <w:pPr>
        <w:pStyle w:val="PR2"/>
        <w:numPr>
          <w:ilvl w:val="5"/>
          <w:numId w:val="1"/>
        </w:numPr>
        <w:rPr/>
      </w:pPr>
      <w:r>
        <w:rPr/>
        <w:t>Metallic Coating: [</w:t>
      </w:r>
      <w:r>
        <w:rPr>
          <w:b/>
        </w:rPr>
        <w:t>No coating</w:t>
      </w:r>
      <w:r>
        <w:rPr/>
        <w:t>] [</w:t>
      </w:r>
      <w:r>
        <w:rPr>
          <w:b/>
        </w:rPr>
        <w:t>Plain</w:t>
      </w:r>
      <w:r>
        <w:rPr/>
        <w:t>] [</w:t>
      </w:r>
      <w:r>
        <w:rPr>
          <w:b/>
        </w:rPr>
        <w:t xml:space="preserve">Pregalvanized </w:t>
      </w:r>
      <w:r>
        <w:rPr>
          <w:rStyle w:val="IP"/>
          <w:b/>
        </w:rPr>
        <w:t>G90</w:t>
      </w:r>
      <w:r>
        <w:rPr>
          <w:rStyle w:val="SI"/>
          <w:b/>
        </w:rPr>
        <w:t xml:space="preserve"> (Z275)</w:t>
      </w:r>
      <w:r>
        <w:rPr/>
        <w:t>] [</w:t>
      </w:r>
      <w:r>
        <w:rPr>
          <w:b/>
        </w:rPr>
        <w:t>Electroplated zinc</w:t>
      </w:r>
      <w:r>
        <w:rPr/>
        <w:t>] [</w:t>
      </w:r>
      <w:r>
        <w:rPr>
          <w:b/>
        </w:rPr>
        <w:t>Hot-dip galvanized</w:t>
      </w:r>
      <w:r>
        <w:rPr/>
        <w:t>] [</w:t>
      </w:r>
      <w:r>
        <w:rPr>
          <w:b/>
        </w:rPr>
        <w:t>Gold (yellow zinc dichromate) galvanized</w:t>
      </w:r>
      <w:r>
        <w:rPr/>
        <w:t>].</w:t>
      </w:r>
    </w:p>
    <w:p>
      <w:pPr>
        <w:pStyle w:val="PR2"/>
        <w:numPr>
          <w:ilvl w:val="5"/>
          <w:numId w:val="1"/>
        </w:numPr>
        <w:rPr/>
      </w:pPr>
      <w:r>
        <w:rPr/>
        <w:t>Paint Coating: [</w:t>
      </w:r>
      <w:r>
        <w:rPr>
          <w:b/>
        </w:rPr>
        <w:t>Green epoxy, acrylic, or urethane</w:t>
      </w:r>
      <w:r>
        <w:rPr/>
        <w:t>] &lt;</w:t>
      </w:r>
      <w:r>
        <w:rPr>
          <w:b/>
        </w:rPr>
        <w:t>Insert paint type</w:t>
      </w:r>
      <w:r>
        <w:rPr/>
        <w:t>&gt;.</w:t>
      </w:r>
    </w:p>
    <w:p>
      <w:pPr>
        <w:pStyle w:val="PR2"/>
        <w:numPr>
          <w:ilvl w:val="5"/>
          <w:numId w:val="1"/>
        </w:numPr>
        <w:rPr/>
      </w:pPr>
      <w:r>
        <w:rPr/>
        <w:t>Combination Coating: &lt;</w:t>
      </w:r>
      <w:r>
        <w:rPr>
          <w:b/>
        </w:rPr>
        <w:t>Insert coating materials in order of application</w:t>
      </w:r>
      <w:r>
        <w:rPr/>
        <w:t>&gt;.</w:t>
      </w:r>
    </w:p>
    <w:p>
      <w:pPr>
        <w:pStyle w:val="PR1"/>
        <w:numPr>
          <w:ilvl w:val="4"/>
          <w:numId w:val="1"/>
        </w:numPr>
        <w:rPr/>
      </w:pPr>
      <w:r>
        <w:rPr/>
        <w:t>Non-MFMA Manufacturer Metal Framing Systems:</w:t>
      </w:r>
    </w:p>
    <w:p>
      <w:pPr>
        <w:pStyle w:val="PR2"/>
        <w:numPr>
          <w:ilvl w:val="5"/>
          <w:numId w:val="1"/>
        </w:numPr>
        <w:spacing w:before="240" w:after="0"/>
        <w:rPr/>
      </w:pPr>
      <w:hyperlink r:id="rId4">
        <w:r>
          <w:rPr>
            <w:rStyle w:val="Hyperlink"/>
          </w:rPr>
          <w:t>&lt;Double click here to find, evaluate, and insert list of manufacturers and products.&gt;</w:t>
        </w:r>
      </w:hyperlink>
    </w:p>
    <w:p>
      <w:pPr>
        <w:pStyle w:val="PR2"/>
        <w:numPr>
          <w:ilvl w:val="5"/>
          <w:numId w:val="1"/>
        </w:numPr>
        <w:rPr/>
      </w:pPr>
      <w:r>
        <w:rPr/>
        <w:t>Description: Shop- or field-fabricated pipe-support assembly, made of steel channels, accessories, fittings, and other components for supporting multiple parallel pipes.</w:t>
      </w:r>
    </w:p>
    <w:p>
      <w:pPr>
        <w:pStyle w:val="PR2"/>
        <w:numPr>
          <w:ilvl w:val="5"/>
          <w:numId w:val="1"/>
        </w:numPr>
        <w:rPr/>
      </w:pPr>
      <w:r>
        <w:rPr/>
        <w:t>Standard: Comply with MFMA-4, factory-fabricated components for field assembly.</w:t>
      </w:r>
    </w:p>
    <w:p>
      <w:pPr>
        <w:pStyle w:val="PR2"/>
        <w:numPr>
          <w:ilvl w:val="5"/>
          <w:numId w:val="1"/>
        </w:numPr>
        <w:rPr/>
      </w:pPr>
      <w:r>
        <w:rPr/>
        <w:t>Channels: Continuous slotted [</w:t>
      </w:r>
      <w:r>
        <w:rPr>
          <w:b/>
        </w:rPr>
        <w:t>carbon-steel</w:t>
      </w:r>
      <w:r>
        <w:rPr/>
        <w:t>] &lt;</w:t>
      </w:r>
      <w:r>
        <w:rPr>
          <w:b/>
        </w:rPr>
        <w:t>Insert material</w:t>
      </w:r>
      <w:r>
        <w:rPr/>
        <w:t>&gt; channel with inturned lips.</w:t>
      </w:r>
    </w:p>
    <w:p>
      <w:pPr>
        <w:pStyle w:val="PR2"/>
        <w:numPr>
          <w:ilvl w:val="5"/>
          <w:numId w:val="1"/>
        </w:numPr>
        <w:rPr/>
      </w:pPr>
      <w:r>
        <w:rPr/>
        <w:t>Channel Width: Select for applicable load criteria.</w:t>
      </w:r>
    </w:p>
    <w:p>
      <w:pPr>
        <w:pStyle w:val="PR2"/>
        <w:numPr>
          <w:ilvl w:val="5"/>
          <w:numId w:val="1"/>
        </w:numPr>
        <w:rPr/>
      </w:pPr>
      <w:r>
        <w:rPr/>
        <w:t>Channel Nuts: Formed or stamped nuts or other devices designed to fit into channel slot and, when tightened, prevent slipping along channel.</w:t>
      </w:r>
    </w:p>
    <w:p>
      <w:pPr>
        <w:pStyle w:val="PR2"/>
        <w:numPr>
          <w:ilvl w:val="5"/>
          <w:numId w:val="1"/>
        </w:numPr>
        <w:rPr/>
      </w:pPr>
      <w:r>
        <w:rPr/>
        <w:t>Hanger Rods: Continuous-thread rod, nuts, and washer made of [</w:t>
      </w:r>
      <w:r>
        <w:rPr>
          <w:b/>
        </w:rPr>
        <w:t>carbon steel</w:t>
      </w:r>
      <w:r>
        <w:rPr/>
        <w:t>] &lt;</w:t>
      </w:r>
      <w:r>
        <w:rPr>
          <w:b/>
        </w:rPr>
        <w:t>Insert material</w:t>
      </w:r>
      <w:r>
        <w:rPr/>
        <w:t>&gt;.</w:t>
      </w:r>
    </w:p>
    <w:p>
      <w:pPr>
        <w:pStyle w:val="CMT"/>
        <w:rPr/>
      </w:pPr>
      <w:r>
        <w:rPr/>
        <w:t>Retain "Metallic Coating" or "Paint Coating" Subparagraph below for coating. Coordinate coating with material retained in "Channels" Subparagraph above.</w:t>
      </w:r>
    </w:p>
    <w:p>
      <w:pPr>
        <w:pStyle w:val="PR2"/>
        <w:numPr>
          <w:ilvl w:val="5"/>
          <w:numId w:val="1"/>
        </w:numPr>
        <w:rPr/>
      </w:pPr>
      <w:r>
        <w:rPr/>
        <w:t>Metallic Coating: [</w:t>
      </w:r>
      <w:r>
        <w:rPr>
          <w:b/>
        </w:rPr>
        <w:t>No coating</w:t>
      </w:r>
      <w:r>
        <w:rPr/>
        <w:t>] [</w:t>
      </w:r>
      <w:r>
        <w:rPr>
          <w:b/>
        </w:rPr>
        <w:t>Plain</w:t>
      </w:r>
      <w:r>
        <w:rPr/>
        <w:t>] [</w:t>
      </w:r>
      <w:r>
        <w:rPr>
          <w:b/>
        </w:rPr>
        <w:t xml:space="preserve">Pregalvanized </w:t>
      </w:r>
      <w:r>
        <w:rPr>
          <w:rStyle w:val="IP"/>
          <w:b/>
        </w:rPr>
        <w:t>G90</w:t>
      </w:r>
      <w:r>
        <w:rPr>
          <w:rStyle w:val="SI"/>
          <w:b/>
        </w:rPr>
        <w:t xml:space="preserve"> (Z275)</w:t>
      </w:r>
      <w:r>
        <w:rPr/>
        <w:t>] [</w:t>
      </w:r>
      <w:r>
        <w:rPr>
          <w:b/>
        </w:rPr>
        <w:t>Hot-dip galvanized</w:t>
      </w:r>
      <w:r>
        <w:rPr/>
        <w:t>].</w:t>
      </w:r>
    </w:p>
    <w:p>
      <w:pPr>
        <w:pStyle w:val="PR2"/>
        <w:numPr>
          <w:ilvl w:val="5"/>
          <w:numId w:val="1"/>
        </w:numPr>
        <w:rPr/>
      </w:pPr>
      <w:r>
        <w:rPr/>
        <w:t>Paint Coating: [</w:t>
      </w:r>
      <w:r>
        <w:rPr>
          <w:b/>
        </w:rPr>
        <w:t>Green epoxy, acrylic, or urethane</w:t>
      </w:r>
      <w:r>
        <w:rPr/>
        <w:t>] &lt;</w:t>
      </w:r>
      <w:r>
        <w:rPr>
          <w:b/>
        </w:rPr>
        <w:t>Insert paint coating</w:t>
      </w:r>
      <w:r>
        <w:rPr/>
        <w:t>&gt;.</w:t>
      </w:r>
    </w:p>
    <w:p>
      <w:pPr>
        <w:pStyle w:val="ART"/>
        <w:numPr>
          <w:ilvl w:val="3"/>
          <w:numId w:val="1"/>
        </w:numPr>
        <w:ind w:hanging="0" w:left="0"/>
        <w:rPr/>
      </w:pPr>
      <w:r>
        <w:rPr/>
        <w:t>THERMAL HANGER-SHIELD INSERTS</w:t>
      </w:r>
    </w:p>
    <w:p>
      <w:pPr>
        <w:pStyle w:val="CMT"/>
        <w:rPr/>
      </w:pPr>
      <w:r>
        <w:rPr/>
        <w:t>Retain this article for cases where fire-suppression piping is heat traced and insulated, or is insulated for another purpose.</w:t>
      </w:r>
    </w:p>
    <w:p>
      <w:pPr>
        <w:pStyle w:val="PR1"/>
        <w:numPr>
          <w:ilvl w:val="4"/>
          <w:numId w:val="1"/>
        </w:numPr>
        <w:rPr/>
      </w:pPr>
      <w:hyperlink r:id="rId5">
        <w:r>
          <w:rPr>
            <w:rStyle w:val="Hyperlink"/>
          </w:rPr>
          <w:t>&lt;Double click here to find, evaluate, and insert list of manufacturers and products.&gt;</w:t>
        </w:r>
      </w:hyperlink>
    </w:p>
    <w:p>
      <w:pPr>
        <w:pStyle w:val="PR1"/>
        <w:numPr>
          <w:ilvl w:val="4"/>
          <w:numId w:val="1"/>
        </w:numPr>
        <w:rPr/>
      </w:pPr>
      <w:r>
        <w:rPr/>
        <w:t>Insulation-Insert Material: [</w:t>
      </w:r>
      <w:r>
        <w:rPr>
          <w:b/>
        </w:rPr>
        <w:t xml:space="preserve">Water-repellent-treated, ASTM C533, Type I calcium silicate with </w:t>
      </w:r>
      <w:r>
        <w:rPr>
          <w:rStyle w:val="IP"/>
          <w:b/>
        </w:rPr>
        <w:t>100-psi</w:t>
      </w:r>
      <w:r>
        <w:rPr>
          <w:rStyle w:val="SI"/>
          <w:b/>
        </w:rPr>
        <w:t xml:space="preserve"> (688-kPa)</w:t>
      </w:r>
      <w:r>
        <w:rPr/>
        <w:t>] [</w:t>
      </w:r>
      <w:r>
        <w:rPr>
          <w:b/>
        </w:rPr>
        <w:t xml:space="preserve">ASTM C552, Type II cellular glass with </w:t>
      </w:r>
      <w:r>
        <w:rPr>
          <w:rStyle w:val="IP"/>
          <w:b/>
        </w:rPr>
        <w:t>100-psi</w:t>
      </w:r>
      <w:r>
        <w:rPr>
          <w:rStyle w:val="SI"/>
          <w:b/>
        </w:rPr>
        <w:t xml:space="preserve"> (688-kPa)</w:t>
      </w:r>
      <w:r>
        <w:rPr/>
        <w:t>] [</w:t>
      </w:r>
      <w:r>
        <w:rPr>
          <w:b/>
        </w:rPr>
        <w:t>or</w:t>
      </w:r>
      <w:r>
        <w:rPr/>
        <w:t>] [</w:t>
      </w:r>
      <w:r>
        <w:rPr>
          <w:b/>
        </w:rPr>
        <w:t xml:space="preserve">ASTM C591, Type VI, Grade 1 polyisocyanurate with </w:t>
      </w:r>
      <w:r>
        <w:rPr>
          <w:rStyle w:val="IP"/>
          <w:b/>
        </w:rPr>
        <w:t>125-psi</w:t>
      </w:r>
      <w:r>
        <w:rPr>
          <w:rStyle w:val="SI"/>
          <w:b/>
        </w:rPr>
        <w:t xml:space="preserve"> (862-kPa)</w:t>
      </w:r>
      <w:r>
        <w:rPr/>
        <w:t>] minimum compressive strength.</w:t>
      </w:r>
    </w:p>
    <w:p>
      <w:pPr>
        <w:pStyle w:val="PR1"/>
        <w:numPr>
          <w:ilvl w:val="4"/>
          <w:numId w:val="1"/>
        </w:numPr>
        <w:rPr/>
      </w:pPr>
      <w:r>
        <w:rPr/>
        <w:t>For Trapeze or Clamped Systems: Insert and shield shall cover entire circumference of pipe.</w:t>
      </w:r>
    </w:p>
    <w:p>
      <w:pPr>
        <w:pStyle w:val="PR1"/>
        <w:numPr>
          <w:ilvl w:val="4"/>
          <w:numId w:val="1"/>
        </w:numPr>
        <w:rPr/>
      </w:pPr>
      <w:r>
        <w:rPr/>
        <w:t>For Clevis or Band Hangers: Insert and shield shall cover lower 180 degrees of pipe.</w:t>
      </w:r>
    </w:p>
    <w:p>
      <w:pPr>
        <w:pStyle w:val="PR1"/>
        <w:numPr>
          <w:ilvl w:val="4"/>
          <w:numId w:val="1"/>
        </w:numPr>
        <w:rPr/>
      </w:pPr>
      <w:r>
        <w:rPr/>
        <w:t xml:space="preserve">Insert Length: Extend </w:t>
      </w:r>
      <w:r>
        <w:rPr>
          <w:rStyle w:val="IP"/>
        </w:rPr>
        <w:t>2 inches</w:t>
      </w:r>
      <w:r>
        <w:rPr>
          <w:rStyle w:val="SI"/>
        </w:rPr>
        <w:t xml:space="preserve"> (50 mm)</w:t>
      </w:r>
      <w:r>
        <w:rPr/>
        <w:t xml:space="preserve"> beyond sheet metal shield for piping operating below ambient air temperature.</w:t>
      </w:r>
    </w:p>
    <w:p>
      <w:pPr>
        <w:pStyle w:val="ART"/>
        <w:numPr>
          <w:ilvl w:val="3"/>
          <w:numId w:val="1"/>
        </w:numPr>
        <w:ind w:hanging="0" w:left="0"/>
        <w:rPr/>
      </w:pPr>
      <w:r>
        <w:rPr/>
        <w:t>FASTENER SYSTEMS</w:t>
      </w:r>
    </w:p>
    <w:p>
      <w:pPr>
        <w:pStyle w:val="CMT"/>
        <w:rPr/>
      </w:pPr>
      <w:r>
        <w:rPr/>
        <w:t>Verify suitability of fasteners in this article for use in lightweight concrete or concrete slabs less than 4 inches (100 mm) thick. Powder-actuated fasteners may be banned for use in certain occupancies. Consult authorities having jurisdiction and the Owner's project requirements.</w:t>
      </w:r>
    </w:p>
    <w:p>
      <w:pPr>
        <w:pStyle w:val="PR1"/>
        <w:numPr>
          <w:ilvl w:val="4"/>
          <w:numId w:val="1"/>
        </w:numPr>
        <w:rPr/>
      </w:pPr>
      <w:r>
        <w:rPr/>
        <w:t>Powder-Actuated Fasteners: NFPA-approved, UL-listed, or FM-approved threaded-steel stud, for use in hardened portland cement concrete, with pull-out, tension, and shear capacities appropriate for supported loads and building materials where used.</w:t>
      </w:r>
    </w:p>
    <w:p>
      <w:pPr>
        <w:pStyle w:val="PR2"/>
        <w:numPr>
          <w:ilvl w:val="5"/>
          <w:numId w:val="1"/>
        </w:numPr>
        <w:spacing w:before="240" w:after="0"/>
        <w:rPr/>
      </w:pPr>
      <w:hyperlink r:id="rId6">
        <w:r>
          <w:rPr>
            <w:rStyle w:val="Hyperlink"/>
          </w:rPr>
          <w:t>&lt;Double click here to find, evaluate, and insert list of manufacturers and products.&gt;</w:t>
        </w:r>
      </w:hyperlink>
    </w:p>
    <w:p>
      <w:pPr>
        <w:pStyle w:val="PR1"/>
        <w:numPr>
          <w:ilvl w:val="4"/>
          <w:numId w:val="1"/>
        </w:numPr>
        <w:rPr/>
      </w:pPr>
      <w:r>
        <w:rPr/>
        <w:t>Mechanical-Expansion Anchors: NFPA-approved, UL-listed, or FM-approved, insert-wedge-type anchors, for use in hardened portland cement concrete; with pull-out, tension, and shear capacities appropriate for supported loads and building materials where used.</w:t>
      </w:r>
    </w:p>
    <w:p>
      <w:pPr>
        <w:pStyle w:val="PR2"/>
        <w:numPr>
          <w:ilvl w:val="5"/>
          <w:numId w:val="1"/>
        </w:numPr>
        <w:spacing w:before="240" w:after="0"/>
        <w:rPr/>
      </w:pPr>
      <w:hyperlink r:id="rId7">
        <w:r>
          <w:rPr>
            <w:rStyle w:val="Hyperlink"/>
          </w:rPr>
          <w:t>&lt;Double click here to find, evaluate, and insert list of manufacturers and products.&gt;</w:t>
        </w:r>
      </w:hyperlink>
    </w:p>
    <w:p>
      <w:pPr>
        <w:pStyle w:val="PR2"/>
        <w:numPr>
          <w:ilvl w:val="5"/>
          <w:numId w:val="1"/>
        </w:numPr>
        <w:rPr/>
      </w:pPr>
      <w:r>
        <w:rPr/>
        <w:t>Indoor Applications: [</w:t>
      </w:r>
      <w:r>
        <w:rPr>
          <w:b/>
        </w:rPr>
        <w:t>Zinc-coated</w:t>
      </w:r>
      <w:r>
        <w:rPr/>
        <w:t>] [</w:t>
      </w:r>
      <w:r>
        <w:rPr>
          <w:b/>
        </w:rPr>
        <w:t>or</w:t>
      </w:r>
      <w:r>
        <w:rPr/>
        <w:t>] [</w:t>
      </w:r>
      <w:r>
        <w:rPr>
          <w:b/>
        </w:rPr>
        <w:t>Stainless</w:t>
      </w:r>
      <w:r>
        <w:rPr/>
        <w:t>] steel.</w:t>
      </w:r>
    </w:p>
    <w:p>
      <w:pPr>
        <w:pStyle w:val="PR2"/>
        <w:numPr>
          <w:ilvl w:val="5"/>
          <w:numId w:val="1"/>
        </w:numPr>
        <w:rPr/>
      </w:pPr>
      <w:r>
        <w:rPr/>
        <w:t>Outdoor Applications: Stainless steel.</w:t>
      </w:r>
    </w:p>
    <w:p>
      <w:pPr>
        <w:pStyle w:val="ART"/>
        <w:numPr>
          <w:ilvl w:val="3"/>
          <w:numId w:val="1"/>
        </w:numPr>
        <w:ind w:hanging="0" w:left="0"/>
        <w:rPr/>
      </w:pPr>
      <w:r>
        <w:rPr/>
        <w:t>EQUIPMENT SUPPORTS</w:t>
      </w:r>
    </w:p>
    <w:p>
      <w:pPr>
        <w:pStyle w:val="CMT"/>
        <w:rPr/>
      </w:pPr>
      <w:r>
        <w:rPr/>
        <w:t>Equipment support in "Description" Paragraph below requires calculating and detailing at each use.</w:t>
      </w:r>
    </w:p>
    <w:p>
      <w:pPr>
        <w:pStyle w:val="PR1"/>
        <w:numPr>
          <w:ilvl w:val="4"/>
          <w:numId w:val="1"/>
        </w:numPr>
        <w:rPr/>
      </w:pPr>
      <w:r>
        <w:rPr/>
        <w:t>Description: NFPA-approved, UL-listed, or FM-approved, welded, shop- or field-fabricated equipment support, made from structural-carbon-steel shapes.</w:t>
      </w:r>
    </w:p>
    <w:p>
      <w:pPr>
        <w:pStyle w:val="ART"/>
        <w:numPr>
          <w:ilvl w:val="3"/>
          <w:numId w:val="1"/>
        </w:numPr>
        <w:ind w:hanging="0" w:left="0"/>
        <w:rPr/>
      </w:pPr>
      <w:r>
        <w:rPr/>
        <w:t>MATERIALS</w:t>
      </w:r>
    </w:p>
    <w:p>
      <w:pPr>
        <w:pStyle w:val="PR1"/>
        <w:numPr>
          <w:ilvl w:val="4"/>
          <w:numId w:val="1"/>
        </w:numPr>
        <w:rPr/>
      </w:pPr>
      <w:r>
        <w:rPr/>
        <w:t xml:space="preserve">Aluminum: </w:t>
      </w:r>
      <w:r>
        <w:rPr>
          <w:rStyle w:val="IP"/>
        </w:rPr>
        <w:t>ASTM B221</w:t>
      </w:r>
      <w:r>
        <w:rPr>
          <w:rStyle w:val="SI"/>
        </w:rPr>
        <w:t xml:space="preserve"> (ASTM B221M)</w:t>
      </w:r>
      <w:r>
        <w:rPr/>
        <w:t>.</w:t>
      </w:r>
    </w:p>
    <w:p>
      <w:pPr>
        <w:pStyle w:val="PR1"/>
        <w:numPr>
          <w:ilvl w:val="4"/>
          <w:numId w:val="1"/>
        </w:numPr>
        <w:rPr/>
      </w:pPr>
      <w:r>
        <w:rPr/>
        <w:t>Carbon Steel: ASTM A1011/A1011M.</w:t>
      </w:r>
    </w:p>
    <w:p>
      <w:pPr>
        <w:pStyle w:val="PR1"/>
        <w:numPr>
          <w:ilvl w:val="4"/>
          <w:numId w:val="1"/>
        </w:numPr>
        <w:rPr/>
      </w:pPr>
      <w:r>
        <w:rPr/>
        <w:t>Structural Steel: ASTM A36/A36M, carbon-steel plates, shapes, and bars; black and galvanized.</w:t>
      </w:r>
    </w:p>
    <w:p>
      <w:pPr>
        <w:pStyle w:val="PR1"/>
        <w:numPr>
          <w:ilvl w:val="4"/>
          <w:numId w:val="1"/>
        </w:numPr>
        <w:rPr/>
      </w:pPr>
      <w:r>
        <w:rPr/>
        <w:t>Stainless Steel: ASTM A240/A240M.</w:t>
      </w:r>
    </w:p>
    <w:p>
      <w:pPr>
        <w:pStyle w:val="PR1"/>
        <w:numPr>
          <w:ilvl w:val="4"/>
          <w:numId w:val="1"/>
        </w:numPr>
        <w:rPr/>
      </w:pPr>
      <w:r>
        <w:rPr/>
        <w:t>Grout: ASTM C1107/C1107M, factory-mixed and -packaged, dry, hydraulic-cement, nonshrink and nonmetallic grout, suitable for interior and exterior applications.</w:t>
      </w:r>
    </w:p>
    <w:p>
      <w:pPr>
        <w:pStyle w:val="PR2"/>
        <w:numPr>
          <w:ilvl w:val="5"/>
          <w:numId w:val="1"/>
        </w:numPr>
        <w:spacing w:before="240" w:after="0"/>
        <w:rPr/>
      </w:pPr>
      <w:r>
        <w:rPr/>
        <w:t>Properties: Nonstaining, noncorrosive, and nongaseous.</w:t>
      </w:r>
    </w:p>
    <w:p>
      <w:pPr>
        <w:pStyle w:val="PR2"/>
        <w:numPr>
          <w:ilvl w:val="5"/>
          <w:numId w:val="1"/>
        </w:numPr>
        <w:rPr/>
      </w:pPr>
      <w:r>
        <w:rPr/>
        <w:t xml:space="preserve">Design Mix: </w:t>
      </w:r>
      <w:r>
        <w:rPr>
          <w:rStyle w:val="IP"/>
        </w:rPr>
        <w:t>5000-psi</w:t>
      </w:r>
      <w:r>
        <w:rPr>
          <w:rStyle w:val="SI"/>
        </w:rPr>
        <w:t xml:space="preserve"> (34.5-MPa)</w:t>
      </w:r>
      <w:r>
        <w:rPr/>
        <w:t>, 28-day compressive strength.</w:t>
      </w:r>
    </w:p>
    <w:p>
      <w:pPr>
        <w:pStyle w:val="PRT"/>
        <w:numPr>
          <w:ilvl w:val="0"/>
          <w:numId w:val="1"/>
        </w:numPr>
        <w:ind w:hanging="0" w:left="0"/>
        <w:rPr/>
      </w:pPr>
      <w:r>
        <w:rPr/>
        <w:t>EXECUTION</w:t>
      </w:r>
    </w:p>
    <w:p>
      <w:pPr>
        <w:pStyle w:val="ART"/>
        <w:numPr>
          <w:ilvl w:val="3"/>
          <w:numId w:val="1"/>
        </w:numPr>
        <w:ind w:hanging="0" w:left="0"/>
        <w:rPr/>
      </w:pPr>
      <w:r>
        <w:rPr/>
        <w:t>APPLICATION</w:t>
      </w:r>
    </w:p>
    <w:p>
      <w:pPr>
        <w:pStyle w:val="PR1"/>
        <w:numPr>
          <w:ilvl w:val="4"/>
          <w:numId w:val="1"/>
        </w:numPr>
        <w:rPr/>
      </w:pPr>
      <w:r>
        <w:rPr/>
        <w:t>Comply with requirements in Section 078413 "Penetration Firestopping" for firestopping materials and installation, for penetrations through fire-rated walls, ceilings, and assemblies.</w:t>
      </w:r>
    </w:p>
    <w:p>
      <w:pPr>
        <w:pStyle w:val="PR1"/>
        <w:numPr>
          <w:ilvl w:val="4"/>
          <w:numId w:val="1"/>
        </w:numPr>
        <w:rPr/>
      </w:pPr>
      <w:r>
        <w:rPr/>
        <w:t>Strength of Support Assemblies: Where not indicated, select sizes of components, so strength will be adequate to carry present and future static loads within specified loading limits. Minimum static design load used for strength determination shall be weight of supported components plus [</w:t>
      </w:r>
      <w:r>
        <w:rPr>
          <w:rStyle w:val="IP"/>
          <w:b/>
        </w:rPr>
        <w:t>200 lb</w:t>
      </w:r>
      <w:r>
        <w:rPr>
          <w:rStyle w:val="SI"/>
          <w:b/>
        </w:rPr>
        <w:t xml:space="preserve"> (90 kg)</w:t>
      </w:r>
      <w:r>
        <w:rPr/>
        <w:t>] &lt;</w:t>
      </w:r>
      <w:r>
        <w:rPr>
          <w:b/>
        </w:rPr>
        <w:t>Insert value</w:t>
      </w:r>
      <w:r>
        <w:rPr/>
        <w:t>&gt;.</w:t>
      </w:r>
    </w:p>
    <w:p>
      <w:pPr>
        <w:pStyle w:val="ART"/>
        <w:numPr>
          <w:ilvl w:val="3"/>
          <w:numId w:val="1"/>
        </w:numPr>
        <w:ind w:hanging="0" w:left="0"/>
        <w:rPr/>
      </w:pPr>
      <w:r>
        <w:rPr/>
        <w:t>INSTALLATION OF HANGERS AND SUPPORTS</w:t>
      </w:r>
    </w:p>
    <w:p>
      <w:pPr>
        <w:pStyle w:val="PR1"/>
        <w:numPr>
          <w:ilvl w:val="4"/>
          <w:numId w:val="1"/>
        </w:numPr>
        <w:rPr/>
      </w:pPr>
      <w:r>
        <w:rPr/>
        <w:t>Metal Pipe-Hanger Installation: Comply with installation requirements of approvals and listings. Install hangers, supports, clamps, and attachments as required to properly support piping from building structure.</w:t>
      </w:r>
    </w:p>
    <w:p>
      <w:pPr>
        <w:pStyle w:val="CMT"/>
        <w:rPr/>
      </w:pPr>
      <w:r>
        <w:rPr/>
        <w:t>Trapeze pipe hanger in "Metal Trapeze Pipe-Hanger Installation" Paragraph below requires calculating and detailing at each use.</w:t>
      </w:r>
    </w:p>
    <w:p>
      <w:pPr>
        <w:pStyle w:val="PR1"/>
        <w:numPr>
          <w:ilvl w:val="4"/>
          <w:numId w:val="1"/>
        </w:numPr>
        <w:rPr/>
      </w:pPr>
      <w:r>
        <w:rPr/>
        <w:t>Metal Trapeze Pipe-Hanger Installation: Comply with MSS SP-58. Arrange for grouping of parallel runs of horizontal piping, and support together on field-fabricated trapeze pipe hangers.</w:t>
      </w:r>
    </w:p>
    <w:p>
      <w:pPr>
        <w:pStyle w:val="PR2"/>
        <w:numPr>
          <w:ilvl w:val="5"/>
          <w:numId w:val="1"/>
        </w:numPr>
        <w:spacing w:before="240" w:after="0"/>
        <w:rPr/>
      </w:pPr>
      <w:r>
        <w:rPr/>
        <w:t>Pipes of Various Sizes: Support together and space trapezes for smallest pipe size, or install intermediate supports for smaller-diameter pipes as specified for individual pipe hangers.</w:t>
      </w:r>
    </w:p>
    <w:p>
      <w:pPr>
        <w:pStyle w:val="PR2"/>
        <w:numPr>
          <w:ilvl w:val="5"/>
          <w:numId w:val="1"/>
        </w:numPr>
        <w:rPr/>
      </w:pPr>
      <w:r>
        <w:rPr/>
        <w:t>Field fabricate from ASTM A36/A36M carbon-steel shapes selected for loads being supported. Weld steel according to AWS D1.1/D1.1M.</w:t>
      </w:r>
    </w:p>
    <w:p>
      <w:pPr>
        <w:pStyle w:val="CMT"/>
        <w:rPr/>
      </w:pPr>
      <w:r>
        <w:rPr/>
        <w:t>Metal framing system in "Metal Framing System Installation" Paragraph below requires calculating and detailing at each use.</w:t>
      </w:r>
    </w:p>
    <w:p>
      <w:pPr>
        <w:pStyle w:val="PR1"/>
        <w:numPr>
          <w:ilvl w:val="4"/>
          <w:numId w:val="1"/>
        </w:numPr>
        <w:rPr/>
      </w:pPr>
      <w:r>
        <w:rPr/>
        <w:t>Metal Framing System Installation: Arrange for grouping of parallel runs of piping, and support together on field-assembled metal strut systems.</w:t>
      </w:r>
    </w:p>
    <w:p>
      <w:pPr>
        <w:pStyle w:val="PR1"/>
        <w:numPr>
          <w:ilvl w:val="4"/>
          <w:numId w:val="1"/>
        </w:numPr>
        <w:rPr/>
      </w:pPr>
      <w:r>
        <w:rPr/>
        <w:t>Thermal Hanger-Shield Installation: Install in pipe hanger or shield for insulated piping.</w:t>
      </w:r>
    </w:p>
    <w:p>
      <w:pPr>
        <w:pStyle w:val="PR1"/>
        <w:numPr>
          <w:ilvl w:val="4"/>
          <w:numId w:val="1"/>
        </w:numPr>
        <w:rPr/>
      </w:pPr>
      <w:r>
        <w:rPr/>
        <w:t>Fastener System Installation:</w:t>
      </w:r>
    </w:p>
    <w:p>
      <w:pPr>
        <w:pStyle w:val="CMT"/>
        <w:rPr/>
      </w:pPr>
      <w:r>
        <w:rPr/>
        <w:t>Verify suitability of fasteners in two subparagraphs below for use in lightweight concrete or concrete slabs less than 4 inches (100 mm) thick.</w:t>
      </w:r>
    </w:p>
    <w:p>
      <w:pPr>
        <w:pStyle w:val="PR2"/>
        <w:numPr>
          <w:ilvl w:val="5"/>
          <w:numId w:val="1"/>
        </w:numPr>
        <w:spacing w:before="240" w:after="0"/>
        <w:rPr/>
      </w:pPr>
      <w:r>
        <w:rPr/>
        <w:t xml:space="preserve">Install powder-actuated fasteners for use in lightweight concrete or concrete slabs less than </w:t>
      </w:r>
      <w:r>
        <w:rPr>
          <w:rStyle w:val="IP"/>
        </w:rPr>
        <w:t>4 inches</w:t>
      </w:r>
      <w:r>
        <w:rPr>
          <w:rStyle w:val="SI"/>
        </w:rPr>
        <w:t xml:space="preserve"> (100 mm)</w:t>
      </w:r>
      <w:r>
        <w:rPr/>
        <w:t xml:space="preserve"> thick in concrete, after concrete is placed and completely cured. Use operators that are licensed by powder-actuated tool manufacturer. Install fasteners according to powder-actuated tool manufacturer's operating manual. Install in accordance with approvals and listings.</w:t>
      </w:r>
    </w:p>
    <w:p>
      <w:pPr>
        <w:pStyle w:val="PR2"/>
        <w:numPr>
          <w:ilvl w:val="5"/>
          <w:numId w:val="1"/>
        </w:numPr>
        <w:rPr/>
      </w:pPr>
      <w:r>
        <w:rPr/>
        <w:t>Install mechanical-expansion anchors in concrete, after concrete is placed and completely cured. Install fasteners according to manufacturer's written instructions. Install in accordance with approvals and listings.</w:t>
      </w:r>
    </w:p>
    <w:p>
      <w:pPr>
        <w:pStyle w:val="PR1"/>
        <w:numPr>
          <w:ilvl w:val="4"/>
          <w:numId w:val="1"/>
        </w:numPr>
        <w:rPr/>
      </w:pPr>
      <w:r>
        <w:rPr/>
        <w:t>Install hangers and supports complete with necessary attachments, inserts, bolts, rods, nuts, washers, and other accessories.</w:t>
      </w:r>
    </w:p>
    <w:p>
      <w:pPr>
        <w:pStyle w:val="CMT"/>
        <w:rPr/>
      </w:pPr>
      <w:r>
        <w:rPr/>
        <w:t>Equipment support in "Equipment Support Installation" Paragraph below requires calculating and detailing at each use.</w:t>
      </w:r>
    </w:p>
    <w:p>
      <w:pPr>
        <w:pStyle w:val="PR1"/>
        <w:numPr>
          <w:ilvl w:val="4"/>
          <w:numId w:val="1"/>
        </w:numPr>
        <w:rPr/>
      </w:pPr>
      <w:r>
        <w:rPr/>
        <w:t>Equipment Support Installation: Fabricate from welded-structural-steel shapes.</w:t>
      </w:r>
    </w:p>
    <w:p>
      <w:pPr>
        <w:pStyle w:val="PR1"/>
        <w:numPr>
          <w:ilvl w:val="4"/>
          <w:numId w:val="1"/>
        </w:numPr>
        <w:rPr/>
      </w:pPr>
      <w:r>
        <w:rPr/>
        <w:t>Install hangers and supports to allow controlled thermal and seismic movement of piping systems, to permit freedom of movement between pipe anchors, and to facilitate action of expansion joints, expansion loops, expansion bends, and similar units.</w:t>
      </w:r>
    </w:p>
    <w:p>
      <w:pPr>
        <w:pStyle w:val="PR1"/>
        <w:numPr>
          <w:ilvl w:val="4"/>
          <w:numId w:val="1"/>
        </w:numPr>
        <w:rPr/>
      </w:pPr>
      <w:r>
        <w:rPr/>
        <w:t>Install lateral bracing with pipe hangers and supports to prevent swaying.</w:t>
      </w:r>
    </w:p>
    <w:p>
      <w:pPr>
        <w:pStyle w:val="PR1"/>
        <w:numPr>
          <w:ilvl w:val="4"/>
          <w:numId w:val="1"/>
        </w:numPr>
        <w:rPr/>
      </w:pPr>
      <w:r>
        <w:rPr/>
        <w:t>Install building attachments within concrete slabs or attach to structural steel. Install additional attachments at concentrated loads, including valves, flanges, and strainers, [</w:t>
      </w:r>
      <w:r>
        <w:rPr>
          <w:rStyle w:val="IP"/>
          <w:b/>
        </w:rPr>
        <w:t>NPS 2-1/2</w:t>
      </w:r>
      <w:r>
        <w:rPr>
          <w:rStyle w:val="SI"/>
          <w:b/>
        </w:rPr>
        <w:t xml:space="preserve"> (DN 65)</w:t>
      </w:r>
      <w:r>
        <w:rPr/>
        <w:t>] &lt;</w:t>
      </w:r>
      <w:r>
        <w:rPr>
          <w:b/>
        </w:rPr>
        <w:t>Insert size</w:t>
      </w:r>
      <w:r>
        <w:rPr/>
        <w:t>&gt; and larger and at changes in direction of piping. Install concrete inserts before concrete is placed; fasten inserts to forms, and install reinforcing bars through openings at top of inserts.</w:t>
      </w:r>
    </w:p>
    <w:p>
      <w:pPr>
        <w:pStyle w:val="PR1"/>
        <w:numPr>
          <w:ilvl w:val="4"/>
          <w:numId w:val="1"/>
        </w:numPr>
        <w:rPr/>
      </w:pPr>
      <w:r>
        <w:rPr/>
        <w:t>Load Distribution: Install hangers and supports, so that piping live and dead loads and stresses from movement will not be transmitted to connected equipment.</w:t>
      </w:r>
    </w:p>
    <w:p>
      <w:pPr>
        <w:pStyle w:val="PR1"/>
        <w:numPr>
          <w:ilvl w:val="4"/>
          <w:numId w:val="1"/>
        </w:numPr>
        <w:rPr/>
      </w:pPr>
      <w:r>
        <w:rPr/>
        <w:t>Pipe Slopes: Install hangers and supports to provide indicated pipe slopes and to not exceed maximum pipe deflections allowed by ASME B31.9 for building services piping.</w:t>
      </w:r>
    </w:p>
    <w:p>
      <w:pPr>
        <w:pStyle w:val="CMT"/>
        <w:rPr/>
      </w:pPr>
      <w:r>
        <w:rPr/>
        <w:t>Retain "Insulated Piping" paragraph for insulated heat traced piping.</w:t>
      </w:r>
    </w:p>
    <w:p>
      <w:pPr>
        <w:pStyle w:val="PR1"/>
        <w:numPr>
          <w:ilvl w:val="4"/>
          <w:numId w:val="1"/>
        </w:numPr>
        <w:rPr/>
      </w:pPr>
      <w:r>
        <w:rPr/>
        <w:t>Insulated Piping:</w:t>
      </w:r>
    </w:p>
    <w:p>
      <w:pPr>
        <w:pStyle w:val="CMT"/>
        <w:rPr/>
      </w:pPr>
      <w:r>
        <w:rPr/>
        <w:t>Specify parts in first three subparagraphs below as galvanized or painted, as required. Other materials are available in place of wooden blocks.</w:t>
      </w:r>
    </w:p>
    <w:p>
      <w:pPr>
        <w:pStyle w:val="PR2"/>
        <w:numPr>
          <w:ilvl w:val="5"/>
          <w:numId w:val="1"/>
        </w:numPr>
        <w:spacing w:before="240" w:after="0"/>
        <w:rPr/>
      </w:pPr>
      <w:r>
        <w:rPr/>
        <w:t>Attach clamps and spacers to piping.</w:t>
      </w:r>
    </w:p>
    <w:p>
      <w:pPr>
        <w:pStyle w:val="PR3"/>
        <w:numPr>
          <w:ilvl w:val="6"/>
          <w:numId w:val="1"/>
        </w:numPr>
        <w:spacing w:before="240" w:after="0"/>
        <w:rPr/>
      </w:pPr>
      <w:r>
        <w:rPr/>
        <w:t>Piping Operating Above Ambient Air Temperature: Clamp may project through insulation.</w:t>
      </w:r>
    </w:p>
    <w:p>
      <w:pPr>
        <w:pStyle w:val="PR3"/>
        <w:numPr>
          <w:ilvl w:val="6"/>
          <w:numId w:val="1"/>
        </w:numPr>
        <w:rPr/>
      </w:pPr>
      <w:r>
        <w:rPr/>
        <w:t>Piping Operating Below Ambient Air Temperature: Use thermal hanger-shield insert with clamp sized to match OD of insert.</w:t>
      </w:r>
    </w:p>
    <w:p>
      <w:pPr>
        <w:pStyle w:val="PR3"/>
        <w:numPr>
          <w:ilvl w:val="6"/>
          <w:numId w:val="1"/>
        </w:numPr>
        <w:rPr/>
      </w:pPr>
      <w:r>
        <w:rPr/>
        <w:t>Do not exceed pipe stress limits allowed by ASME B31.9 for building services piping.</w:t>
      </w:r>
    </w:p>
    <w:p>
      <w:pPr>
        <w:pStyle w:val="PR2"/>
        <w:numPr>
          <w:ilvl w:val="5"/>
          <w:numId w:val="1"/>
        </w:numPr>
        <w:spacing w:before="240" w:after="0"/>
        <w:rPr/>
      </w:pPr>
      <w:r>
        <w:rPr/>
        <w:t>Install MSS SP-58, Type 39 protection saddles if insulation without vapor barrier is indicated. Fill interior voids with insulation that matches adjoining insulation.</w:t>
      </w:r>
    </w:p>
    <w:p>
      <w:pPr>
        <w:pStyle w:val="PR3"/>
        <w:numPr>
          <w:ilvl w:val="6"/>
          <w:numId w:val="1"/>
        </w:numPr>
        <w:spacing w:before="240" w:after="0"/>
        <w:rPr/>
      </w:pPr>
      <w:r>
        <w:rPr/>
        <w:t xml:space="preserve">MSS SP-58, Type 39 Option: Thermal hanger-shield inserts may be used. Include steel weight-distribution plate for pipe </w:t>
      </w:r>
      <w:r>
        <w:rPr>
          <w:rStyle w:val="IP"/>
        </w:rPr>
        <w:t>NPS 4</w:t>
      </w:r>
      <w:r>
        <w:rPr>
          <w:rStyle w:val="SI"/>
        </w:rPr>
        <w:t xml:space="preserve"> (DN 100)</w:t>
      </w:r>
      <w:r>
        <w:rPr/>
        <w:t xml:space="preserve"> and larger if pipe is installed on rollers.</w:t>
      </w:r>
    </w:p>
    <w:p>
      <w:pPr>
        <w:pStyle w:val="CMT"/>
        <w:rPr/>
      </w:pPr>
      <w:r>
        <w:rPr/>
        <w:t>High-compressive-strength inserts may permit use of shorter shields or shields with less arc span. Revise first subparagraph below to suit Project.</w:t>
      </w:r>
    </w:p>
    <w:p>
      <w:pPr>
        <w:pStyle w:val="PR2"/>
        <w:numPr>
          <w:ilvl w:val="5"/>
          <w:numId w:val="1"/>
        </w:numPr>
        <w:spacing w:before="240" w:after="0"/>
        <w:rPr/>
      </w:pPr>
      <w:r>
        <w:rPr/>
        <w:t>Install MSS SP-58, Type 40 protective shields on cold piping with vapor barrier. Shields shall span an arc of 180 degrees.</w:t>
      </w:r>
    </w:p>
    <w:p>
      <w:pPr>
        <w:pStyle w:val="PR3"/>
        <w:numPr>
          <w:ilvl w:val="6"/>
          <w:numId w:val="1"/>
        </w:numPr>
        <w:spacing w:before="240" w:after="0"/>
        <w:rPr/>
      </w:pPr>
      <w:r>
        <w:rPr/>
        <w:t xml:space="preserve">MSS SP-58, Type 40 Option: Thermal hanger-shield inserts may be used. Include steel weight-distribution plate for pipe </w:t>
      </w:r>
      <w:r>
        <w:rPr>
          <w:rStyle w:val="IP"/>
        </w:rPr>
        <w:t>NPS 4</w:t>
      </w:r>
      <w:r>
        <w:rPr>
          <w:rStyle w:val="SI"/>
        </w:rPr>
        <w:t xml:space="preserve"> (DN 100)</w:t>
      </w:r>
      <w:r>
        <w:rPr/>
        <w:t xml:space="preserve"> and larger if pipe is installed on rollers.</w:t>
      </w:r>
    </w:p>
    <w:p>
      <w:pPr>
        <w:pStyle w:val="PR2"/>
        <w:numPr>
          <w:ilvl w:val="5"/>
          <w:numId w:val="1"/>
        </w:numPr>
        <w:spacing w:before="240" w:after="0"/>
        <w:rPr/>
      </w:pPr>
      <w:r>
        <w:rPr/>
        <w:t>Shield Dimensions for Pipe: Not less than the following:</w:t>
      </w:r>
    </w:p>
    <w:p>
      <w:pPr>
        <w:pStyle w:val="PR3"/>
        <w:numPr>
          <w:ilvl w:val="6"/>
          <w:numId w:val="1"/>
        </w:numPr>
        <w:spacing w:before="240" w:after="0"/>
        <w:rPr/>
      </w:pPr>
      <w:r>
        <w:rPr>
          <w:rStyle w:val="IP"/>
        </w:rPr>
        <w:t>NPS 1/4 to NPS 3-1/2</w:t>
      </w:r>
      <w:r>
        <w:rPr>
          <w:rStyle w:val="SI"/>
        </w:rPr>
        <w:t xml:space="preserve"> (DN 8 to DN 90)</w:t>
      </w:r>
      <w:r>
        <w:rPr/>
        <w:t xml:space="preserve">: </w:t>
      </w:r>
      <w:r>
        <w:rPr>
          <w:rStyle w:val="IP"/>
        </w:rPr>
        <w:t>12 inches</w:t>
      </w:r>
      <w:r>
        <w:rPr>
          <w:rStyle w:val="SI"/>
        </w:rPr>
        <w:t xml:space="preserve"> (305 mm)</w:t>
      </w:r>
      <w:r>
        <w:rPr/>
        <w:t xml:space="preserve"> long and </w:t>
      </w:r>
      <w:r>
        <w:rPr>
          <w:rStyle w:val="IP"/>
        </w:rPr>
        <w:t>0.048 inch</w:t>
      </w:r>
      <w:r>
        <w:rPr>
          <w:rStyle w:val="SI"/>
        </w:rPr>
        <w:t xml:space="preserve"> (1.22 mm)</w:t>
      </w:r>
      <w:r>
        <w:rPr/>
        <w:t xml:space="preserve"> thick.</w:t>
      </w:r>
    </w:p>
    <w:p>
      <w:pPr>
        <w:pStyle w:val="PR3"/>
        <w:numPr>
          <w:ilvl w:val="6"/>
          <w:numId w:val="1"/>
        </w:numPr>
        <w:rPr/>
      </w:pPr>
      <w:r>
        <w:rPr>
          <w:rStyle w:val="IP"/>
        </w:rPr>
        <w:t>NPS 4</w:t>
      </w:r>
      <w:r>
        <w:rPr>
          <w:rStyle w:val="SI"/>
        </w:rPr>
        <w:t xml:space="preserve"> (DN 100)</w:t>
      </w:r>
      <w:r>
        <w:rPr/>
        <w:t xml:space="preserve">: </w:t>
      </w:r>
      <w:r>
        <w:rPr>
          <w:rStyle w:val="IP"/>
        </w:rPr>
        <w:t>12 inches</w:t>
      </w:r>
      <w:r>
        <w:rPr>
          <w:rStyle w:val="SI"/>
        </w:rPr>
        <w:t xml:space="preserve"> (305 mm)</w:t>
      </w:r>
      <w:r>
        <w:rPr/>
        <w:t xml:space="preserve"> long and </w:t>
      </w:r>
      <w:r>
        <w:rPr>
          <w:rStyle w:val="IP"/>
        </w:rPr>
        <w:t>0.06 inch</w:t>
      </w:r>
      <w:r>
        <w:rPr>
          <w:rStyle w:val="SI"/>
        </w:rPr>
        <w:t xml:space="preserve"> (1.52 mm)</w:t>
      </w:r>
      <w:r>
        <w:rPr/>
        <w:t xml:space="preserve"> thick.</w:t>
      </w:r>
    </w:p>
    <w:p>
      <w:pPr>
        <w:pStyle w:val="PR3"/>
        <w:numPr>
          <w:ilvl w:val="6"/>
          <w:numId w:val="1"/>
        </w:numPr>
        <w:rPr/>
      </w:pPr>
      <w:r>
        <w:rPr>
          <w:rStyle w:val="IP"/>
        </w:rPr>
        <w:t>NPS 5 and NPS 6</w:t>
      </w:r>
      <w:r>
        <w:rPr>
          <w:rStyle w:val="SI"/>
        </w:rPr>
        <w:t xml:space="preserve"> (DN 125 and DN 150)</w:t>
      </w:r>
      <w:r>
        <w:rPr/>
        <w:t xml:space="preserve">: </w:t>
      </w:r>
      <w:r>
        <w:rPr>
          <w:rStyle w:val="IP"/>
        </w:rPr>
        <w:t>18 inches</w:t>
      </w:r>
      <w:r>
        <w:rPr>
          <w:rStyle w:val="SI"/>
        </w:rPr>
        <w:t xml:space="preserve"> (457 mm)</w:t>
      </w:r>
      <w:r>
        <w:rPr/>
        <w:t xml:space="preserve"> long and </w:t>
      </w:r>
      <w:r>
        <w:rPr>
          <w:rStyle w:val="IP"/>
        </w:rPr>
        <w:t>0.06 inch</w:t>
      </w:r>
      <w:r>
        <w:rPr>
          <w:rStyle w:val="SI"/>
        </w:rPr>
        <w:t xml:space="preserve"> (1.52 mm)</w:t>
      </w:r>
      <w:r>
        <w:rPr/>
        <w:t xml:space="preserve"> thick.</w:t>
      </w:r>
    </w:p>
    <w:p>
      <w:pPr>
        <w:pStyle w:val="PR3"/>
        <w:numPr>
          <w:ilvl w:val="6"/>
          <w:numId w:val="1"/>
        </w:numPr>
        <w:rPr/>
      </w:pPr>
      <w:r>
        <w:rPr>
          <w:rStyle w:val="IP"/>
        </w:rPr>
        <w:t>NPS 8 to NPS 14</w:t>
      </w:r>
      <w:r>
        <w:rPr>
          <w:rStyle w:val="SI"/>
        </w:rPr>
        <w:t xml:space="preserve"> (DN 200 to DN 350)</w:t>
      </w:r>
      <w:r>
        <w:rPr/>
        <w:t xml:space="preserve">: </w:t>
      </w:r>
      <w:r>
        <w:rPr>
          <w:rStyle w:val="IP"/>
        </w:rPr>
        <w:t>24 inches</w:t>
      </w:r>
      <w:r>
        <w:rPr>
          <w:rStyle w:val="SI"/>
        </w:rPr>
        <w:t xml:space="preserve"> (610 mm)</w:t>
      </w:r>
      <w:r>
        <w:rPr/>
        <w:t xml:space="preserve"> long and </w:t>
      </w:r>
      <w:r>
        <w:rPr>
          <w:rStyle w:val="IP"/>
        </w:rPr>
        <w:t>0.075 inch</w:t>
      </w:r>
      <w:r>
        <w:rPr>
          <w:rStyle w:val="SI"/>
        </w:rPr>
        <w:t xml:space="preserve"> (1.91 mm)</w:t>
      </w:r>
      <w:r>
        <w:rPr/>
        <w:t xml:space="preserve"> thick.</w:t>
      </w:r>
    </w:p>
    <w:p>
      <w:pPr>
        <w:pStyle w:val="PR3"/>
        <w:numPr>
          <w:ilvl w:val="6"/>
          <w:numId w:val="1"/>
        </w:numPr>
        <w:rPr/>
      </w:pPr>
      <w:r>
        <w:rPr>
          <w:rStyle w:val="IP"/>
        </w:rPr>
        <w:t>NPS 16 to NPS 24</w:t>
      </w:r>
      <w:r>
        <w:rPr>
          <w:rStyle w:val="SI"/>
        </w:rPr>
        <w:t xml:space="preserve"> (DN 400 to DN 600)</w:t>
      </w:r>
      <w:r>
        <w:rPr/>
        <w:t xml:space="preserve">: </w:t>
      </w:r>
      <w:r>
        <w:rPr>
          <w:rStyle w:val="IP"/>
        </w:rPr>
        <w:t>24 inches</w:t>
      </w:r>
      <w:r>
        <w:rPr>
          <w:rStyle w:val="SI"/>
        </w:rPr>
        <w:t xml:space="preserve"> (610 mm)</w:t>
      </w:r>
      <w:r>
        <w:rPr/>
        <w:t xml:space="preserve"> long and </w:t>
      </w:r>
      <w:r>
        <w:rPr>
          <w:rStyle w:val="IP"/>
        </w:rPr>
        <w:t>0.105 inch</w:t>
      </w:r>
      <w:r>
        <w:rPr>
          <w:rStyle w:val="SI"/>
        </w:rPr>
        <w:t xml:space="preserve"> (2.67 mm)</w:t>
      </w:r>
      <w:r>
        <w:rPr/>
        <w:t xml:space="preserve"> thick.</w:t>
      </w:r>
    </w:p>
    <w:p>
      <w:pPr>
        <w:pStyle w:val="PR2"/>
        <w:numPr>
          <w:ilvl w:val="5"/>
          <w:numId w:val="1"/>
        </w:numPr>
        <w:spacing w:before="240" w:after="0"/>
        <w:rPr/>
      </w:pPr>
      <w:r>
        <w:rPr/>
        <w:t xml:space="preserve">Pipes </w:t>
      </w:r>
      <w:r>
        <w:rPr>
          <w:rStyle w:val="IP"/>
        </w:rPr>
        <w:t>NPS 8</w:t>
      </w:r>
      <w:r>
        <w:rPr>
          <w:rStyle w:val="SI"/>
        </w:rPr>
        <w:t xml:space="preserve"> (DN 200)</w:t>
      </w:r>
      <w:r>
        <w:rPr/>
        <w:t xml:space="preserve"> and Larger: Include wood or reinforced calcium-silicate-insulation inserts of length at least as long as protective shield.</w:t>
      </w:r>
    </w:p>
    <w:p>
      <w:pPr>
        <w:pStyle w:val="PR2"/>
        <w:numPr>
          <w:ilvl w:val="5"/>
          <w:numId w:val="1"/>
        </w:numPr>
        <w:rPr/>
      </w:pPr>
      <w:r>
        <w:rPr/>
        <w:t>Thermal Hanger Shields: Install with insulation of same thickness as piping insulation.</w:t>
      </w:r>
    </w:p>
    <w:p>
      <w:pPr>
        <w:pStyle w:val="ART"/>
        <w:numPr>
          <w:ilvl w:val="3"/>
          <w:numId w:val="1"/>
        </w:numPr>
        <w:ind w:hanging="0" w:left="0"/>
        <w:rPr/>
      </w:pPr>
      <w:r>
        <w:rPr/>
        <w:t>INSTALLATION OF EQUIPMENT SUPPORTS</w:t>
      </w:r>
    </w:p>
    <w:p>
      <w:pPr>
        <w:pStyle w:val="PR1"/>
        <w:numPr>
          <w:ilvl w:val="4"/>
          <w:numId w:val="1"/>
        </w:numPr>
        <w:rPr/>
      </w:pPr>
      <w:r>
        <w:rPr/>
        <w:t>Fabricate structural-steel stands to suspend equipment from structure overhead or to support equipment above floor.</w:t>
      </w:r>
    </w:p>
    <w:p>
      <w:pPr>
        <w:pStyle w:val="PR1"/>
        <w:numPr>
          <w:ilvl w:val="4"/>
          <w:numId w:val="1"/>
        </w:numPr>
        <w:rPr/>
      </w:pPr>
      <w:r>
        <w:rPr/>
        <w:t>Grouting: Place grout under supports for equipment, and make bearing surface smooth.</w:t>
      </w:r>
    </w:p>
    <w:p>
      <w:pPr>
        <w:pStyle w:val="PR1"/>
        <w:numPr>
          <w:ilvl w:val="4"/>
          <w:numId w:val="1"/>
        </w:numPr>
        <w:rPr/>
      </w:pPr>
      <w:r>
        <w:rPr/>
        <w:t>Provide lateral bracing, to prevent swaying, for equipment supports.</w:t>
      </w:r>
    </w:p>
    <w:p>
      <w:pPr>
        <w:pStyle w:val="ART"/>
        <w:numPr>
          <w:ilvl w:val="3"/>
          <w:numId w:val="1"/>
        </w:numPr>
        <w:ind w:hanging="0" w:left="0"/>
        <w:rPr/>
      </w:pPr>
      <w:r>
        <w:rPr/>
        <w:t>METAL FABRICATIONS</w:t>
      </w:r>
    </w:p>
    <w:p>
      <w:pPr>
        <w:pStyle w:val="PR1"/>
        <w:numPr>
          <w:ilvl w:val="4"/>
          <w:numId w:val="1"/>
        </w:numPr>
        <w:rPr/>
      </w:pPr>
      <w:r>
        <w:rPr/>
        <w:t>Cut, drill, and fit miscellaneous metal fabrications for [</w:t>
      </w:r>
      <w:r>
        <w:rPr>
          <w:b/>
        </w:rPr>
        <w:t>trapeze pipe hangers</w:t>
      </w:r>
      <w:r>
        <w:rPr/>
        <w:t>] [</w:t>
      </w:r>
      <w:r>
        <w:rPr>
          <w:b/>
        </w:rPr>
        <w:t>and</w:t>
      </w:r>
      <w:r>
        <w:rPr/>
        <w:t>] [</w:t>
      </w:r>
      <w:r>
        <w:rPr>
          <w:b/>
        </w:rPr>
        <w:t>equipment supports</w:t>
      </w:r>
      <w:r>
        <w:rPr/>
        <w:t>].</w:t>
      </w:r>
    </w:p>
    <w:p>
      <w:pPr>
        <w:pStyle w:val="PR1"/>
        <w:numPr>
          <w:ilvl w:val="4"/>
          <w:numId w:val="1"/>
        </w:numPr>
        <w:rPr/>
      </w:pPr>
      <w:r>
        <w:rPr/>
        <w:t>Fit exposed connections together to form hairline joints. Field weld connections that cannot be shop welded because of shipping size limitations.</w:t>
      </w:r>
    </w:p>
    <w:p>
      <w:pPr>
        <w:pStyle w:val="PR1"/>
        <w:numPr>
          <w:ilvl w:val="4"/>
          <w:numId w:val="1"/>
        </w:numPr>
        <w:rPr/>
      </w:pPr>
      <w:r>
        <w:rPr/>
        <w:t>Field Welding: Comply with AWS D1.1/D1.1M procedures for shielded, metal arc welding; appearance and quality of welds; and methods used in correcting welding work; and with the following:</w:t>
      </w:r>
    </w:p>
    <w:p>
      <w:pPr>
        <w:pStyle w:val="PR2"/>
        <w:numPr>
          <w:ilvl w:val="5"/>
          <w:numId w:val="1"/>
        </w:numPr>
        <w:spacing w:before="240" w:after="0"/>
        <w:rPr/>
      </w:pPr>
      <w:r>
        <w:rPr/>
        <w:t>Use materials and methods that minimize distortion and develop strength and corrosion resistance of base metals.</w:t>
      </w:r>
    </w:p>
    <w:p>
      <w:pPr>
        <w:pStyle w:val="PR2"/>
        <w:numPr>
          <w:ilvl w:val="5"/>
          <w:numId w:val="1"/>
        </w:numPr>
        <w:rPr/>
      </w:pPr>
      <w:r>
        <w:rPr/>
        <w:t>Obtain fusion without undercut or overlap.</w:t>
      </w:r>
    </w:p>
    <w:p>
      <w:pPr>
        <w:pStyle w:val="PR2"/>
        <w:numPr>
          <w:ilvl w:val="5"/>
          <w:numId w:val="1"/>
        </w:numPr>
        <w:rPr/>
      </w:pPr>
      <w:r>
        <w:rPr/>
        <w:t>Remove welding flux immediately.</w:t>
      </w:r>
    </w:p>
    <w:p>
      <w:pPr>
        <w:pStyle w:val="PR2"/>
        <w:numPr>
          <w:ilvl w:val="5"/>
          <w:numId w:val="1"/>
        </w:numPr>
        <w:rPr/>
      </w:pPr>
      <w:r>
        <w:rPr/>
        <w:t>Finish welds at exposed connections, so no roughness shows after finishing and so contours of welded surfaces match adjacent contours.</w:t>
      </w:r>
    </w:p>
    <w:p>
      <w:pPr>
        <w:pStyle w:val="ART"/>
        <w:numPr>
          <w:ilvl w:val="3"/>
          <w:numId w:val="1"/>
        </w:numPr>
        <w:ind w:hanging="0" w:left="0"/>
        <w:rPr/>
      </w:pPr>
      <w:r>
        <w:rPr/>
        <w:t>ADJUSTING</w:t>
      </w:r>
    </w:p>
    <w:p>
      <w:pPr>
        <w:pStyle w:val="PR1"/>
        <w:numPr>
          <w:ilvl w:val="4"/>
          <w:numId w:val="1"/>
        </w:numPr>
        <w:rPr/>
      </w:pPr>
      <w:r>
        <w:rPr/>
        <w:t>Hanger Adjustments: Adjust hangers to distribute loads equally on attachments and to achieve indicated slope of pipe.</w:t>
      </w:r>
    </w:p>
    <w:p>
      <w:pPr>
        <w:pStyle w:val="PR1"/>
        <w:numPr>
          <w:ilvl w:val="4"/>
          <w:numId w:val="1"/>
        </w:numPr>
        <w:rPr/>
      </w:pPr>
      <w:r>
        <w:rPr/>
        <w:t>Trim excess length of continuous-thread hanger and support rods to [</w:t>
      </w:r>
      <w:r>
        <w:rPr>
          <w:rStyle w:val="IP"/>
          <w:b/>
        </w:rPr>
        <w:t>1-1/2 inches</w:t>
      </w:r>
      <w:r>
        <w:rPr>
          <w:rStyle w:val="SI"/>
          <w:b/>
        </w:rPr>
        <w:t xml:space="preserve"> (40 mm)</w:t>
      </w:r>
      <w:r>
        <w:rPr/>
        <w:t>] &lt;</w:t>
      </w:r>
      <w:r>
        <w:rPr>
          <w:b/>
        </w:rPr>
        <w:t>Insert dimension</w:t>
      </w:r>
      <w:r>
        <w:rPr/>
        <w:t>&gt;.</w:t>
      </w:r>
    </w:p>
    <w:p>
      <w:pPr>
        <w:pStyle w:val="ART"/>
        <w:numPr>
          <w:ilvl w:val="3"/>
          <w:numId w:val="1"/>
        </w:numPr>
        <w:ind w:hanging="0" w:left="0"/>
        <w:rPr/>
      </w:pPr>
      <w:r>
        <w:rPr/>
        <w:t>PAINTING</w:t>
      </w:r>
    </w:p>
    <w:p>
      <w:pPr>
        <w:pStyle w:val="PR1"/>
        <w:numPr>
          <w:ilvl w:val="4"/>
          <w:numId w:val="1"/>
        </w:numPr>
        <w:rPr/>
      </w:pPr>
      <w:r>
        <w:rPr/>
        <w:t>Touchup:</w:t>
      </w:r>
    </w:p>
    <w:p>
      <w:pPr>
        <w:pStyle w:val="CMT"/>
        <w:rPr/>
      </w:pPr>
      <w:r>
        <w:rPr/>
        <w:t>Retain first Subparagraph below if Section 099113 "Exterior Painting" or Section 099123 "Interior Painting" is not in Project Manual.</w:t>
      </w:r>
    </w:p>
    <w:p>
      <w:pPr>
        <w:pStyle w:val="PR2"/>
        <w:numPr>
          <w:ilvl w:val="5"/>
          <w:numId w:val="1"/>
        </w:numPr>
        <w:spacing w:before="240" w:after="0"/>
        <w:rPr/>
      </w:pPr>
      <w:r>
        <w:rPr/>
        <w:t>Clean field welds and abraded, shop-painted areas. Paint exposed areas immediately after erecting hangers and supports. Use same materials as those used for shop painting. Comply with SSPC-PA 1 requirements for touching up field-painted surfaces.</w:t>
      </w:r>
    </w:p>
    <w:p>
      <w:pPr>
        <w:pStyle w:val="PR3"/>
        <w:numPr>
          <w:ilvl w:val="6"/>
          <w:numId w:val="1"/>
        </w:numPr>
        <w:spacing w:before="240" w:after="0"/>
        <w:rPr/>
      </w:pPr>
      <w:r>
        <w:rPr/>
        <w:t xml:space="preserve">Apply paint by brush or spray to provide a minimum dry film thickness of </w:t>
      </w:r>
      <w:r>
        <w:rPr>
          <w:rStyle w:val="IP"/>
        </w:rPr>
        <w:t>2.0 mils</w:t>
      </w:r>
      <w:r>
        <w:rPr>
          <w:rStyle w:val="SI"/>
        </w:rPr>
        <w:t xml:space="preserve"> (0.05 mm)</w:t>
      </w:r>
      <w:r>
        <w:rPr/>
        <w:t>.</w:t>
      </w:r>
    </w:p>
    <w:p>
      <w:pPr>
        <w:pStyle w:val="CMT"/>
        <w:rPr/>
      </w:pPr>
      <w:r>
        <w:rPr/>
        <w:t>Retain Subparagraph below if Section 099113 "Exterior Painting" or Section 099123 "Interior Painting" is in Project Manual. Revise reference if Section 099600 "High-Performance Coatings" applies instead.</w:t>
      </w:r>
    </w:p>
    <w:p>
      <w:pPr>
        <w:pStyle w:val="PR2"/>
        <w:numPr>
          <w:ilvl w:val="5"/>
          <w:numId w:val="1"/>
        </w:numPr>
        <w:spacing w:before="240" w:after="0"/>
        <w:rPr/>
      </w:pPr>
      <w:r>
        <w:rPr/>
        <w:t>Cleaning and touchup painting of field welds, bolted connections, and abraded, shop-painted areas on miscellaneous metal are specified in [</w:t>
      </w:r>
      <w:r>
        <w:rPr>
          <w:b/>
        </w:rPr>
        <w:t>Section 099113 "Exterior Painting."</w:t>
      </w:r>
      <w:r>
        <w:rPr/>
        <w:t>] [</w:t>
      </w:r>
      <w:r>
        <w:rPr>
          <w:b/>
        </w:rPr>
        <w:t>Section 099123 "Interior Painting."</w:t>
      </w:r>
      <w:r>
        <w:rPr/>
        <w:t>] [</w:t>
      </w:r>
      <w:r>
        <w:rPr>
          <w:b/>
        </w:rPr>
        <w:t>Section 099600 "High-Performance Coatings."</w:t>
      </w:r>
      <w:r>
        <w:rPr/>
        <w:t>]</w:t>
      </w:r>
    </w:p>
    <w:p>
      <w:pPr>
        <w:pStyle w:val="PR1"/>
        <w:numPr>
          <w:ilvl w:val="4"/>
          <w:numId w:val="1"/>
        </w:numPr>
        <w:rPr/>
      </w:pPr>
      <w:r>
        <w:rPr/>
        <w:t>Galvanized Surfaces: Clean welds, bolted connections, and abraded areas, and apply galvanizing-repair paint to comply with ASTM A780/A780M.</w:t>
      </w:r>
    </w:p>
    <w:p>
      <w:pPr>
        <w:pStyle w:val="ART"/>
        <w:numPr>
          <w:ilvl w:val="3"/>
          <w:numId w:val="1"/>
        </w:numPr>
        <w:ind w:hanging="0" w:left="0"/>
        <w:rPr/>
      </w:pPr>
      <w:r>
        <w:rPr/>
        <w:t>HANGER AND SUPPORT SCHEDULE</w:t>
      </w:r>
    </w:p>
    <w:p>
      <w:pPr>
        <w:pStyle w:val="PR1"/>
        <w:numPr>
          <w:ilvl w:val="4"/>
          <w:numId w:val="1"/>
        </w:numPr>
        <w:rPr/>
      </w:pPr>
      <w:r>
        <w:rPr/>
        <w:t>Specific hanger and support requirements are in Sections specifying piping systems and equipment.</w:t>
      </w:r>
    </w:p>
    <w:p>
      <w:pPr>
        <w:pStyle w:val="PR1"/>
        <w:numPr>
          <w:ilvl w:val="4"/>
          <w:numId w:val="1"/>
        </w:numPr>
        <w:rPr/>
      </w:pPr>
      <w:r>
        <w:rPr/>
        <w:t>Comply with NFPA requirements for pipe-hanger selections and applications that are not specified in piping system Sections.</w:t>
      </w:r>
    </w:p>
    <w:p>
      <w:pPr>
        <w:pStyle w:val="PR1"/>
        <w:numPr>
          <w:ilvl w:val="4"/>
          <w:numId w:val="1"/>
        </w:numPr>
        <w:rPr/>
      </w:pPr>
      <w:r>
        <w:rPr/>
        <w:t>Use hangers and supports with galvanized metallic coatings for piping and equipment that will not have field-applied finishes.</w:t>
      </w:r>
    </w:p>
    <w:p>
      <w:pPr>
        <w:pStyle w:val="PR1"/>
        <w:numPr>
          <w:ilvl w:val="4"/>
          <w:numId w:val="1"/>
        </w:numPr>
        <w:rPr/>
      </w:pPr>
      <w:r>
        <w:rPr/>
        <w:t>Use nonmetallic coatings on attachments for electrolytic protection where attachments are in direct contact with copper tubing.</w:t>
      </w:r>
    </w:p>
    <w:p>
      <w:pPr>
        <w:pStyle w:val="PR1"/>
        <w:numPr>
          <w:ilvl w:val="4"/>
          <w:numId w:val="1"/>
        </w:numPr>
        <w:rPr/>
      </w:pPr>
      <w:r>
        <w:rPr/>
        <w:t>Use carbon-steel [</w:t>
      </w:r>
      <w:r>
        <w:rPr>
          <w:b/>
        </w:rPr>
        <w:t>pipe hangers and supports</w:t>
      </w:r>
      <w:r>
        <w:rPr/>
        <w:t>] [</w:t>
      </w:r>
      <w:r>
        <w:rPr>
          <w:b/>
        </w:rPr>
        <w:t>metal trapeze pipe hangers</w:t>
      </w:r>
      <w:r>
        <w:rPr/>
        <w:t>] [</w:t>
      </w:r>
      <w:r>
        <w:rPr>
          <w:b/>
        </w:rPr>
        <w:t>and</w:t>
      </w:r>
      <w:r>
        <w:rPr/>
        <w:t>] [</w:t>
      </w:r>
      <w:r>
        <w:rPr>
          <w:b/>
        </w:rPr>
        <w:t>metal framing systems</w:t>
      </w:r>
      <w:r>
        <w:rPr/>
        <w:t>] and attachments for general service applications.</w:t>
      </w:r>
    </w:p>
    <w:p>
      <w:pPr>
        <w:pStyle w:val="PR1"/>
        <w:numPr>
          <w:ilvl w:val="4"/>
          <w:numId w:val="1"/>
        </w:numPr>
        <w:rPr/>
      </w:pPr>
      <w:r>
        <w:rPr/>
        <w:t>Use [</w:t>
      </w:r>
      <w:r>
        <w:rPr>
          <w:b/>
        </w:rPr>
        <w:t>stainless-steel</w:t>
      </w:r>
      <w:r>
        <w:rPr/>
        <w:t>] &lt;</w:t>
      </w:r>
      <w:r>
        <w:rPr>
          <w:b/>
        </w:rPr>
        <w:t>Insert material</w:t>
      </w:r>
      <w:r>
        <w:rPr/>
        <w:t>&gt; pipe hangers and [</w:t>
      </w:r>
      <w:r>
        <w:rPr>
          <w:b/>
        </w:rPr>
        <w:t>stainless-steel</w:t>
      </w:r>
      <w:r>
        <w:rPr/>
        <w:t>] [</w:t>
      </w:r>
      <w:r>
        <w:rPr>
          <w:b/>
        </w:rPr>
        <w:t>or</w:t>
      </w:r>
      <w:r>
        <w:rPr/>
        <w:t>] [</w:t>
      </w:r>
      <w:r>
        <w:rPr>
          <w:b/>
        </w:rPr>
        <w:t>corrosion-resistant</w:t>
      </w:r>
      <w:r>
        <w:rPr/>
        <w:t>] attachments for hostile environment applications.</w:t>
      </w:r>
    </w:p>
    <w:p>
      <w:pPr>
        <w:pStyle w:val="PR1"/>
        <w:numPr>
          <w:ilvl w:val="4"/>
          <w:numId w:val="1"/>
        </w:numPr>
        <w:rPr/>
      </w:pPr>
      <w:r>
        <w:rPr/>
        <w:t>Use copper-plated pipe hangers and [</w:t>
      </w:r>
      <w:r>
        <w:rPr>
          <w:b/>
        </w:rPr>
        <w:t>copper</w:t>
      </w:r>
      <w:r>
        <w:rPr/>
        <w:t>] [</w:t>
      </w:r>
      <w:r>
        <w:rPr>
          <w:b/>
        </w:rPr>
        <w:t>or</w:t>
      </w:r>
      <w:r>
        <w:rPr/>
        <w:t>] [</w:t>
      </w:r>
      <w:r>
        <w:rPr>
          <w:b/>
        </w:rPr>
        <w:t>stainless-steel</w:t>
      </w:r>
      <w:r>
        <w:rPr/>
        <w:t>] attachments for copper piping and tubing.</w:t>
      </w:r>
    </w:p>
    <w:p>
      <w:pPr>
        <w:pStyle w:val="PR1"/>
        <w:numPr>
          <w:ilvl w:val="4"/>
          <w:numId w:val="1"/>
        </w:numPr>
        <w:rPr/>
      </w:pPr>
      <w:r>
        <w:rPr/>
        <w:t>Use thermal hanger-shield inserts for insulated piping and tubing.</w:t>
      </w:r>
    </w:p>
    <w:p>
      <w:pPr>
        <w:pStyle w:val="PR1"/>
        <w:numPr>
          <w:ilvl w:val="4"/>
          <w:numId w:val="1"/>
        </w:numPr>
        <w:rPr/>
      </w:pPr>
      <w:r>
        <w:rPr/>
        <w:t>Horizontal-Piping Hangers and Supports: Comply with NFPA requirements. Unless otherwise indicated and except as specified in piping system Sections, install the following types:</w:t>
      </w:r>
    </w:p>
    <w:p>
      <w:pPr>
        <w:pStyle w:val="PR2"/>
        <w:numPr>
          <w:ilvl w:val="5"/>
          <w:numId w:val="1"/>
        </w:numPr>
        <w:spacing w:before="240" w:after="0"/>
        <w:rPr/>
      </w:pPr>
      <w:r>
        <w:rPr/>
        <w:t xml:space="preserve">Adjustable, Steel Clevis Hangers (MSS Type 1): For suspension of noninsulated or insulated, stationary pipes </w:t>
      </w:r>
      <w:r>
        <w:rPr>
          <w:rStyle w:val="IP"/>
        </w:rPr>
        <w:t>NPS 1/2 to NPS 30</w:t>
      </w:r>
      <w:r>
        <w:rPr>
          <w:rStyle w:val="SI"/>
        </w:rPr>
        <w:t xml:space="preserve"> (DN 15 to DN 750)</w:t>
      </w:r>
      <w:r>
        <w:rPr/>
        <w:t>.</w:t>
      </w:r>
    </w:p>
    <w:p>
      <w:pPr>
        <w:pStyle w:val="PR2"/>
        <w:numPr>
          <w:ilvl w:val="5"/>
          <w:numId w:val="1"/>
        </w:numPr>
        <w:rPr/>
      </w:pPr>
      <w:r>
        <w:rPr/>
        <w:t xml:space="preserve">Steel Pipe Clamps (MSS Type 4): For suspension of </w:t>
      </w:r>
      <w:r>
        <w:rPr>
          <w:rStyle w:val="IP"/>
        </w:rPr>
        <w:t>NPS 1/2 to NPS 24</w:t>
      </w:r>
      <w:r>
        <w:rPr>
          <w:rStyle w:val="SI"/>
        </w:rPr>
        <w:t xml:space="preserve"> (DN 15 to DN 600)</w:t>
      </w:r>
      <w:r>
        <w:rPr/>
        <w:t xml:space="preserve"> if little or no insulation is required.</w:t>
      </w:r>
    </w:p>
    <w:p>
      <w:pPr>
        <w:pStyle w:val="PR2"/>
        <w:numPr>
          <w:ilvl w:val="5"/>
          <w:numId w:val="1"/>
        </w:numPr>
        <w:rPr/>
      </w:pPr>
      <w:r>
        <w:rPr/>
        <w:t xml:space="preserve">Adjustable, Swivel-Ring Band Hangers (MSS Type 10): For suspension of noninsulated, stationary pipes </w:t>
      </w:r>
      <w:r>
        <w:rPr>
          <w:rStyle w:val="IP"/>
        </w:rPr>
        <w:t>NPS 1/2 to NPS 8</w:t>
      </w:r>
      <w:r>
        <w:rPr>
          <w:rStyle w:val="SI"/>
        </w:rPr>
        <w:t xml:space="preserve"> (DN 15 to DN 200)</w:t>
      </w:r>
      <w:r>
        <w:rPr/>
        <w:t>.</w:t>
      </w:r>
    </w:p>
    <w:p>
      <w:pPr>
        <w:pStyle w:val="PR2"/>
        <w:numPr>
          <w:ilvl w:val="5"/>
          <w:numId w:val="1"/>
        </w:numPr>
        <w:rPr/>
      </w:pPr>
      <w:r>
        <w:rPr/>
        <w:t xml:space="preserve">Split Pipe Ring with or without Turnbuckle Hangers (MSS Type 11): For suspension of noninsulated, stationary pipes </w:t>
      </w:r>
      <w:r>
        <w:rPr>
          <w:rStyle w:val="IP"/>
        </w:rPr>
        <w:t>NPS 3/8 to NPS 8</w:t>
      </w:r>
      <w:r>
        <w:rPr>
          <w:rStyle w:val="SI"/>
        </w:rPr>
        <w:t xml:space="preserve"> (DN 10 to DN 200)</w:t>
      </w:r>
      <w:r>
        <w:rPr/>
        <w:t>.</w:t>
      </w:r>
    </w:p>
    <w:p>
      <w:pPr>
        <w:pStyle w:val="PR2"/>
        <w:numPr>
          <w:ilvl w:val="5"/>
          <w:numId w:val="1"/>
        </w:numPr>
        <w:rPr/>
      </w:pPr>
      <w:r>
        <w:rPr/>
        <w:t xml:space="preserve">Extension Hinged or Two-Bolt Split Pipe Clamps (MSS Type 12): For suspension of noninsulated, stationary pipes </w:t>
      </w:r>
      <w:r>
        <w:rPr>
          <w:rStyle w:val="IP"/>
        </w:rPr>
        <w:t>NPS 3/8 to NPS 3</w:t>
      </w:r>
      <w:r>
        <w:rPr>
          <w:rStyle w:val="SI"/>
        </w:rPr>
        <w:t xml:space="preserve"> (DN 10 to DN 80)</w:t>
      </w:r>
      <w:r>
        <w:rPr/>
        <w:t>.</w:t>
      </w:r>
    </w:p>
    <w:p>
      <w:pPr>
        <w:pStyle w:val="PR2"/>
        <w:numPr>
          <w:ilvl w:val="5"/>
          <w:numId w:val="1"/>
        </w:numPr>
        <w:rPr/>
      </w:pPr>
      <w:r>
        <w:rPr/>
        <w:t xml:space="preserve">U-Bolts (MSS Type 24): For support of heavy pipes </w:t>
      </w:r>
      <w:r>
        <w:rPr>
          <w:rStyle w:val="IP"/>
        </w:rPr>
        <w:t>NPS 1/2 to NPS 30</w:t>
      </w:r>
      <w:r>
        <w:rPr>
          <w:rStyle w:val="SI"/>
        </w:rPr>
        <w:t xml:space="preserve"> (DN 15 to DN 750)</w:t>
      </w:r>
      <w:r>
        <w:rPr/>
        <w:t>.</w:t>
      </w:r>
    </w:p>
    <w:p>
      <w:pPr>
        <w:pStyle w:val="PR2"/>
        <w:numPr>
          <w:ilvl w:val="5"/>
          <w:numId w:val="1"/>
        </w:numPr>
        <w:rPr/>
      </w:pPr>
      <w:r>
        <w:rPr/>
        <w:t xml:space="preserve">Pipe Saddle Supports (MSS Type 36): For support of pipes </w:t>
      </w:r>
      <w:r>
        <w:rPr>
          <w:rStyle w:val="IP"/>
        </w:rPr>
        <w:t>NPS 4 to NPS 36</w:t>
      </w:r>
      <w:r>
        <w:rPr>
          <w:rStyle w:val="SI"/>
        </w:rPr>
        <w:t xml:space="preserve"> (DN 100 to DN 900)</w:t>
      </w:r>
      <w:r>
        <w:rPr/>
        <w:t>, with steel-pipe base stanchion support and cast-iron floor flange or carbon-steel plate.</w:t>
      </w:r>
    </w:p>
    <w:p>
      <w:pPr>
        <w:pStyle w:val="PR2"/>
        <w:numPr>
          <w:ilvl w:val="5"/>
          <w:numId w:val="1"/>
        </w:numPr>
        <w:rPr/>
      </w:pPr>
      <w:r>
        <w:rPr/>
        <w:t xml:space="preserve">Pipe Stanchion Saddles (MSS Type 37): For support of pipes </w:t>
      </w:r>
      <w:r>
        <w:rPr>
          <w:rStyle w:val="IP"/>
        </w:rPr>
        <w:t>NPS 4 to NPS 36</w:t>
      </w:r>
      <w:r>
        <w:rPr>
          <w:rStyle w:val="SI"/>
        </w:rPr>
        <w:t xml:space="preserve"> (DN 100 to DN 900)</w:t>
      </w:r>
      <w:r>
        <w:rPr/>
        <w:t>, with steel-pipe base stanchion support and cast-iron floor flange or carbon-steel plate, and with U-bolt to retain pipe.</w:t>
      </w:r>
    </w:p>
    <w:p>
      <w:pPr>
        <w:pStyle w:val="PR2"/>
        <w:numPr>
          <w:ilvl w:val="5"/>
          <w:numId w:val="1"/>
        </w:numPr>
        <w:rPr/>
      </w:pPr>
      <w:r>
        <w:rPr/>
        <w:t xml:space="preserve">Adjustable Pipe Saddle Supports (MSS Type 38): For stanchion-type support for pipes </w:t>
      </w:r>
      <w:r>
        <w:rPr>
          <w:rStyle w:val="IP"/>
        </w:rPr>
        <w:t>NPS 2-1/2 to NPS 36</w:t>
      </w:r>
      <w:r>
        <w:rPr>
          <w:rStyle w:val="SI"/>
        </w:rPr>
        <w:t xml:space="preserve"> (DN 65 to DN 900)</w:t>
      </w:r>
      <w:r>
        <w:rPr/>
        <w:t xml:space="preserve"> if vertical adjustment is required, with steel-pipe base stanchion support and cast-iron floor flange.</w:t>
      </w:r>
    </w:p>
    <w:p>
      <w:pPr>
        <w:pStyle w:val="PR1"/>
        <w:numPr>
          <w:ilvl w:val="4"/>
          <w:numId w:val="1"/>
        </w:numPr>
        <w:rPr/>
      </w:pPr>
      <w:r>
        <w:rPr/>
        <w:t>Vertical-Piping Clamps: Unless otherwise indicated and except as specified in piping system Sections, install the following types:</w:t>
      </w:r>
    </w:p>
    <w:p>
      <w:pPr>
        <w:pStyle w:val="PR2"/>
        <w:numPr>
          <w:ilvl w:val="5"/>
          <w:numId w:val="1"/>
        </w:numPr>
        <w:spacing w:before="240" w:after="0"/>
        <w:rPr/>
      </w:pPr>
      <w:r>
        <w:rPr/>
        <w:t xml:space="preserve">Extension Pipe or Riser Clamps (MSS Type 8): For support of pipe risers </w:t>
      </w:r>
      <w:r>
        <w:rPr>
          <w:rStyle w:val="IP"/>
        </w:rPr>
        <w:t>NPS 3/4 to NPS 24</w:t>
      </w:r>
      <w:r>
        <w:rPr>
          <w:rStyle w:val="SI"/>
        </w:rPr>
        <w:t xml:space="preserve"> (DN 24 to DN 600)</w:t>
      </w:r>
      <w:r>
        <w:rPr/>
        <w:t>.</w:t>
      </w:r>
    </w:p>
    <w:p>
      <w:pPr>
        <w:pStyle w:val="PR2"/>
        <w:numPr>
          <w:ilvl w:val="5"/>
          <w:numId w:val="1"/>
        </w:numPr>
        <w:rPr/>
      </w:pPr>
      <w:r>
        <w:rPr/>
        <w:t xml:space="preserve">Carbon- or Alloy-Steel Riser Clamps (MSS Type 42): For support of pipe risers </w:t>
      </w:r>
      <w:r>
        <w:rPr>
          <w:rStyle w:val="IP"/>
        </w:rPr>
        <w:t>NPS 3/4 to NPS 24</w:t>
      </w:r>
      <w:r>
        <w:rPr>
          <w:rStyle w:val="SI"/>
        </w:rPr>
        <w:t xml:space="preserve"> (DN 20 to DN 600)</w:t>
      </w:r>
      <w:r>
        <w:rPr/>
        <w:t xml:space="preserve"> if longer ends are required for riser clamps.</w:t>
      </w:r>
    </w:p>
    <w:p>
      <w:pPr>
        <w:pStyle w:val="PR1"/>
        <w:numPr>
          <w:ilvl w:val="4"/>
          <w:numId w:val="1"/>
        </w:numPr>
        <w:rPr/>
      </w:pPr>
      <w:r>
        <w:rPr/>
        <w:t>Hanger-Rod Attachments: Comply with NFPA requirements.</w:t>
      </w:r>
    </w:p>
    <w:p>
      <w:pPr>
        <w:pStyle w:val="PR1"/>
        <w:numPr>
          <w:ilvl w:val="4"/>
          <w:numId w:val="1"/>
        </w:numPr>
        <w:rPr/>
      </w:pPr>
      <w:r>
        <w:rPr/>
        <w:t>Building Attachments: Comply with NFPA requirements. Unless otherwise indicated and except as specified in piping system Sections, install the following types:</w:t>
      </w:r>
    </w:p>
    <w:p>
      <w:pPr>
        <w:pStyle w:val="PR2"/>
        <w:numPr>
          <w:ilvl w:val="5"/>
          <w:numId w:val="1"/>
        </w:numPr>
        <w:spacing w:before="240" w:after="0"/>
        <w:rPr/>
      </w:pPr>
      <w:r>
        <w:rPr/>
        <w:t>Steel or Malleable-Concrete Inserts (MSS Type 18): For upper attachment to suspend pipe hangers from concrete ceiling.</w:t>
      </w:r>
    </w:p>
    <w:p>
      <w:pPr>
        <w:pStyle w:val="PR2"/>
        <w:numPr>
          <w:ilvl w:val="5"/>
          <w:numId w:val="1"/>
        </w:numPr>
        <w:rPr/>
      </w:pPr>
      <w:r>
        <w:rPr/>
        <w:t>C-Clamps (MSS Type 23): For structural shapes.</w:t>
      </w:r>
    </w:p>
    <w:p>
      <w:pPr>
        <w:pStyle w:val="PR2"/>
        <w:numPr>
          <w:ilvl w:val="5"/>
          <w:numId w:val="1"/>
        </w:numPr>
        <w:rPr/>
      </w:pPr>
      <w:r>
        <w:rPr/>
        <w:t>Side-Beam Brackets (MSS Type 34): For sides of steel or wooden beams.</w:t>
      </w:r>
    </w:p>
    <w:p>
      <w:pPr>
        <w:pStyle w:val="PR1"/>
        <w:numPr>
          <w:ilvl w:val="4"/>
          <w:numId w:val="1"/>
        </w:numPr>
        <w:rPr/>
      </w:pPr>
      <w:r>
        <w:rPr/>
        <w:t>Saddles and Shields: Comply with NFPA requirements. Unless otherwise indicated and except as specified in piping system Sections, install the following types:</w:t>
      </w:r>
    </w:p>
    <w:p>
      <w:pPr>
        <w:pStyle w:val="PR2"/>
        <w:numPr>
          <w:ilvl w:val="5"/>
          <w:numId w:val="1"/>
        </w:numPr>
        <w:spacing w:before="240" w:after="0"/>
        <w:rPr/>
      </w:pPr>
      <w:r>
        <w:rPr/>
        <w:t>Steel-Pipe-Covering Protection Saddles (MSS Type 39): To fill interior voids with insulation that matches adjoining insulation.</w:t>
      </w:r>
    </w:p>
    <w:p>
      <w:pPr>
        <w:pStyle w:val="PR2"/>
        <w:numPr>
          <w:ilvl w:val="5"/>
          <w:numId w:val="1"/>
        </w:numPr>
        <w:rPr/>
      </w:pPr>
      <w:r>
        <w:rPr/>
        <w:t>Protection Shields (MSS Type 40): Of length recommended in writing by manufacturer to prevent crushing insulation.</w:t>
      </w:r>
    </w:p>
    <w:p>
      <w:pPr>
        <w:pStyle w:val="PR2"/>
        <w:numPr>
          <w:ilvl w:val="5"/>
          <w:numId w:val="1"/>
        </w:numPr>
        <w:rPr/>
      </w:pPr>
      <w:r>
        <w:rPr/>
        <w:t>Thermal Hanger-Shield Inserts: For supporting insulated pipe.</w:t>
      </w:r>
    </w:p>
    <w:p>
      <w:pPr>
        <w:pStyle w:val="PR1"/>
        <w:numPr>
          <w:ilvl w:val="4"/>
          <w:numId w:val="1"/>
        </w:numPr>
        <w:rPr/>
      </w:pPr>
      <w:r>
        <w:rPr/>
        <w:t>Comply with NFPA requirements for trapeze pipe-hanger selections and applications that are not specified in piping system Sections.</w:t>
      </w:r>
    </w:p>
    <w:p>
      <w:pPr>
        <w:pStyle w:val="PR1"/>
        <w:numPr>
          <w:ilvl w:val="4"/>
          <w:numId w:val="1"/>
        </w:numPr>
        <w:rPr/>
      </w:pPr>
      <w:r>
        <w:rPr/>
        <w:t>Comply with MFMA-103 for metal framing system selections and applications that are not specified in piping system Sections.</w:t>
      </w:r>
    </w:p>
    <w:p>
      <w:pPr>
        <w:pStyle w:val="CMT"/>
        <w:rPr/>
      </w:pPr>
      <w:r>
        <w:rPr/>
        <w:t>Verify suitability of fasteners in this article for use in lightweight concrete or concrete slabs less than 4 inches (100 mm) thick. Powder-actuated fasteners may be banned for use in certain occupancies. Consult authorities having jurisdiction and the Owner's project requirements. Comply with NFPA requirements.</w:t>
      </w:r>
    </w:p>
    <w:p>
      <w:pPr>
        <w:pStyle w:val="PR1"/>
        <w:numPr>
          <w:ilvl w:val="4"/>
          <w:numId w:val="1"/>
        </w:numPr>
        <w:rPr/>
      </w:pPr>
      <w:r>
        <w:rPr/>
        <w:t>Use [</w:t>
      </w:r>
      <w:r>
        <w:rPr>
          <w:b/>
        </w:rPr>
        <w:t>powder-actuated fasteners</w:t>
      </w:r>
      <w:r>
        <w:rPr/>
        <w:t>] [</w:t>
      </w:r>
      <w:r>
        <w:rPr>
          <w:b/>
        </w:rPr>
        <w:t>or</w:t>
      </w:r>
      <w:r>
        <w:rPr/>
        <w:t>] [</w:t>
      </w:r>
      <w:r>
        <w:rPr>
          <w:b/>
        </w:rPr>
        <w:t>mechanical-expansion anchors</w:t>
      </w:r>
      <w:r>
        <w:rPr/>
        <w:t>] instead of building attachments where required in concrete construction.</w:t>
      </w:r>
    </w:p>
    <w:p>
      <w:pPr>
        <w:pStyle w:val="EOS"/>
        <w:rPr/>
      </w:pPr>
      <w:r>
        <w:rPr/>
        <w:t>END OF SECTION 210529</w:t>
      </w:r>
    </w:p>
    <w:sectPr>
      <w:headerReference w:type="default" r:id="rId8"/>
      <w:footerReference w:type="default" r:id="rId9"/>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HANGERS AND SUPPORTS FOR FIRE-SUPPRESSION PIPING AND EQUIPMENT</w:t>
          </w:r>
        </w:p>
      </w:tc>
      <w:tc>
        <w:tcPr>
          <w:tcW w:w="1872" w:type="dxa"/>
          <w:tcBorders/>
        </w:tcPr>
        <w:p>
          <w:pPr>
            <w:pStyle w:val="RJUST"/>
            <w:rPr/>
          </w:pPr>
          <w:r>
            <w:rPr>
              <w:rStyle w:val="NUM"/>
            </w:rPr>
            <w:t>210529</w:t>
          </w:r>
          <w:r>
            <w:rPr/>
            <w:t xml:space="preserve"> - </w:t>
          </w:r>
          <w:r>
            <w:rPr/>
            <w:fldChar w:fldCharType="begin"/>
          </w:r>
          <w:r>
            <w:rPr/>
            <w:instrText xml:space="preserve"> PAGE </w:instrText>
          </w:r>
          <w:r>
            <w:rPr/>
            <w:fldChar w:fldCharType="separate"/>
          </w:r>
          <w:r>
            <w:rPr/>
            <w:t>12</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2019 AIA</w:t>
    </w:r>
    <w:r>
      <w:rPr/>
      <w:tab/>
    </w:r>
    <w:r>
      <w:rPr>
        <w:rStyle w:val="SPN"/>
      </w:rPr>
      <w:t>MasterSpec Full Length</w:t>
    </w:r>
    <w:r>
      <w:rPr/>
      <w:tab/>
    </w:r>
    <w:r>
      <w:rPr>
        <w:rStyle w:val="SPD"/>
      </w:rPr>
      <w:t>12/19</w:t>
    </w:r>
    <w:r>
      <mc:AlternateContent>
        <mc:Choice Requires="wps">
          <w:drawing>
            <wp:anchor behindDoc="1" distT="0" distB="0" distL="114935" distR="114935" simplePos="0" locked="0" layoutInCell="1" allowOverlap="1" relativeHeight="13">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12/01/19"/>
    <w:docVar w:name="Format" w:val="1"/>
    <w:docVar w:name="MF04" w:val="210529"/>
    <w:docVar w:name="MF95" w:val="15062"/>
    <w:docVar w:name="MFOrigin" w:val="MF04"/>
    <w:docVar w:name="SectionID" w:val="431"/>
    <w:docVar w:name="SpecType" w:val="MasterSpec"/>
    <w:docVar w:name="Version" w:val="15201"/>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10529&amp;ver=12-01-19&amp;format=FL&amp;sid=15201&amp;utm_source=MasterSpec&amp;utm_medium=Word" TargetMode="External"/><Relationship Id="rId3" Type="http://schemas.openxmlformats.org/officeDocument/2006/relationships/hyperlink" Target="http://www.specagent.com/LookUp/?ulid=13114&amp;mf=&amp;src=wd" TargetMode="External"/><Relationship Id="rId4" Type="http://schemas.openxmlformats.org/officeDocument/2006/relationships/hyperlink" Target="http://www.specagent.com/LookUp/?ulid=13115&amp;mf=&amp;src=wd" TargetMode="External"/><Relationship Id="rId5" Type="http://schemas.openxmlformats.org/officeDocument/2006/relationships/hyperlink" Target="http://www.specagent.com/LookUp/?ulid=13117&amp;mf=&amp;src=wd" TargetMode="External"/><Relationship Id="rId6" Type="http://schemas.openxmlformats.org/officeDocument/2006/relationships/hyperlink" Target="http://www.specagent.com/LookUp/?ulid=13288&amp;mf=&amp;src=wd" TargetMode="External"/><Relationship Id="rId7" Type="http://schemas.openxmlformats.org/officeDocument/2006/relationships/hyperlink" Target="http://www.specagent.com/LookUp/?ulid=13289&amp;mf=&amp;src=wd" TargetMode="External"/><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2022-09-26T02:45:00Z</dcterms:created>
  <dc:creator>Deltek, Inc.</dc:creator>
  <dc:description/>
  <cp:keywords>BAS-12345-MS80</cp:keywords>
  <dc:language>zh-CN</dc:language>
  <cp:lastModifiedBy>Janice Nacional</cp:lastModifiedBy>
  <dcterms:modified xsi:type="dcterms:W3CDTF">2022-09-26T02:45:00Z</dcterms:modified>
  <cp:revision>2</cp:revision>
  <dc:subject>HANGERS AND SUPPORTS FOR FIRE-SUPPRESSION PIPING AND EQUIPMENT</dc:subject>
  <dc:title>SECTION 210529 - HANGERS AND SUPPORTS FOR FIRE-SUPPRESSION PIPING AND EQUIPMENT</dc:title>
</cp:coreProperties>
</file>