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211313</w:t>
      </w:r>
      <w:r>
        <w:rPr/>
        <w:t xml:space="preserve"> - </w:t>
      </w:r>
      <w:r>
        <w:rPr>
          <w:rStyle w:val="NAM"/>
        </w:rPr>
        <w:t>WET-PIPE SPRINKLER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 pipe and fittings.</w:t>
      </w:r>
    </w:p>
    <w:p>
      <w:pPr>
        <w:pStyle w:val="PR2"/>
        <w:numPr>
          <w:ilvl w:val="5"/>
          <w:numId w:val="1"/>
        </w:numPr>
        <w:rPr/>
      </w:pPr>
      <w:r>
        <w:rPr/>
        <w:t>Copper tube and fittings.</w:t>
      </w:r>
    </w:p>
    <w:p>
      <w:pPr>
        <w:pStyle w:val="PR2"/>
        <w:numPr>
          <w:ilvl w:val="5"/>
          <w:numId w:val="1"/>
        </w:numPr>
        <w:rPr/>
      </w:pPr>
      <w:r>
        <w:rPr/>
        <w:t>CPVC pipe and fittings.</w:t>
      </w:r>
    </w:p>
    <w:p>
      <w:pPr>
        <w:pStyle w:val="PR2"/>
        <w:numPr>
          <w:ilvl w:val="5"/>
          <w:numId w:val="1"/>
        </w:numPr>
        <w:rPr/>
      </w:pPr>
      <w:r>
        <w:rPr/>
        <w:t>Cover system for sprinkler piping.</w:t>
      </w:r>
    </w:p>
    <w:p>
      <w:pPr>
        <w:pStyle w:val="PR2"/>
        <w:numPr>
          <w:ilvl w:val="5"/>
          <w:numId w:val="1"/>
        </w:numPr>
        <w:rPr/>
      </w:pPr>
      <w:r>
        <w:rPr/>
        <w:t>Specialty valves.</w:t>
      </w:r>
    </w:p>
    <w:p>
      <w:pPr>
        <w:pStyle w:val="PR2"/>
        <w:numPr>
          <w:ilvl w:val="5"/>
          <w:numId w:val="1"/>
        </w:numPr>
        <w:rPr/>
      </w:pPr>
      <w:r>
        <w:rPr/>
        <w:t>Air vent.</w:t>
      </w:r>
    </w:p>
    <w:p>
      <w:pPr>
        <w:pStyle w:val="PR2"/>
        <w:numPr>
          <w:ilvl w:val="5"/>
          <w:numId w:val="1"/>
        </w:numPr>
        <w:rPr/>
      </w:pPr>
      <w:r>
        <w:rPr/>
        <w:t>Sprinkler piping specialties.</w:t>
      </w:r>
    </w:p>
    <w:p>
      <w:pPr>
        <w:pStyle w:val="PR2"/>
        <w:numPr>
          <w:ilvl w:val="5"/>
          <w:numId w:val="1"/>
        </w:numPr>
        <w:rPr/>
      </w:pPr>
      <w:r>
        <w:rPr/>
        <w:t>Sprinklers.</w:t>
      </w:r>
    </w:p>
    <w:p>
      <w:pPr>
        <w:pStyle w:val="PR2"/>
        <w:numPr>
          <w:ilvl w:val="5"/>
          <w:numId w:val="1"/>
        </w:numPr>
        <w:rPr/>
      </w:pPr>
      <w:r>
        <w:rPr/>
        <w:t>Alarm devices.</w:t>
      </w:r>
    </w:p>
    <w:p>
      <w:pPr>
        <w:pStyle w:val="PR2"/>
        <w:numPr>
          <w:ilvl w:val="5"/>
          <w:numId w:val="1"/>
        </w:numPr>
        <w:rPr/>
      </w:pPr>
      <w:r>
        <w:rPr/>
        <w:t>Manual control stations.</w:t>
      </w:r>
    </w:p>
    <w:p>
      <w:pPr>
        <w:pStyle w:val="PR2"/>
        <w:numPr>
          <w:ilvl w:val="5"/>
          <w:numId w:val="1"/>
        </w:numPr>
        <w:rPr/>
      </w:pPr>
      <w:r>
        <w:rPr/>
        <w:t>Control panels.</w:t>
      </w:r>
    </w:p>
    <w:p>
      <w:pPr>
        <w:pStyle w:val="PR2"/>
        <w:numPr>
          <w:ilvl w:val="5"/>
          <w:numId w:val="1"/>
        </w:numPr>
        <w:rPr/>
      </w:pPr>
      <w:r>
        <w:rPr/>
        <w:t>Pressure gauges.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211119 "Fire Department Connections" for exposed-, flush-, and yard-type fire department connections.</w:t>
      </w:r>
    </w:p>
    <w:p>
      <w:pPr>
        <w:pStyle w:val="PR2"/>
        <w:numPr>
          <w:ilvl w:val="5"/>
          <w:numId w:val="1"/>
        </w:numPr>
        <w:rPr/>
      </w:pPr>
      <w:r>
        <w:rPr/>
        <w:t>Section 331415 "Site Water Distribution Piping" for fire water-service backflow prevention devices.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Some fire-protection products for high-pressure sprinkler piping are only rated for 250 psig (1725 kPa). If 300-psig (2070-kPa) piping is required, verify product pressure ratings.</w:t>
      </w:r>
    </w:p>
    <w:p>
      <w:pPr>
        <w:pStyle w:val="PR1"/>
        <w:numPr>
          <w:ilvl w:val="4"/>
          <w:numId w:val="1"/>
        </w:numPr>
        <w:rPr/>
      </w:pPr>
      <w:r>
        <w:rPr/>
        <w:t xml:space="preserve">High-Pressure Sprinkler Piping: Wet-pipe sprinkler system piping designed to operate at working pressure higher than standard </w:t>
      </w:r>
      <w:r>
        <w:rPr>
          <w:rStyle w:val="IP"/>
        </w:rPr>
        <w:t>175 psig</w:t>
      </w:r>
      <w:r>
        <w:rPr>
          <w:rStyle w:val="SI"/>
        </w:rPr>
        <w:t xml:space="preserve"> (1200 kPa)</w:t>
      </w:r>
      <w:r>
        <w:rPr/>
        <w:t>, but not higher than [</w:t>
      </w:r>
      <w:r>
        <w:rPr>
          <w:rStyle w:val="IP"/>
          <w:b/>
        </w:rPr>
        <w:t>250 psig</w:t>
      </w:r>
      <w:r>
        <w:rPr>
          <w:rStyle w:val="SI"/>
          <w:b/>
        </w:rPr>
        <w:t xml:space="preserve"> (1725 kPa)</w:t>
      </w:r>
      <w:r>
        <w:rPr/>
        <w:t>] [</w:t>
      </w:r>
      <w:r>
        <w:rPr>
          <w:rStyle w:val="IP"/>
          <w:b/>
        </w:rPr>
        <w:t>300 psig</w:t>
      </w:r>
      <w:r>
        <w:rPr>
          <w:rStyle w:val="SI"/>
          <w:b/>
        </w:rPr>
        <w:t xml:space="preserve"> (2070 kPa)</w:t>
      </w:r>
      <w:r>
        <w:rPr/>
        <w:t>].</w:t>
      </w:r>
    </w:p>
    <w:p>
      <w:pPr>
        <w:pStyle w:val="PR1"/>
        <w:numPr>
          <w:ilvl w:val="4"/>
          <w:numId w:val="1"/>
        </w:numPr>
        <w:rPr/>
      </w:pPr>
      <w:r>
        <w:rPr/>
        <w:t xml:space="preserve">Standard-Pressure Sprinkler Piping: Wet-pipe sprinkler system piping designed to operate at working pressure of </w:t>
      </w:r>
      <w:r>
        <w:rPr>
          <w:rStyle w:val="IP"/>
        </w:rPr>
        <w:t>175-psig</w:t>
      </w:r>
      <w:r>
        <w:rPr>
          <w:rStyle w:val="SI"/>
        </w:rPr>
        <w:t xml:space="preserve"> (1200-kPa)</w:t>
      </w:r>
      <w:r>
        <w:rPr/>
        <w:t xml:space="preserve"> maximum.</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PR1"/>
        <w:numPr>
          <w:ilvl w:val="4"/>
          <w:numId w:val="1"/>
        </w:numPr>
        <w:rPr/>
      </w:pPr>
      <w:r>
        <w:rPr/>
        <w:t>Shop Drawings: For wet-pipe sprinkler systems.</w:t>
      </w:r>
    </w:p>
    <w:p>
      <w:pPr>
        <w:pStyle w:val="PR2"/>
        <w:numPr>
          <w:ilvl w:val="5"/>
          <w:numId w:val="1"/>
        </w:numPr>
        <w:spacing w:before="240" w:after="0"/>
        <w:rPr/>
      </w:pPr>
      <w:r>
        <w:rPr/>
        <w:t>Include plans, elevations, sections, and attachment details.</w:t>
      </w:r>
    </w:p>
    <w:p>
      <w:pPr>
        <w:pStyle w:val="PR2"/>
        <w:numPr>
          <w:ilvl w:val="5"/>
          <w:numId w:val="1"/>
        </w:numPr>
        <w:rPr/>
      </w:pPr>
      <w:r>
        <w:rPr/>
        <w:t>Include diagrams for power, signal, and control wiring.</w:t>
      </w:r>
    </w:p>
    <w:p>
      <w:pPr>
        <w:pStyle w:val="CMT"/>
        <w:rPr/>
      </w:pPr>
      <w:r>
        <w:rPr/>
        <w:t>Retain "Delegated Design Submittals" Paragraph below if design performance requirements of this Section are designated in the Contract Documents by the engineer-of-record and are to be developed into Authority Having Jurisdiction (AHJ)-approved delegated design by Contractor. Professional engineer qualifications are specified in Section 014000 "Quality Requirements." See the Evaluations for website link for information on NICET certification programs. Verify requirements with the AHJ.</w:t>
      </w:r>
    </w:p>
    <w:p>
      <w:pPr>
        <w:pStyle w:val="PR1"/>
        <w:numPr>
          <w:ilvl w:val="4"/>
          <w:numId w:val="1"/>
        </w:numPr>
        <w:rPr/>
      </w:pPr>
      <w:r>
        <w:rPr/>
        <w:t>Delegated Design Submittals: For wet-pipe sprinkler systems indicated to comply with performance requirements and design criteria, including analysis data, [</w:t>
      </w:r>
      <w:r>
        <w:rPr>
          <w:b/>
        </w:rPr>
        <w:t>signed and sealed by the qualified professional engineer responsible for their preparation.</w:t>
      </w:r>
      <w:r>
        <w:rPr/>
        <w:t>] [</w:t>
      </w:r>
      <w:r>
        <w:rPr>
          <w:b/>
        </w:rPr>
        <w:t>prepared by NICET Level II-certified technician, "Water-Based Systems Layout."</w:t>
      </w:r>
      <w:r>
        <w:rPr/>
        <w:t>] [</w:t>
      </w:r>
      <w:r>
        <w:rPr>
          <w:b/>
        </w:rPr>
        <w:t>prepared by NICET Level III-certified technician, "Water-Based Systems Layout."</w:t>
      </w:r>
      <w:r>
        <w:rPr/>
        <w:t>] [</w:t>
      </w:r>
      <w:r>
        <w:rPr>
          <w:b/>
        </w:rPr>
        <w:t>NICET certified-technician submittals are to include the following information on each drawing title block: technician's name, NICET certification number, and NICET certification specialty area and level.</w:t>
      </w:r>
      <w:r>
        <w:rPr/>
        <w:t>]</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efficient installation of products and materials by separate installers. Preparation of coordination drawings requires the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 Sprinkler system plans and sections, or Building Information Model (BIM), drawn to scale, showing the items described in this Section and coordinated with all building trades.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qualified Installer[</w:t>
      </w:r>
      <w:r>
        <w:rPr>
          <w:b/>
        </w:rPr>
        <w:t> and professional engineer</w:t>
      </w:r>
      <w:r>
        <w:rPr/>
        <w:t>] [</w:t>
      </w:r>
      <w:r>
        <w:rPr>
          <w:b/>
        </w:rPr>
        <w:t> and NICET certified technician</w:t>
      </w:r>
      <w:r>
        <w:rPr/>
        <w:t>].</w:t>
      </w:r>
    </w:p>
    <w:p>
      <w:pPr>
        <w:pStyle w:val="CMT"/>
        <w:rPr/>
      </w:pPr>
      <w:r>
        <w:rPr/>
        <w:t>Retain "Design Data" Paragraph below if Contractor's design is specified in "Performance Requirements" Article.</w:t>
      </w:r>
    </w:p>
    <w:p>
      <w:pPr>
        <w:pStyle w:val="PR1"/>
        <w:numPr>
          <w:ilvl w:val="4"/>
          <w:numId w:val="1"/>
        </w:numPr>
        <w:rPr/>
      </w:pPr>
      <w:r>
        <w:rPr/>
        <w:t>Design Data: Approved sprinkler piping working plans, prepared according to NFPA 13, including documented approval by authorities having jurisdiction, and including hydraulic calculations if applicable.</w:t>
      </w:r>
    </w:p>
    <w:p>
      <w:pPr>
        <w:pStyle w:val="CMT"/>
        <w:rPr/>
      </w:pPr>
      <w:r>
        <w:rPr/>
        <w:t>Retain "Welding certificates" Paragraph below if retaining procedures for welder certification in "Quality Assurance" Article.</w:t>
      </w:r>
    </w:p>
    <w:p>
      <w:pPr>
        <w:pStyle w:val="PR1"/>
        <w:numPr>
          <w:ilvl w:val="4"/>
          <w:numId w:val="1"/>
        </w:numPr>
        <w:rPr/>
      </w:pPr>
      <w:r>
        <w:rPr/>
        <w:t>Welding certificates.</w:t>
      </w:r>
    </w:p>
    <w:p>
      <w:pPr>
        <w:pStyle w:val="PR1"/>
        <w:numPr>
          <w:ilvl w:val="4"/>
          <w:numId w:val="1"/>
        </w:numPr>
        <w:rPr/>
      </w:pPr>
      <w:r>
        <w:rPr/>
        <w:t>Field Test Reports:</w:t>
      </w:r>
    </w:p>
    <w:p>
      <w:pPr>
        <w:pStyle w:val="PR2"/>
        <w:numPr>
          <w:ilvl w:val="5"/>
          <w:numId w:val="1"/>
        </w:numPr>
        <w:spacing w:before="240" w:after="0"/>
        <w:rPr/>
      </w:pPr>
      <w:r>
        <w:rPr/>
        <w:t>Indicate and interpret test results for compliance with performance requirements and as described in NFPA 13. Include "Contractor's Material and Test Certificate for Aboveground Piping."</w:t>
      </w:r>
    </w:p>
    <w:p>
      <w:pPr>
        <w:pStyle w:val="CMT"/>
        <w:rPr/>
      </w:pPr>
      <w:r>
        <w:rPr/>
        <w:t>Retain "Fire-hydrant flow test report" Subparagraph below if report is specified in "Preparation" Article.</w:t>
      </w:r>
    </w:p>
    <w:p>
      <w:pPr>
        <w:pStyle w:val="PR2"/>
        <w:numPr>
          <w:ilvl w:val="5"/>
          <w:numId w:val="1"/>
        </w:numPr>
        <w:rPr/>
      </w:pPr>
      <w:r>
        <w:rPr/>
        <w:t>Fire-hydrant flow test report.</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wet-pipe sprinkler systems and specialties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Sprinkler Cabinets: Finished, wall-mounted, steel cabinet with hinged cover, and with space for minimum of six spare sprinklers plus sprinkler wrench. Include number of sprinklers required by NFPA 13 and sprinkler wrench. Include separate cabinet with sprinklers and wrench for each type of sprinkler used on Project.</w:t>
      </w:r>
    </w:p>
    <w:p>
      <w:pPr>
        <w:pStyle w:val="ART"/>
        <w:numPr>
          <w:ilvl w:val="3"/>
          <w:numId w:val="1"/>
        </w:numPr>
        <w:ind w:hanging="0" w:left="0"/>
        <w:rPr/>
      </w:pPr>
      <w:r>
        <w:rPr/>
        <w:t>QUALITY ASSURANCE</w:t>
      </w:r>
    </w:p>
    <w:p>
      <w:pPr>
        <w:pStyle w:val="CMT"/>
        <w:rPr/>
      </w:pPr>
      <w:r>
        <w:rPr/>
        <w:t>Retain "Installer Qualifications" Paragraph below if Contractor is required to assume responsibility for design of sprinkler systems.</w:t>
      </w:r>
    </w:p>
    <w:p>
      <w:pPr>
        <w:pStyle w:val="PR1"/>
        <w:numPr>
          <w:ilvl w:val="4"/>
          <w:numId w:val="1"/>
        </w:numPr>
        <w:rPr/>
      </w:pPr>
      <w:r>
        <w:rPr/>
        <w:t>Installer Qualifications:</w:t>
      </w:r>
    </w:p>
    <w:p>
      <w:pPr>
        <w:pStyle w:val="CMT"/>
        <w:rPr/>
      </w:pPr>
      <w:r>
        <w:rPr/>
        <w:t>Retain first subparagraph below if Contractor is required to assume responsibility for engineering.</w:t>
      </w:r>
    </w:p>
    <w:p>
      <w:pPr>
        <w:pStyle w:val="PR2"/>
        <w:numPr>
          <w:ilvl w:val="5"/>
          <w:numId w:val="1"/>
        </w:numPr>
        <w:spacing w:before="240" w:after="0"/>
        <w:rPr/>
      </w:pPr>
      <w:r>
        <w:rPr/>
        <w:t>Installer's responsibilities include designing, fabricating, and installing sprinkler systems and providing professional engineering services needed to assume engineering responsibility. Base calculations on results of fire-hydrant flow test.</w:t>
      </w:r>
    </w:p>
    <w:p>
      <w:pPr>
        <w:pStyle w:val="CMT"/>
        <w:rPr/>
      </w:pPr>
      <w:r>
        <w:rPr/>
        <w:t>Retain "Engineering Responsibility" Subparagraph below if Contractor is required to engage a qualified professional engineer or NICET certified technician. Coordinate with "Delegated Design Submittals" Paragraph.</w:t>
      </w:r>
    </w:p>
    <w:p>
      <w:pPr>
        <w:pStyle w:val="PR3"/>
        <w:numPr>
          <w:ilvl w:val="6"/>
          <w:numId w:val="1"/>
        </w:numPr>
        <w:spacing w:before="240" w:after="0"/>
        <w:rPr/>
      </w:pPr>
      <w:r>
        <w:rPr/>
        <w:t>Engineering Responsibility: Preparation of working plans, calculations, and field test reports by [</w:t>
      </w:r>
      <w:r>
        <w:rPr>
          <w:b/>
        </w:rPr>
        <w:t>qualified professional engineer.</w:t>
      </w:r>
      <w:r>
        <w:rPr/>
        <w:t>] [</w:t>
      </w:r>
      <w:r>
        <w:rPr>
          <w:b/>
        </w:rPr>
        <w:t>NICET Level II-certified technician, "Water-Based Systems Layout."</w:t>
      </w:r>
      <w:r>
        <w:rPr/>
        <w:t>] [</w:t>
      </w:r>
      <w:r>
        <w:rPr>
          <w:b/>
        </w:rPr>
        <w:t>NICET Level III-certified technician, "Water-Based Systems Layout."</w:t>
      </w:r>
      <w:r>
        <w:rPr/>
        <w:t>]</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operators according to ASME Boiler and Pressure Vessel Code.</w:t>
      </w:r>
    </w:p>
    <w:p>
      <w:pPr>
        <w:pStyle w:val="ART"/>
        <w:numPr>
          <w:ilvl w:val="3"/>
          <w:numId w:val="1"/>
        </w:numPr>
        <w:ind w:hanging="0" w:left="0"/>
        <w:rPr/>
      </w:pPr>
      <w:r>
        <w:rPr/>
        <w:t>FIELD CONDITIONS</w:t>
      </w:r>
    </w:p>
    <w:p>
      <w:pPr>
        <w:pStyle w:val="CMT"/>
        <w:rPr/>
      </w:pPr>
      <w:r>
        <w:rPr/>
        <w:t>Retain this article if interruption of existing sprinkler service is required.</w:t>
      </w:r>
    </w:p>
    <w:p>
      <w:pPr>
        <w:pStyle w:val="PR1"/>
        <w:numPr>
          <w:ilvl w:val="4"/>
          <w:numId w:val="1"/>
        </w:numPr>
        <w:rPr/>
      </w:pPr>
      <w:r>
        <w:rPr/>
        <w:t>Interruption of Existing Sprinkler Service: Do not interrupt sprinkler service to facilities occupied by Owner or others unless permitted under the following conditions and then only after arranging to provide temporary sprinkler service according to requirements indicated:</w:t>
      </w:r>
    </w:p>
    <w:p>
      <w:pPr>
        <w:pStyle w:val="PR2"/>
        <w:numPr>
          <w:ilvl w:val="5"/>
          <w:numId w:val="1"/>
        </w:numPr>
        <w:spacing w:before="240" w:after="0"/>
        <w:rPr/>
      </w:pPr>
      <w:r>
        <w:rPr/>
        <w:t>Notify [</w:t>
      </w:r>
      <w:r>
        <w:rPr>
          <w:b/>
        </w:rPr>
        <w:t>Architect</w:t>
      </w:r>
      <w:r>
        <w:rPr/>
        <w:t>] [</w:t>
      </w:r>
      <w:r>
        <w:rPr>
          <w:b/>
        </w:rPr>
        <w:t>Construction Manager</w:t>
      </w:r>
      <w:r>
        <w:rPr/>
        <w:t>] [</w:t>
      </w:r>
      <w:r>
        <w:rPr>
          <w:b/>
        </w:rPr>
        <w:t>Owner</w:t>
      </w:r>
      <w:r>
        <w:rPr/>
        <w:t>] no fewer than [</w:t>
      </w:r>
      <w:r>
        <w:rPr>
          <w:b/>
        </w:rPr>
        <w:t>two</w:t>
      </w:r>
      <w:r>
        <w:rPr/>
        <w:t>] &lt;</w:t>
      </w:r>
      <w:r>
        <w:rPr>
          <w:b/>
        </w:rPr>
        <w:t>Insert number</w:t>
      </w:r>
      <w:r>
        <w:rPr/>
        <w:t>&gt; days in advance of proposed interruption of sprinkler service.</w:t>
      </w:r>
    </w:p>
    <w:p>
      <w:pPr>
        <w:pStyle w:val="PR2"/>
        <w:numPr>
          <w:ilvl w:val="5"/>
          <w:numId w:val="1"/>
        </w:numPr>
        <w:rPr/>
      </w:pPr>
      <w:r>
        <w:rPr/>
        <w:t>Do not proceed with interruption of sprinkler service without [</w:t>
      </w:r>
      <w:r>
        <w:rPr>
          <w:b/>
        </w:rPr>
        <w:t>Architect's</w:t>
      </w:r>
      <w:r>
        <w:rPr/>
        <w:t>] [</w:t>
      </w:r>
      <w:r>
        <w:rPr>
          <w:b/>
        </w:rPr>
        <w:t>Construction Manager's</w:t>
      </w:r>
      <w:r>
        <w:rPr/>
        <w:t>] [</w:t>
      </w:r>
      <w:r>
        <w:rPr>
          <w:b/>
        </w:rPr>
        <w:t>Owner's</w:t>
      </w:r>
      <w:r>
        <w:rPr/>
        <w:t>] written permission.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Sprinkler system equipment, specialties, accessories, installation, and testing to comply with [</w:t>
      </w:r>
      <w:r>
        <w:rPr>
          <w:b/>
        </w:rPr>
        <w:t>NFPA 13</w:t>
      </w:r>
      <w:r>
        <w:rPr/>
        <w:t>] [</w:t>
      </w:r>
      <w:r>
        <w:rPr>
          <w:b/>
        </w:rPr>
        <w:t>NFPA 13R</w:t>
      </w:r>
      <w:r>
        <w:rPr/>
        <w:t>].</w:t>
      </w:r>
    </w:p>
    <w:p>
      <w:pPr>
        <w:pStyle w:val="PR1"/>
        <w:numPr>
          <w:ilvl w:val="4"/>
          <w:numId w:val="1"/>
        </w:numPr>
        <w:rPr/>
      </w:pPr>
      <w:r>
        <w:rPr/>
        <w:t xml:space="preserve">Standard-Pressure Piping System Component: Listed for </w:t>
      </w:r>
      <w:r>
        <w:rPr>
          <w:rStyle w:val="IP"/>
        </w:rPr>
        <w:t>175-psig</w:t>
      </w:r>
      <w:r>
        <w:rPr>
          <w:rStyle w:val="SI"/>
        </w:rPr>
        <w:t xml:space="preserve"> (1200-kPa)</w:t>
      </w:r>
      <w:r>
        <w:rPr/>
        <w:t xml:space="preserve"> minimum working pressure.</w:t>
      </w:r>
    </w:p>
    <w:p>
      <w:pPr>
        <w:pStyle w:val="PR1"/>
        <w:numPr>
          <w:ilvl w:val="4"/>
          <w:numId w:val="1"/>
        </w:numPr>
        <w:rPr/>
      </w:pPr>
      <w:r>
        <w:rPr/>
        <w:t>High-Pressure Piping System Component: Listed for [</w:t>
      </w:r>
      <w:r>
        <w:rPr>
          <w:rStyle w:val="IP"/>
          <w:b/>
        </w:rPr>
        <w:t>250-psig</w:t>
      </w:r>
      <w:r>
        <w:rPr>
          <w:rStyle w:val="SI"/>
          <w:b/>
        </w:rPr>
        <w:t xml:space="preserve"> (1725-kPa)</w:t>
      </w:r>
      <w:r>
        <w:rPr>
          <w:b/>
        </w:rPr>
        <w:t xml:space="preserve"> minimum</w:t>
      </w:r>
      <w:r>
        <w:rPr/>
        <w:t>] [</w:t>
      </w:r>
      <w:r>
        <w:rPr>
          <w:rStyle w:val="IP"/>
          <w:b/>
        </w:rPr>
        <w:t>300-psig</w:t>
      </w:r>
      <w:r>
        <w:rPr>
          <w:rStyle w:val="SI"/>
          <w:b/>
        </w:rPr>
        <w:t xml:space="preserve"> (2070-kPa)</w:t>
      </w:r>
      <w:r>
        <w:rPr/>
        <w:t>] working pressure.</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wet-pipe sprinkler systems.</w:t>
      </w:r>
    </w:p>
    <w:p>
      <w:pPr>
        <w:pStyle w:val="CMT"/>
        <w:rPr/>
      </w:pPr>
      <w:r>
        <w:rPr/>
        <w:t>Retain data in first subparagraph below if known and if Owner wants to furnish test data to Contractor.</w:t>
      </w:r>
    </w:p>
    <w:p>
      <w:pPr>
        <w:pStyle w:val="PR2"/>
        <w:numPr>
          <w:ilvl w:val="5"/>
          <w:numId w:val="1"/>
        </w:numPr>
        <w:spacing w:before="240" w:after="0"/>
        <w:rPr/>
      </w:pPr>
      <w:r>
        <w:rPr/>
        <w:t>Available fire-hydrant flow test records indicate the following conditions:</w:t>
      </w:r>
    </w:p>
    <w:p>
      <w:pPr>
        <w:pStyle w:val="PR3"/>
        <w:numPr>
          <w:ilvl w:val="6"/>
          <w:numId w:val="1"/>
        </w:numPr>
        <w:spacing w:before="240" w:after="0"/>
        <w:rPr/>
      </w:pPr>
      <w:r>
        <w:rPr/>
        <w:t>Date: &lt;</w:t>
      </w:r>
      <w:r>
        <w:rPr>
          <w:b/>
        </w:rPr>
        <w:t>Insert test date</w:t>
      </w:r>
      <w:r>
        <w:rPr/>
        <w:t>&gt;.</w:t>
      </w:r>
    </w:p>
    <w:p>
      <w:pPr>
        <w:pStyle w:val="PR3"/>
        <w:numPr>
          <w:ilvl w:val="6"/>
          <w:numId w:val="1"/>
        </w:numPr>
        <w:rPr/>
      </w:pPr>
      <w:r>
        <w:rPr/>
        <w:t>Time: &lt;</w:t>
      </w:r>
      <w:r>
        <w:rPr>
          <w:b/>
        </w:rPr>
        <w:t>Insert time</w:t>
      </w:r>
      <w:r>
        <w:rPr/>
        <w:t>&gt; [</w:t>
      </w:r>
      <w:r>
        <w:rPr>
          <w:b/>
        </w:rPr>
        <w:t>a.m.</w:t>
      </w:r>
      <w:r>
        <w:rPr/>
        <w:t>] [</w:t>
      </w:r>
      <w:r>
        <w:rPr>
          <w:b/>
        </w:rPr>
        <w:t>p.m.</w:t>
      </w:r>
      <w:r>
        <w:rPr/>
        <w:t>]</w:t>
      </w:r>
    </w:p>
    <w:p>
      <w:pPr>
        <w:pStyle w:val="PR3"/>
        <w:numPr>
          <w:ilvl w:val="6"/>
          <w:numId w:val="1"/>
        </w:numPr>
        <w:rPr/>
      </w:pPr>
      <w:r>
        <w:rPr/>
        <w:t>Performed by: &lt;</w:t>
      </w:r>
      <w:r>
        <w:rPr>
          <w:b/>
        </w:rPr>
        <w:t>Insert operator's name</w:t>
      </w:r>
      <w:r>
        <w:rPr/>
        <w:t>&gt; of &lt;</w:t>
      </w:r>
      <w:r>
        <w:rPr>
          <w:b/>
        </w:rPr>
        <w:t>Insert firm</w:t>
      </w:r>
      <w:r>
        <w:rPr/>
        <w:t>&gt;.</w:t>
      </w:r>
    </w:p>
    <w:p>
      <w:pPr>
        <w:pStyle w:val="PR3"/>
        <w:numPr>
          <w:ilvl w:val="6"/>
          <w:numId w:val="1"/>
        </w:numPr>
        <w:rPr/>
      </w:pPr>
      <w:r>
        <w:rPr/>
        <w:t>Location of Residual Fire Hydrant R: &lt;</w:t>
      </w:r>
      <w:r>
        <w:rPr>
          <w:b/>
        </w:rPr>
        <w:t>Insert location</w:t>
      </w:r>
      <w:r>
        <w:rPr/>
        <w:t>&gt;.</w:t>
      </w:r>
    </w:p>
    <w:p>
      <w:pPr>
        <w:pStyle w:val="PR3"/>
        <w:numPr>
          <w:ilvl w:val="6"/>
          <w:numId w:val="1"/>
        </w:numPr>
        <w:rPr/>
      </w:pPr>
      <w:r>
        <w:rPr/>
        <w:t>Location of Flow Fire Hydrant F: &lt;</w:t>
      </w:r>
      <w:r>
        <w:rPr>
          <w:b/>
        </w:rPr>
        <w:t>Insert location</w:t>
      </w:r>
      <w:r>
        <w:rPr/>
        <w:t>&gt;.</w:t>
      </w:r>
    </w:p>
    <w:p>
      <w:pPr>
        <w:pStyle w:val="PR3"/>
        <w:numPr>
          <w:ilvl w:val="6"/>
          <w:numId w:val="1"/>
        </w:numPr>
        <w:rPr/>
      </w:pPr>
      <w:r>
        <w:rPr/>
        <w:t>Static Pressure at Residual Fire Hydrant R: &lt;</w:t>
      </w:r>
      <w:r>
        <w:rPr>
          <w:b/>
        </w:rPr>
        <w:t xml:space="preserve">Insert </w:t>
      </w:r>
      <w:r>
        <w:rPr>
          <w:rStyle w:val="IP"/>
          <w:b/>
        </w:rPr>
        <w:t>psig</w:t>
      </w:r>
      <w:r>
        <w:rPr>
          <w:rStyle w:val="SI"/>
          <w:b/>
        </w:rPr>
        <w:t xml:space="preserve"> (kPa)</w:t>
      </w:r>
      <w:r>
        <w:rPr/>
        <w:t>&gt;.</w:t>
      </w:r>
    </w:p>
    <w:p>
      <w:pPr>
        <w:pStyle w:val="PR3"/>
        <w:numPr>
          <w:ilvl w:val="6"/>
          <w:numId w:val="1"/>
        </w:numPr>
        <w:rPr/>
      </w:pPr>
      <w:r>
        <w:rPr/>
        <w:t>Measured Flow at Flow Fire Hydrant F: &lt;</w:t>
      </w:r>
      <w:r>
        <w:rPr>
          <w:b/>
        </w:rPr>
        <w:t xml:space="preserve">Insert </w:t>
      </w:r>
      <w:r>
        <w:rPr>
          <w:rStyle w:val="IP"/>
          <w:b/>
        </w:rPr>
        <w:t>gpm</w:t>
      </w:r>
      <w:r>
        <w:rPr>
          <w:rStyle w:val="SI"/>
          <w:b/>
        </w:rPr>
        <w:t xml:space="preserve"> (L/s)</w:t>
      </w:r>
      <w:r>
        <w:rPr/>
        <w:t>&gt;.</w:t>
      </w:r>
    </w:p>
    <w:p>
      <w:pPr>
        <w:pStyle w:val="PR3"/>
        <w:numPr>
          <w:ilvl w:val="6"/>
          <w:numId w:val="1"/>
        </w:numPr>
        <w:rPr/>
      </w:pPr>
      <w:r>
        <w:rPr/>
        <w:t>Residual Pressure at Residual Fire Hydrant R: &lt;</w:t>
      </w:r>
      <w:r>
        <w:rPr>
          <w:b/>
        </w:rPr>
        <w:t xml:space="preserve">Insert </w:t>
      </w:r>
      <w:r>
        <w:rPr>
          <w:rStyle w:val="IP"/>
          <w:b/>
        </w:rPr>
        <w:t>psig</w:t>
      </w:r>
      <w:r>
        <w:rPr>
          <w:rStyle w:val="SI"/>
          <w:b/>
        </w:rPr>
        <w:t xml:space="preserve"> (kPa)</w:t>
      </w:r>
      <w:r>
        <w:rPr/>
        <w:t>&gt;.</w:t>
      </w:r>
    </w:p>
    <w:p>
      <w:pPr>
        <w:pStyle w:val="CMT"/>
        <w:rPr/>
      </w:pPr>
      <w:r>
        <w:rPr/>
        <w:t>The margin-of-safety requirement may not be required by authorities having jurisdiction. Retain "Margin of Safety for Available Water Flow and Pressure" Subparagraph below to require the application of a margin of safety in the Contractor's design.</w:t>
      </w:r>
    </w:p>
    <w:p>
      <w:pPr>
        <w:pStyle w:val="PR2"/>
        <w:numPr>
          <w:ilvl w:val="5"/>
          <w:numId w:val="1"/>
        </w:numPr>
        <w:spacing w:before="240" w:after="0"/>
        <w:rPr/>
      </w:pPr>
      <w:r>
        <w:rPr/>
        <w:t>Margin of Safety for Available Water Flow and Pressure: [</w:t>
      </w:r>
      <w:r>
        <w:rPr>
          <w:b/>
        </w:rPr>
        <w:t>10</w:t>
      </w:r>
      <w:r>
        <w:rPr/>
        <w:t>] [</w:t>
      </w:r>
      <w:r>
        <w:rPr>
          <w:b/>
        </w:rPr>
        <w:t>20</w:t>
      </w:r>
      <w:r>
        <w:rPr/>
        <w:t>] &lt;</w:t>
      </w:r>
      <w:r>
        <w:rPr>
          <w:b/>
        </w:rPr>
        <w:t>Insert number</w:t>
      </w:r>
      <w:r>
        <w:rPr/>
        <w:t>&gt; percent, including losses through water-service piping, valves, and backflow preventers.</w:t>
      </w:r>
    </w:p>
    <w:p>
      <w:pPr>
        <w:pStyle w:val="PR2"/>
        <w:numPr>
          <w:ilvl w:val="5"/>
          <w:numId w:val="1"/>
        </w:numPr>
        <w:rPr/>
      </w:pPr>
      <w:r>
        <w:rPr/>
        <w:t>Sprinkler Occupancy Hazard Classifications:</w:t>
      </w:r>
    </w:p>
    <w:p>
      <w:pPr>
        <w:pStyle w:val="CMT"/>
        <w:rPr/>
      </w:pPr>
      <w:r>
        <w:rPr/>
        <w:t>Revise first 33 subparagraphs below to suit requirements of authorities having jurisdiction. See Annex A in NFPA 13 for recommended hazard classifications.</w:t>
      </w:r>
    </w:p>
    <w:p>
      <w:pPr>
        <w:pStyle w:val="PR3"/>
        <w:numPr>
          <w:ilvl w:val="6"/>
          <w:numId w:val="1"/>
        </w:numPr>
        <w:spacing w:before="240" w:after="0"/>
        <w:rPr/>
      </w:pPr>
      <w:r>
        <w:rPr/>
        <w:t>Automobile Parking and Showrooms: [</w:t>
      </w:r>
      <w:r>
        <w:rPr>
          <w:b/>
        </w:rPr>
        <w:t>Ordinary Hazard, Group 1</w:t>
      </w:r>
      <w:r>
        <w:rPr/>
        <w:t>] &lt;</w:t>
      </w:r>
      <w:r>
        <w:rPr>
          <w:b/>
        </w:rPr>
        <w:t>Insert classification</w:t>
      </w:r>
      <w:r>
        <w:rPr/>
        <w:t>&gt;.</w:t>
      </w:r>
    </w:p>
    <w:p>
      <w:pPr>
        <w:pStyle w:val="PR3"/>
        <w:numPr>
          <w:ilvl w:val="6"/>
          <w:numId w:val="1"/>
        </w:numPr>
        <w:rPr/>
      </w:pPr>
      <w:r>
        <w:rPr/>
        <w:t>Churches: [</w:t>
      </w:r>
      <w:r>
        <w:rPr>
          <w:b/>
        </w:rPr>
        <w:t>Light Hazard</w:t>
      </w:r>
      <w:r>
        <w:rPr/>
        <w:t>] &lt;</w:t>
      </w:r>
      <w:r>
        <w:rPr>
          <w:b/>
        </w:rPr>
        <w:t>Insert classification</w:t>
      </w:r>
      <w:r>
        <w:rPr/>
        <w:t>&gt;.</w:t>
      </w:r>
    </w:p>
    <w:p>
      <w:pPr>
        <w:pStyle w:val="PR3"/>
        <w:numPr>
          <w:ilvl w:val="6"/>
          <w:numId w:val="1"/>
        </w:numPr>
        <w:rPr/>
      </w:pPr>
      <w:r>
        <w:rPr/>
        <w:t>Dry Cleaners: [</w:t>
      </w:r>
      <w:r>
        <w:rPr>
          <w:b/>
        </w:rPr>
        <w:t>Ordinary Hazard, Group 2</w:t>
      </w:r>
      <w:r>
        <w:rPr/>
        <w:t>] &lt;</w:t>
      </w:r>
      <w:r>
        <w:rPr>
          <w:b/>
        </w:rPr>
        <w:t>Insert classification</w:t>
      </w:r>
      <w:r>
        <w:rPr/>
        <w:t>&gt;.</w:t>
      </w:r>
    </w:p>
    <w:p>
      <w:pPr>
        <w:pStyle w:val="PR3"/>
        <w:numPr>
          <w:ilvl w:val="6"/>
          <w:numId w:val="1"/>
        </w:numPr>
        <w:rPr/>
      </w:pPr>
      <w:r>
        <w:rPr/>
        <w:t>Educational: [</w:t>
      </w:r>
      <w:r>
        <w:rPr>
          <w:b/>
        </w:rPr>
        <w:t>Light Hazard</w:t>
      </w:r>
      <w:r>
        <w:rPr/>
        <w:t>] &lt;</w:t>
      </w:r>
      <w:r>
        <w:rPr>
          <w:b/>
        </w:rPr>
        <w:t>Insert classification</w:t>
      </w:r>
      <w:r>
        <w:rPr/>
        <w:t>&gt;.</w:t>
      </w:r>
    </w:p>
    <w:p>
      <w:pPr>
        <w:pStyle w:val="PR3"/>
        <w:numPr>
          <w:ilvl w:val="6"/>
          <w:numId w:val="1"/>
        </w:numPr>
        <w:rPr/>
      </w:pPr>
      <w:r>
        <w:rPr/>
        <w:t>Electrical Equipment Rooms: [</w:t>
      </w:r>
      <w:r>
        <w:rPr>
          <w:b/>
        </w:rPr>
        <w:t>Ordinary Hazard, Group 1</w:t>
      </w:r>
      <w:r>
        <w:rPr/>
        <w:t>] &lt;</w:t>
      </w:r>
      <w:r>
        <w:rPr>
          <w:b/>
        </w:rPr>
        <w:t>Insert classification</w:t>
      </w:r>
      <w:r>
        <w:rPr/>
        <w:t>&gt;.</w:t>
      </w:r>
    </w:p>
    <w:p>
      <w:pPr>
        <w:pStyle w:val="PR3"/>
        <w:numPr>
          <w:ilvl w:val="6"/>
          <w:numId w:val="1"/>
        </w:numPr>
        <w:rPr/>
      </w:pPr>
      <w:r>
        <w:rPr/>
        <w:t>Elevator Machine Room and Hoistway: [</w:t>
      </w:r>
      <w:r>
        <w:rPr>
          <w:b/>
        </w:rPr>
        <w:t>Ordinary Hazard, Group 1</w:t>
      </w:r>
      <w:r>
        <w:rPr/>
        <w:t>] &lt;</w:t>
      </w:r>
      <w:r>
        <w:rPr>
          <w:b/>
        </w:rPr>
        <w:t>Insert classification</w:t>
      </w:r>
      <w:r>
        <w:rPr/>
        <w:t>&gt;.</w:t>
      </w:r>
    </w:p>
    <w:p>
      <w:pPr>
        <w:pStyle w:val="PR3"/>
        <w:numPr>
          <w:ilvl w:val="6"/>
          <w:numId w:val="1"/>
        </w:numPr>
        <w:rPr/>
      </w:pPr>
      <w:r>
        <w:rPr/>
        <w:t>Exterior and Interior Loading Docks, Handling Flammable/Combustible Liquids, Hazardous Materials, or Utilized for Storage: &lt;</w:t>
      </w:r>
      <w:r>
        <w:rPr>
          <w:b/>
        </w:rPr>
        <w:t>Insert classification</w:t>
      </w:r>
      <w:r>
        <w:rPr/>
        <w:t>&gt;.</w:t>
      </w:r>
    </w:p>
    <w:p>
      <w:pPr>
        <w:pStyle w:val="PR3"/>
        <w:numPr>
          <w:ilvl w:val="6"/>
          <w:numId w:val="1"/>
        </w:numPr>
        <w:rPr/>
      </w:pPr>
      <w:r>
        <w:rPr/>
        <w:t>Exterior Loading Docks, Only Handling Ordinary Combustibles: [</w:t>
      </w:r>
      <w:r>
        <w:rPr>
          <w:b/>
        </w:rPr>
        <w:t>Ordinary Hazard, Group 2</w:t>
      </w:r>
      <w:r>
        <w:rPr/>
        <w:t>] &lt;</w:t>
      </w:r>
      <w:r>
        <w:rPr>
          <w:b/>
        </w:rPr>
        <w:t>Insert classification</w:t>
      </w:r>
      <w:r>
        <w:rPr/>
        <w:t>&gt;.</w:t>
      </w:r>
    </w:p>
    <w:p>
      <w:pPr>
        <w:pStyle w:val="PR3"/>
        <w:numPr>
          <w:ilvl w:val="6"/>
          <w:numId w:val="1"/>
        </w:numPr>
        <w:rPr/>
      </w:pPr>
      <w:r>
        <w:rPr/>
        <w:t>General Storage Areas: [</w:t>
      </w:r>
      <w:r>
        <w:rPr>
          <w:b/>
        </w:rPr>
        <w:t>Ordinary Hazard, Group 1</w:t>
      </w:r>
      <w:r>
        <w:rPr/>
        <w:t>] &lt;</w:t>
      </w:r>
      <w:r>
        <w:rPr>
          <w:b/>
        </w:rPr>
        <w:t>Insert classification</w:t>
      </w:r>
      <w:r>
        <w:rPr/>
        <w:t>&gt;.</w:t>
      </w:r>
    </w:p>
    <w:p>
      <w:pPr>
        <w:pStyle w:val="PR3"/>
        <w:numPr>
          <w:ilvl w:val="6"/>
          <w:numId w:val="1"/>
        </w:numPr>
        <w:rPr/>
      </w:pPr>
      <w:r>
        <w:rPr/>
        <w:t>Hospitals, including Animal Hospitals and Veterinary Facilities: [</w:t>
      </w:r>
      <w:r>
        <w:rPr>
          <w:b/>
        </w:rPr>
        <w:t>Light hazard</w:t>
      </w:r>
      <w:r>
        <w:rPr/>
        <w:t>] &lt;</w:t>
      </w:r>
      <w:r>
        <w:rPr>
          <w:b/>
        </w:rPr>
        <w:t>Insert classification</w:t>
      </w:r>
      <w:r>
        <w:rPr/>
        <w:t>&gt;.</w:t>
      </w:r>
    </w:p>
    <w:p>
      <w:pPr>
        <w:pStyle w:val="PR3"/>
        <w:numPr>
          <w:ilvl w:val="6"/>
          <w:numId w:val="1"/>
        </w:numPr>
        <w:rPr/>
      </w:pPr>
      <w:r>
        <w:rPr/>
        <w:t>Institutional: [</w:t>
      </w:r>
      <w:r>
        <w:rPr>
          <w:b/>
        </w:rPr>
        <w:t>Light Hazard</w:t>
      </w:r>
      <w:r>
        <w:rPr/>
        <w:t>] &lt;</w:t>
      </w:r>
      <w:r>
        <w:rPr>
          <w:b/>
        </w:rPr>
        <w:t>Insert classification</w:t>
      </w:r>
      <w:r>
        <w:rPr/>
        <w:t>&gt;.</w:t>
      </w:r>
    </w:p>
    <w:p>
      <w:pPr>
        <w:pStyle w:val="PR3"/>
        <w:numPr>
          <w:ilvl w:val="6"/>
          <w:numId w:val="1"/>
        </w:numPr>
        <w:rPr/>
      </w:pPr>
      <w:r>
        <w:rPr/>
        <w:t>Laundries: [</w:t>
      </w:r>
      <w:r>
        <w:rPr>
          <w:b/>
        </w:rPr>
        <w:t>Ordinary Hazard, Group 1</w:t>
      </w:r>
      <w:r>
        <w:rPr/>
        <w:t>] &lt;</w:t>
      </w:r>
      <w:r>
        <w:rPr>
          <w:b/>
        </w:rPr>
        <w:t>Insert classification</w:t>
      </w:r>
      <w:r>
        <w:rPr/>
        <w:t>&gt;.</w:t>
      </w:r>
    </w:p>
    <w:p>
      <w:pPr>
        <w:pStyle w:val="PR3"/>
        <w:numPr>
          <w:ilvl w:val="6"/>
          <w:numId w:val="1"/>
        </w:numPr>
        <w:rPr/>
      </w:pPr>
      <w:r>
        <w:rPr/>
        <w:t>Libraries, except Large Stack Rooms: [</w:t>
      </w:r>
      <w:r>
        <w:rPr>
          <w:b/>
        </w:rPr>
        <w:t>Light Hazard</w:t>
      </w:r>
      <w:r>
        <w:rPr/>
        <w:t>] &lt;</w:t>
      </w:r>
      <w:r>
        <w:rPr>
          <w:b/>
        </w:rPr>
        <w:t>Insert classification</w:t>
      </w:r>
      <w:r>
        <w:rPr/>
        <w:t>&gt;.</w:t>
      </w:r>
    </w:p>
    <w:p>
      <w:pPr>
        <w:pStyle w:val="PR3"/>
        <w:numPr>
          <w:ilvl w:val="6"/>
          <w:numId w:val="1"/>
        </w:numPr>
        <w:rPr/>
      </w:pPr>
      <w:r>
        <w:rPr/>
        <w:t>Libraries, Large Stack Rooms: [</w:t>
      </w:r>
      <w:r>
        <w:rPr>
          <w:b/>
        </w:rPr>
        <w:t>Ordinary Hazard, Group 2</w:t>
      </w:r>
      <w:r>
        <w:rPr/>
        <w:t>] &lt;</w:t>
      </w:r>
      <w:r>
        <w:rPr>
          <w:b/>
        </w:rPr>
        <w:t>Insert classification</w:t>
      </w:r>
      <w:r>
        <w:rPr/>
        <w:t>&gt;.</w:t>
      </w:r>
    </w:p>
    <w:p>
      <w:pPr>
        <w:pStyle w:val="PR3"/>
        <w:numPr>
          <w:ilvl w:val="6"/>
          <w:numId w:val="1"/>
        </w:numPr>
        <w:rPr/>
      </w:pPr>
      <w:r>
        <w:rPr/>
        <w:t>Machine Shops: [</w:t>
      </w:r>
      <w:r>
        <w:rPr>
          <w:b/>
        </w:rPr>
        <w:t>Ordinary Hazard, Group 2</w:t>
      </w:r>
      <w:r>
        <w:rPr/>
        <w:t>] &lt;</w:t>
      </w:r>
      <w:r>
        <w:rPr>
          <w:b/>
        </w:rPr>
        <w:t>Insert classification</w:t>
      </w:r>
      <w:r>
        <w:rPr/>
        <w:t>&gt;.</w:t>
      </w:r>
    </w:p>
    <w:p>
      <w:pPr>
        <w:pStyle w:val="PR3"/>
        <w:numPr>
          <w:ilvl w:val="6"/>
          <w:numId w:val="1"/>
        </w:numPr>
        <w:rPr/>
      </w:pPr>
      <w:r>
        <w:rPr/>
        <w:t>Mechanical Equipment Rooms: [</w:t>
      </w:r>
      <w:r>
        <w:rPr>
          <w:b/>
        </w:rPr>
        <w:t>Ordinary Hazard, Group 1</w:t>
      </w:r>
      <w:r>
        <w:rPr/>
        <w:t>] &lt;</w:t>
      </w:r>
      <w:r>
        <w:rPr>
          <w:b/>
        </w:rPr>
        <w:t>Insert classification</w:t>
      </w:r>
      <w:r>
        <w:rPr/>
        <w:t>&gt;.</w:t>
      </w:r>
    </w:p>
    <w:p>
      <w:pPr>
        <w:pStyle w:val="PR3"/>
        <w:numPr>
          <w:ilvl w:val="6"/>
          <w:numId w:val="1"/>
        </w:numPr>
        <w:rPr/>
      </w:pPr>
      <w:r>
        <w:rPr/>
        <w:t>Mercantile: [</w:t>
      </w:r>
      <w:r>
        <w:rPr>
          <w:b/>
        </w:rPr>
        <w:t>Ordinary Hazard, Group 2</w:t>
      </w:r>
      <w:r>
        <w:rPr/>
        <w:t>] &lt;</w:t>
      </w:r>
      <w:r>
        <w:rPr>
          <w:b/>
        </w:rPr>
        <w:t>Insert classification</w:t>
      </w:r>
      <w:r>
        <w:rPr/>
        <w:t>&gt;.</w:t>
      </w:r>
    </w:p>
    <w:p>
      <w:pPr>
        <w:pStyle w:val="PR3"/>
        <w:numPr>
          <w:ilvl w:val="6"/>
          <w:numId w:val="1"/>
        </w:numPr>
        <w:rPr/>
      </w:pPr>
      <w:r>
        <w:rPr/>
        <w:t>Museums: [</w:t>
      </w:r>
      <w:r>
        <w:rPr>
          <w:b/>
        </w:rPr>
        <w:t>Light Hazard</w:t>
      </w:r>
      <w:r>
        <w:rPr/>
        <w:t>] &lt;</w:t>
      </w:r>
      <w:r>
        <w:rPr>
          <w:b/>
        </w:rPr>
        <w:t>Insert classification</w:t>
      </w:r>
      <w:r>
        <w:rPr/>
        <w:t>&gt;.</w:t>
      </w:r>
    </w:p>
    <w:p>
      <w:pPr>
        <w:pStyle w:val="PR3"/>
        <w:numPr>
          <w:ilvl w:val="6"/>
          <w:numId w:val="1"/>
        </w:numPr>
        <w:rPr/>
      </w:pPr>
      <w:r>
        <w:rPr/>
        <w:t>Nursing or Convalescent Homes: [</w:t>
      </w:r>
      <w:r>
        <w:rPr>
          <w:b/>
        </w:rPr>
        <w:t>Light Hazard</w:t>
      </w:r>
      <w:r>
        <w:rPr/>
        <w:t>] &lt;</w:t>
      </w:r>
      <w:r>
        <w:rPr>
          <w:b/>
        </w:rPr>
        <w:t>Insert classification</w:t>
      </w:r>
      <w:r>
        <w:rPr/>
        <w:t>&gt;.</w:t>
      </w:r>
    </w:p>
    <w:p>
      <w:pPr>
        <w:pStyle w:val="PR3"/>
        <w:numPr>
          <w:ilvl w:val="6"/>
          <w:numId w:val="1"/>
        </w:numPr>
        <w:rPr/>
      </w:pPr>
      <w:r>
        <w:rPr/>
        <w:t>Offices, including Data Processing: [</w:t>
      </w:r>
      <w:r>
        <w:rPr>
          <w:b/>
        </w:rPr>
        <w:t>Light Hazard</w:t>
      </w:r>
      <w:r>
        <w:rPr/>
        <w:t>] &lt;</w:t>
      </w:r>
      <w:r>
        <w:rPr>
          <w:b/>
        </w:rPr>
        <w:t>Insert classification</w:t>
      </w:r>
      <w:r>
        <w:rPr/>
        <w:t>&gt;.</w:t>
      </w:r>
    </w:p>
    <w:p>
      <w:pPr>
        <w:pStyle w:val="PR3"/>
        <w:numPr>
          <w:ilvl w:val="6"/>
          <w:numId w:val="1"/>
        </w:numPr>
        <w:rPr/>
      </w:pPr>
      <w:r>
        <w:rPr/>
        <w:t>Plastics Processing Areas: [</w:t>
      </w:r>
      <w:r>
        <w:rPr>
          <w:b/>
        </w:rPr>
        <w:t>Extra Hazard, Group 2</w:t>
      </w:r>
      <w:r>
        <w:rPr/>
        <w:t>] &lt;</w:t>
      </w:r>
      <w:r>
        <w:rPr>
          <w:b/>
        </w:rPr>
        <w:t>Insert classification</w:t>
      </w:r>
      <w:r>
        <w:rPr/>
        <w:t>&gt;.</w:t>
      </w:r>
    </w:p>
    <w:p>
      <w:pPr>
        <w:pStyle w:val="PR3"/>
        <w:numPr>
          <w:ilvl w:val="6"/>
          <w:numId w:val="1"/>
        </w:numPr>
        <w:rPr/>
      </w:pPr>
      <w:r>
        <w:rPr/>
        <w:t>Post Offices: [</w:t>
      </w:r>
      <w:r>
        <w:rPr>
          <w:b/>
        </w:rPr>
        <w:t>Ordinary Hazard, Group 2</w:t>
      </w:r>
      <w:r>
        <w:rPr/>
        <w:t>] &lt;</w:t>
      </w:r>
      <w:r>
        <w:rPr>
          <w:b/>
        </w:rPr>
        <w:t>Insert classification</w:t>
      </w:r>
      <w:r>
        <w:rPr/>
        <w:t>&gt;.</w:t>
      </w:r>
    </w:p>
    <w:p>
      <w:pPr>
        <w:pStyle w:val="PR3"/>
        <w:numPr>
          <w:ilvl w:val="6"/>
          <w:numId w:val="1"/>
        </w:numPr>
        <w:rPr/>
      </w:pPr>
      <w:r>
        <w:rPr/>
        <w:t>Printing Plants: [</w:t>
      </w:r>
      <w:r>
        <w:rPr>
          <w:b/>
        </w:rPr>
        <w:t>Extra Hazard, Group 1</w:t>
      </w:r>
      <w:r>
        <w:rPr/>
        <w:t>] &lt;</w:t>
      </w:r>
      <w:r>
        <w:rPr>
          <w:b/>
        </w:rPr>
        <w:t>Insert classification</w:t>
      </w:r>
      <w:r>
        <w:rPr/>
        <w:t>&gt;.</w:t>
      </w:r>
    </w:p>
    <w:p>
      <w:pPr>
        <w:pStyle w:val="PR3"/>
        <w:numPr>
          <w:ilvl w:val="6"/>
          <w:numId w:val="1"/>
        </w:numPr>
        <w:rPr/>
      </w:pPr>
      <w:r>
        <w:rPr/>
        <w:t>Printing and Publishing: [</w:t>
      </w:r>
      <w:r>
        <w:rPr>
          <w:b/>
        </w:rPr>
        <w:t>Ordinary Hazard, Group 2</w:t>
      </w:r>
      <w:r>
        <w:rPr/>
        <w:t>] &lt;</w:t>
      </w:r>
      <w:r>
        <w:rPr>
          <w:b/>
        </w:rPr>
        <w:t>Insert classification</w:t>
      </w:r>
      <w:r>
        <w:rPr/>
        <w:t>&gt;.</w:t>
      </w:r>
    </w:p>
    <w:p>
      <w:pPr>
        <w:pStyle w:val="PR3"/>
        <w:numPr>
          <w:ilvl w:val="6"/>
          <w:numId w:val="1"/>
        </w:numPr>
        <w:rPr/>
      </w:pPr>
      <w:r>
        <w:rPr/>
        <w:t>Repair Garages: [</w:t>
      </w:r>
      <w:r>
        <w:rPr>
          <w:b/>
        </w:rPr>
        <w:t>Ordinary Hazard, Group 2</w:t>
      </w:r>
      <w:r>
        <w:rPr/>
        <w:t>] &lt;</w:t>
      </w:r>
      <w:r>
        <w:rPr>
          <w:b/>
        </w:rPr>
        <w:t>Insert classification</w:t>
      </w:r>
      <w:r>
        <w:rPr/>
        <w:t>&gt;.</w:t>
      </w:r>
    </w:p>
    <w:p>
      <w:pPr>
        <w:pStyle w:val="PR3"/>
        <w:numPr>
          <w:ilvl w:val="6"/>
          <w:numId w:val="1"/>
        </w:numPr>
        <w:rPr/>
      </w:pPr>
      <w:r>
        <w:rPr/>
        <w:t>Residential: [</w:t>
      </w:r>
      <w:r>
        <w:rPr>
          <w:b/>
        </w:rPr>
        <w:t>Light Hazard</w:t>
      </w:r>
      <w:r>
        <w:rPr/>
        <w:t>] &lt;</w:t>
      </w:r>
      <w:r>
        <w:rPr>
          <w:b/>
        </w:rPr>
        <w:t>Insert classification</w:t>
      </w:r>
      <w:r>
        <w:rPr/>
        <w:t>&gt;.</w:t>
      </w:r>
    </w:p>
    <w:p>
      <w:pPr>
        <w:pStyle w:val="PR3"/>
        <w:numPr>
          <w:ilvl w:val="6"/>
          <w:numId w:val="1"/>
        </w:numPr>
        <w:rPr/>
      </w:pPr>
      <w:r>
        <w:rPr/>
        <w:t>Restaurant Seating Areas: [</w:t>
      </w:r>
      <w:r>
        <w:rPr>
          <w:b/>
        </w:rPr>
        <w:t>Light Hazard</w:t>
      </w:r>
      <w:r>
        <w:rPr/>
        <w:t>] &lt;</w:t>
      </w:r>
      <w:r>
        <w:rPr>
          <w:b/>
        </w:rPr>
        <w:t>Insert classification</w:t>
      </w:r>
      <w:r>
        <w:rPr/>
        <w:t>&gt;.</w:t>
      </w:r>
    </w:p>
    <w:p>
      <w:pPr>
        <w:pStyle w:val="PR3"/>
        <w:numPr>
          <w:ilvl w:val="6"/>
          <w:numId w:val="1"/>
        </w:numPr>
        <w:rPr/>
      </w:pPr>
      <w:r>
        <w:rPr/>
        <w:t>Restaurant Service Areas: [</w:t>
      </w:r>
      <w:r>
        <w:rPr>
          <w:b/>
        </w:rPr>
        <w:t>Ordinary Hazard, Group 1</w:t>
      </w:r>
      <w:r>
        <w:rPr/>
        <w:t>] &lt;</w:t>
      </w:r>
      <w:r>
        <w:rPr>
          <w:b/>
        </w:rPr>
        <w:t>Insert classification</w:t>
      </w:r>
      <w:r>
        <w:rPr/>
        <w:t>&gt;.</w:t>
      </w:r>
    </w:p>
    <w:p>
      <w:pPr>
        <w:pStyle w:val="PR3"/>
        <w:numPr>
          <w:ilvl w:val="6"/>
          <w:numId w:val="1"/>
        </w:numPr>
        <w:rPr/>
      </w:pPr>
      <w:r>
        <w:rPr/>
        <w:t>Solvent Cleaning Areas: [</w:t>
      </w:r>
      <w:r>
        <w:rPr>
          <w:b/>
        </w:rPr>
        <w:t>Extra Hazard, Group 2</w:t>
      </w:r>
      <w:r>
        <w:rPr/>
        <w:t>] &lt;</w:t>
      </w:r>
      <w:r>
        <w:rPr>
          <w:b/>
        </w:rPr>
        <w:t>Insert classification</w:t>
      </w:r>
      <w:r>
        <w:rPr/>
        <w:t>&gt;.</w:t>
      </w:r>
    </w:p>
    <w:p>
      <w:pPr>
        <w:pStyle w:val="PR3"/>
        <w:numPr>
          <w:ilvl w:val="6"/>
          <w:numId w:val="1"/>
        </w:numPr>
        <w:rPr/>
      </w:pPr>
      <w:r>
        <w:rPr/>
        <w:t>Stages: [</w:t>
      </w:r>
      <w:r>
        <w:rPr>
          <w:b/>
        </w:rPr>
        <w:t>Ordinary Hazard, Group 2</w:t>
      </w:r>
      <w:r>
        <w:rPr/>
        <w:t>] &lt;</w:t>
      </w:r>
      <w:r>
        <w:rPr>
          <w:b/>
        </w:rPr>
        <w:t>Insert classification</w:t>
      </w:r>
      <w:r>
        <w:rPr/>
        <w:t>&gt;.</w:t>
      </w:r>
    </w:p>
    <w:p>
      <w:pPr>
        <w:pStyle w:val="PR3"/>
        <w:numPr>
          <w:ilvl w:val="6"/>
          <w:numId w:val="1"/>
        </w:numPr>
        <w:rPr/>
      </w:pPr>
      <w:r>
        <w:rPr/>
        <w:t>Theaters and Auditoriums, excluding Stages and Prosceniums: [</w:t>
      </w:r>
      <w:r>
        <w:rPr>
          <w:b/>
        </w:rPr>
        <w:t>Light Hazard</w:t>
      </w:r>
      <w:r>
        <w:rPr/>
        <w:t>] &lt;</w:t>
      </w:r>
      <w:r>
        <w:rPr>
          <w:b/>
        </w:rPr>
        <w:t>Insert classification</w:t>
      </w:r>
      <w:r>
        <w:rPr/>
        <w:t>&gt;.</w:t>
      </w:r>
    </w:p>
    <w:p>
      <w:pPr>
        <w:pStyle w:val="PR3"/>
        <w:numPr>
          <w:ilvl w:val="6"/>
          <w:numId w:val="1"/>
        </w:numPr>
        <w:rPr/>
      </w:pPr>
      <w:r>
        <w:rPr/>
        <w:t>Upholstering Plants: [</w:t>
      </w:r>
      <w:r>
        <w:rPr>
          <w:b/>
        </w:rPr>
        <w:t>Extra Hazard, Group 1</w:t>
      </w:r>
      <w:r>
        <w:rPr/>
        <w:t>] &lt;</w:t>
      </w:r>
      <w:r>
        <w:rPr>
          <w:b/>
        </w:rPr>
        <w:t>Insert classification</w:t>
      </w:r>
      <w:r>
        <w:rPr/>
        <w:t>&gt;.</w:t>
      </w:r>
    </w:p>
    <w:p>
      <w:pPr>
        <w:pStyle w:val="PR3"/>
        <w:numPr>
          <w:ilvl w:val="6"/>
          <w:numId w:val="1"/>
        </w:numPr>
        <w:rPr/>
      </w:pPr>
      <w:r>
        <w:rPr/>
        <w:t>&lt;</w:t>
      </w:r>
      <w:r>
        <w:rPr>
          <w:b/>
        </w:rPr>
        <w:t>Insert occupancy and hazard classification</w:t>
      </w:r>
      <w:r>
        <w:rPr/>
        <w:t>&gt;.</w:t>
      </w:r>
    </w:p>
    <w:p>
      <w:pPr>
        <w:pStyle w:val="PR2"/>
        <w:numPr>
          <w:ilvl w:val="5"/>
          <w:numId w:val="1"/>
        </w:numPr>
        <w:spacing w:before="240" w:after="0"/>
        <w:rPr/>
      </w:pPr>
      <w:r>
        <w:rPr/>
        <w:t>Minimum Density for Automatic-Sprinkler Piping Design:</w:t>
      </w:r>
    </w:p>
    <w:p>
      <w:pPr>
        <w:pStyle w:val="CMT"/>
        <w:rPr/>
      </w:pPr>
      <w:r>
        <w:rPr/>
        <w:t>Revise first seven subparagraphs below to suit requirements of authorities having jurisdiction. Values indicated should provide minimum required total flow for each hazard and group.</w:t>
      </w:r>
    </w:p>
    <w:p>
      <w:pPr>
        <w:pStyle w:val="PR3"/>
        <w:numPr>
          <w:ilvl w:val="6"/>
          <w:numId w:val="1"/>
        </w:numPr>
        <w:spacing w:before="240" w:after="0"/>
        <w:rPr/>
      </w:pPr>
      <w:r>
        <w:rPr/>
        <w:t>Residential (Dwelling) Occupancy: [</w:t>
      </w:r>
      <w:r>
        <w:rPr>
          <w:rStyle w:val="IP"/>
          <w:b/>
        </w:rPr>
        <w:t>0.05 gpm/sq. ft. over 400 sq. ft.</w:t>
      </w:r>
      <w:r>
        <w:rPr>
          <w:rStyle w:val="SI"/>
          <w:b/>
        </w:rPr>
        <w:t xml:space="preserve"> (2.04 mm/min. over 37.2 sq. m)</w:t>
      </w:r>
      <w:r>
        <w:rPr/>
        <w:t>] &lt;</w:t>
      </w:r>
      <w:r>
        <w:rPr>
          <w:b/>
        </w:rPr>
        <w:t>Insert value</w:t>
      </w:r>
      <w:r>
        <w:rPr/>
        <w:t>&gt; area.</w:t>
      </w:r>
    </w:p>
    <w:p>
      <w:pPr>
        <w:pStyle w:val="PR3"/>
        <w:numPr>
          <w:ilvl w:val="6"/>
          <w:numId w:val="1"/>
        </w:numPr>
        <w:rPr/>
      </w:pPr>
      <w:r>
        <w:rPr/>
        <w:t>Light-Hazard Occupancy: [</w:t>
      </w:r>
      <w:r>
        <w:rPr>
          <w:rStyle w:val="IP"/>
          <w:b/>
        </w:rPr>
        <w:t>0.10 gpm/sq. ft. over 1500 sq. ft.</w:t>
      </w:r>
      <w:r>
        <w:rPr>
          <w:rStyle w:val="SI"/>
          <w:b/>
        </w:rPr>
        <w:t xml:space="preserve"> (4.1 mm/min. over 140 sq. m)</w:t>
      </w:r>
      <w:r>
        <w:rPr/>
        <w:t>] &lt;</w:t>
      </w:r>
      <w:r>
        <w:rPr>
          <w:b/>
        </w:rPr>
        <w:t>Insert value</w:t>
      </w:r>
      <w:r>
        <w:rPr/>
        <w:t>&gt; area.</w:t>
      </w:r>
    </w:p>
    <w:p>
      <w:pPr>
        <w:pStyle w:val="PR3"/>
        <w:numPr>
          <w:ilvl w:val="6"/>
          <w:numId w:val="1"/>
        </w:numPr>
        <w:rPr/>
      </w:pPr>
      <w:r>
        <w:rPr/>
        <w:t>Ordinary-Hazard, Group 1 Occupancy: [</w:t>
      </w:r>
      <w:r>
        <w:rPr>
          <w:rStyle w:val="IP"/>
          <w:b/>
        </w:rPr>
        <w:t>0.15 gpm/sq. ft. over 1500 sq. ft.</w:t>
      </w:r>
      <w:r>
        <w:rPr>
          <w:rStyle w:val="SI"/>
          <w:b/>
        </w:rPr>
        <w:t xml:space="preserve"> (6.1 mm/min. over 140 sq. m)</w:t>
      </w:r>
      <w:r>
        <w:rPr/>
        <w:t>] &lt;</w:t>
      </w:r>
      <w:r>
        <w:rPr>
          <w:b/>
        </w:rPr>
        <w:t>Insert value</w:t>
      </w:r>
      <w:r>
        <w:rPr/>
        <w:t>&gt; area.</w:t>
      </w:r>
    </w:p>
    <w:p>
      <w:pPr>
        <w:pStyle w:val="PR3"/>
        <w:numPr>
          <w:ilvl w:val="6"/>
          <w:numId w:val="1"/>
        </w:numPr>
        <w:rPr/>
      </w:pPr>
      <w:r>
        <w:rPr/>
        <w:t>Ordinary-Hazard, Group 2 Occupancy: [</w:t>
      </w:r>
      <w:r>
        <w:rPr>
          <w:rStyle w:val="IP"/>
          <w:b/>
        </w:rPr>
        <w:t>0.20 gpm/sq. ft. over 1500 sq. ft.</w:t>
      </w:r>
      <w:r>
        <w:rPr>
          <w:rStyle w:val="SI"/>
          <w:b/>
        </w:rPr>
        <w:t xml:space="preserve"> (8.2 mm/min. over 140 sq. m)</w:t>
      </w:r>
      <w:r>
        <w:rPr/>
        <w:t>] &lt;</w:t>
      </w:r>
      <w:r>
        <w:rPr>
          <w:b/>
        </w:rPr>
        <w:t>Insert value</w:t>
      </w:r>
      <w:r>
        <w:rPr/>
        <w:t>&gt; area.</w:t>
      </w:r>
    </w:p>
    <w:p>
      <w:pPr>
        <w:pStyle w:val="PR3"/>
        <w:numPr>
          <w:ilvl w:val="6"/>
          <w:numId w:val="1"/>
        </w:numPr>
        <w:rPr/>
      </w:pPr>
      <w:r>
        <w:rPr/>
        <w:t>Extra-Hazard, Group 1 Occupancy: [</w:t>
      </w:r>
      <w:r>
        <w:rPr>
          <w:rStyle w:val="IP"/>
          <w:b/>
        </w:rPr>
        <w:t>0.30 gpm/sq. ft. over 2500 sq. ft.</w:t>
      </w:r>
      <w:r>
        <w:rPr>
          <w:rStyle w:val="SI"/>
          <w:b/>
        </w:rPr>
        <w:t xml:space="preserve"> (12.2 mm/min. over 230 sq. m)</w:t>
      </w:r>
      <w:r>
        <w:rPr/>
        <w:t>] &lt;</w:t>
      </w:r>
      <w:r>
        <w:rPr>
          <w:b/>
        </w:rPr>
        <w:t>Insert value</w:t>
      </w:r>
      <w:r>
        <w:rPr/>
        <w:t>&gt; area.</w:t>
      </w:r>
    </w:p>
    <w:p>
      <w:pPr>
        <w:pStyle w:val="PR3"/>
        <w:numPr>
          <w:ilvl w:val="6"/>
          <w:numId w:val="1"/>
        </w:numPr>
        <w:rPr/>
      </w:pPr>
      <w:r>
        <w:rPr/>
        <w:t>Extra-Hazard, Group 2 Occupancy: [</w:t>
      </w:r>
      <w:r>
        <w:rPr>
          <w:rStyle w:val="IP"/>
          <w:b/>
        </w:rPr>
        <w:t>0.40 gpm/sq. ft. over 2500 sq. ft.</w:t>
      </w:r>
      <w:r>
        <w:rPr>
          <w:rStyle w:val="SI"/>
          <w:b/>
        </w:rPr>
        <w:t xml:space="preserve"> (16.3 mm/min. over 230 sq. m)</w:t>
      </w:r>
      <w:r>
        <w:rPr/>
        <w:t>] &lt;</w:t>
      </w:r>
      <w:r>
        <w:rPr>
          <w:b/>
        </w:rPr>
        <w:t>Insert value</w:t>
      </w:r>
      <w:r>
        <w:rPr/>
        <w:t>&gt; area.</w:t>
      </w:r>
    </w:p>
    <w:p>
      <w:pPr>
        <w:pStyle w:val="PR3"/>
        <w:numPr>
          <w:ilvl w:val="6"/>
          <w:numId w:val="1"/>
        </w:numPr>
        <w:rPr/>
      </w:pPr>
      <w:r>
        <w:rPr/>
        <w:t>Special Occupancy Hazard: As determined by authorities having jurisdiction.</w:t>
      </w:r>
    </w:p>
    <w:p>
      <w:pPr>
        <w:pStyle w:val="PR2"/>
        <w:numPr>
          <w:ilvl w:val="5"/>
          <w:numId w:val="1"/>
        </w:numPr>
        <w:spacing w:before="240" w:after="0"/>
        <w:rPr/>
      </w:pPr>
      <w:r>
        <w:rPr/>
        <w:t>Minimum Density for Deluge-Sprinkler Piping Design:</w:t>
      </w:r>
    </w:p>
    <w:p>
      <w:pPr>
        <w:pStyle w:val="CMT"/>
        <w:rPr/>
      </w:pPr>
      <w:r>
        <w:rPr/>
        <w:t>Revise first five subparagraphs below to suit requirements of authorities having jurisdiction. Values indicated should provide minimum required total flow for each hazard and group.</w:t>
      </w:r>
    </w:p>
    <w:p>
      <w:pPr>
        <w:pStyle w:val="PR3"/>
        <w:numPr>
          <w:ilvl w:val="6"/>
          <w:numId w:val="1"/>
        </w:numPr>
        <w:spacing w:before="240" w:after="0"/>
        <w:rPr/>
      </w:pPr>
      <w:r>
        <w:rPr/>
        <w:t>Ordinary-Hazard, Group 1 Occupancy: [</w:t>
      </w:r>
      <w:r>
        <w:rPr>
          <w:rStyle w:val="IP"/>
          <w:b/>
        </w:rPr>
        <w:t>0.15 gpm/sq. ft.</w:t>
      </w:r>
      <w:r>
        <w:rPr>
          <w:rStyle w:val="SI"/>
          <w:b/>
        </w:rPr>
        <w:t xml:space="preserve"> (6.1 mm/min.)</w:t>
      </w:r>
      <w:r>
        <w:rPr/>
        <w:t>] &lt;</w:t>
      </w:r>
      <w:r>
        <w:rPr>
          <w:b/>
        </w:rPr>
        <w:t>Insert value</w:t>
      </w:r>
      <w:r>
        <w:rPr/>
        <w:t>&gt; over entire area.</w:t>
      </w:r>
    </w:p>
    <w:p>
      <w:pPr>
        <w:pStyle w:val="PR3"/>
        <w:numPr>
          <w:ilvl w:val="6"/>
          <w:numId w:val="1"/>
        </w:numPr>
        <w:rPr/>
      </w:pPr>
      <w:r>
        <w:rPr/>
        <w:t>Ordinary-Hazard, Group 2 Occupancy: [</w:t>
      </w:r>
      <w:r>
        <w:rPr>
          <w:rStyle w:val="IP"/>
          <w:b/>
        </w:rPr>
        <w:t>0.20 gpm/sq. ft.</w:t>
      </w:r>
      <w:r>
        <w:rPr>
          <w:rStyle w:val="SI"/>
          <w:b/>
        </w:rPr>
        <w:t xml:space="preserve"> (8.2 mm/min.)</w:t>
      </w:r>
      <w:r>
        <w:rPr/>
        <w:t>] &lt;</w:t>
      </w:r>
      <w:r>
        <w:rPr>
          <w:b/>
        </w:rPr>
        <w:t>Insert value</w:t>
      </w:r>
      <w:r>
        <w:rPr/>
        <w:t>&gt; over entire area.</w:t>
      </w:r>
    </w:p>
    <w:p>
      <w:pPr>
        <w:pStyle w:val="PR3"/>
        <w:numPr>
          <w:ilvl w:val="6"/>
          <w:numId w:val="1"/>
        </w:numPr>
        <w:rPr/>
      </w:pPr>
      <w:r>
        <w:rPr/>
        <w:t>Extra-Hazard, Group 1 Occupancy: [</w:t>
      </w:r>
      <w:r>
        <w:rPr>
          <w:rStyle w:val="IP"/>
          <w:b/>
        </w:rPr>
        <w:t>0.30 gpm/sq. ft.</w:t>
      </w:r>
      <w:r>
        <w:rPr>
          <w:rStyle w:val="SI"/>
          <w:b/>
        </w:rPr>
        <w:t xml:space="preserve"> (12.2 mm/min.)</w:t>
      </w:r>
      <w:r>
        <w:rPr/>
        <w:t>] &lt;</w:t>
      </w:r>
      <w:r>
        <w:rPr>
          <w:b/>
        </w:rPr>
        <w:t>Insert value</w:t>
      </w:r>
      <w:r>
        <w:rPr/>
        <w:t>&gt; over entire area.</w:t>
      </w:r>
    </w:p>
    <w:p>
      <w:pPr>
        <w:pStyle w:val="PR3"/>
        <w:numPr>
          <w:ilvl w:val="6"/>
          <w:numId w:val="1"/>
        </w:numPr>
        <w:rPr/>
      </w:pPr>
      <w:r>
        <w:rPr/>
        <w:t>Extra-Hazard, Group 2 Occupancy: [</w:t>
      </w:r>
      <w:r>
        <w:rPr>
          <w:rStyle w:val="IP"/>
          <w:b/>
        </w:rPr>
        <w:t>0.40 gpm/sq. ft.</w:t>
      </w:r>
      <w:r>
        <w:rPr>
          <w:rStyle w:val="SI"/>
          <w:b/>
        </w:rPr>
        <w:t xml:space="preserve"> (16.3 mm/min.)</w:t>
      </w:r>
      <w:r>
        <w:rPr/>
        <w:t>] &lt;</w:t>
      </w:r>
      <w:r>
        <w:rPr>
          <w:b/>
        </w:rPr>
        <w:t>Insert value</w:t>
      </w:r>
      <w:r>
        <w:rPr/>
        <w:t>&gt; over entire area.</w:t>
      </w:r>
    </w:p>
    <w:p>
      <w:pPr>
        <w:pStyle w:val="PR3"/>
        <w:numPr>
          <w:ilvl w:val="6"/>
          <w:numId w:val="1"/>
        </w:numPr>
        <w:rPr/>
      </w:pPr>
      <w:r>
        <w:rPr/>
        <w:t>Special Occupancy Hazard: As determined by authorities having jurisdiction.</w:t>
      </w:r>
    </w:p>
    <w:p>
      <w:pPr>
        <w:pStyle w:val="CMT"/>
        <w:rPr/>
      </w:pPr>
      <w:r>
        <w:rPr/>
        <w:t>Retain one of first two subparagraphs below.</w:t>
      </w:r>
    </w:p>
    <w:p>
      <w:pPr>
        <w:pStyle w:val="PR2"/>
        <w:numPr>
          <w:ilvl w:val="5"/>
          <w:numId w:val="1"/>
        </w:numPr>
        <w:spacing w:before="240" w:after="0"/>
        <w:rPr/>
      </w:pPr>
      <w:r>
        <w:rPr/>
        <w:t>Maximum protection area per sprinkler according to UL listing.</w:t>
      </w:r>
    </w:p>
    <w:p>
      <w:pPr>
        <w:pStyle w:val="PR2"/>
        <w:numPr>
          <w:ilvl w:val="5"/>
          <w:numId w:val="1"/>
        </w:numPr>
        <w:rPr/>
      </w:pPr>
      <w:r>
        <w:rPr/>
        <w:t>Maximum Protection Area per Sprinkler:</w:t>
      </w:r>
    </w:p>
    <w:p>
      <w:pPr>
        <w:pStyle w:val="CMT"/>
        <w:rPr/>
      </w:pPr>
      <w:r>
        <w:rPr/>
        <w:t>Revise six subparagraphs below to suit requirements of authorities having jurisdiction.</w:t>
      </w:r>
    </w:p>
    <w:p>
      <w:pPr>
        <w:pStyle w:val="PR3"/>
        <w:numPr>
          <w:ilvl w:val="6"/>
          <w:numId w:val="1"/>
        </w:numPr>
        <w:spacing w:before="240" w:after="0"/>
        <w:rPr/>
      </w:pPr>
      <w:r>
        <w:rPr/>
        <w:t>Residential Areas: [</w:t>
      </w:r>
      <w:r>
        <w:rPr>
          <w:rStyle w:val="IP"/>
          <w:b/>
        </w:rPr>
        <w:t>400 sq. ft.</w:t>
      </w:r>
      <w:r>
        <w:rPr>
          <w:rStyle w:val="SI"/>
          <w:b/>
        </w:rPr>
        <w:t xml:space="preserve"> (37 sq. m)</w:t>
      </w:r>
      <w:r>
        <w:rPr/>
        <w:t>] &lt;</w:t>
      </w:r>
      <w:r>
        <w:rPr>
          <w:b/>
        </w:rPr>
        <w:t>Insert dimension</w:t>
      </w:r>
      <w:r>
        <w:rPr/>
        <w:t>&gt;.</w:t>
      </w:r>
    </w:p>
    <w:p>
      <w:pPr>
        <w:pStyle w:val="PR3"/>
        <w:numPr>
          <w:ilvl w:val="6"/>
          <w:numId w:val="1"/>
        </w:numPr>
        <w:rPr/>
      </w:pPr>
      <w:r>
        <w:rPr/>
        <w:t>Office Spaces: [</w:t>
      </w:r>
      <w:r>
        <w:rPr>
          <w:rStyle w:val="IP"/>
          <w:b/>
        </w:rPr>
        <w:t>120 sq. ft.</w:t>
      </w:r>
      <w:r>
        <w:rPr>
          <w:rStyle w:val="SI"/>
          <w:b/>
        </w:rPr>
        <w:t xml:space="preserve"> (11.1 sq. m)</w:t>
      </w:r>
      <w:r>
        <w:rPr/>
        <w:t>] [</w:t>
      </w:r>
      <w:r>
        <w:rPr>
          <w:rStyle w:val="IP"/>
          <w:b/>
        </w:rPr>
        <w:t>225 sq. ft.</w:t>
      </w:r>
      <w:r>
        <w:rPr>
          <w:rStyle w:val="SI"/>
          <w:b/>
        </w:rPr>
        <w:t xml:space="preserve"> (20.9 sq. m)</w:t>
      </w:r>
      <w:r>
        <w:rPr/>
        <w:t>] &lt;</w:t>
      </w:r>
      <w:r>
        <w:rPr>
          <w:b/>
        </w:rPr>
        <w:t>Insert dimension</w:t>
      </w:r>
      <w:r>
        <w:rPr/>
        <w:t>&gt;.</w:t>
      </w:r>
    </w:p>
    <w:p>
      <w:pPr>
        <w:pStyle w:val="PR3"/>
        <w:numPr>
          <w:ilvl w:val="6"/>
          <w:numId w:val="1"/>
        </w:numPr>
        <w:rPr/>
      </w:pPr>
      <w:r>
        <w:rPr/>
        <w:t>Storage Areas: [</w:t>
      </w:r>
      <w:r>
        <w:rPr>
          <w:rStyle w:val="IP"/>
          <w:b/>
        </w:rPr>
        <w:t>130 sq. ft.</w:t>
      </w:r>
      <w:r>
        <w:rPr>
          <w:rStyle w:val="SI"/>
          <w:b/>
        </w:rPr>
        <w:t xml:space="preserve"> (12.1 sq. m)</w:t>
      </w:r>
      <w:r>
        <w:rPr/>
        <w:t>] &lt;</w:t>
      </w:r>
      <w:r>
        <w:rPr>
          <w:b/>
        </w:rPr>
        <w:t>Insert dimension</w:t>
      </w:r>
      <w:r>
        <w:rPr/>
        <w:t>&gt;.</w:t>
      </w:r>
    </w:p>
    <w:p>
      <w:pPr>
        <w:pStyle w:val="PR3"/>
        <w:numPr>
          <w:ilvl w:val="6"/>
          <w:numId w:val="1"/>
        </w:numPr>
        <w:rPr/>
      </w:pPr>
      <w:r>
        <w:rPr/>
        <w:t>Mechanical Equipment Rooms: [</w:t>
      </w:r>
      <w:r>
        <w:rPr>
          <w:rStyle w:val="IP"/>
          <w:b/>
        </w:rPr>
        <w:t>130 sq. ft.</w:t>
      </w:r>
      <w:r>
        <w:rPr>
          <w:rStyle w:val="SI"/>
          <w:b/>
        </w:rPr>
        <w:t xml:space="preserve"> (12.1 sq. m)</w:t>
      </w:r>
      <w:r>
        <w:rPr/>
        <w:t>] &lt;</w:t>
      </w:r>
      <w:r>
        <w:rPr>
          <w:b/>
        </w:rPr>
        <w:t>Insert dimension</w:t>
      </w:r>
      <w:r>
        <w:rPr/>
        <w:t>&gt;.</w:t>
      </w:r>
    </w:p>
    <w:p>
      <w:pPr>
        <w:pStyle w:val="PR3"/>
        <w:numPr>
          <w:ilvl w:val="6"/>
          <w:numId w:val="1"/>
        </w:numPr>
        <w:rPr/>
      </w:pPr>
      <w:r>
        <w:rPr/>
        <w:t>Electrical Equipment Rooms: [</w:t>
      </w:r>
      <w:r>
        <w:rPr>
          <w:rStyle w:val="IP"/>
          <w:b/>
        </w:rPr>
        <w:t>130 sq. ft.</w:t>
      </w:r>
      <w:r>
        <w:rPr>
          <w:rStyle w:val="SI"/>
          <w:b/>
        </w:rPr>
        <w:t xml:space="preserve"> (12.1 sq. m)</w:t>
      </w:r>
      <w:r>
        <w:rPr/>
        <w:t>] &lt;</w:t>
      </w:r>
      <w:r>
        <w:rPr>
          <w:b/>
        </w:rPr>
        <w:t>Insert dimension</w:t>
      </w:r>
      <w:r>
        <w:rPr/>
        <w:t>&gt;.</w:t>
      </w:r>
    </w:p>
    <w:p>
      <w:pPr>
        <w:pStyle w:val="PR3"/>
        <w:numPr>
          <w:ilvl w:val="6"/>
          <w:numId w:val="1"/>
        </w:numPr>
        <w:rPr/>
      </w:pPr>
      <w:r>
        <w:rPr/>
        <w:t>Other Areas: According to NFPA 13 recommendations unless otherwise indicated.</w:t>
      </w:r>
    </w:p>
    <w:p>
      <w:pPr>
        <w:pStyle w:val="PR1"/>
        <w:numPr>
          <w:ilvl w:val="4"/>
          <w:numId w:val="1"/>
        </w:numPr>
        <w:rPr/>
      </w:pPr>
      <w:r>
        <w:rPr/>
        <w:t>Obtain documented approval of sprinkler system design from authorities having jurisdiction.</w:t>
      </w:r>
    </w:p>
    <w:p>
      <w:pPr>
        <w:pStyle w:val="CMT"/>
        <w:rPr/>
      </w:pPr>
      <w:r>
        <w:rPr/>
        <w:t>Coordinate "Seismic Performance" Paragraph below with Section 210548 "Vibration and Seismic Controls for Fire-Suppression Piping and Equipment."</w:t>
      </w:r>
    </w:p>
    <w:p>
      <w:pPr>
        <w:pStyle w:val="PR1"/>
        <w:numPr>
          <w:ilvl w:val="4"/>
          <w:numId w:val="1"/>
        </w:numPr>
        <w:rPr/>
      </w:pPr>
      <w:r>
        <w:rPr/>
        <w:t>Seismic Performance: Sprinkler piping to withstand the effects of earthquake motions determined according to NFPA 13 and [</w:t>
      </w:r>
      <w:r>
        <w:rPr>
          <w:b/>
        </w:rPr>
        <w:t>ASCE/SEI 7</w:t>
      </w:r>
      <w:r>
        <w:rPr/>
        <w:t>] &lt;</w:t>
      </w:r>
      <w:r>
        <w:rPr>
          <w:b/>
        </w:rPr>
        <w:t>Insert requirement</w:t>
      </w:r>
      <w:r>
        <w:rPr/>
        <w:t>&gt;. See Section 210548 "Vibration and Seismic Controls for Fire-Suppression Piping and Equipment."</w:t>
      </w:r>
    </w:p>
    <w:p>
      <w:pPr>
        <w:pStyle w:val="ART"/>
        <w:numPr>
          <w:ilvl w:val="3"/>
          <w:numId w:val="1"/>
        </w:numPr>
        <w:ind w:hanging="0" w:left="0"/>
        <w:rPr/>
      </w:pPr>
      <w:r>
        <w:rPr/>
        <w:t>STEEL PIPE AND FITTINGS</w:t>
      </w:r>
    </w:p>
    <w:p>
      <w:pPr>
        <w:pStyle w:val="CMT"/>
        <w:rPr/>
      </w:pPr>
      <w:r>
        <w:rPr/>
        <w:t>Pipe in "Standard-Weight Steel Pipe" Paragraph below is intended for use with flanged, cut- or roll-grooved, plain-end-pipe, threaded, and welded joints. Pipe is generally available in NPS 1/8 to NPS 26 (DN 6 to DN 650). Use only black-steel pipe for roll-grooved and welded joints. Match options for fitting and pipe finish.</w:t>
      </w:r>
    </w:p>
    <w:p>
      <w:pPr>
        <w:pStyle w:val="PR1"/>
        <w:numPr>
          <w:ilvl w:val="4"/>
          <w:numId w:val="1"/>
        </w:numPr>
        <w:rPr/>
      </w:pPr>
      <w:r>
        <w:rPr/>
        <w:t>Standard-Weight Steel Pipe: [</w:t>
      </w:r>
      <w:r>
        <w:rPr>
          <w:b/>
        </w:rPr>
        <w:t>Galvanized-</w:t>
      </w:r>
      <w:r>
        <w:rPr/>
        <w:t>] [</w:t>
      </w:r>
      <w:r>
        <w:rPr>
          <w:b/>
        </w:rPr>
        <w:t>and</w:t>
      </w:r>
      <w:r>
        <w:rPr/>
        <w:t>] [</w:t>
      </w:r>
      <w:r>
        <w:rPr>
          <w:b/>
        </w:rPr>
        <w:t>black-</w:t>
      </w:r>
      <w:r>
        <w:rPr/>
        <w:t>]steel pipe, ASTM A53/A53M, [</w:t>
      </w:r>
      <w:r>
        <w:rPr>
          <w:b/>
        </w:rPr>
        <w:t>Type E</w:t>
      </w:r>
      <w:r>
        <w:rPr/>
        <w:t>] &lt;</w:t>
      </w:r>
      <w:r>
        <w:rPr>
          <w:b/>
        </w:rPr>
        <w:t>Insert type</w:t>
      </w:r>
      <w:r>
        <w:rPr/>
        <w:t>&gt;, [</w:t>
      </w:r>
      <w:r>
        <w:rPr>
          <w:b/>
        </w:rPr>
        <w:t>Grade B</w:t>
      </w:r>
      <w:r>
        <w:rPr/>
        <w:t>] &lt;</w:t>
      </w:r>
      <w:r>
        <w:rPr>
          <w:b/>
        </w:rPr>
        <w:t>Insert grade</w:t>
      </w:r>
      <w:r>
        <w:rPr/>
        <w:t>&gt;. Pipe ends may be factory or field formed to match joining method.</w:t>
      </w:r>
    </w:p>
    <w:p>
      <w:pPr>
        <w:pStyle w:val="CMT"/>
        <w:rPr/>
      </w:pPr>
      <w:r>
        <w:rPr/>
        <w:t>Pipe in "Schedule 30 Steel Pipe" Paragraph below is intended for use with flanged, cut- or roll-grooved, plain-end-pipe, threaded, and welded joints. Pipe is generally available in NPS 1/2 to NPS 10 (DN 15 to DN 250). Use only black-steel pipe for roll-grooved and welded joints. Match options for fitting and pipe finish.</w:t>
      </w:r>
    </w:p>
    <w:p>
      <w:pPr>
        <w:pStyle w:val="PR1"/>
        <w:numPr>
          <w:ilvl w:val="4"/>
          <w:numId w:val="1"/>
        </w:numPr>
        <w:rPr/>
      </w:pPr>
      <w:r>
        <w:rPr/>
        <w:t>Schedule 30 Steel Pipe: [</w:t>
      </w:r>
      <w:r>
        <w:rPr>
          <w:b/>
        </w:rPr>
        <w:t>Galvanized-</w:t>
      </w:r>
      <w:r>
        <w:rPr/>
        <w:t>] [</w:t>
      </w:r>
      <w:r>
        <w:rPr>
          <w:b/>
        </w:rPr>
        <w:t>and</w:t>
      </w:r>
      <w:r>
        <w:rPr/>
        <w:t>] [</w:t>
      </w:r>
      <w:r>
        <w:rPr>
          <w:b/>
        </w:rPr>
        <w:t>black-</w:t>
      </w:r>
      <w:r>
        <w:rPr/>
        <w:t>]steel pipe, ASTM A135/A135M; ASTM A795/A795M, [</w:t>
      </w:r>
      <w:r>
        <w:rPr>
          <w:b/>
        </w:rPr>
        <w:t>Type E</w:t>
      </w:r>
      <w:r>
        <w:rPr/>
        <w:t>] &lt;</w:t>
      </w:r>
      <w:r>
        <w:rPr>
          <w:b/>
        </w:rPr>
        <w:t>Insert type</w:t>
      </w:r>
      <w:r>
        <w:rPr/>
        <w:t>&gt;; or ASME B36.10M wrought steel, with wall thickness not less than Schedule 30 and not more than Schedule 40. Pipe ends may be factory or field formed to match joining method.</w:t>
      </w:r>
    </w:p>
    <w:p>
      <w:pPr>
        <w:pStyle w:val="CMT"/>
        <w:rPr/>
      </w:pPr>
      <w:r>
        <w:rPr/>
        <w:t>Pipe in "Thinwall Steel Pipe" Paragraph below is intended for use with flanged, roll-grooved, plain-end-pipe, threaded, and welded joints. Pipe is generally available in NPS 1/2 to NPS 10 (DN 15 to DN 250). Use only black-steel pipe for roll-grooved and welded joints. Match options for fitting and pipe finish.</w:t>
      </w:r>
    </w:p>
    <w:p>
      <w:pPr>
        <w:pStyle w:val="PR1"/>
        <w:numPr>
          <w:ilvl w:val="4"/>
          <w:numId w:val="1"/>
        </w:numPr>
        <w:rPr/>
      </w:pPr>
      <w:r>
        <w:rPr/>
        <w:t>Thinwall Steel Pipe: [</w:t>
      </w:r>
      <w:r>
        <w:rPr>
          <w:b/>
        </w:rPr>
        <w:t>Galvanized-</w:t>
      </w:r>
      <w:r>
        <w:rPr/>
        <w:t>] [</w:t>
      </w:r>
      <w:r>
        <w:rPr>
          <w:b/>
        </w:rPr>
        <w:t>and</w:t>
      </w:r>
      <w:r>
        <w:rPr/>
        <w:t>] [</w:t>
      </w:r>
      <w:r>
        <w:rPr>
          <w:b/>
        </w:rPr>
        <w:t>black-</w:t>
      </w:r>
      <w:r>
        <w:rPr/>
        <w:t>]steel pipe, ASTM A135/A135M or ASTM A795/A795M, threadable, with wall thickness less than Schedule 30 and equal to or greater than Schedule 10. Pipe ends may be factory or field formed to match joining method.</w:t>
      </w:r>
    </w:p>
    <w:p>
      <w:pPr>
        <w:pStyle w:val="CMT"/>
        <w:rPr/>
      </w:pPr>
      <w:r>
        <w:rPr/>
        <w:t>Pipe in "Schedule 10, Black-Steel Pipe" Paragraph below is intended for use with flanged, roll-grooved, plain-end-pipe, and welded joints. Pipe is generally available in NPS 1/2 to NPS 10 (DN 15 to DN 250).</w:t>
      </w:r>
    </w:p>
    <w:p>
      <w:pPr>
        <w:pStyle w:val="PR1"/>
        <w:numPr>
          <w:ilvl w:val="4"/>
          <w:numId w:val="1"/>
        </w:numPr>
        <w:rPr/>
      </w:pPr>
      <w:r>
        <w:rPr/>
        <w:t xml:space="preserve">Schedule 10, Black-Steel Pipe: ASTM A135/A135M or ASTM A795/A795M, Schedule 10 in </w:t>
      </w:r>
      <w:r>
        <w:rPr>
          <w:rStyle w:val="IP"/>
        </w:rPr>
        <w:t>NPS 5</w:t>
      </w:r>
      <w:r>
        <w:rPr>
          <w:rStyle w:val="SI"/>
        </w:rPr>
        <w:t xml:space="preserve"> (DN 125)</w:t>
      </w:r>
      <w:r>
        <w:rPr/>
        <w:t xml:space="preserve"> and smaller; and NFPA 13-specified wall thickness in </w:t>
      </w:r>
      <w:r>
        <w:rPr>
          <w:rStyle w:val="IP"/>
        </w:rPr>
        <w:t>NPS 6 to NPS 10</w:t>
      </w:r>
      <w:r>
        <w:rPr>
          <w:rStyle w:val="SI"/>
        </w:rPr>
        <w:t xml:space="preserve"> (DN 150 to DN 250)</w:t>
      </w:r>
      <w:r>
        <w:rPr/>
        <w:t>, plain end.</w:t>
      </w:r>
    </w:p>
    <w:p>
      <w:pPr>
        <w:pStyle w:val="CMT"/>
        <w:rPr/>
      </w:pPr>
      <w:r>
        <w:rPr/>
        <w:t>Pipe in "Nonstandard OD, Thinwall Black-Steel Pipe" Paragraph below is intended for use with flanged, roll-grooved, and welded joints. Pipe is generally available in NPS 1 to NPS 3 (DN 25 to DN 80).</w:t>
      </w:r>
    </w:p>
    <w:p>
      <w:pPr>
        <w:pStyle w:val="PR1"/>
        <w:numPr>
          <w:ilvl w:val="4"/>
          <w:numId w:val="1"/>
        </w:numPr>
        <w:rPr/>
      </w:pPr>
      <w:r>
        <w:rPr/>
        <w:t>Nonstandard OD, Thinwall Black-Steel Pipe: ASTM A135/A135M or ASTM A795/A795M thinwall with plain ends and wall thickness less than Schedule 10.</w:t>
      </w:r>
    </w:p>
    <w:p>
      <w:pPr>
        <w:pStyle w:val="CMT"/>
        <w:rPr/>
      </w:pPr>
      <w:r>
        <w:rPr/>
        <w:t>Caution: Some manufacturers' literature lists lightwall pipe as being threadable. This Section follows the terminology in the "Steel Pipe Schedule" in FM Global's "Approval Guide," which lists thinwall pipe for threading and prohibits threading of hybrid, lightwall pipe.</w:t>
      </w:r>
    </w:p>
    <w:p>
      <w:pPr>
        <w:pStyle w:val="CMT"/>
        <w:rPr/>
      </w:pPr>
      <w:r>
        <w:rPr/>
        <w:t>Pipe in "Hybrid Black-Steel Pipe" Paragraph below is intended for use with flanged, roll-grooved, plain-end-pipe, and welded joints. Pipe is generally available in NPS 1/2 to NPS 10 (DN 15 to DN 250).</w:t>
      </w:r>
    </w:p>
    <w:p>
      <w:pPr>
        <w:pStyle w:val="PR1"/>
        <w:numPr>
          <w:ilvl w:val="4"/>
          <w:numId w:val="1"/>
        </w:numPr>
        <w:rPr/>
      </w:pPr>
      <w:r>
        <w:rPr/>
        <w:t>Hybrid Black-Steel Pipe: ASTM A135/A135M or ASTM A795/A795M lightwall, with wall thickness less than Schedule 10 and greater than Schedule 5.</w:t>
      </w:r>
    </w:p>
    <w:p>
      <w:pPr>
        <w:pStyle w:val="CMT"/>
        <w:rPr/>
      </w:pPr>
      <w:r>
        <w:rPr/>
        <w:t>Pipe in "Schedule 5 Steel Pipe" Paragraph below is intended for use with pressure-sealed joints. Pipe is generally available in NPS 3/4 to NPS 5 (DN 20 to DN 125).</w:t>
      </w:r>
    </w:p>
    <w:p>
      <w:pPr>
        <w:pStyle w:val="PR1"/>
        <w:numPr>
          <w:ilvl w:val="4"/>
          <w:numId w:val="1"/>
        </w:numPr>
        <w:rPr/>
      </w:pPr>
      <w:r>
        <w:rPr/>
        <w:t>Schedule 5 Steel Pipe: ASTM A135/A135M or ASTM A795/A795M lightwall with plain ends.</w:t>
      </w:r>
    </w:p>
    <w:p>
      <w:pPr>
        <w:pStyle w:val="CMT"/>
        <w:rPr/>
      </w:pPr>
      <w:r>
        <w:rPr/>
        <w:t>Nipples in "Steel Pipe Nipples" Paragraph below are generally available in NPS 1/8 to NPS 12 (DN 6 to DN 300).</w:t>
      </w:r>
    </w:p>
    <w:p>
      <w:pPr>
        <w:pStyle w:val="PR1"/>
        <w:numPr>
          <w:ilvl w:val="4"/>
          <w:numId w:val="1"/>
        </w:numPr>
        <w:rPr/>
      </w:pPr>
      <w:r>
        <w:rPr/>
        <w:t>Steel Pipe Nipples: [</w:t>
      </w:r>
      <w:r>
        <w:rPr>
          <w:b/>
        </w:rPr>
        <w:t>Galvanized</w:t>
      </w:r>
      <w:r>
        <w:rPr/>
        <w:t>] [</w:t>
      </w:r>
      <w:r>
        <w:rPr>
          <w:b/>
        </w:rPr>
        <w:t>and</w:t>
      </w:r>
      <w:r>
        <w:rPr/>
        <w:t>] [</w:t>
      </w:r>
      <w:r>
        <w:rPr>
          <w:b/>
        </w:rPr>
        <w:t>black</w:t>
      </w:r>
      <w:r>
        <w:rPr/>
        <w:t>] steel, ASTM A733, made of ASTM A53/A53M, standard-weight, seamless steel pipe with threaded ends.</w:t>
      </w:r>
    </w:p>
    <w:p>
      <w:pPr>
        <w:pStyle w:val="CMT"/>
        <w:rPr/>
      </w:pPr>
      <w:r>
        <w:rPr/>
        <w:t>Couplings in "Steel Couplings" Paragraph below are generally available in NPS 1/8 to NPS 20 (DN 6 to DN 500).</w:t>
      </w:r>
    </w:p>
    <w:p>
      <w:pPr>
        <w:pStyle w:val="PR1"/>
        <w:numPr>
          <w:ilvl w:val="4"/>
          <w:numId w:val="1"/>
        </w:numPr>
        <w:rPr/>
      </w:pPr>
      <w:r>
        <w:rPr/>
        <w:t>Steel Couplings: [</w:t>
      </w:r>
      <w:r>
        <w:rPr>
          <w:b/>
        </w:rPr>
        <w:t>Galvanized</w:t>
      </w:r>
      <w:r>
        <w:rPr/>
        <w:t>] [</w:t>
      </w:r>
      <w:r>
        <w:rPr>
          <w:b/>
        </w:rPr>
        <w:t>and</w:t>
      </w:r>
      <w:r>
        <w:rPr/>
        <w:t>] [</w:t>
      </w:r>
      <w:r>
        <w:rPr>
          <w:b/>
        </w:rPr>
        <w:t>uncoated</w:t>
      </w:r>
      <w:r>
        <w:rPr/>
        <w:t>] steel, ASTM A865/A865M, threaded.</w:t>
      </w:r>
    </w:p>
    <w:p>
      <w:pPr>
        <w:pStyle w:val="CMT"/>
        <w:rPr/>
      </w:pPr>
      <w:r>
        <w:rPr/>
        <w:t>Fittings in "Gray-Iron Threaded Fittings" Paragraph below are generally available in NPS 1/4 to NPS 12 (DN 8 to DN 300).</w:t>
      </w:r>
    </w:p>
    <w:p>
      <w:pPr>
        <w:pStyle w:val="PR1"/>
        <w:numPr>
          <w:ilvl w:val="4"/>
          <w:numId w:val="1"/>
        </w:numPr>
        <w:rPr/>
      </w:pPr>
      <w:r>
        <w:rPr/>
        <w:t>Gray-Iron Threaded Fittings: [</w:t>
      </w:r>
      <w:r>
        <w:rPr>
          <w:b/>
        </w:rPr>
        <w:t>Galvanized</w:t>
      </w:r>
      <w:r>
        <w:rPr/>
        <w:t>] [</w:t>
      </w:r>
      <w:r>
        <w:rPr>
          <w:b/>
        </w:rPr>
        <w:t>and</w:t>
      </w:r>
      <w:r>
        <w:rPr/>
        <w:t>] [</w:t>
      </w:r>
      <w:r>
        <w:rPr>
          <w:b/>
        </w:rPr>
        <w:t>uncoated</w:t>
      </w:r>
      <w:r>
        <w:rPr/>
        <w:t>] gray-iron threaded fittings, ASME B16.4, Class 125, standard pattern.</w:t>
      </w:r>
    </w:p>
    <w:p>
      <w:pPr>
        <w:pStyle w:val="CMT"/>
        <w:rPr/>
      </w:pPr>
      <w:r>
        <w:rPr/>
        <w:t>Unions in "Malleable- or Ductile-Iron Unions" Paragraph below are generally available in NPS 1/4 to NPS 3 (DN 8 to DN 80), but NFPA limits them to NPS 2 (DN 50) and smaller.</w:t>
      </w:r>
    </w:p>
    <w:p>
      <w:pPr>
        <w:pStyle w:val="PR1"/>
        <w:numPr>
          <w:ilvl w:val="4"/>
          <w:numId w:val="1"/>
        </w:numPr>
        <w:rPr/>
      </w:pPr>
      <w:r>
        <w:rPr/>
        <w:t>Malleable- or Ductile-Iron Unions: UL 860.</w:t>
      </w:r>
    </w:p>
    <w:p>
      <w:pPr>
        <w:pStyle w:val="CMT"/>
        <w:rPr/>
      </w:pPr>
      <w:r>
        <w:rPr/>
        <w:t>Flanges in "Cast-Iron Flanges" Paragraph below are generally available in NPS 1 to NPS 96 (DN 25 to DN 2400).</w:t>
      </w:r>
    </w:p>
    <w:p>
      <w:pPr>
        <w:pStyle w:val="PR1"/>
        <w:numPr>
          <w:ilvl w:val="4"/>
          <w:numId w:val="1"/>
        </w:numPr>
        <w:rPr/>
      </w:pPr>
      <w:r>
        <w:rPr/>
        <w:t>Cast-Iron Flanges: ASME 16.1, Class 125.</w:t>
      </w:r>
    </w:p>
    <w:p>
      <w:pPr>
        <w:pStyle w:val="CMT"/>
        <w:rPr/>
      </w:pPr>
      <w:r>
        <w:rPr/>
        <w:t>Flanges and fittings in "Steel Flanges and Flanged Fittings" Paragraph below are generally available in NPS 1/2 to NPS 24 (DN 15 to DN 600).</w:t>
      </w:r>
    </w:p>
    <w:p>
      <w:pPr>
        <w:pStyle w:val="PR1"/>
        <w:numPr>
          <w:ilvl w:val="4"/>
          <w:numId w:val="1"/>
        </w:numPr>
        <w:rPr/>
      </w:pPr>
      <w:r>
        <w:rPr/>
        <w:t>Steel Flanges and Flanged Fittings: ASME B16.5, Class 150.</w:t>
      </w:r>
    </w:p>
    <w:p>
      <w:pPr>
        <w:pStyle w:val="PR2"/>
        <w:numPr>
          <w:ilvl w:val="5"/>
          <w:numId w:val="1"/>
        </w:numPr>
        <w:spacing w:before="240" w:after="0"/>
        <w:rPr/>
      </w:pPr>
      <w:r>
        <w:rPr/>
        <w:t>Pipe-Flange Gasket Materials: [</w:t>
      </w:r>
      <w:r>
        <w:rPr>
          <w:b/>
        </w:rPr>
        <w:t xml:space="preserve">AWWA C110, rubber, flat face, </w:t>
      </w:r>
      <w:r>
        <w:rPr>
          <w:rStyle w:val="IP"/>
          <w:b/>
        </w:rPr>
        <w:t>1/8 inch</w:t>
      </w:r>
      <w:r>
        <w:rPr>
          <w:rStyle w:val="SI"/>
          <w:b/>
        </w:rPr>
        <w:t xml:space="preserve"> (3.2 mm)</w:t>
      </w:r>
      <w:r>
        <w:rPr>
          <w:b/>
        </w:rPr>
        <w:t xml:space="preserve"> thick</w:t>
      </w:r>
      <w:r>
        <w:rPr/>
        <w:t>] [</w:t>
      </w:r>
      <w:r>
        <w:rPr>
          <w:b/>
        </w:rPr>
        <w:t>ASME B16.21, nonmetallic and asbestos free</w:t>
      </w:r>
      <w:r>
        <w:rPr/>
        <w:t>] [</w:t>
      </w:r>
      <w:r>
        <w:rPr>
          <w:b/>
        </w:rPr>
        <w:t>or</w:t>
      </w:r>
      <w:r>
        <w:rPr/>
        <w:t>] [</w:t>
      </w:r>
      <w:r>
        <w:rPr>
          <w:b/>
        </w:rPr>
        <w:t>EPDM rubber gasket</w:t>
      </w:r>
      <w:r>
        <w:rPr/>
        <w:t>].</w:t>
      </w:r>
    </w:p>
    <w:p>
      <w:pPr>
        <w:pStyle w:val="PR3"/>
        <w:numPr>
          <w:ilvl w:val="6"/>
          <w:numId w:val="1"/>
        </w:numPr>
        <w:spacing w:before="240" w:after="0"/>
        <w:rPr/>
      </w:pPr>
      <w:r>
        <w:rPr/>
        <w:t>Class 125 and Class 250, Cast-Iron, Flat-Face Flanges: Full-face gaskets.</w:t>
      </w:r>
    </w:p>
    <w:p>
      <w:pPr>
        <w:pStyle w:val="PR3"/>
        <w:numPr>
          <w:ilvl w:val="6"/>
          <w:numId w:val="1"/>
        </w:numPr>
        <w:rPr/>
      </w:pPr>
      <w:r>
        <w:rPr/>
        <w:t>Class 150 and Class 300, Ductile-Iron or -Steel, Raised-Face Flanges: Ring-type gaskets.</w:t>
      </w:r>
    </w:p>
    <w:p>
      <w:pPr>
        <w:pStyle w:val="PR2"/>
        <w:numPr>
          <w:ilvl w:val="5"/>
          <w:numId w:val="1"/>
        </w:numPr>
        <w:spacing w:before="240" w:after="0"/>
        <w:rPr/>
      </w:pPr>
      <w:r>
        <w:rPr/>
        <w:t>Metal, Pipe-Flange Bolts and Nuts: Carbon steel unless otherwise indicated.</w:t>
      </w:r>
    </w:p>
    <w:p>
      <w:pPr>
        <w:pStyle w:val="CMT"/>
        <w:rPr/>
      </w:pPr>
      <w:r>
        <w:rPr/>
        <w:t>Fittings in "Steel Welding Fittings" Paragraph below are generally available in NPS 1/2 to NPS 48 (DN 15 to DN 1200).</w:t>
      </w:r>
    </w:p>
    <w:p>
      <w:pPr>
        <w:pStyle w:val="PR1"/>
        <w:numPr>
          <w:ilvl w:val="4"/>
          <w:numId w:val="1"/>
        </w:numPr>
        <w:rPr/>
      </w:pPr>
      <w:r>
        <w:rPr/>
        <w:t>Steel Welding Fittings: ASTM A234/A234M and ASME B16.9.</w:t>
      </w:r>
    </w:p>
    <w:p>
      <w:pPr>
        <w:pStyle w:val="PR2"/>
        <w:numPr>
          <w:ilvl w:val="5"/>
          <w:numId w:val="1"/>
        </w:numPr>
        <w:spacing w:before="240" w:after="0"/>
        <w:rPr/>
      </w:pPr>
      <w:r>
        <w:rPr/>
        <w:t>Welding Filler Metals: Comply with AWS D10.12M/D10.12 for welding materials appropriate for wall thickness and chemical analysis of steel pipe being welded.</w:t>
      </w:r>
    </w:p>
    <w:p>
      <w:pPr>
        <w:pStyle w:val="PR1"/>
        <w:numPr>
          <w:ilvl w:val="4"/>
          <w:numId w:val="1"/>
        </w:numPr>
        <w:rPr/>
      </w:pPr>
      <w:r>
        <w:rPr/>
        <w:t>Grooved-Joint, Steel-Pipe Appurtenances: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Pressure Rating: [</w:t>
      </w:r>
      <w:r>
        <w:rPr>
          <w:rStyle w:val="IP"/>
          <w:b/>
        </w:rPr>
        <w:t>175-psig</w:t>
      </w:r>
      <w:r>
        <w:rPr>
          <w:rStyle w:val="SI"/>
          <w:b/>
        </w:rPr>
        <w:t xml:space="preserve"> (1200-kPa)</w:t>
      </w:r>
      <w:r>
        <w:rPr/>
        <w:t>] [</w:t>
      </w:r>
      <w:r>
        <w:rPr>
          <w:rStyle w:val="IP"/>
          <w:b/>
        </w:rPr>
        <w:t>250-psig</w:t>
      </w:r>
      <w:r>
        <w:rPr>
          <w:rStyle w:val="SI"/>
          <w:b/>
        </w:rPr>
        <w:t xml:space="preserve"> (1725-kPa)</w:t>
      </w:r>
      <w:r>
        <w:rPr/>
        <w:t>] [</w:t>
      </w:r>
      <w:r>
        <w:rPr>
          <w:rStyle w:val="IP"/>
          <w:b/>
        </w:rPr>
        <w:t>300-psig</w:t>
      </w:r>
      <w:r>
        <w:rPr>
          <w:rStyle w:val="SI"/>
          <w:b/>
        </w:rPr>
        <w:t xml:space="preserve"> (2070-kPa)</w:t>
      </w:r>
      <w:r>
        <w:rPr/>
        <w:t>] minimum.</w:t>
      </w:r>
    </w:p>
    <w:p>
      <w:pPr>
        <w:pStyle w:val="PR2"/>
        <w:numPr>
          <w:ilvl w:val="5"/>
          <w:numId w:val="1"/>
        </w:numPr>
        <w:rPr/>
      </w:pPr>
      <w:r>
        <w:rPr/>
        <w:t>Grooved-End Fittings for Steel Piping: [</w:t>
      </w:r>
      <w:r>
        <w:rPr>
          <w:b/>
        </w:rPr>
        <w:t>Galvanized</w:t>
      </w:r>
      <w:r>
        <w:rPr/>
        <w:t>] [</w:t>
      </w:r>
      <w:r>
        <w:rPr>
          <w:b/>
        </w:rPr>
        <w:t>Painted</w:t>
      </w:r>
      <w:r>
        <w:rPr/>
        <w:t>] [</w:t>
      </w:r>
      <w:r>
        <w:rPr>
          <w:b/>
        </w:rPr>
        <w:t>Uncoated</w:t>
      </w:r>
      <w:r>
        <w:rPr/>
        <w:t>] grooved-end fittings, ASTM A47/A47M, malleable-iron casting or ASTM A536, ductile-iron casting, with dimensions matching steel pipe.</w:t>
      </w:r>
    </w:p>
    <w:p>
      <w:pPr>
        <w:pStyle w:val="CMT"/>
        <w:rPr/>
      </w:pPr>
      <w:r>
        <w:rPr/>
        <w:t>AWWA C606 and UL 213 cover couplings in "Grooved-End-Pipe Couplings for Steel Piping" Subparagraph below generally in NPS 3/4 to at least NPS 12 (DN 20 to at least DN 300).</w:t>
      </w:r>
    </w:p>
    <w:p>
      <w:pPr>
        <w:pStyle w:val="PR2"/>
        <w:numPr>
          <w:ilvl w:val="5"/>
          <w:numId w:val="1"/>
        </w:numPr>
        <w:rPr/>
      </w:pPr>
      <w:r>
        <w:rPr/>
        <w:t>Grooved-End-Pipe Couplings for Steel Piping: AWWA C606 and UL 213 rigid pattern, unless otherwise indicated, for steel-pipe dimensions. Include ferrous housing sections, EPDM-rubber gasket, and bolts and nuts.</w:t>
      </w:r>
    </w:p>
    <w:p>
      <w:pPr>
        <w:pStyle w:val="CMT"/>
        <w:rPr/>
      </w:pPr>
      <w:r>
        <w:rPr/>
        <w:t>Fittings in "Steel Pressure-Seal Fittings" Paragraph below are generally available in NPS 3/4 to NPS 2 (DN 20 to DN 50).</w:t>
      </w:r>
    </w:p>
    <w:p>
      <w:pPr>
        <w:pStyle w:val="PR1"/>
        <w:numPr>
          <w:ilvl w:val="4"/>
          <w:numId w:val="1"/>
        </w:numPr>
        <w:rPr/>
      </w:pPr>
      <w:r>
        <w:rPr/>
        <w:t xml:space="preserve">Steel Pressure-Seal Fittings: UL 213, FM Global-approved, </w:t>
      </w:r>
      <w:r>
        <w:rPr>
          <w:rStyle w:val="IP"/>
        </w:rPr>
        <w:t>175-psig</w:t>
      </w:r>
      <w:r>
        <w:rPr>
          <w:rStyle w:val="SI"/>
        </w:rPr>
        <w:t xml:space="preserve"> (1200-kPa)</w:t>
      </w:r>
      <w:r>
        <w:rPr/>
        <w:t xml:space="preserve"> pressure rating with steel housing, rubber O-rings, and pipe stop; for use with fitting manufacturers' pressure-seal tools.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ART"/>
        <w:numPr>
          <w:ilvl w:val="3"/>
          <w:numId w:val="1"/>
        </w:numPr>
        <w:ind w:hanging="0" w:left="0"/>
        <w:rPr/>
      </w:pPr>
      <w:r>
        <w:rPr/>
        <w:t>COPPER TUBE AND FITTINGS</w:t>
      </w:r>
    </w:p>
    <w:p>
      <w:pPr>
        <w:pStyle w:val="CMT"/>
        <w:rPr/>
      </w:pPr>
      <w:r>
        <w:rPr/>
        <w:t>Tube in "Drawn-Temper Copper Tube" Paragraph below is generally available in NPS 1/8 to NPS 12 (DN 6 to DN 300). Drawn-temper copper tube is commonly referred to as "hard" copper tube.</w:t>
      </w:r>
    </w:p>
    <w:p>
      <w:pPr>
        <w:pStyle w:val="PR1"/>
        <w:numPr>
          <w:ilvl w:val="4"/>
          <w:numId w:val="1"/>
        </w:numPr>
        <w:rPr/>
      </w:pPr>
      <w:r>
        <w:rPr/>
        <w:t>Drawn-Temper Copper Tube: [</w:t>
      </w:r>
      <w:r>
        <w:rPr>
          <w:rStyle w:val="IP"/>
          <w:b/>
        </w:rPr>
        <w:t>ASTM B88, Type K</w:t>
      </w:r>
      <w:r>
        <w:rPr>
          <w:rStyle w:val="SI"/>
          <w:b/>
        </w:rPr>
        <w:t xml:space="preserve"> (ASTM B88M, Type A)</w:t>
      </w:r>
      <w:r>
        <w:rPr/>
        <w:t>] [</w:t>
      </w:r>
      <w:r>
        <w:rPr>
          <w:rStyle w:val="IP"/>
          <w:b/>
        </w:rPr>
        <w:t>ASTM B88, Type L</w:t>
      </w:r>
      <w:r>
        <w:rPr>
          <w:rStyle w:val="SI"/>
          <w:b/>
        </w:rPr>
        <w:t xml:space="preserve"> (ASTM B88M, Type B)</w:t>
      </w:r>
      <w:r>
        <w:rPr/>
        <w:t>] [</w:t>
      </w:r>
      <w:r>
        <w:rPr>
          <w:b/>
        </w:rPr>
        <w:t>and</w:t>
      </w:r>
      <w:r>
        <w:rPr/>
        <w:t>] [</w:t>
      </w:r>
      <w:r>
        <w:rPr>
          <w:rStyle w:val="IP"/>
          <w:b/>
        </w:rPr>
        <w:t>ASTM B88, Type M</w:t>
      </w:r>
      <w:r>
        <w:rPr>
          <w:rStyle w:val="SI"/>
          <w:b/>
        </w:rPr>
        <w:t xml:space="preserve"> (ASTM B88M, Type C)</w:t>
      </w:r>
      <w:r>
        <w:rPr/>
        <w:t>].</w:t>
      </w:r>
    </w:p>
    <w:p>
      <w:pPr>
        <w:pStyle w:val="CMT"/>
        <w:rPr/>
      </w:pPr>
      <w:r>
        <w:rPr/>
        <w:t>Fittings in "Cast-Copper, Solder-Joint Fittings" Paragraph below are generally available in NPS 1/4 to NPS 12 (DN 8 to DN 300).</w:t>
      </w:r>
    </w:p>
    <w:p>
      <w:pPr>
        <w:pStyle w:val="PR1"/>
        <w:numPr>
          <w:ilvl w:val="4"/>
          <w:numId w:val="1"/>
        </w:numPr>
        <w:rPr/>
      </w:pPr>
      <w:r>
        <w:rPr/>
        <w:t>Cast-Copper, Solder-Joint Fittings: ASME B16.18 pressure fittings.</w:t>
      </w:r>
    </w:p>
    <w:p>
      <w:pPr>
        <w:pStyle w:val="CMT"/>
        <w:rPr/>
      </w:pPr>
      <w:r>
        <w:rPr/>
        <w:t>Fittings in "Wrought-Copper, Solder-Joint Fittings" Paragraph below are generally available in NPS 1/4 to NPS 8 (DN 8 to DN 200).</w:t>
      </w:r>
    </w:p>
    <w:p>
      <w:pPr>
        <w:pStyle w:val="PR1"/>
        <w:numPr>
          <w:ilvl w:val="4"/>
          <w:numId w:val="1"/>
        </w:numPr>
        <w:rPr/>
      </w:pPr>
      <w:r>
        <w:rPr/>
        <w:t>Wrought-Copper, Solder-Joint Fittings: ASME B16.22 pressure fittings.</w:t>
      </w:r>
    </w:p>
    <w:p>
      <w:pPr>
        <w:pStyle w:val="CMT"/>
        <w:rPr/>
      </w:pPr>
      <w:r>
        <w:rPr/>
        <w:t>Flanges in "Bronze Flanges" Paragraph below are generally available in NPS 1/2 to NPS 12 (DN 15 to DN 300).</w:t>
      </w:r>
    </w:p>
    <w:p>
      <w:pPr>
        <w:pStyle w:val="PR1"/>
        <w:numPr>
          <w:ilvl w:val="4"/>
          <w:numId w:val="1"/>
        </w:numPr>
        <w:rPr/>
      </w:pPr>
      <w:r>
        <w:rPr/>
        <w:t>Bronze Flanges: ASME B16.24, Class 150, with solder-joint ends.</w:t>
      </w:r>
    </w:p>
    <w:p>
      <w:pPr>
        <w:pStyle w:val="CMT"/>
        <w:rPr/>
      </w:pPr>
      <w:r>
        <w:rPr/>
        <w:t>Unions in "Cast Copper Unions" Paragraph below are generally available in NPS 1/4 to NPS 4 (DN 8 to DN 100), but NFPA limits them to NPS 2 (DN 50) and smaller.</w:t>
      </w:r>
    </w:p>
    <w:p>
      <w:pPr>
        <w:pStyle w:val="PR1"/>
        <w:numPr>
          <w:ilvl w:val="4"/>
          <w:numId w:val="1"/>
        </w:numPr>
        <w:rPr/>
      </w:pPr>
      <w:r>
        <w:rPr/>
        <w:t>Cast Copper Unions: MSS SP-123, cast-copper-alloy, hexagonal-stock body, with ball-and-socket, metal-to-metal seating surfaces and solder-joint or threaded ends.</w:t>
      </w:r>
    </w:p>
    <w:p>
      <w:pPr>
        <w:pStyle w:val="PR1"/>
        <w:numPr>
          <w:ilvl w:val="4"/>
          <w:numId w:val="1"/>
        </w:numPr>
        <w:rPr/>
      </w:pPr>
      <w:r>
        <w:rPr/>
        <w:t>Brazing Filler Metals: AWS A5.8/A5.8M, BCuP Series, copper-phosphorus alloys for general-duty brazing unless otherwise indicated.</w:t>
      </w:r>
    </w:p>
    <w:p>
      <w:pPr>
        <w:pStyle w:val="CMT"/>
        <w:rPr/>
      </w:pPr>
      <w:r>
        <w:rPr/>
        <w:t>Retain "Copper-Tube, Mechanically Formed Tee Fitting" Paragraph below if formed tees can be used instead of tee fittings in copper tubing; delete if prohibited by authority having jurisdiction.</w:t>
      </w:r>
    </w:p>
    <w:p>
      <w:pPr>
        <w:pStyle w:val="PR1"/>
        <w:numPr>
          <w:ilvl w:val="4"/>
          <w:numId w:val="1"/>
        </w:numPr>
        <w:rPr/>
      </w:pPr>
      <w:r>
        <w:rPr/>
        <w:t>Copper-Tube, Mechanically Formed Tee Fitting: For forming T-branch on copper water tube.</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 Tee formed in copper tube according to ASTM F2014.</w:t>
      </w:r>
    </w:p>
    <w:p>
      <w:pPr>
        <w:pStyle w:val="PR1"/>
        <w:numPr>
          <w:ilvl w:val="4"/>
          <w:numId w:val="1"/>
        </w:numPr>
        <w:rPr/>
      </w:pPr>
      <w:r>
        <w:rPr/>
        <w:t>Grooved, Mechanical-Joint, Copper-Tube Appurtenances: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UL 213.</w:t>
      </w:r>
    </w:p>
    <w:p>
      <w:pPr>
        <w:pStyle w:val="PR2"/>
        <w:numPr>
          <w:ilvl w:val="5"/>
          <w:numId w:val="1"/>
        </w:numPr>
        <w:rPr/>
      </w:pPr>
      <w:r>
        <w:rPr/>
        <w:t xml:space="preserve">Grooved-End Copper Fittings: </w:t>
      </w:r>
      <w:r>
        <w:rPr>
          <w:rStyle w:val="IP"/>
        </w:rPr>
        <w:t>ASTM B75</w:t>
      </w:r>
      <w:r>
        <w:rPr>
          <w:rStyle w:val="SI"/>
        </w:rPr>
        <w:t xml:space="preserve"> (ASTM B75M)</w:t>
      </w:r>
      <w:r>
        <w:rPr/>
        <w:t xml:space="preserve"> copper tube or ASTM B584 bronze castings.</w:t>
      </w:r>
    </w:p>
    <w:p>
      <w:pPr>
        <w:pStyle w:val="PR2"/>
        <w:numPr>
          <w:ilvl w:val="5"/>
          <w:numId w:val="1"/>
        </w:numPr>
        <w:rPr/>
      </w:pPr>
      <w:r>
        <w:rPr/>
        <w:t>Grooved-End-Tube Couplings: To fit copper tube dimensions; rigid pattern unless otherwise indicated; gasketed fitting EPDM-rubber gasket rated for minimum [</w:t>
      </w:r>
      <w:r>
        <w:rPr>
          <w:rStyle w:val="IP"/>
          <w:b/>
        </w:rPr>
        <w:t>180 deg F</w:t>
      </w:r>
      <w:r>
        <w:rPr>
          <w:rStyle w:val="SI"/>
          <w:b/>
        </w:rPr>
        <w:t xml:space="preserve"> (80 deg C)</w:t>
      </w:r>
      <w:r>
        <w:rPr/>
        <w:t>] &lt;</w:t>
      </w:r>
      <w:r>
        <w:rPr>
          <w:b/>
        </w:rPr>
        <w:t>Insert temperature</w:t>
      </w:r>
      <w:r>
        <w:rPr/>
        <w:t xml:space="preserve">&gt; for use with ferrous housing and steel bolts and nuts; </w:t>
      </w:r>
      <w:r>
        <w:rPr>
          <w:rStyle w:val="IP"/>
        </w:rPr>
        <w:t>300 psig</w:t>
      </w:r>
      <w:r>
        <w:rPr>
          <w:rStyle w:val="SI"/>
        </w:rPr>
        <w:t xml:space="preserve"> (2060 kPa)</w:t>
      </w:r>
      <w:r>
        <w:rPr/>
        <w:t xml:space="preserve"> minimum CWP pressure rating.</w:t>
      </w:r>
    </w:p>
    <w:p>
      <w:pPr>
        <w:pStyle w:val="CMT"/>
        <w:rPr/>
      </w:pPr>
      <w:r>
        <w:rPr/>
        <w:t>Fittings in "Copper-Tube, Pressure-Seal-Joint Fittings" Paragraph below are generally available in NPS 1/2 to NPS 4 (DN 15 to DN 100).</w:t>
      </w:r>
    </w:p>
    <w:p>
      <w:pPr>
        <w:pStyle w:val="PR1"/>
        <w:numPr>
          <w:ilvl w:val="4"/>
          <w:numId w:val="1"/>
        </w:numPr>
        <w:rPr/>
      </w:pPr>
      <w:r>
        <w:rPr/>
        <w:t>Copper-Tube, Pressure-Seal-Joint Fittings: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Fittings: Cast-brass, cast-bronze, or wrought-copper with EPDM O-ring seal in each end.</w:t>
      </w:r>
    </w:p>
    <w:p>
      <w:pPr>
        <w:pStyle w:val="PR2"/>
        <w:numPr>
          <w:ilvl w:val="5"/>
          <w:numId w:val="1"/>
        </w:numPr>
        <w:rPr/>
      </w:pPr>
      <w:r>
        <w:rPr/>
        <w:t xml:space="preserve">Minimum </w:t>
      </w:r>
      <w:r>
        <w:rPr>
          <w:rStyle w:val="IP"/>
        </w:rPr>
        <w:t>200-psig</w:t>
      </w:r>
      <w:r>
        <w:rPr>
          <w:rStyle w:val="SI"/>
        </w:rPr>
        <w:t xml:space="preserve"> (1379-kPa)</w:t>
      </w:r>
      <w:r>
        <w:rPr/>
        <w:t xml:space="preserve"> working-pressure rating at </w:t>
      </w:r>
      <w:r>
        <w:rPr>
          <w:rStyle w:val="IP"/>
        </w:rPr>
        <w:t>250 deg F</w:t>
      </w:r>
      <w:r>
        <w:rPr>
          <w:rStyle w:val="SI"/>
        </w:rPr>
        <w:t xml:space="preserve"> (121 deg C)</w:t>
      </w:r>
      <w:r>
        <w:rPr/>
        <w:t>.</w:t>
      </w:r>
    </w:p>
    <w:p>
      <w:pPr>
        <w:pStyle w:val="ART"/>
        <w:numPr>
          <w:ilvl w:val="3"/>
          <w:numId w:val="1"/>
        </w:numPr>
        <w:ind w:hanging="0" w:left="0"/>
        <w:rPr/>
      </w:pPr>
      <w:r>
        <w:rPr/>
        <w:t>CPVC PIPE AND FITTINGS</w:t>
      </w:r>
    </w:p>
    <w:p>
      <w:pPr>
        <w:pStyle w:val="CMT"/>
        <w:rPr/>
      </w:pPr>
      <w:r>
        <w:rPr/>
        <w:t>Pipe in this article is generally available in NPS 3/4 to NPS 3 (DN 20 to DN 80) and must be installed in a fire-rated enclosure.</w:t>
      </w:r>
    </w:p>
    <w:p>
      <w:pPr>
        <w:pStyle w:val="PR1"/>
        <w:numPr>
          <w:ilvl w:val="4"/>
          <w:numId w:val="1"/>
        </w:numPr>
        <w:rPr/>
      </w:pPr>
      <w:r>
        <w:rPr/>
        <w:t xml:space="preserve">CPVC Pipe: ASTM F442/F442M and UL 1821, SDR 13.5, for </w:t>
      </w:r>
      <w:r>
        <w:rPr>
          <w:rStyle w:val="IP"/>
        </w:rPr>
        <w:t>175-psig</w:t>
      </w:r>
      <w:r>
        <w:rPr>
          <w:rStyle w:val="SI"/>
        </w:rPr>
        <w:t xml:space="preserve"> (1200-kPa)</w:t>
      </w:r>
      <w:r>
        <w:rPr/>
        <w:t xml:space="preserve"> rated pressure at </w:t>
      </w:r>
      <w:r>
        <w:rPr>
          <w:rStyle w:val="IP"/>
        </w:rPr>
        <w:t>150 deg F</w:t>
      </w:r>
      <w:r>
        <w:rPr>
          <w:rStyle w:val="SI"/>
        </w:rPr>
        <w:t xml:space="preserve"> (62 deg C)</w:t>
      </w:r>
      <w:r>
        <w:rPr/>
        <w:t>, with plain ends. Include "LISTED" and "CPVC SPRINKLER PIPE" markings.</w:t>
      </w:r>
    </w:p>
    <w:p>
      <w:pPr>
        <w:pStyle w:val="PR1"/>
        <w:numPr>
          <w:ilvl w:val="4"/>
          <w:numId w:val="1"/>
        </w:numPr>
        <w:rPr/>
      </w:pPr>
      <w:r>
        <w:rPr/>
        <w:t>CPVC Fittings: [</w:t>
      </w:r>
      <w:r>
        <w:rPr>
          <w:b/>
        </w:rPr>
        <w:t>UL listed</w:t>
      </w:r>
      <w:r>
        <w:rPr/>
        <w:t>] [</w:t>
      </w:r>
      <w:r>
        <w:rPr>
          <w:b/>
        </w:rPr>
        <w:t>or</w:t>
      </w:r>
      <w:r>
        <w:rPr/>
        <w:t>] [</w:t>
      </w:r>
      <w:r>
        <w:rPr>
          <w:b/>
        </w:rPr>
        <w:t>FM Global approved</w:t>
      </w:r>
      <w:r>
        <w:rPr/>
        <w:t xml:space="preserve">], for </w:t>
      </w:r>
      <w:r>
        <w:rPr>
          <w:rStyle w:val="IP"/>
        </w:rPr>
        <w:t>175-psig</w:t>
      </w:r>
      <w:r>
        <w:rPr>
          <w:rStyle w:val="SI"/>
        </w:rPr>
        <w:t xml:space="preserve"> (1200-kPa)</w:t>
      </w:r>
      <w:r>
        <w:rPr/>
        <w:t xml:space="preserve"> rated pressure at </w:t>
      </w:r>
      <w:r>
        <w:rPr>
          <w:rStyle w:val="IP"/>
        </w:rPr>
        <w:t>150 deg F</w:t>
      </w:r>
      <w:r>
        <w:rPr>
          <w:rStyle w:val="SI"/>
        </w:rPr>
        <w:t xml:space="preserve"> (62 deg C)</w:t>
      </w:r>
      <w:r>
        <w:rPr/>
        <w:t>, socket type. Include "LISTED" and "CPVC SPRINKLER FITTING" markings.</w:t>
      </w:r>
    </w:p>
    <w:p>
      <w:pPr>
        <w:pStyle w:val="PR2"/>
        <w:numPr>
          <w:ilvl w:val="5"/>
          <w:numId w:val="1"/>
        </w:numPr>
        <w:spacing w:before="240" w:after="0"/>
        <w:rPr/>
      </w:pPr>
      <w:r>
        <w:rPr/>
        <w:t>NPS 3/4 to NPS 1-1/2 (DN 20 to DN 40): ASTM F438 and UL 1821, Schedule 40, socket type.</w:t>
      </w:r>
    </w:p>
    <w:p>
      <w:pPr>
        <w:pStyle w:val="PR2"/>
        <w:numPr>
          <w:ilvl w:val="5"/>
          <w:numId w:val="1"/>
        </w:numPr>
        <w:rPr/>
      </w:pPr>
      <w:r>
        <w:rPr/>
        <w:t>NPS 2 to NPS 3 (DN 50 to DN 80): ASTM F439 and UL 1821, Schedule 80, socket type.</w:t>
      </w:r>
    </w:p>
    <w:p>
      <w:pPr>
        <w:pStyle w:val="CMT"/>
        <w:rPr/>
      </w:pPr>
      <w:r>
        <w:rPr/>
        <w:t>Fittings in "CPVC-to-Metal Transition Fittings" Subparagraph below are generally available in NPS 3/4 to NPS 3 (DN 20 to DN 80).</w:t>
      </w:r>
    </w:p>
    <w:p>
      <w:pPr>
        <w:pStyle w:val="PR2"/>
        <w:numPr>
          <w:ilvl w:val="5"/>
          <w:numId w:val="1"/>
        </w:numPr>
        <w:rPr/>
      </w:pPr>
      <w:r>
        <w:rPr/>
        <w:t>CPVC-to-Metal Transition Fittings: CPVC, one piece, with dimensions equivalent to pipe; one end with threaded brass insert, and one socket end.</w:t>
      </w:r>
    </w:p>
    <w:p>
      <w:pPr>
        <w:pStyle w:val="CMT"/>
        <w:rPr/>
      </w:pPr>
      <w:r>
        <w:rPr/>
        <w:t>Unions in "CPVC-to-Metal Transition Unions" Subparagraph below are generally available in NPS 1 to NPS 2 (DN 25 to DN 50).</w:t>
      </w:r>
    </w:p>
    <w:p>
      <w:pPr>
        <w:pStyle w:val="PR2"/>
        <w:numPr>
          <w:ilvl w:val="5"/>
          <w:numId w:val="1"/>
        </w:numPr>
        <w:rPr/>
      </w:pPr>
      <w:r>
        <w:rPr/>
        <w:t>CPVC-to-Metal Transition Unions: CPVC, with dimensions equivalent to pipe; one end with threaded brass insert, and one socket end.</w:t>
      </w:r>
    </w:p>
    <w:p>
      <w:pPr>
        <w:pStyle w:val="CMT"/>
        <w:rPr/>
      </w:pPr>
      <w:r>
        <w:rPr/>
        <w:t>Flanges in "Flanges" Subparagraph below are generally available in NPS 3/4 to NPS 3 (DN 20 to DN 80).</w:t>
      </w:r>
    </w:p>
    <w:p>
      <w:pPr>
        <w:pStyle w:val="PR2"/>
        <w:numPr>
          <w:ilvl w:val="5"/>
          <w:numId w:val="1"/>
        </w:numPr>
        <w:rPr/>
      </w:pPr>
      <w:r>
        <w:rPr/>
        <w:t>Flanges: CPVC, one or two pieces.</w:t>
      </w:r>
    </w:p>
    <w:p>
      <w:pPr>
        <w:pStyle w:val="PR1"/>
        <w:numPr>
          <w:ilvl w:val="4"/>
          <w:numId w:val="1"/>
        </w:numPr>
        <w:rPr/>
      </w:pPr>
      <w:r>
        <w:rPr/>
        <w:t>Solvent Cements for Joining CPVC Piping and Tubing: ASTM F493 solvent cement recommended by pipe and fitting manufacturer, and made for joining CPVC sprinkler pipe and fittings. Include cleaner or primer recommended by pipe and fitting manufacturer.</w:t>
      </w:r>
    </w:p>
    <w:p>
      <w:pPr>
        <w:pStyle w:val="PR2"/>
        <w:numPr>
          <w:ilvl w:val="5"/>
          <w:numId w:val="1"/>
        </w:numPr>
        <w:spacing w:before="240" w:after="0"/>
        <w:rPr/>
      </w:pPr>
      <w:hyperlink r:id="rId9">
        <w:r>
          <w:rPr>
            <w:rStyle w:val="Hyperlink"/>
          </w:rPr>
          <w:t>&lt;Double click to insert sustainable design text for adhesive primer.&gt;</w:t>
        </w:r>
      </w:hyperlink>
    </w:p>
    <w:p>
      <w:pPr>
        <w:pStyle w:val="PR2"/>
        <w:numPr>
          <w:ilvl w:val="5"/>
          <w:numId w:val="1"/>
        </w:numPr>
        <w:rPr/>
      </w:pPr>
      <w:hyperlink r:id="rId10">
        <w:r>
          <w:rPr>
            <w:rStyle w:val="Hyperlink"/>
          </w:rPr>
          <w:t>&lt;Double click to insert sustainable design text for adhesive primer.&gt;</w:t>
        </w:r>
      </w:hyperlink>
    </w:p>
    <w:p>
      <w:pPr>
        <w:pStyle w:val="PR2"/>
        <w:numPr>
          <w:ilvl w:val="5"/>
          <w:numId w:val="1"/>
        </w:numPr>
        <w:rPr/>
      </w:pPr>
      <w:hyperlink r:id="rId11">
        <w:r>
          <w:rPr>
            <w:rStyle w:val="Hyperlink"/>
          </w:rPr>
          <w:t>&lt;Double click to insert sustainable design text for solvent cement.&gt;</w:t>
        </w:r>
      </w:hyperlink>
    </w:p>
    <w:p>
      <w:pPr>
        <w:pStyle w:val="PR2"/>
        <w:numPr>
          <w:ilvl w:val="5"/>
          <w:numId w:val="1"/>
        </w:numPr>
        <w:rPr/>
      </w:pPr>
      <w:hyperlink r:id="rId12">
        <w:r>
          <w:rPr>
            <w:rStyle w:val="Hyperlink"/>
          </w:rPr>
          <w:t>&lt;Double click to insert sustainable design text for solvent cement.&gt;</w:t>
        </w:r>
      </w:hyperlink>
    </w:p>
    <w:p>
      <w:pPr>
        <w:pStyle w:val="PR1"/>
        <w:numPr>
          <w:ilvl w:val="4"/>
          <w:numId w:val="1"/>
        </w:numPr>
        <w:rPr/>
      </w:pPr>
      <w:r>
        <w:rPr/>
        <w:t>Plastic Pipe-Flange Gasket and Bolts and Nuts: Type and material recommended by piping system manufacturer unless otherwise indicated.</w:t>
      </w:r>
    </w:p>
    <w:p>
      <w:pPr>
        <w:pStyle w:val="ART"/>
        <w:numPr>
          <w:ilvl w:val="3"/>
          <w:numId w:val="1"/>
        </w:numPr>
        <w:ind w:hanging="0" w:left="0"/>
        <w:rPr/>
      </w:pPr>
      <w:r>
        <w:rPr/>
        <w:t>COVER SYSTEM FOR SPRINKLER PIPING</w:t>
      </w:r>
    </w:p>
    <w:p>
      <w:pPr>
        <w:pStyle w:val="CMT"/>
        <w:rPr/>
      </w:pPr>
      <w:r>
        <w:rPr/>
        <w:t>Cover system in this article is intended for protection of CPVC piping in low-hazard occupancy applications. It also is used to improve the appearance of other piping.</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Description: System of support brackets and covers made to protect sprinkler piping.</w:t>
      </w:r>
    </w:p>
    <w:p>
      <w:pPr>
        <w:pStyle w:val="PR1"/>
        <w:numPr>
          <w:ilvl w:val="4"/>
          <w:numId w:val="1"/>
        </w:numPr>
        <w:rPr/>
      </w:pPr>
      <w:r>
        <w:rPr/>
        <w:t>Brackets: Glass-reinforced nylon.</w:t>
      </w:r>
    </w:p>
    <w:p>
      <w:pPr>
        <w:pStyle w:val="PR1"/>
        <w:numPr>
          <w:ilvl w:val="4"/>
          <w:numId w:val="1"/>
        </w:numPr>
        <w:rPr/>
      </w:pPr>
      <w:r>
        <w:rPr/>
        <w:t>Covers: Extruded-PVC sections of length, shape, and size required for size and routing of CPVC piping.</w:t>
      </w:r>
    </w:p>
    <w:p>
      <w:pPr>
        <w:pStyle w:val="ART"/>
        <w:numPr>
          <w:ilvl w:val="3"/>
          <w:numId w:val="1"/>
        </w:numPr>
        <w:ind w:hanging="0" w:left="0"/>
        <w:rPr/>
      </w:pPr>
      <w:r>
        <w:rPr/>
        <w:t>SPECIALTY VALVES</w:t>
      </w:r>
    </w:p>
    <w:p>
      <w:pPr>
        <w:pStyle w:val="PR1"/>
        <w:numPr>
          <w:ilvl w:val="4"/>
          <w:numId w:val="1"/>
        </w:numPr>
        <w:rPr/>
      </w:pPr>
      <w:r>
        <w:rPr/>
        <w:t>Listed in UL's "Fire Protection Equipment Directory" or FM Global's "Approval Guide."</w:t>
      </w:r>
    </w:p>
    <w:p>
      <w:pPr>
        <w:pStyle w:val="PR1"/>
        <w:numPr>
          <w:ilvl w:val="4"/>
          <w:numId w:val="1"/>
        </w:numPr>
        <w:rPr/>
      </w:pPr>
      <w:r>
        <w:rPr/>
        <w:t>Pressure Rating:</w:t>
      </w:r>
    </w:p>
    <w:p>
      <w:pPr>
        <w:pStyle w:val="PR2"/>
        <w:numPr>
          <w:ilvl w:val="5"/>
          <w:numId w:val="1"/>
        </w:numPr>
        <w:spacing w:before="240" w:after="0"/>
        <w:rPr/>
      </w:pPr>
      <w:r>
        <w:rPr/>
        <w:t xml:space="preserve">Standard-Pressure Piping Specialty Valves: </w:t>
      </w:r>
      <w:r>
        <w:rPr>
          <w:rStyle w:val="IP"/>
        </w:rPr>
        <w:t>175-psig</w:t>
      </w:r>
      <w:r>
        <w:rPr>
          <w:rStyle w:val="SI"/>
        </w:rPr>
        <w:t xml:space="preserve"> (1200-kPa)</w:t>
      </w:r>
      <w:r>
        <w:rPr/>
        <w:t xml:space="preserve"> minimum.</w:t>
      </w:r>
    </w:p>
    <w:p>
      <w:pPr>
        <w:pStyle w:val="PR2"/>
        <w:numPr>
          <w:ilvl w:val="5"/>
          <w:numId w:val="1"/>
        </w:numPr>
        <w:rPr/>
      </w:pPr>
      <w:r>
        <w:rPr/>
        <w:t>High-Pressure Piping Specialty Valves: [</w:t>
      </w:r>
      <w:r>
        <w:rPr>
          <w:rStyle w:val="IP"/>
          <w:b/>
        </w:rPr>
        <w:t>250-psig</w:t>
      </w:r>
      <w:r>
        <w:rPr>
          <w:rStyle w:val="SI"/>
          <w:b/>
        </w:rPr>
        <w:t xml:space="preserve"> (1725-kPa)</w:t>
      </w:r>
      <w:r>
        <w:rPr>
          <w:b/>
        </w:rPr>
        <w:t xml:space="preserve"> minimum</w:t>
      </w:r>
      <w:r>
        <w:rPr/>
        <w:t>] [</w:t>
      </w:r>
      <w:r>
        <w:rPr>
          <w:rStyle w:val="IP"/>
          <w:b/>
        </w:rPr>
        <w:t>300-psig</w:t>
      </w:r>
      <w:r>
        <w:rPr>
          <w:rStyle w:val="SI"/>
          <w:b/>
        </w:rPr>
        <w:t xml:space="preserve"> (2070-kPa)</w:t>
      </w:r>
      <w:r>
        <w:rPr/>
        <w:t>].</w:t>
      </w:r>
    </w:p>
    <w:p>
      <w:pPr>
        <w:pStyle w:val="PR1"/>
        <w:numPr>
          <w:ilvl w:val="4"/>
          <w:numId w:val="1"/>
        </w:numPr>
        <w:rPr/>
      </w:pPr>
      <w:r>
        <w:rPr/>
        <w:t>Body Material: Cast or ductile iron.</w:t>
      </w:r>
    </w:p>
    <w:p>
      <w:pPr>
        <w:pStyle w:val="PR1"/>
        <w:numPr>
          <w:ilvl w:val="4"/>
          <w:numId w:val="1"/>
        </w:numPr>
        <w:rPr/>
      </w:pPr>
      <w:r>
        <w:rPr/>
        <w:t>Size: Same as connected piping.</w:t>
      </w:r>
    </w:p>
    <w:p>
      <w:pPr>
        <w:pStyle w:val="PR1"/>
        <w:numPr>
          <w:ilvl w:val="4"/>
          <w:numId w:val="1"/>
        </w:numPr>
        <w:rPr/>
      </w:pPr>
      <w:r>
        <w:rPr/>
        <w:t>End Connections: Flanged or grooved.</w:t>
      </w:r>
    </w:p>
    <w:p>
      <w:pPr>
        <w:pStyle w:val="CMT"/>
        <w:rPr/>
      </w:pPr>
      <w:r>
        <w:rPr/>
        <w:t>Valves in "Alarm Valves" Paragraph below are generally available in NPS 1-1/2 to NPS 8 (DN 40 to DN 200).</w:t>
      </w:r>
    </w:p>
    <w:p>
      <w:pPr>
        <w:pStyle w:val="PR1"/>
        <w:numPr>
          <w:ilvl w:val="4"/>
          <w:numId w:val="1"/>
        </w:numPr>
        <w:rPr/>
      </w:pPr>
      <w:r>
        <w:rPr/>
        <w:t>Alarm Valves: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Standard: UL 193.</w:t>
      </w:r>
    </w:p>
    <w:p>
      <w:pPr>
        <w:pStyle w:val="PR2"/>
        <w:numPr>
          <w:ilvl w:val="5"/>
          <w:numId w:val="1"/>
        </w:numPr>
        <w:rPr/>
      </w:pPr>
      <w:r>
        <w:rPr/>
        <w:t>Design: For horizontal or vertical installation.</w:t>
      </w:r>
    </w:p>
    <w:p>
      <w:pPr>
        <w:pStyle w:val="CMT"/>
        <w:rPr/>
      </w:pPr>
      <w:r>
        <w:rPr/>
        <w:t>Delete option in first subparagraph below if water-supply pressure is constant.</w:t>
      </w:r>
    </w:p>
    <w:p>
      <w:pPr>
        <w:pStyle w:val="PR2"/>
        <w:numPr>
          <w:ilvl w:val="5"/>
          <w:numId w:val="1"/>
        </w:numPr>
        <w:rPr/>
      </w:pPr>
      <w:r>
        <w:rPr/>
        <w:t>Include trim sets for bypass, drain, electrical sprinkler alarm switch, pressure gauges,[</w:t>
      </w:r>
      <w:r>
        <w:rPr>
          <w:b/>
        </w:rPr>
        <w:t> retarding chamber,</w:t>
      </w:r>
      <w:r>
        <w:rPr/>
        <w:t>] and fill-line attachment with strainer.</w:t>
      </w:r>
    </w:p>
    <w:p>
      <w:pPr>
        <w:pStyle w:val="CMT"/>
        <w:rPr/>
      </w:pPr>
      <w:r>
        <w:rPr/>
        <w:t>Retain one of two options in first subparagraph below. Retain first if retarding chamber is required. Retain second if retarding chamber is not required.</w:t>
      </w:r>
    </w:p>
    <w:p>
      <w:pPr>
        <w:pStyle w:val="PR2"/>
        <w:numPr>
          <w:ilvl w:val="5"/>
          <w:numId w:val="1"/>
        </w:numPr>
        <w:rPr/>
      </w:pPr>
      <w:r>
        <w:rPr/>
        <w:t>Drip cup assembly pipe drain [</w:t>
      </w:r>
      <w:r>
        <w:rPr>
          <w:b/>
        </w:rPr>
        <w:t>without valves and separate from main drain piping</w:t>
      </w:r>
      <w:r>
        <w:rPr/>
        <w:t>] [</w:t>
      </w:r>
      <w:r>
        <w:rPr>
          <w:b/>
        </w:rPr>
        <w:t>with check valve to main drain piping</w:t>
      </w:r>
      <w:r>
        <w:rPr/>
        <w:t>].</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CMT"/>
        <w:rPr/>
      </w:pPr>
      <w:r>
        <w:rPr/>
        <w:t>Valves in "Deluge Valves" Paragraph below are generally available in NPS 1-1/2 to NPS 8 (DN 40 to DN 200).</w:t>
      </w:r>
    </w:p>
    <w:p>
      <w:pPr>
        <w:pStyle w:val="PR1"/>
        <w:numPr>
          <w:ilvl w:val="4"/>
          <w:numId w:val="1"/>
        </w:numPr>
        <w:rPr/>
      </w:pPr>
      <w:r>
        <w:rPr/>
        <w:t>Deluge Valves: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Standard: UL 260.</w:t>
      </w:r>
    </w:p>
    <w:p>
      <w:pPr>
        <w:pStyle w:val="PR2"/>
        <w:numPr>
          <w:ilvl w:val="5"/>
          <w:numId w:val="1"/>
        </w:numPr>
        <w:rPr/>
      </w:pPr>
      <w:r>
        <w:rPr/>
        <w:t>Design: Hydraulically operated, differential-pressure type.</w:t>
      </w:r>
    </w:p>
    <w:p>
      <w:pPr>
        <w:pStyle w:val="PR2"/>
        <w:numPr>
          <w:ilvl w:val="5"/>
          <w:numId w:val="1"/>
        </w:numPr>
        <w:rPr/>
      </w:pPr>
      <w:r>
        <w:rPr/>
        <w:t>Include trim sets for alarm-test bypass, drain, electrical water-flow alarm switch, pressure gauges, drip cup assembly piped without valves and separate from main drain line, and fill-line attachment with strainer.</w:t>
      </w:r>
    </w:p>
    <w:p>
      <w:pPr>
        <w:pStyle w:val="CMT"/>
        <w:rPr/>
      </w:pPr>
      <w:r>
        <w:rPr/>
        <w:t>Retain "Wet, Pilot-Line Trim Set" Subparagraph below for hydraulic manual control or solenoid-valve actuation.</w:t>
      </w:r>
    </w:p>
    <w:p>
      <w:pPr>
        <w:pStyle w:val="PR2"/>
        <w:numPr>
          <w:ilvl w:val="5"/>
          <w:numId w:val="1"/>
        </w:numPr>
        <w:rPr/>
      </w:pPr>
      <w:r>
        <w:rPr/>
        <w:t>Wet, Pilot-Line Trim Set: Include gauge to read diaphragm-chamber pressure and manual control station for manual operation of deluge valve, and connection for actuation device.</w:t>
      </w:r>
    </w:p>
    <w:p>
      <w:pPr>
        <w:pStyle w:val="PR1"/>
        <w:numPr>
          <w:ilvl w:val="4"/>
          <w:numId w:val="1"/>
        </w:numPr>
        <w:rPr/>
      </w:pPr>
      <w:r>
        <w:rPr/>
        <w:t>Automatic (Ball Drip) Drain Valves: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Standard: UL 1726.</w:t>
      </w:r>
    </w:p>
    <w:p>
      <w:pPr>
        <w:pStyle w:val="PR2"/>
        <w:numPr>
          <w:ilvl w:val="5"/>
          <w:numId w:val="1"/>
        </w:numPr>
        <w:rPr/>
      </w:pPr>
      <w:r>
        <w:rPr/>
        <w:t xml:space="preserve">Pressure Rating: </w:t>
      </w:r>
      <w:r>
        <w:rPr>
          <w:rStyle w:val="IP"/>
        </w:rPr>
        <w:t>175-psig</w:t>
      </w:r>
      <w:r>
        <w:rPr>
          <w:rStyle w:val="SI"/>
        </w:rPr>
        <w:t xml:space="preserve"> (1200-kPa)</w:t>
      </w:r>
      <w:r>
        <w:rPr/>
        <w:t xml:space="preserve"> minimum.</w:t>
      </w:r>
    </w:p>
    <w:p>
      <w:pPr>
        <w:pStyle w:val="PR2"/>
        <w:numPr>
          <w:ilvl w:val="5"/>
          <w:numId w:val="1"/>
        </w:numPr>
        <w:rPr/>
      </w:pPr>
      <w:r>
        <w:rPr/>
        <w:t>Type: Automatic draining, ball check.</w:t>
      </w:r>
    </w:p>
    <w:p>
      <w:pPr>
        <w:pStyle w:val="PR2"/>
        <w:numPr>
          <w:ilvl w:val="5"/>
          <w:numId w:val="1"/>
        </w:numPr>
        <w:rPr/>
      </w:pPr>
      <w:r>
        <w:rPr/>
        <w:t xml:space="preserve">Size: </w:t>
      </w:r>
      <w:r>
        <w:rPr>
          <w:rStyle w:val="IP"/>
        </w:rPr>
        <w:t>NPS 3/4</w:t>
      </w:r>
      <w:r>
        <w:rPr>
          <w:rStyle w:val="SI"/>
        </w:rPr>
        <w:t xml:space="preserve"> (DN 20)</w:t>
      </w:r>
      <w:r>
        <w:rPr/>
        <w:t>.</w:t>
      </w:r>
    </w:p>
    <w:p>
      <w:pPr>
        <w:pStyle w:val="PR2"/>
        <w:numPr>
          <w:ilvl w:val="5"/>
          <w:numId w:val="1"/>
        </w:numPr>
        <w:rPr/>
      </w:pPr>
      <w:r>
        <w:rPr/>
        <w:t>End Connections: Threaded.</w:t>
      </w:r>
    </w:p>
    <w:p>
      <w:pPr>
        <w:pStyle w:val="ART"/>
        <w:numPr>
          <w:ilvl w:val="3"/>
          <w:numId w:val="1"/>
        </w:numPr>
        <w:ind w:hanging="0" w:left="0"/>
        <w:rPr/>
      </w:pPr>
      <w:r>
        <w:rPr/>
        <w:t>AIR VENT</w:t>
      </w:r>
    </w:p>
    <w:p>
      <w:pPr>
        <w:pStyle w:val="CMT"/>
        <w:rPr/>
      </w:pPr>
      <w:r>
        <w:rPr/>
        <w:t>One manual air vent valve of 1/2-inch- (13-mm-) minimum size, one automatic air vent, or other approved means is required for wet sprinkler systems using metallic pipe in accordance with NFPA 13.</w:t>
      </w:r>
    </w:p>
    <w:p>
      <w:pPr>
        <w:pStyle w:val="PR1"/>
        <w:numPr>
          <w:ilvl w:val="4"/>
          <w:numId w:val="1"/>
        </w:numPr>
        <w:rPr/>
      </w:pPr>
      <w:r>
        <w:rPr/>
        <w:t>Manual Air Vent/Valve:</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Description: Ball valve that requires human intervention to vent air.</w:t>
      </w:r>
    </w:p>
    <w:p>
      <w:pPr>
        <w:pStyle w:val="PR2"/>
        <w:numPr>
          <w:ilvl w:val="5"/>
          <w:numId w:val="1"/>
        </w:numPr>
        <w:rPr/>
      </w:pPr>
      <w:r>
        <w:rPr/>
        <w:t>Body: Forged brass.</w:t>
      </w:r>
    </w:p>
    <w:p>
      <w:pPr>
        <w:pStyle w:val="PR2"/>
        <w:numPr>
          <w:ilvl w:val="5"/>
          <w:numId w:val="1"/>
        </w:numPr>
        <w:rPr/>
      </w:pPr>
      <w:r>
        <w:rPr/>
        <w:t>Ends: Threaded.</w:t>
      </w:r>
    </w:p>
    <w:p>
      <w:pPr>
        <w:pStyle w:val="PR2"/>
        <w:numPr>
          <w:ilvl w:val="5"/>
          <w:numId w:val="1"/>
        </w:numPr>
        <w:rPr/>
      </w:pPr>
      <w:r>
        <w:rPr/>
        <w:t xml:space="preserve">Minimize Size: </w:t>
      </w:r>
      <w:r>
        <w:rPr>
          <w:rStyle w:val="IP"/>
        </w:rPr>
        <w:t>1/2 inch</w:t>
      </w:r>
      <w:r>
        <w:rPr>
          <w:rStyle w:val="SI"/>
        </w:rPr>
        <w:t xml:space="preserve"> (13 mm)</w:t>
      </w:r>
      <w:r>
        <w:rPr/>
        <w:t>.</w:t>
      </w:r>
    </w:p>
    <w:p>
      <w:pPr>
        <w:pStyle w:val="PR2"/>
        <w:numPr>
          <w:ilvl w:val="5"/>
          <w:numId w:val="1"/>
        </w:numPr>
        <w:rPr/>
      </w:pPr>
      <w:r>
        <w:rPr/>
        <w:t xml:space="preserve">Minimum Water Working Pressure Rating: </w:t>
      </w:r>
      <w:r>
        <w:rPr>
          <w:rStyle w:val="IP"/>
        </w:rPr>
        <w:t>300 psig</w:t>
      </w:r>
      <w:r>
        <w:rPr>
          <w:rStyle w:val="SI"/>
        </w:rPr>
        <w:t xml:space="preserve"> (2070 kPa)</w:t>
      </w:r>
      <w:r>
        <w:rPr/>
        <w:t>.</w:t>
      </w:r>
    </w:p>
    <w:p>
      <w:pPr>
        <w:pStyle w:val="PR1"/>
        <w:numPr>
          <w:ilvl w:val="4"/>
          <w:numId w:val="1"/>
        </w:numPr>
        <w:rPr/>
      </w:pPr>
      <w:r>
        <w:rPr/>
        <w:t>Automatic Air Vent: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Description: Automatic air vent that automatically vents trapped air without human intervention.</w:t>
      </w:r>
    </w:p>
    <w:p>
      <w:pPr>
        <w:pStyle w:val="PR2"/>
        <w:numPr>
          <w:ilvl w:val="5"/>
          <w:numId w:val="1"/>
        </w:numPr>
        <w:rPr/>
      </w:pPr>
      <w:r>
        <w:rPr/>
        <w:t>Standard: UL listed or FM Global approved for use in wet-pipe fire sprinkler systems.</w:t>
      </w:r>
    </w:p>
    <w:p>
      <w:pPr>
        <w:pStyle w:val="PR2"/>
        <w:numPr>
          <w:ilvl w:val="5"/>
          <w:numId w:val="1"/>
        </w:numPr>
        <w:rPr/>
      </w:pPr>
      <w:r>
        <w:rPr/>
        <w:t>Vents oxygen continuously from system.</w:t>
      </w:r>
    </w:p>
    <w:p>
      <w:pPr>
        <w:pStyle w:val="PR2"/>
        <w:numPr>
          <w:ilvl w:val="5"/>
          <w:numId w:val="1"/>
        </w:numPr>
        <w:rPr/>
      </w:pPr>
      <w:r>
        <w:rPr/>
        <w:t>Float valve to prevent water discharge.</w:t>
      </w:r>
    </w:p>
    <w:p>
      <w:pPr>
        <w:pStyle w:val="PR2"/>
        <w:numPr>
          <w:ilvl w:val="5"/>
          <w:numId w:val="1"/>
        </w:numPr>
        <w:rPr/>
      </w:pPr>
      <w:r>
        <w:rPr/>
        <w:t xml:space="preserve">Minimum Water Working Pressure Rating: </w:t>
      </w:r>
      <w:r>
        <w:rPr>
          <w:rStyle w:val="IP"/>
        </w:rPr>
        <w:t>175 psig</w:t>
      </w:r>
      <w:r>
        <w:rPr>
          <w:rStyle w:val="SI"/>
        </w:rPr>
        <w:t xml:space="preserve"> (1207 kPa)</w:t>
      </w:r>
      <w:r>
        <w:rPr/>
        <w:t>.</w:t>
      </w:r>
    </w:p>
    <w:p>
      <w:pPr>
        <w:pStyle w:val="PR1"/>
        <w:numPr>
          <w:ilvl w:val="4"/>
          <w:numId w:val="1"/>
        </w:numPr>
        <w:rPr/>
      </w:pPr>
      <w:r>
        <w:rPr/>
        <w:t>Automatic Air Vent Assembly:</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The "dual" option in "Description" Subparagraph below is not available from all manufacturers. Consult manufacturers.</w:t>
      </w:r>
    </w:p>
    <w:p>
      <w:pPr>
        <w:pStyle w:val="PR2"/>
        <w:numPr>
          <w:ilvl w:val="5"/>
          <w:numId w:val="1"/>
        </w:numPr>
        <w:rPr/>
      </w:pPr>
      <w:r>
        <w:rPr/>
        <w:t>Description: Automatic [</w:t>
      </w:r>
      <w:r>
        <w:rPr>
          <w:b/>
        </w:rPr>
        <w:t>dual </w:t>
      </w:r>
      <w:r>
        <w:rPr/>
        <w:t>]air vent assembly that automatically vents trapped air without human intervention, including Y-strainer and ball valve in a pre-piped assembly.</w:t>
      </w:r>
    </w:p>
    <w:p>
      <w:pPr>
        <w:pStyle w:val="PR2"/>
        <w:numPr>
          <w:ilvl w:val="5"/>
          <w:numId w:val="1"/>
        </w:numPr>
        <w:rPr/>
      </w:pPr>
      <w:r>
        <w:rPr/>
        <w:t>Standard: UL listed or FM Global approved for use in wet-pipe fire sprinkler system.</w:t>
      </w:r>
    </w:p>
    <w:p>
      <w:pPr>
        <w:pStyle w:val="PR2"/>
        <w:numPr>
          <w:ilvl w:val="5"/>
          <w:numId w:val="1"/>
        </w:numPr>
        <w:rPr/>
      </w:pPr>
      <w:r>
        <w:rPr/>
        <w:t>Vents oxygen continuously from system.</w:t>
      </w:r>
    </w:p>
    <w:p>
      <w:pPr>
        <w:pStyle w:val="PR2"/>
        <w:numPr>
          <w:ilvl w:val="5"/>
          <w:numId w:val="1"/>
        </w:numPr>
        <w:rPr/>
      </w:pPr>
      <w:r>
        <w:rPr/>
        <w:t>Float valve to prevent water discharge.</w:t>
      </w:r>
    </w:p>
    <w:p>
      <w:pPr>
        <w:pStyle w:val="PR2"/>
        <w:numPr>
          <w:ilvl w:val="5"/>
          <w:numId w:val="1"/>
        </w:numPr>
        <w:rPr/>
      </w:pPr>
      <w:r>
        <w:rPr/>
        <w:t xml:space="preserve">Minimum Water Working Pressure Rating: </w:t>
      </w:r>
      <w:r>
        <w:rPr>
          <w:rStyle w:val="IP"/>
        </w:rPr>
        <w:t>175 psig</w:t>
      </w:r>
      <w:r>
        <w:rPr>
          <w:rStyle w:val="SI"/>
        </w:rPr>
        <w:t xml:space="preserve"> (1207 kPa)</w:t>
      </w:r>
      <w:r>
        <w:rPr/>
        <w:t>.</w:t>
      </w:r>
    </w:p>
    <w:p>
      <w:pPr>
        <w:pStyle w:val="PR2"/>
        <w:numPr>
          <w:ilvl w:val="5"/>
          <w:numId w:val="1"/>
        </w:numPr>
        <w:rPr/>
      </w:pPr>
      <w:r>
        <w:rPr/>
        <w:t>&lt;</w:t>
      </w:r>
      <w:r>
        <w:rPr>
          <w:b/>
        </w:rPr>
        <w:t>Insert additional requirements specific to manufacturers</w:t>
      </w:r>
      <w:r>
        <w:rPr/>
        <w:t>&gt;.</w:t>
      </w:r>
    </w:p>
    <w:p>
      <w:pPr>
        <w:pStyle w:val="ART"/>
        <w:numPr>
          <w:ilvl w:val="3"/>
          <w:numId w:val="1"/>
        </w:numPr>
        <w:ind w:hanging="0" w:left="0"/>
        <w:rPr/>
      </w:pPr>
      <w:r>
        <w:rPr/>
        <w:t>SPRINKLER PIPING SPECIALTIES</w:t>
      </w:r>
    </w:p>
    <w:p>
      <w:pPr>
        <w:pStyle w:val="CMT"/>
        <w:rPr/>
      </w:pPr>
      <w:r>
        <w:rPr/>
        <w:t>Fittings in "Branch Outlet Fittings" Paragraph below are generally available in at least NPS 2 to NPS 8 (DN 50 to DN 200) main sizes, with NPS 1/2 to NPS 4 (DN 15 to DN 100) outlets or branches.</w:t>
      </w:r>
    </w:p>
    <w:p>
      <w:pPr>
        <w:pStyle w:val="PR1"/>
        <w:numPr>
          <w:ilvl w:val="4"/>
          <w:numId w:val="1"/>
        </w:numPr>
        <w:rPr/>
      </w:pPr>
      <w:r>
        <w:rPr/>
        <w:t>Branch Outlet Fittings: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Standard: UL 213.</w:t>
      </w:r>
    </w:p>
    <w:p>
      <w:pPr>
        <w:pStyle w:val="PR2"/>
        <w:numPr>
          <w:ilvl w:val="5"/>
          <w:numId w:val="1"/>
        </w:numPr>
        <w:rPr/>
      </w:pPr>
      <w:r>
        <w:rPr/>
        <w:t>Pressure Rating: [</w:t>
      </w:r>
      <w:r>
        <w:rPr>
          <w:rStyle w:val="IP"/>
          <w:b/>
        </w:rPr>
        <w:t>175-psig</w:t>
      </w:r>
      <w:r>
        <w:rPr>
          <w:rStyle w:val="SI"/>
          <w:b/>
        </w:rPr>
        <w:t xml:space="preserve"> (1200-kPa)</w:t>
      </w:r>
      <w:r>
        <w:rPr>
          <w:b/>
        </w:rPr>
        <w:t xml:space="preserve"> minimum</w:t>
      </w:r>
      <w:r>
        <w:rPr/>
        <w:t>] [</w:t>
      </w:r>
      <w:r>
        <w:rPr>
          <w:rStyle w:val="IP"/>
          <w:b/>
        </w:rPr>
        <w:t>300 psig</w:t>
      </w:r>
      <w:r>
        <w:rPr>
          <w:rStyle w:val="SI"/>
          <w:b/>
        </w:rPr>
        <w:t xml:space="preserve"> (2070 kPa)</w:t>
      </w:r>
      <w:r>
        <w:rPr/>
        <w:t>].</w:t>
      </w:r>
    </w:p>
    <w:p>
      <w:pPr>
        <w:pStyle w:val="PR2"/>
        <w:numPr>
          <w:ilvl w:val="5"/>
          <w:numId w:val="1"/>
        </w:numPr>
        <w:rPr/>
      </w:pPr>
      <w:r>
        <w:rPr/>
        <w:t>Body Material: Ductile-iron housing with EPDM seals and bolts and nuts.</w:t>
      </w:r>
    </w:p>
    <w:p>
      <w:pPr>
        <w:pStyle w:val="PR2"/>
        <w:numPr>
          <w:ilvl w:val="5"/>
          <w:numId w:val="1"/>
        </w:numPr>
        <w:rPr/>
      </w:pPr>
      <w:r>
        <w:rPr/>
        <w:t>Type: Mechanical-tee and -cross fittings.</w:t>
      </w:r>
    </w:p>
    <w:p>
      <w:pPr>
        <w:pStyle w:val="PR2"/>
        <w:numPr>
          <w:ilvl w:val="5"/>
          <w:numId w:val="1"/>
        </w:numPr>
        <w:rPr/>
      </w:pPr>
      <w:r>
        <w:rPr/>
        <w:t>Configurations: Snap-on and strapless, ductile-iron housing with branch outlets.</w:t>
      </w:r>
    </w:p>
    <w:p>
      <w:pPr>
        <w:pStyle w:val="PR2"/>
        <w:numPr>
          <w:ilvl w:val="5"/>
          <w:numId w:val="1"/>
        </w:numPr>
        <w:rPr/>
      </w:pPr>
      <w:r>
        <w:rPr/>
        <w:t>Size: Of dimension to fit onto sprinkler main and with outlet connections as required to match connected branch piping.</w:t>
      </w:r>
    </w:p>
    <w:p>
      <w:pPr>
        <w:pStyle w:val="PR2"/>
        <w:numPr>
          <w:ilvl w:val="5"/>
          <w:numId w:val="1"/>
        </w:numPr>
        <w:rPr/>
      </w:pPr>
      <w:r>
        <w:rPr/>
        <w:t>Branch Outlets: Grooved, plain-end pipe, or threaded.</w:t>
      </w:r>
    </w:p>
    <w:p>
      <w:pPr>
        <w:pStyle w:val="CMT"/>
        <w:rPr/>
      </w:pPr>
      <w:r>
        <w:rPr/>
        <w:t>Assemblies in "Flow Detection and Test Assemblies" Paragraph below are generally available in NPS 3/4 to NPS 2 (DN 20 to DN 50).</w:t>
      </w:r>
    </w:p>
    <w:p>
      <w:pPr>
        <w:pStyle w:val="PR1"/>
        <w:numPr>
          <w:ilvl w:val="4"/>
          <w:numId w:val="1"/>
        </w:numPr>
        <w:rPr/>
      </w:pPr>
      <w:r>
        <w:rPr/>
        <w:t>Flow Detection and Test Assemblies: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Standard: UL's "Fire Protection Equipment Directory" or FM Global's "Approval Guide."</w:t>
      </w:r>
    </w:p>
    <w:p>
      <w:pPr>
        <w:pStyle w:val="PR2"/>
        <w:numPr>
          <w:ilvl w:val="5"/>
          <w:numId w:val="1"/>
        </w:numPr>
        <w:rPr/>
      </w:pPr>
      <w:r>
        <w:rPr/>
        <w:t>Pressure Rating: [</w:t>
      </w:r>
      <w:r>
        <w:rPr>
          <w:rStyle w:val="IP"/>
          <w:b/>
        </w:rPr>
        <w:t>175-psig</w:t>
      </w:r>
      <w:r>
        <w:rPr>
          <w:rStyle w:val="SI"/>
          <w:b/>
        </w:rPr>
        <w:t xml:space="preserve"> (1200-kPa)</w:t>
      </w:r>
      <w:r>
        <w:rPr>
          <w:b/>
        </w:rPr>
        <w:t xml:space="preserve"> minimum</w:t>
      </w:r>
      <w:r>
        <w:rPr/>
        <w:t>] [</w:t>
      </w:r>
      <w:r>
        <w:rPr>
          <w:rStyle w:val="IP"/>
          <w:b/>
        </w:rPr>
        <w:t>300 psig</w:t>
      </w:r>
      <w:r>
        <w:rPr>
          <w:rStyle w:val="SI"/>
          <w:b/>
        </w:rPr>
        <w:t xml:space="preserve"> (2070 kPa)</w:t>
      </w:r>
      <w:r>
        <w:rPr/>
        <w:t>].</w:t>
      </w:r>
    </w:p>
    <w:p>
      <w:pPr>
        <w:pStyle w:val="PR2"/>
        <w:numPr>
          <w:ilvl w:val="5"/>
          <w:numId w:val="1"/>
        </w:numPr>
        <w:rPr/>
      </w:pPr>
      <w:r>
        <w:rPr/>
        <w:t>Body Material: Cast- or ductile-iron housing with orifice, sight glass, and integral test valve.</w:t>
      </w:r>
    </w:p>
    <w:p>
      <w:pPr>
        <w:pStyle w:val="PR2"/>
        <w:numPr>
          <w:ilvl w:val="5"/>
          <w:numId w:val="1"/>
        </w:numPr>
        <w:rPr/>
      </w:pPr>
      <w:r>
        <w:rPr/>
        <w:t>Size: Same as connected piping.</w:t>
      </w:r>
    </w:p>
    <w:p>
      <w:pPr>
        <w:pStyle w:val="PR2"/>
        <w:numPr>
          <w:ilvl w:val="5"/>
          <w:numId w:val="1"/>
        </w:numPr>
        <w:rPr/>
      </w:pPr>
      <w:r>
        <w:rPr/>
        <w:t>Inlet and Outlet: Threaded or grooved.</w:t>
      </w:r>
    </w:p>
    <w:p>
      <w:pPr>
        <w:pStyle w:val="CMT"/>
        <w:rPr/>
      </w:pPr>
      <w:r>
        <w:rPr/>
        <w:t>Testers in "Branch Line Testers" Paragraph below are generally available in NPS sizes required for a single sprinkler.</w:t>
      </w:r>
    </w:p>
    <w:p>
      <w:pPr>
        <w:pStyle w:val="PR1"/>
        <w:numPr>
          <w:ilvl w:val="4"/>
          <w:numId w:val="1"/>
        </w:numPr>
        <w:rPr/>
      </w:pPr>
      <w:r>
        <w:rPr/>
        <w:t>Branch Line Testers: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Standard: UL 199.</w:t>
      </w:r>
    </w:p>
    <w:p>
      <w:pPr>
        <w:pStyle w:val="PR2"/>
        <w:numPr>
          <w:ilvl w:val="5"/>
          <w:numId w:val="1"/>
        </w:numPr>
        <w:rPr/>
      </w:pPr>
      <w:r>
        <w:rPr/>
        <w:t xml:space="preserve">Pressure Rating: </w:t>
      </w:r>
      <w:r>
        <w:rPr>
          <w:rStyle w:val="IP"/>
        </w:rPr>
        <w:t>175 psig</w:t>
      </w:r>
      <w:r>
        <w:rPr>
          <w:rStyle w:val="SI"/>
        </w:rPr>
        <w:t xml:space="preserve"> (1200 kPa)</w:t>
      </w:r>
      <w:r>
        <w:rPr/>
        <w:t>.</w:t>
      </w:r>
    </w:p>
    <w:p>
      <w:pPr>
        <w:pStyle w:val="PR2"/>
        <w:numPr>
          <w:ilvl w:val="5"/>
          <w:numId w:val="1"/>
        </w:numPr>
        <w:rPr/>
      </w:pPr>
      <w:r>
        <w:rPr/>
        <w:t>Body Material: Brass.</w:t>
      </w:r>
    </w:p>
    <w:p>
      <w:pPr>
        <w:pStyle w:val="PR2"/>
        <w:numPr>
          <w:ilvl w:val="5"/>
          <w:numId w:val="1"/>
        </w:numPr>
        <w:rPr/>
      </w:pPr>
      <w:r>
        <w:rPr/>
        <w:t>Size: Same as connected piping.</w:t>
      </w:r>
    </w:p>
    <w:p>
      <w:pPr>
        <w:pStyle w:val="PR2"/>
        <w:numPr>
          <w:ilvl w:val="5"/>
          <w:numId w:val="1"/>
        </w:numPr>
        <w:rPr/>
      </w:pPr>
      <w:r>
        <w:rPr/>
        <w:t>Inlet: Threaded.</w:t>
      </w:r>
    </w:p>
    <w:p>
      <w:pPr>
        <w:pStyle w:val="PR2"/>
        <w:numPr>
          <w:ilvl w:val="5"/>
          <w:numId w:val="1"/>
        </w:numPr>
        <w:rPr/>
      </w:pPr>
      <w:r>
        <w:rPr/>
        <w:t>Drain Outlet: Threaded and capped.</w:t>
      </w:r>
    </w:p>
    <w:p>
      <w:pPr>
        <w:pStyle w:val="PR2"/>
        <w:numPr>
          <w:ilvl w:val="5"/>
          <w:numId w:val="1"/>
        </w:numPr>
        <w:rPr/>
      </w:pPr>
      <w:r>
        <w:rPr/>
        <w:t>Branch Outlet: Threaded, for sprinkler.</w:t>
      </w:r>
    </w:p>
    <w:p>
      <w:pPr>
        <w:pStyle w:val="CMT"/>
        <w:rPr/>
      </w:pPr>
      <w:r>
        <w:rPr/>
        <w:t>Fittings in "Sprinkler Inspector's Test Fittings" Paragraph below are generally available in NPS 3/4 to NPS 2 (DN 20 to DN 50).</w:t>
      </w:r>
    </w:p>
    <w:p>
      <w:pPr>
        <w:pStyle w:val="PR1"/>
        <w:numPr>
          <w:ilvl w:val="4"/>
          <w:numId w:val="1"/>
        </w:numPr>
        <w:rPr/>
      </w:pPr>
      <w:r>
        <w:rPr/>
        <w:t>Sprinkler Inspector's Test Fittings: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Standard: UL's "Fire Protection Equipment Directory" or FM Global's "Approval Guide."</w:t>
      </w:r>
    </w:p>
    <w:p>
      <w:pPr>
        <w:pStyle w:val="PR2"/>
        <w:numPr>
          <w:ilvl w:val="5"/>
          <w:numId w:val="1"/>
        </w:numPr>
        <w:rPr/>
      </w:pPr>
      <w:r>
        <w:rPr/>
        <w:t>Pressure Rating: [</w:t>
      </w:r>
      <w:r>
        <w:rPr>
          <w:rStyle w:val="IP"/>
          <w:b/>
        </w:rPr>
        <w:t>175-psig</w:t>
      </w:r>
      <w:r>
        <w:rPr>
          <w:rStyle w:val="SI"/>
          <w:b/>
        </w:rPr>
        <w:t xml:space="preserve"> (1200-kPa)</w:t>
      </w:r>
      <w:r>
        <w:rPr>
          <w:b/>
        </w:rPr>
        <w:t xml:space="preserve"> minimum</w:t>
      </w:r>
      <w:r>
        <w:rPr/>
        <w:t>] [</w:t>
      </w:r>
      <w:r>
        <w:rPr>
          <w:rStyle w:val="IP"/>
          <w:b/>
        </w:rPr>
        <w:t>300 psig</w:t>
      </w:r>
      <w:r>
        <w:rPr>
          <w:rStyle w:val="SI"/>
          <w:b/>
        </w:rPr>
        <w:t xml:space="preserve"> (2070 kPa)</w:t>
      </w:r>
      <w:r>
        <w:rPr/>
        <w:t>].</w:t>
      </w:r>
    </w:p>
    <w:p>
      <w:pPr>
        <w:pStyle w:val="PR2"/>
        <w:numPr>
          <w:ilvl w:val="5"/>
          <w:numId w:val="1"/>
        </w:numPr>
        <w:rPr/>
      </w:pPr>
      <w:r>
        <w:rPr/>
        <w:t>Body Material: Cast- or ductile-iron housing with sight glass.</w:t>
      </w:r>
    </w:p>
    <w:p>
      <w:pPr>
        <w:pStyle w:val="PR2"/>
        <w:numPr>
          <w:ilvl w:val="5"/>
          <w:numId w:val="1"/>
        </w:numPr>
        <w:rPr/>
      </w:pPr>
      <w:r>
        <w:rPr/>
        <w:t>Size: Same as connected piping.</w:t>
      </w:r>
    </w:p>
    <w:p>
      <w:pPr>
        <w:pStyle w:val="PR2"/>
        <w:numPr>
          <w:ilvl w:val="5"/>
          <w:numId w:val="1"/>
        </w:numPr>
        <w:rPr/>
      </w:pPr>
      <w:r>
        <w:rPr/>
        <w:t>Inlet and Outlet: Threaded.</w:t>
      </w:r>
    </w:p>
    <w:p>
      <w:pPr>
        <w:pStyle w:val="CMT"/>
        <w:rPr/>
      </w:pPr>
      <w:r>
        <w:rPr/>
        <w:t>Nipples in "Adjustable Drop Nipples" Paragraph below are generally available in NPS sizes required for a single sprinkler.</w:t>
      </w:r>
    </w:p>
    <w:p>
      <w:pPr>
        <w:pStyle w:val="PR1"/>
        <w:numPr>
          <w:ilvl w:val="4"/>
          <w:numId w:val="1"/>
        </w:numPr>
        <w:rPr/>
      </w:pPr>
      <w:r>
        <w:rPr/>
        <w:t>Adjustable Drop Nipples: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Standard: UL 1474.</w:t>
      </w:r>
    </w:p>
    <w:p>
      <w:pPr>
        <w:pStyle w:val="PR2"/>
        <w:numPr>
          <w:ilvl w:val="5"/>
          <w:numId w:val="1"/>
        </w:numPr>
        <w:rPr/>
      </w:pPr>
      <w:r>
        <w:rPr/>
        <w:t>Pressure Rating: [</w:t>
      </w:r>
      <w:r>
        <w:rPr>
          <w:rStyle w:val="IP"/>
          <w:b/>
        </w:rPr>
        <w:t>250-psig</w:t>
      </w:r>
      <w:r>
        <w:rPr>
          <w:rStyle w:val="SI"/>
          <w:b/>
        </w:rPr>
        <w:t xml:space="preserve"> (1725-kPa)</w:t>
      </w:r>
      <w:r>
        <w:rPr>
          <w:b/>
        </w:rPr>
        <w:t xml:space="preserve"> minimum</w:t>
      </w:r>
      <w:r>
        <w:rPr/>
        <w:t>] [</w:t>
      </w:r>
      <w:r>
        <w:rPr>
          <w:rStyle w:val="IP"/>
          <w:b/>
        </w:rPr>
        <w:t>300 psig</w:t>
      </w:r>
      <w:r>
        <w:rPr>
          <w:rStyle w:val="SI"/>
          <w:b/>
        </w:rPr>
        <w:t xml:space="preserve"> (2070 kPa)</w:t>
      </w:r>
      <w:r>
        <w:rPr/>
        <w:t>].</w:t>
      </w:r>
    </w:p>
    <w:p>
      <w:pPr>
        <w:pStyle w:val="PR2"/>
        <w:numPr>
          <w:ilvl w:val="5"/>
          <w:numId w:val="1"/>
        </w:numPr>
        <w:rPr/>
      </w:pPr>
      <w:r>
        <w:rPr/>
        <w:t>Body Material: Steel pipe with EPDM-rubber O-ring seals.</w:t>
      </w:r>
    </w:p>
    <w:p>
      <w:pPr>
        <w:pStyle w:val="PR2"/>
        <w:numPr>
          <w:ilvl w:val="5"/>
          <w:numId w:val="1"/>
        </w:numPr>
        <w:rPr/>
      </w:pPr>
      <w:r>
        <w:rPr/>
        <w:t>Size: Same as connected piping.</w:t>
      </w:r>
    </w:p>
    <w:p>
      <w:pPr>
        <w:pStyle w:val="PR2"/>
        <w:numPr>
          <w:ilvl w:val="5"/>
          <w:numId w:val="1"/>
        </w:numPr>
        <w:rPr/>
      </w:pPr>
      <w:r>
        <w:rPr/>
        <w:t>Length: Adjustable.</w:t>
      </w:r>
    </w:p>
    <w:p>
      <w:pPr>
        <w:pStyle w:val="PR2"/>
        <w:numPr>
          <w:ilvl w:val="5"/>
          <w:numId w:val="1"/>
        </w:numPr>
        <w:rPr/>
      </w:pPr>
      <w:r>
        <w:rPr/>
        <w:t>Inlet and Outlet: Threaded.</w:t>
      </w:r>
    </w:p>
    <w:p>
      <w:pPr>
        <w:pStyle w:val="CMT"/>
        <w:rPr/>
      </w:pPr>
      <w:r>
        <w:rPr/>
        <w:t>Fittings in "Flexible Sprinkler Hose Fittings" Paragraph below are generally available in NPS sizes required for a single sprinkler.</w:t>
      </w:r>
    </w:p>
    <w:p>
      <w:pPr>
        <w:pStyle w:val="PR1"/>
        <w:numPr>
          <w:ilvl w:val="4"/>
          <w:numId w:val="1"/>
        </w:numPr>
        <w:rPr/>
      </w:pPr>
      <w:r>
        <w:rPr/>
        <w:t>Flexible Sprinkler Hose Fittings: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Standard: UL 1474.</w:t>
      </w:r>
    </w:p>
    <w:p>
      <w:pPr>
        <w:pStyle w:val="PR2"/>
        <w:numPr>
          <w:ilvl w:val="5"/>
          <w:numId w:val="1"/>
        </w:numPr>
        <w:rPr/>
      </w:pPr>
      <w:r>
        <w:rPr/>
        <w:t>Type: Flexible hose for connection to sprinkler, and with bracket for connection to ceiling grid.</w:t>
      </w:r>
    </w:p>
    <w:p>
      <w:pPr>
        <w:pStyle w:val="PR2"/>
        <w:numPr>
          <w:ilvl w:val="5"/>
          <w:numId w:val="1"/>
        </w:numPr>
        <w:rPr/>
      </w:pPr>
      <w:r>
        <w:rPr/>
        <w:t>Pressure Rating: [</w:t>
      </w:r>
      <w:r>
        <w:rPr>
          <w:rStyle w:val="IP"/>
          <w:b/>
        </w:rPr>
        <w:t>175-psig</w:t>
      </w:r>
      <w:r>
        <w:rPr>
          <w:rStyle w:val="SI"/>
          <w:b/>
        </w:rPr>
        <w:t xml:space="preserve"> (1200-kPa)</w:t>
      </w:r>
      <w:r>
        <w:rPr>
          <w:b/>
        </w:rPr>
        <w:t xml:space="preserve"> minimum</w:t>
      </w:r>
      <w:r>
        <w:rPr/>
        <w:t>] [</w:t>
      </w:r>
      <w:r>
        <w:rPr>
          <w:rStyle w:val="IP"/>
          <w:b/>
        </w:rPr>
        <w:t>300 psig</w:t>
      </w:r>
      <w:r>
        <w:rPr>
          <w:rStyle w:val="SI"/>
          <w:b/>
        </w:rPr>
        <w:t xml:space="preserve"> (2070 kPa)</w:t>
      </w:r>
      <w:r>
        <w:rPr/>
        <w:t>].</w:t>
      </w:r>
    </w:p>
    <w:p>
      <w:pPr>
        <w:pStyle w:val="PR2"/>
        <w:numPr>
          <w:ilvl w:val="5"/>
          <w:numId w:val="1"/>
        </w:numPr>
        <w:rPr/>
      </w:pPr>
      <w:r>
        <w:rPr/>
        <w:t>Size: Same as connected piping, for sprinkler.</w:t>
      </w:r>
    </w:p>
    <w:p>
      <w:pPr>
        <w:pStyle w:val="ART"/>
        <w:numPr>
          <w:ilvl w:val="3"/>
          <w:numId w:val="1"/>
        </w:numPr>
        <w:ind w:hanging="0" w:left="0"/>
        <w:rPr/>
      </w:pPr>
      <w:r>
        <w:rPr/>
        <w:t>SPRINKLERS</w:t>
      </w:r>
    </w:p>
    <w:p>
      <w:pPr>
        <w:pStyle w:val="CMT"/>
        <w:rPr/>
      </w:pPr>
      <w:r>
        <w:rPr/>
        <w:t>Coordinate this article with "Sprinkler Schedule" Article.</w:t>
      </w:r>
    </w:p>
    <w:p>
      <w:pPr>
        <w:pStyle w:val="PR1"/>
        <w:numPr>
          <w:ilvl w:val="4"/>
          <w:numId w:val="1"/>
        </w:numPr>
        <w:rPr/>
      </w:pPr>
      <w:hyperlink r:id="rId26">
        <w:r>
          <w:rPr>
            <w:rStyle w:val="Hyperlink"/>
          </w:rPr>
          <w:t>&lt;Double click here to find, evaluate, and insert list of manufacturers and products.&gt;</w:t>
        </w:r>
      </w:hyperlink>
    </w:p>
    <w:p>
      <w:pPr>
        <w:pStyle w:val="PR1"/>
        <w:numPr>
          <w:ilvl w:val="4"/>
          <w:numId w:val="1"/>
        </w:numPr>
        <w:rPr/>
      </w:pPr>
      <w:r>
        <w:rPr/>
        <w:t>Listed in UL's "Fire Protection Equipment Directory" or FM Global's "Approval Guide."</w:t>
      </w:r>
    </w:p>
    <w:p>
      <w:pPr>
        <w:pStyle w:val="PR1"/>
        <w:numPr>
          <w:ilvl w:val="4"/>
          <w:numId w:val="1"/>
        </w:numPr>
        <w:rPr/>
      </w:pPr>
      <w:r>
        <w:rPr/>
        <w:t xml:space="preserve">Pressure Rating for Residential Sprinklers: </w:t>
      </w:r>
      <w:r>
        <w:rPr>
          <w:rStyle w:val="IP"/>
        </w:rPr>
        <w:t>175-psig</w:t>
      </w:r>
      <w:r>
        <w:rPr>
          <w:rStyle w:val="SI"/>
        </w:rPr>
        <w:t xml:space="preserve"> (1200-kPa)</w:t>
      </w:r>
      <w:r>
        <w:rPr/>
        <w:t xml:space="preserve"> maximum.</w:t>
      </w:r>
    </w:p>
    <w:p>
      <w:pPr>
        <w:pStyle w:val="PR1"/>
        <w:numPr>
          <w:ilvl w:val="4"/>
          <w:numId w:val="1"/>
        </w:numPr>
        <w:rPr/>
      </w:pPr>
      <w:r>
        <w:rPr/>
        <w:t xml:space="preserve">Pressure Rating for Automatic Sprinklers: </w:t>
      </w:r>
      <w:r>
        <w:rPr>
          <w:rStyle w:val="IP"/>
        </w:rPr>
        <w:t>175-psig</w:t>
      </w:r>
      <w:r>
        <w:rPr>
          <w:rStyle w:val="SI"/>
        </w:rPr>
        <w:t xml:space="preserve"> (1200-kPa)</w:t>
      </w:r>
      <w:r>
        <w:rPr/>
        <w:t xml:space="preserve"> minimum.</w:t>
      </w:r>
    </w:p>
    <w:p>
      <w:pPr>
        <w:pStyle w:val="PR1"/>
        <w:numPr>
          <w:ilvl w:val="4"/>
          <w:numId w:val="1"/>
        </w:numPr>
        <w:rPr/>
      </w:pPr>
      <w:r>
        <w:rPr/>
        <w:t>Pressure Rating for High-Pressure Automatic Sprinklers: [</w:t>
      </w:r>
      <w:r>
        <w:rPr>
          <w:rStyle w:val="IP"/>
          <w:b/>
        </w:rPr>
        <w:t>250-psig</w:t>
      </w:r>
      <w:r>
        <w:rPr>
          <w:rStyle w:val="SI"/>
          <w:b/>
        </w:rPr>
        <w:t xml:space="preserve"> (1725-kPa)</w:t>
      </w:r>
      <w:r>
        <w:rPr>
          <w:b/>
        </w:rPr>
        <w:t xml:space="preserve"> minimum</w:t>
      </w:r>
      <w:r>
        <w:rPr/>
        <w:t>] [</w:t>
      </w:r>
      <w:r>
        <w:rPr>
          <w:rStyle w:val="IP"/>
          <w:b/>
        </w:rPr>
        <w:t>300 psig</w:t>
      </w:r>
      <w:r>
        <w:rPr>
          <w:rStyle w:val="SI"/>
          <w:b/>
        </w:rPr>
        <w:t xml:space="preserve"> (2070 kPa)</w:t>
      </w:r>
      <w:r>
        <w:rPr/>
        <w:t>].</w:t>
      </w:r>
    </w:p>
    <w:p>
      <w:pPr>
        <w:pStyle w:val="PR1"/>
        <w:numPr>
          <w:ilvl w:val="4"/>
          <w:numId w:val="1"/>
        </w:numPr>
        <w:rPr/>
      </w:pPr>
      <w:r>
        <w:rPr/>
        <w:t>Automatic Sprinklers with Heat-Responsive Element:</w:t>
      </w:r>
    </w:p>
    <w:p>
      <w:pPr>
        <w:pStyle w:val="PR2"/>
        <w:numPr>
          <w:ilvl w:val="5"/>
          <w:numId w:val="1"/>
        </w:numPr>
        <w:spacing w:before="240" w:after="0"/>
        <w:rPr/>
      </w:pPr>
      <w:r>
        <w:rPr/>
        <w:t>Early-Suppression, Fast-Response Applications: [</w:t>
      </w:r>
      <w:r>
        <w:rPr>
          <w:b/>
        </w:rPr>
        <w:t>UL 1767</w:t>
      </w:r>
      <w:r>
        <w:rPr/>
        <w:t>] &lt;</w:t>
      </w:r>
      <w:r>
        <w:rPr>
          <w:b/>
        </w:rPr>
        <w:t>Insert standard</w:t>
      </w:r>
      <w:r>
        <w:rPr/>
        <w:t>&gt;.</w:t>
      </w:r>
    </w:p>
    <w:p>
      <w:pPr>
        <w:pStyle w:val="PR2"/>
        <w:numPr>
          <w:ilvl w:val="5"/>
          <w:numId w:val="1"/>
        </w:numPr>
        <w:rPr/>
      </w:pPr>
      <w:r>
        <w:rPr/>
        <w:t>Nonresidential Applications: [</w:t>
      </w:r>
      <w:r>
        <w:rPr>
          <w:b/>
        </w:rPr>
        <w:t>UL 199</w:t>
      </w:r>
      <w:r>
        <w:rPr/>
        <w:t>] &lt;</w:t>
      </w:r>
      <w:r>
        <w:rPr>
          <w:b/>
        </w:rPr>
        <w:t>Insert standard</w:t>
      </w:r>
      <w:r>
        <w:rPr/>
        <w:t>&gt;.</w:t>
      </w:r>
    </w:p>
    <w:p>
      <w:pPr>
        <w:pStyle w:val="PR2"/>
        <w:numPr>
          <w:ilvl w:val="5"/>
          <w:numId w:val="1"/>
        </w:numPr>
        <w:rPr/>
      </w:pPr>
      <w:r>
        <w:rPr/>
        <w:t>Residential Applications: [</w:t>
      </w:r>
      <w:r>
        <w:rPr>
          <w:b/>
        </w:rPr>
        <w:t>UL 1626</w:t>
      </w:r>
      <w:r>
        <w:rPr/>
        <w:t>] &lt;</w:t>
      </w:r>
      <w:r>
        <w:rPr>
          <w:b/>
        </w:rPr>
        <w:t>Insert standard</w:t>
      </w:r>
      <w:r>
        <w:rPr/>
        <w:t>&gt;.</w:t>
      </w:r>
    </w:p>
    <w:p>
      <w:pPr>
        <w:pStyle w:val="PR2"/>
        <w:numPr>
          <w:ilvl w:val="5"/>
          <w:numId w:val="1"/>
        </w:numPr>
        <w:rPr/>
      </w:pPr>
      <w:r>
        <w:rPr/>
        <w:t xml:space="preserve">Characteristics: Nominal </w:t>
      </w:r>
      <w:r>
        <w:rPr>
          <w:rStyle w:val="IP"/>
        </w:rPr>
        <w:t>1/2-inch</w:t>
      </w:r>
      <w:r>
        <w:rPr>
          <w:rStyle w:val="SI"/>
        </w:rPr>
        <w:t xml:space="preserve"> (12.7-mm)</w:t>
      </w:r>
      <w:r>
        <w:rPr/>
        <w:t xml:space="preserve"> orifice with Discharge Coefficient K of 5.6, and for "Ordinary" temperature classification rating unless otherwise indicated or required by application.</w:t>
      </w:r>
    </w:p>
    <w:p>
      <w:pPr>
        <w:pStyle w:val="CMT"/>
        <w:rPr/>
      </w:pPr>
      <w:r>
        <w:rPr/>
        <w:t>Retain "Open Sprinklers with Heat-Responsive Element Removed" Paragraph below for deluge-sprinkler piping system.</w:t>
      </w:r>
    </w:p>
    <w:p>
      <w:pPr>
        <w:pStyle w:val="PR1"/>
        <w:numPr>
          <w:ilvl w:val="4"/>
          <w:numId w:val="1"/>
        </w:numPr>
        <w:rPr/>
      </w:pPr>
      <w:r>
        <w:rPr/>
        <w:t>Open Sprinklers with Heat-Responsive Element Removed: UL 199.</w:t>
      </w:r>
    </w:p>
    <w:p>
      <w:pPr>
        <w:pStyle w:val="PR2"/>
        <w:numPr>
          <w:ilvl w:val="5"/>
          <w:numId w:val="1"/>
        </w:numPr>
        <w:spacing w:before="240" w:after="0"/>
        <w:rPr/>
      </w:pPr>
      <w:r>
        <w:rPr/>
        <w:t>Nominal Orifice:</w:t>
      </w:r>
    </w:p>
    <w:p>
      <w:pPr>
        <w:pStyle w:val="CMT"/>
        <w:rPr/>
      </w:pPr>
      <w:r>
        <w:rPr/>
        <w:t>Retain one of two subparagraphs below.</w:t>
      </w:r>
    </w:p>
    <w:p>
      <w:pPr>
        <w:pStyle w:val="PR3"/>
        <w:numPr>
          <w:ilvl w:val="6"/>
          <w:numId w:val="1"/>
        </w:numPr>
        <w:spacing w:before="240" w:after="0"/>
        <w:rPr/>
      </w:pPr>
      <w:r>
        <w:rPr>
          <w:rStyle w:val="IP"/>
        </w:rPr>
        <w:t>1/2 inch</w:t>
      </w:r>
      <w:r>
        <w:rPr>
          <w:rStyle w:val="SI"/>
        </w:rPr>
        <w:t xml:space="preserve"> (12.7 mm)</w:t>
      </w:r>
      <w:r>
        <w:rPr/>
        <w:t>, with discharge coefficient K between [</w:t>
      </w:r>
      <w:r>
        <w:rPr>
          <w:b/>
        </w:rPr>
        <w:t>5.3 and 5.8</w:t>
      </w:r>
      <w:r>
        <w:rPr/>
        <w:t>] &lt;</w:t>
      </w:r>
      <w:r>
        <w:rPr>
          <w:b/>
        </w:rPr>
        <w:t>Insert value</w:t>
      </w:r>
      <w:r>
        <w:rPr/>
        <w:t>&gt;.</w:t>
      </w:r>
    </w:p>
    <w:p>
      <w:pPr>
        <w:pStyle w:val="PR3"/>
        <w:numPr>
          <w:ilvl w:val="6"/>
          <w:numId w:val="1"/>
        </w:numPr>
        <w:rPr/>
      </w:pPr>
      <w:r>
        <w:rPr>
          <w:rStyle w:val="IP"/>
        </w:rPr>
        <w:t>17/32 inch</w:t>
      </w:r>
      <w:r>
        <w:rPr>
          <w:rStyle w:val="SI"/>
        </w:rPr>
        <w:t xml:space="preserve"> (13.5 mm)</w:t>
      </w:r>
      <w:r>
        <w:rPr/>
        <w:t xml:space="preserve"> with discharge coefficient K between [</w:t>
      </w:r>
      <w:r>
        <w:rPr>
          <w:b/>
        </w:rPr>
        <w:t>7.4 and 8.2</w:t>
      </w:r>
      <w:r>
        <w:rPr/>
        <w:t>] &lt;</w:t>
      </w:r>
      <w:r>
        <w:rPr>
          <w:b/>
        </w:rPr>
        <w:t>Insert value</w:t>
      </w:r>
      <w:r>
        <w:rPr/>
        <w:t>&gt;.</w:t>
      </w:r>
    </w:p>
    <w:p>
      <w:pPr>
        <w:pStyle w:val="CMT"/>
        <w:rPr/>
      </w:pPr>
      <w:r>
        <w:rPr/>
        <w:t>If more than one sprinkler finish is required in "Sprinkler Finishes" Paragraph below, indicate where each finish is required in "Sprinkler Schedule" Article.</w:t>
      </w:r>
    </w:p>
    <w:p>
      <w:pPr>
        <w:pStyle w:val="PR1"/>
        <w:numPr>
          <w:ilvl w:val="4"/>
          <w:numId w:val="1"/>
        </w:numPr>
        <w:rPr/>
      </w:pPr>
      <w:r>
        <w:rPr/>
        <w:t>Sprinkler Finishes: [</w:t>
      </w:r>
      <w:r>
        <w:rPr>
          <w:b/>
        </w:rPr>
        <w:t>Chrome plated</w:t>
      </w:r>
      <w:r>
        <w:rPr/>
        <w:t>] [</w:t>
      </w:r>
      <w:r>
        <w:rPr>
          <w:b/>
        </w:rPr>
        <w:t>bronze</w:t>
      </w:r>
      <w:r>
        <w:rPr/>
        <w:t>] [</w:t>
      </w:r>
      <w:r>
        <w:rPr>
          <w:b/>
        </w:rPr>
        <w:t>and</w:t>
      </w:r>
      <w:r>
        <w:rPr/>
        <w:t>] [</w:t>
      </w:r>
      <w:r>
        <w:rPr>
          <w:b/>
        </w:rPr>
        <w:t>painted</w:t>
      </w:r>
      <w:r>
        <w:rPr/>
        <w:t>].</w:t>
      </w:r>
    </w:p>
    <w:p>
      <w:pPr>
        <w:pStyle w:val="CMT"/>
        <w:rPr/>
      </w:pPr>
      <w:r>
        <w:rPr/>
        <w:t>If more than one special sprinkler coating is required in "Special Coatings" Paragraph below, indicate where each coating is required in "Sprinkler Schedule" Article.</w:t>
      </w:r>
    </w:p>
    <w:p>
      <w:pPr>
        <w:pStyle w:val="PR1"/>
        <w:numPr>
          <w:ilvl w:val="4"/>
          <w:numId w:val="1"/>
        </w:numPr>
        <w:rPr/>
      </w:pPr>
      <w:r>
        <w:rPr/>
        <w:t>Special Coatings: [</w:t>
      </w:r>
      <w:r>
        <w:rPr>
          <w:b/>
        </w:rPr>
        <w:t>Wax</w:t>
      </w:r>
      <w:r>
        <w:rPr/>
        <w:t>] [</w:t>
      </w:r>
      <w:r>
        <w:rPr>
          <w:b/>
        </w:rPr>
        <w:t>lead</w:t>
      </w:r>
      <w:r>
        <w:rPr/>
        <w:t>] [</w:t>
      </w:r>
      <w:r>
        <w:rPr>
          <w:b/>
        </w:rPr>
        <w:t>and</w:t>
      </w:r>
      <w:r>
        <w:rPr/>
        <w:t>] [</w:t>
      </w:r>
      <w:r>
        <w:rPr>
          <w:b/>
        </w:rPr>
        <w:t>corrosion-resistant paint</w:t>
      </w:r>
      <w:r>
        <w:rPr/>
        <w:t>].</w:t>
      </w:r>
    </w:p>
    <w:p>
      <w:pPr>
        <w:pStyle w:val="PR1"/>
        <w:numPr>
          <w:ilvl w:val="4"/>
          <w:numId w:val="1"/>
        </w:numPr>
        <w:rPr/>
      </w:pPr>
      <w:r>
        <w:rPr/>
        <w:t>Sprinkler Escutcheons: Materials, types, and finishes for the following sprinkler mounting applications. Escutcheons for concealed, flush, and recessed-type sprinklers are specified with sprinklers.</w:t>
      </w:r>
    </w:p>
    <w:p>
      <w:pPr>
        <w:pStyle w:val="PR2"/>
        <w:numPr>
          <w:ilvl w:val="5"/>
          <w:numId w:val="1"/>
        </w:numPr>
        <w:spacing w:before="240" w:after="0"/>
        <w:rPr/>
      </w:pPr>
      <w:r>
        <w:rPr/>
        <w:t>Ceiling Mounting: [</w:t>
      </w:r>
      <w:r>
        <w:rPr>
          <w:b/>
        </w:rPr>
        <w:t>Chrome-plated steel, one piece, flat</w:t>
      </w:r>
      <w:r>
        <w:rPr/>
        <w:t>] [</w:t>
      </w:r>
      <w:r>
        <w:rPr>
          <w:b/>
        </w:rPr>
        <w:t xml:space="preserve">Chrome-plated steel, two piece, with </w:t>
      </w:r>
      <w:r>
        <w:rPr>
          <w:rStyle w:val="IP"/>
          <w:b/>
        </w:rPr>
        <w:t>1-inch</w:t>
      </w:r>
      <w:r>
        <w:rPr>
          <w:rStyle w:val="SI"/>
          <w:b/>
        </w:rPr>
        <w:t xml:space="preserve"> (25-mm)</w:t>
      </w:r>
      <w:r>
        <w:rPr>
          <w:b/>
        </w:rPr>
        <w:t xml:space="preserve"> vertical adjustment</w:t>
      </w:r>
      <w:r>
        <w:rPr/>
        <w:t>] [</w:t>
      </w:r>
      <w:r>
        <w:rPr>
          <w:b/>
        </w:rPr>
        <w:t>Plastic, white finish, one piece, flat</w:t>
      </w:r>
      <w:r>
        <w:rPr/>
        <w:t>].</w:t>
      </w:r>
    </w:p>
    <w:p>
      <w:pPr>
        <w:pStyle w:val="PR2"/>
        <w:numPr>
          <w:ilvl w:val="5"/>
          <w:numId w:val="1"/>
        </w:numPr>
        <w:rPr/>
      </w:pPr>
      <w:r>
        <w:rPr/>
        <w:t>Sidewall Mounting: [</w:t>
      </w:r>
      <w:r>
        <w:rPr>
          <w:b/>
        </w:rPr>
        <w:t>Chrome-plated steel</w:t>
      </w:r>
      <w:r>
        <w:rPr/>
        <w:t>] [</w:t>
      </w:r>
      <w:r>
        <w:rPr>
          <w:b/>
        </w:rPr>
        <w:t>Plastic, white finish</w:t>
      </w:r>
      <w:r>
        <w:rPr/>
        <w:t>], one piece, flat.</w:t>
      </w:r>
    </w:p>
    <w:p>
      <w:pPr>
        <w:pStyle w:val="PR1"/>
        <w:numPr>
          <w:ilvl w:val="4"/>
          <w:numId w:val="1"/>
        </w:numPr>
        <w:rPr/>
      </w:pPr>
      <w:r>
        <w:rPr/>
        <w:t>Sprinkler Guards: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Standard: UL 199.</w:t>
      </w:r>
    </w:p>
    <w:p>
      <w:pPr>
        <w:pStyle w:val="PR2"/>
        <w:numPr>
          <w:ilvl w:val="5"/>
          <w:numId w:val="1"/>
        </w:numPr>
        <w:rPr/>
      </w:pPr>
      <w:r>
        <w:rPr/>
        <w:t>Type: Wire cage with fastening device for attaching to sprinkler.</w:t>
      </w:r>
    </w:p>
    <w:p>
      <w:pPr>
        <w:pStyle w:val="ART"/>
        <w:numPr>
          <w:ilvl w:val="3"/>
          <w:numId w:val="1"/>
        </w:numPr>
        <w:ind w:hanging="0" w:left="0"/>
        <w:rPr/>
      </w:pPr>
      <w:r>
        <w:rPr/>
        <w:t>ALARM DEVICES</w:t>
      </w:r>
    </w:p>
    <w:p>
      <w:pPr>
        <w:pStyle w:val="PR1"/>
        <w:numPr>
          <w:ilvl w:val="4"/>
          <w:numId w:val="1"/>
        </w:numPr>
        <w:rPr/>
      </w:pPr>
      <w:r>
        <w:rPr/>
        <w:t>Alarm-device types to match piping and equipment connections.</w:t>
      </w:r>
    </w:p>
    <w:p>
      <w:pPr>
        <w:pStyle w:val="CMT"/>
        <w:rPr/>
      </w:pPr>
      <w:r>
        <w:rPr/>
        <w:t>Retain remaining paragraphs if devices are specified in this Section, or delete if devices are specified in Section 284621.11 "Addressable Fire-Alarm Systems" or Section 284621.13 "Conventional Fire-Alarm Systems."</w:t>
      </w:r>
    </w:p>
    <w:p>
      <w:pPr>
        <w:pStyle w:val="PR1"/>
        <w:numPr>
          <w:ilvl w:val="4"/>
          <w:numId w:val="1"/>
        </w:numPr>
        <w:rPr/>
      </w:pPr>
      <w:r>
        <w:rPr/>
        <w:t>Water-Motor-Operated Alarm:</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Standard: UL 753.</w:t>
      </w:r>
    </w:p>
    <w:p>
      <w:pPr>
        <w:pStyle w:val="PR2"/>
        <w:numPr>
          <w:ilvl w:val="5"/>
          <w:numId w:val="1"/>
        </w:numPr>
        <w:rPr/>
      </w:pPr>
      <w:r>
        <w:rPr/>
        <w:t>Type: Mechanically operated, with Pelton wheel.</w:t>
      </w:r>
    </w:p>
    <w:p>
      <w:pPr>
        <w:pStyle w:val="PR2"/>
        <w:numPr>
          <w:ilvl w:val="5"/>
          <w:numId w:val="1"/>
        </w:numPr>
        <w:rPr/>
      </w:pPr>
      <w:r>
        <w:rPr/>
        <w:t>Alarm Gong: Cast aluminum with red-enamel factory finish.</w:t>
      </w:r>
    </w:p>
    <w:p>
      <w:pPr>
        <w:pStyle w:val="PR2"/>
        <w:numPr>
          <w:ilvl w:val="5"/>
          <w:numId w:val="1"/>
        </w:numPr>
        <w:rPr/>
      </w:pPr>
      <w:r>
        <w:rPr/>
        <w:t xml:space="preserve">Size: </w:t>
      </w:r>
      <w:r>
        <w:rPr>
          <w:rStyle w:val="IP"/>
        </w:rPr>
        <w:t>8-1/2-inches</w:t>
      </w:r>
      <w:r>
        <w:rPr>
          <w:rStyle w:val="SI"/>
        </w:rPr>
        <w:t xml:space="preserve"> (216-mm)</w:t>
      </w:r>
      <w:r>
        <w:rPr/>
        <w:t xml:space="preserve"> diameter.</w:t>
      </w:r>
    </w:p>
    <w:p>
      <w:pPr>
        <w:pStyle w:val="PR2"/>
        <w:numPr>
          <w:ilvl w:val="5"/>
          <w:numId w:val="1"/>
        </w:numPr>
        <w:rPr/>
      </w:pPr>
      <w:r>
        <w:rPr/>
        <w:t>Components: Shaft length, bearings, and sleeve to suit wall construction.</w:t>
      </w:r>
    </w:p>
    <w:p>
      <w:pPr>
        <w:pStyle w:val="PR2"/>
        <w:numPr>
          <w:ilvl w:val="5"/>
          <w:numId w:val="1"/>
        </w:numPr>
        <w:rPr/>
      </w:pPr>
      <w:r>
        <w:rPr/>
        <w:t xml:space="preserve">Inlet: </w:t>
      </w:r>
      <w:r>
        <w:rPr>
          <w:rStyle w:val="IP"/>
        </w:rPr>
        <w:t>NPS 3/4</w:t>
      </w:r>
      <w:r>
        <w:rPr>
          <w:rStyle w:val="SI"/>
        </w:rPr>
        <w:t xml:space="preserve"> (DN 20)</w:t>
      </w:r>
      <w:r>
        <w:rPr/>
        <w:t>.</w:t>
      </w:r>
    </w:p>
    <w:p>
      <w:pPr>
        <w:pStyle w:val="PR2"/>
        <w:numPr>
          <w:ilvl w:val="5"/>
          <w:numId w:val="1"/>
        </w:numPr>
        <w:rPr/>
      </w:pPr>
      <w:r>
        <w:rPr/>
        <w:t xml:space="preserve">Outlet: </w:t>
      </w:r>
      <w:r>
        <w:rPr>
          <w:rStyle w:val="IP"/>
        </w:rPr>
        <w:t>NPS 1</w:t>
      </w:r>
      <w:r>
        <w:rPr>
          <w:rStyle w:val="SI"/>
        </w:rPr>
        <w:t xml:space="preserve"> (DN 25)</w:t>
      </w:r>
      <w:r>
        <w:rPr/>
        <w:t xml:space="preserve"> drain connection.</w:t>
      </w:r>
    </w:p>
    <w:p>
      <w:pPr>
        <w:pStyle w:val="PR1"/>
        <w:numPr>
          <w:ilvl w:val="4"/>
          <w:numId w:val="1"/>
        </w:numPr>
        <w:rPr/>
      </w:pPr>
      <w:r>
        <w:rPr/>
        <w:t>Electrically Operated Notification Appliances: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Electric Bell:</w:t>
      </w:r>
    </w:p>
    <w:p>
      <w:pPr>
        <w:pStyle w:val="PR3"/>
        <w:numPr>
          <w:ilvl w:val="6"/>
          <w:numId w:val="1"/>
        </w:numPr>
        <w:spacing w:before="240" w:after="0"/>
        <w:rPr/>
      </w:pPr>
      <w:r>
        <w:rPr/>
        <w:t>Standard: UL 464.</w:t>
      </w:r>
    </w:p>
    <w:p>
      <w:pPr>
        <w:pStyle w:val="PR3"/>
        <w:numPr>
          <w:ilvl w:val="6"/>
          <w:numId w:val="1"/>
        </w:numPr>
        <w:rPr/>
      </w:pPr>
      <w:r>
        <w:rPr/>
        <w:t>Type: Vibrating, metal alarm bell.</w:t>
      </w:r>
    </w:p>
    <w:p>
      <w:pPr>
        <w:pStyle w:val="PR3"/>
        <w:numPr>
          <w:ilvl w:val="6"/>
          <w:numId w:val="1"/>
        </w:numPr>
        <w:rPr/>
      </w:pPr>
      <w:r>
        <w:rPr/>
        <w:t>Size: [</w:t>
      </w:r>
      <w:r>
        <w:rPr>
          <w:rStyle w:val="IP"/>
          <w:b/>
        </w:rPr>
        <w:t>6-inch</w:t>
      </w:r>
      <w:r>
        <w:rPr>
          <w:rStyle w:val="SI"/>
          <w:b/>
        </w:rPr>
        <w:t xml:space="preserve"> (150-mm)</w:t>
      </w:r>
      <w:r>
        <w:rPr>
          <w:b/>
        </w:rPr>
        <w:t xml:space="preserve"> minimum-</w:t>
      </w:r>
      <w:r>
        <w:rPr/>
        <w:t>] [</w:t>
      </w:r>
      <w:r>
        <w:rPr>
          <w:rStyle w:val="IP"/>
          <w:b/>
        </w:rPr>
        <w:t>8-inch</w:t>
      </w:r>
      <w:r>
        <w:rPr>
          <w:rStyle w:val="SI"/>
          <w:b/>
        </w:rPr>
        <w:t xml:space="preserve"> (200-mm)</w:t>
      </w:r>
      <w:r>
        <w:rPr>
          <w:b/>
        </w:rPr>
        <w:t xml:space="preserve"> minimum-</w:t>
      </w:r>
      <w:r>
        <w:rPr/>
        <w:t>] [</w:t>
      </w:r>
      <w:r>
        <w:rPr>
          <w:rStyle w:val="IP"/>
          <w:b/>
        </w:rPr>
        <w:t>10-inch</w:t>
      </w:r>
      <w:r>
        <w:rPr>
          <w:rStyle w:val="SI"/>
          <w:b/>
        </w:rPr>
        <w:t xml:space="preserve"> (250-mm)</w:t>
      </w:r>
      <w:r>
        <w:rPr/>
        <w:t>] diameter.</w:t>
      </w:r>
    </w:p>
    <w:p>
      <w:pPr>
        <w:pStyle w:val="PR3"/>
        <w:numPr>
          <w:ilvl w:val="6"/>
          <w:numId w:val="1"/>
        </w:numPr>
        <w:rPr/>
      </w:pPr>
      <w:r>
        <w:rPr/>
        <w:t>Voltage: [</w:t>
      </w:r>
      <w:r>
        <w:rPr>
          <w:b/>
        </w:rPr>
        <w:t>120 V ac, 60 Hz, 1 phase</w:t>
      </w:r>
      <w:r>
        <w:rPr/>
        <w:t>] [</w:t>
      </w:r>
      <w:r>
        <w:rPr>
          <w:b/>
        </w:rPr>
        <w:t>24 V dc</w:t>
      </w:r>
      <w:r>
        <w:rPr/>
        <w:t>].</w:t>
      </w:r>
    </w:p>
    <w:p>
      <w:pPr>
        <w:pStyle w:val="PR3"/>
        <w:numPr>
          <w:ilvl w:val="6"/>
          <w:numId w:val="1"/>
        </w:numPr>
        <w:rPr/>
      </w:pPr>
      <w:r>
        <w:rPr/>
        <w:t>Finish: Red-enamel or polyester powder-coat factory finish, suitable for outdoor use with approved and listed weatherproof backbox.</w:t>
      </w:r>
    </w:p>
    <w:p>
      <w:pPr>
        <w:pStyle w:val="PR2"/>
        <w:numPr>
          <w:ilvl w:val="5"/>
          <w:numId w:val="1"/>
        </w:numPr>
        <w:spacing w:before="240" w:after="0"/>
        <w:rPr/>
      </w:pPr>
      <w:r>
        <w:rPr/>
        <w:t>Strobe/Horn:</w:t>
      </w:r>
    </w:p>
    <w:p>
      <w:pPr>
        <w:pStyle w:val="PR3"/>
        <w:numPr>
          <w:ilvl w:val="6"/>
          <w:numId w:val="1"/>
        </w:numPr>
        <w:spacing w:before="240" w:after="0"/>
        <w:rPr/>
      </w:pPr>
      <w:r>
        <w:rPr/>
        <w:t>Standard: UL 464.</w:t>
      </w:r>
    </w:p>
    <w:p>
      <w:pPr>
        <w:pStyle w:val="PR3"/>
        <w:numPr>
          <w:ilvl w:val="6"/>
          <w:numId w:val="1"/>
        </w:numPr>
        <w:rPr/>
      </w:pPr>
      <w:r>
        <w:rPr/>
        <w:t>Tone: Selectable, steady, Temporal-3 (T-3) in accordance with ISO 8201 and ANSI/ASA S3.41, 2400 Hz, electromechanical, broadband.</w:t>
      </w:r>
    </w:p>
    <w:p>
      <w:pPr>
        <w:pStyle w:val="PR3"/>
        <w:numPr>
          <w:ilvl w:val="6"/>
          <w:numId w:val="1"/>
        </w:numPr>
        <w:rPr/>
      </w:pPr>
      <w:r>
        <w:rPr/>
        <w:t>Voltage: 120 V ac, 60 Hz.</w:t>
      </w:r>
    </w:p>
    <w:p>
      <w:pPr>
        <w:pStyle w:val="PR3"/>
        <w:numPr>
          <w:ilvl w:val="6"/>
          <w:numId w:val="1"/>
        </w:numPr>
        <w:rPr/>
      </w:pPr>
      <w:r>
        <w:rPr/>
        <w:t>Effective Intensity: 110 cd.</w:t>
      </w:r>
    </w:p>
    <w:p>
      <w:pPr>
        <w:pStyle w:val="PR3"/>
        <w:numPr>
          <w:ilvl w:val="6"/>
          <w:numId w:val="1"/>
        </w:numPr>
        <w:rPr/>
      </w:pPr>
      <w:r>
        <w:rPr/>
        <w:t>Finish: Red, suitable for outdoor use with approved and listed weatherproof backbox. White letters on housing identifying device as for "Fire."</w:t>
      </w:r>
    </w:p>
    <w:p>
      <w:pPr>
        <w:pStyle w:val="CMT"/>
        <w:rPr/>
      </w:pPr>
      <w:r>
        <w:rPr/>
        <w:t>"Sign, Integrated" Subparagraph below is available from at least one manufacturer.</w:t>
      </w:r>
    </w:p>
    <w:p>
      <w:pPr>
        <w:pStyle w:val="PR3"/>
        <w:numPr>
          <w:ilvl w:val="6"/>
          <w:numId w:val="1"/>
        </w:numPr>
        <w:rPr/>
      </w:pPr>
      <w:r>
        <w:rPr/>
        <w:t>Sign, Integrated: Mount between backbox and strobe/horn with text visible on both sides, above and below strobe/horn. Housing to be shaped to cover surface-mounted weatherproof backbox. Sign is to consist of white lettering on red plastic identifying it as a "Sprinkler Fire Alarm" and instructing viewers to call 911, police, or fire department.</w:t>
      </w:r>
    </w:p>
    <w:p>
      <w:pPr>
        <w:pStyle w:val="PR1"/>
        <w:numPr>
          <w:ilvl w:val="4"/>
          <w:numId w:val="1"/>
        </w:numPr>
        <w:rPr/>
      </w:pPr>
      <w:r>
        <w:rPr/>
        <w:t>Water-Flow Indicators: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Standard: UL 346.</w:t>
      </w:r>
    </w:p>
    <w:p>
      <w:pPr>
        <w:pStyle w:val="PR2"/>
        <w:numPr>
          <w:ilvl w:val="5"/>
          <w:numId w:val="1"/>
        </w:numPr>
        <w:rPr/>
      </w:pPr>
      <w:r>
        <w:rPr/>
        <w:t>Water-Flow Detector: Electrically supervised.</w:t>
      </w:r>
    </w:p>
    <w:p>
      <w:pPr>
        <w:pStyle w:val="PR2"/>
        <w:numPr>
          <w:ilvl w:val="5"/>
          <w:numId w:val="1"/>
        </w:numPr>
        <w:rPr/>
      </w:pPr>
      <w:r>
        <w:rPr/>
        <w:t>Components: Two single-pole, double-throw circuit switches for isolated alarm and auxiliary contacts, 7 A, 125-V ac and 0.25 A, 24-V dc; complete with factory-set, field-adjustable retard element to prevent false signals and tamperproof cover that sends signal if removed.</w:t>
      </w:r>
    </w:p>
    <w:p>
      <w:pPr>
        <w:pStyle w:val="PR2"/>
        <w:numPr>
          <w:ilvl w:val="5"/>
          <w:numId w:val="1"/>
        </w:numPr>
        <w:rPr/>
      </w:pPr>
      <w:r>
        <w:rPr/>
        <w:t>Type: Paddle operated.</w:t>
      </w:r>
    </w:p>
    <w:p>
      <w:pPr>
        <w:pStyle w:val="PR2"/>
        <w:numPr>
          <w:ilvl w:val="5"/>
          <w:numId w:val="1"/>
        </w:numPr>
        <w:rPr/>
      </w:pPr>
      <w:r>
        <w:rPr/>
        <w:t xml:space="preserve">Pressure Rating: </w:t>
      </w:r>
      <w:r>
        <w:rPr>
          <w:rStyle w:val="IP"/>
        </w:rPr>
        <w:t>250 psig</w:t>
      </w:r>
      <w:r>
        <w:rPr>
          <w:rStyle w:val="SI"/>
        </w:rPr>
        <w:t xml:space="preserve"> (1725 kPa)</w:t>
      </w:r>
      <w:r>
        <w:rPr/>
        <w:t>.</w:t>
      </w:r>
    </w:p>
    <w:p>
      <w:pPr>
        <w:pStyle w:val="PR2"/>
        <w:numPr>
          <w:ilvl w:val="5"/>
          <w:numId w:val="1"/>
        </w:numPr>
        <w:rPr/>
      </w:pPr>
      <w:r>
        <w:rPr/>
        <w:t>Design Installation: Horizontal or vertical.</w:t>
      </w:r>
    </w:p>
    <w:p>
      <w:pPr>
        <w:pStyle w:val="PR1"/>
        <w:numPr>
          <w:ilvl w:val="4"/>
          <w:numId w:val="1"/>
        </w:numPr>
        <w:rPr/>
      </w:pPr>
      <w:r>
        <w:rPr/>
        <w:t>Pressure Switches: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Standard: UL 346.</w:t>
      </w:r>
    </w:p>
    <w:p>
      <w:pPr>
        <w:pStyle w:val="PR2"/>
        <w:numPr>
          <w:ilvl w:val="5"/>
          <w:numId w:val="1"/>
        </w:numPr>
        <w:rPr/>
      </w:pPr>
      <w:r>
        <w:rPr/>
        <w:t>Type: Electrically supervised water-flow switch with retard feature.</w:t>
      </w:r>
    </w:p>
    <w:p>
      <w:pPr>
        <w:pStyle w:val="PR2"/>
        <w:numPr>
          <w:ilvl w:val="5"/>
          <w:numId w:val="1"/>
        </w:numPr>
        <w:rPr/>
      </w:pPr>
      <w:r>
        <w:rPr/>
        <w:t>Components: Single-pole, double-throw switch with normally closed contacts.</w:t>
      </w:r>
    </w:p>
    <w:p>
      <w:pPr>
        <w:pStyle w:val="PR2"/>
        <w:numPr>
          <w:ilvl w:val="5"/>
          <w:numId w:val="1"/>
        </w:numPr>
        <w:rPr/>
      </w:pPr>
      <w:r>
        <w:rPr/>
        <w:t>Design Operation: Rising pressure signals water flow.</w:t>
      </w:r>
    </w:p>
    <w:p>
      <w:pPr>
        <w:pStyle w:val="PR1"/>
        <w:numPr>
          <w:ilvl w:val="4"/>
          <w:numId w:val="1"/>
        </w:numPr>
        <w:rPr/>
      </w:pPr>
      <w:r>
        <w:rPr/>
        <w:t>Valve Supervisory Switches:</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PR2"/>
        <w:numPr>
          <w:ilvl w:val="5"/>
          <w:numId w:val="1"/>
        </w:numPr>
        <w:rPr/>
      </w:pPr>
      <w:r>
        <w:rPr/>
        <w:t>Standard: UL 346.</w:t>
      </w:r>
    </w:p>
    <w:p>
      <w:pPr>
        <w:pStyle w:val="PR2"/>
        <w:numPr>
          <w:ilvl w:val="5"/>
          <w:numId w:val="1"/>
        </w:numPr>
        <w:rPr/>
      </w:pPr>
      <w:r>
        <w:rPr/>
        <w:t>Type: Electrically supervised.</w:t>
      </w:r>
    </w:p>
    <w:p>
      <w:pPr>
        <w:pStyle w:val="PR2"/>
        <w:numPr>
          <w:ilvl w:val="5"/>
          <w:numId w:val="1"/>
        </w:numPr>
        <w:rPr/>
      </w:pPr>
      <w:r>
        <w:rPr/>
        <w:t>Components: Single-pole, double-throw switch with normally closed contacts.</w:t>
      </w:r>
    </w:p>
    <w:p>
      <w:pPr>
        <w:pStyle w:val="PR2"/>
        <w:numPr>
          <w:ilvl w:val="5"/>
          <w:numId w:val="1"/>
        </w:numPr>
        <w:rPr/>
      </w:pPr>
      <w:r>
        <w:rPr/>
        <w:t>Design: Signals that controlled valve is in other than fully open position.</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MANUAL CONTROL STATIONS</w:t>
      </w:r>
    </w:p>
    <w:p>
      <w:pPr>
        <w:pStyle w:val="CMT"/>
        <w:rPr/>
      </w:pPr>
      <w:r>
        <w:rPr/>
        <w:t>Retain this article for preaction sprinkler system piping; delete if using "Control Panels" Article or if control stations are specified in Section 284621.11 "Addressable Fire-Alarm Systems" or Section 284621.13 "Conventional Fire-Alarm Systems."</w:t>
      </w:r>
    </w:p>
    <w:p>
      <w:pPr>
        <w:pStyle w:val="PR1"/>
        <w:numPr>
          <w:ilvl w:val="4"/>
          <w:numId w:val="1"/>
        </w:numPr>
        <w:rPr/>
      </w:pPr>
      <w:r>
        <w:rPr/>
        <w:t xml:space="preserve">Listed in UL's "Fire Protection Equipment Directory" or FM Global's "Approval Guide" for hydraulic operation, with union, </w:t>
      </w:r>
      <w:r>
        <w:rPr>
          <w:rStyle w:val="IP"/>
        </w:rPr>
        <w:t>NPS 1/2</w:t>
      </w:r>
      <w:r>
        <w:rPr>
          <w:rStyle w:val="SI"/>
        </w:rPr>
        <w:t xml:space="preserve"> (DN 15)</w:t>
      </w:r>
      <w:r>
        <w:rPr/>
        <w:t xml:space="preserve"> pipe nipple, and bronze ball valve.</w:t>
      </w:r>
    </w:p>
    <w:p>
      <w:pPr>
        <w:pStyle w:val="PR1"/>
        <w:numPr>
          <w:ilvl w:val="4"/>
          <w:numId w:val="1"/>
        </w:numPr>
        <w:rPr/>
      </w:pPr>
      <w:r>
        <w:rPr/>
        <w:t>Include metal enclosure labeled "MANUAL CONTROL STATION," with operating instructions and cover held closed by breakable strut to prevent accidental opening.</w:t>
      </w:r>
    </w:p>
    <w:p>
      <w:pPr>
        <w:pStyle w:val="ART"/>
        <w:numPr>
          <w:ilvl w:val="3"/>
          <w:numId w:val="1"/>
        </w:numPr>
        <w:ind w:hanging="0" w:left="0"/>
        <w:rPr/>
      </w:pPr>
      <w:r>
        <w:rPr/>
        <w:t>CONTROL PANELS</w:t>
      </w:r>
    </w:p>
    <w:p>
      <w:pPr>
        <w:pStyle w:val="CMT"/>
        <w:rPr/>
      </w:pPr>
      <w:r>
        <w:rPr/>
        <w:t>Retain this article for preaction sprinkler system piping; delete if using "Manual Control Stations" Article or if controls are specified in Section 284621.11 "Addressable Fire-Alarm Systems" or Section 284621.13 "Conventional Fire-Alarm Systems."</w:t>
      </w:r>
    </w:p>
    <w:p>
      <w:pPr>
        <w:pStyle w:val="PR1"/>
        <w:numPr>
          <w:ilvl w:val="4"/>
          <w:numId w:val="1"/>
        </w:numPr>
        <w:rPr/>
      </w:pPr>
      <w:r>
        <w:rPr/>
        <w:t>Description: Single-area, two-area, or single-area cross-zoned control panel as indicated, including NEMA ICS 6, Type 1 enclosure, detector, alarm, and solenoid-valve circuitry for operation of deluge valves.</w:t>
      </w:r>
    </w:p>
    <w:p>
      <w:pPr>
        <w:pStyle w:val="PR2"/>
        <w:numPr>
          <w:ilvl w:val="5"/>
          <w:numId w:val="1"/>
        </w:numPr>
        <w:spacing w:before="240" w:after="0"/>
        <w:rPr/>
      </w:pPr>
      <w:r>
        <w:rPr/>
        <w:t>Listed in UL's "Fire Protection Equipment Directory" or FM Global's "Approval Guide" when used with thermal detectors and Class A detector circuit wiring.</w:t>
      </w:r>
    </w:p>
    <w:p>
      <w:pPr>
        <w:pStyle w:val="PR2"/>
        <w:numPr>
          <w:ilvl w:val="5"/>
          <w:numId w:val="1"/>
        </w:numPr>
        <w:rPr/>
      </w:pPr>
      <w:r>
        <w:rPr/>
        <w:t>Electrical characteristics are 120-V ac, 60 Hz, with 24-V dc rechargeable batteries.</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CMT"/>
        <w:rPr/>
      </w:pPr>
      <w:r>
        <w:rPr/>
        <w:t>Retain one of first two paragraphs below.</w:t>
      </w:r>
    </w:p>
    <w:p>
      <w:pPr>
        <w:pStyle w:val="PR1"/>
        <w:numPr>
          <w:ilvl w:val="4"/>
          <w:numId w:val="1"/>
        </w:numPr>
        <w:rPr/>
      </w:pPr>
      <w:r>
        <w:rPr/>
        <w:t>Manual Control Stations, Electric Operation: Metal enclosure, labeled "MANUAL CONTROL STATION," with operating instructions and cover held closed by breakable strut to prevent accidental opening.</w:t>
      </w:r>
    </w:p>
    <w:p>
      <w:pPr>
        <w:pStyle w:val="PR1"/>
        <w:numPr>
          <w:ilvl w:val="4"/>
          <w:numId w:val="1"/>
        </w:numPr>
        <w:rPr/>
      </w:pPr>
      <w:r>
        <w:rPr/>
        <w:t xml:space="preserve">Manual Control Stations, Hydraulic Operation: With union, </w:t>
      </w:r>
      <w:r>
        <w:rPr>
          <w:rStyle w:val="IP"/>
        </w:rPr>
        <w:t>NPS 1/2</w:t>
      </w:r>
      <w:r>
        <w:rPr>
          <w:rStyle w:val="SI"/>
        </w:rPr>
        <w:t xml:space="preserve"> (DN 15)</w:t>
      </w:r>
      <w:r>
        <w:rPr/>
        <w:t xml:space="preserve"> pipe nipple, and bronze ball valve. Include metal enclosure labeled "MANUAL CONTROL STATION," with operating instructions and cover held closed by breakable strut to prevent accidental opening.</w:t>
      </w:r>
    </w:p>
    <w:p>
      <w:pPr>
        <w:pStyle w:val="PR1"/>
        <w:numPr>
          <w:ilvl w:val="4"/>
          <w:numId w:val="1"/>
        </w:numPr>
        <w:rPr/>
      </w:pPr>
      <w:r>
        <w:rPr/>
        <w:t>Panel Components:</w:t>
      </w:r>
    </w:p>
    <w:p>
      <w:pPr>
        <w:pStyle w:val="PR2"/>
        <w:numPr>
          <w:ilvl w:val="5"/>
          <w:numId w:val="1"/>
        </w:numPr>
        <w:spacing w:before="240" w:after="0"/>
        <w:rPr/>
      </w:pPr>
      <w:r>
        <w:rPr/>
        <w:t>Power supply.</w:t>
      </w:r>
    </w:p>
    <w:p>
      <w:pPr>
        <w:pStyle w:val="PR2"/>
        <w:numPr>
          <w:ilvl w:val="5"/>
          <w:numId w:val="1"/>
        </w:numPr>
        <w:rPr/>
      </w:pPr>
      <w:r>
        <w:rPr/>
        <w:t>Battery charger.</w:t>
      </w:r>
    </w:p>
    <w:p>
      <w:pPr>
        <w:pStyle w:val="PR2"/>
        <w:numPr>
          <w:ilvl w:val="5"/>
          <w:numId w:val="1"/>
        </w:numPr>
        <w:rPr/>
      </w:pPr>
      <w:r>
        <w:rPr/>
        <w:t>Standby batteries.</w:t>
      </w:r>
    </w:p>
    <w:p>
      <w:pPr>
        <w:pStyle w:val="PR2"/>
        <w:numPr>
          <w:ilvl w:val="5"/>
          <w:numId w:val="1"/>
        </w:numPr>
        <w:rPr/>
      </w:pPr>
      <w:r>
        <w:rPr/>
        <w:t>Field-wiring terminal strip.</w:t>
      </w:r>
    </w:p>
    <w:p>
      <w:pPr>
        <w:pStyle w:val="PR2"/>
        <w:numPr>
          <w:ilvl w:val="5"/>
          <w:numId w:val="1"/>
        </w:numPr>
        <w:rPr/>
      </w:pPr>
      <w:r>
        <w:rPr/>
        <w:t>Electrically supervised solenoid valves and polarized fire-alarm bell.</w:t>
      </w:r>
    </w:p>
    <w:p>
      <w:pPr>
        <w:pStyle w:val="PR2"/>
        <w:numPr>
          <w:ilvl w:val="5"/>
          <w:numId w:val="1"/>
        </w:numPr>
        <w:rPr/>
      </w:pPr>
      <w:r>
        <w:rPr/>
        <w:t>Lamp test facility.</w:t>
      </w:r>
    </w:p>
    <w:p>
      <w:pPr>
        <w:pStyle w:val="PR2"/>
        <w:numPr>
          <w:ilvl w:val="5"/>
          <w:numId w:val="1"/>
        </w:numPr>
        <w:rPr/>
      </w:pPr>
      <w:r>
        <w:rPr/>
        <w:t>Single-pole, double-throw auxiliary alarm contacts.</w:t>
      </w:r>
    </w:p>
    <w:p>
      <w:pPr>
        <w:pStyle w:val="PR2"/>
        <w:numPr>
          <w:ilvl w:val="5"/>
          <w:numId w:val="1"/>
        </w:numPr>
        <w:rPr/>
      </w:pPr>
      <w:r>
        <w:rPr/>
        <w:t>Rectifier.</w:t>
      </w:r>
    </w:p>
    <w:p>
      <w:pPr>
        <w:pStyle w:val="ART"/>
        <w:numPr>
          <w:ilvl w:val="3"/>
          <w:numId w:val="1"/>
        </w:numPr>
        <w:ind w:hanging="0" w:left="0"/>
        <w:rPr/>
      </w:pPr>
      <w:r>
        <w:rPr/>
        <w:t>PRESSURE GAUGES</w:t>
      </w:r>
    </w:p>
    <w:p>
      <w:pPr>
        <w:pStyle w:val="PR1"/>
        <w:numPr>
          <w:ilvl w:val="4"/>
          <w:numId w:val="1"/>
        </w:numPr>
        <w:rPr/>
      </w:pPr>
      <w:hyperlink r:id="rId33">
        <w:r>
          <w:rPr>
            <w:rStyle w:val="Hyperlink"/>
          </w:rPr>
          <w:t>&lt;Double click here to find, evaluate, and insert list of manufacturers and products.&gt;</w:t>
        </w:r>
      </w:hyperlink>
    </w:p>
    <w:p>
      <w:pPr>
        <w:pStyle w:val="PR1"/>
        <w:numPr>
          <w:ilvl w:val="4"/>
          <w:numId w:val="1"/>
        </w:numPr>
        <w:rPr/>
      </w:pPr>
      <w:r>
        <w:rPr/>
        <w:t>Standard: UL 393.</w:t>
      </w:r>
    </w:p>
    <w:p>
      <w:pPr>
        <w:pStyle w:val="PR1"/>
        <w:numPr>
          <w:ilvl w:val="4"/>
          <w:numId w:val="1"/>
        </w:numPr>
        <w:rPr/>
      </w:pPr>
      <w:r>
        <w:rPr/>
        <w:t xml:space="preserve">Dial Size: </w:t>
      </w:r>
      <w:r>
        <w:rPr>
          <w:rStyle w:val="IP"/>
        </w:rPr>
        <w:t>3-1/2- to 4-1/2-inch</w:t>
      </w:r>
      <w:r>
        <w:rPr>
          <w:rStyle w:val="SI"/>
        </w:rPr>
        <w:t xml:space="preserve"> (90- to 115-mm)</w:t>
      </w:r>
      <w:r>
        <w:rPr/>
        <w:t xml:space="preserve"> diameter.</w:t>
      </w:r>
    </w:p>
    <w:p>
      <w:pPr>
        <w:pStyle w:val="PR1"/>
        <w:numPr>
          <w:ilvl w:val="4"/>
          <w:numId w:val="1"/>
        </w:numPr>
        <w:rPr/>
      </w:pPr>
      <w:r>
        <w:rPr/>
        <w:t>Pressure Gauge Range: [</w:t>
      </w:r>
      <w:r>
        <w:rPr>
          <w:rStyle w:val="IP"/>
          <w:b/>
        </w:rPr>
        <w:t>0- to 250-psig</w:t>
      </w:r>
      <w:r>
        <w:rPr>
          <w:rStyle w:val="SI"/>
          <w:b/>
        </w:rPr>
        <w:t xml:space="preserve"> (0- to 1725-kPa)</w:t>
      </w:r>
      <w:r>
        <w:rPr>
          <w:b/>
        </w:rPr>
        <w:t xml:space="preserve"> minimum</w:t>
      </w:r>
      <w:r>
        <w:rPr/>
        <w:t>] [</w:t>
      </w:r>
      <w:r>
        <w:rPr>
          <w:rStyle w:val="IP"/>
          <w:b/>
        </w:rPr>
        <w:t>0 to 300 psig</w:t>
      </w:r>
      <w:r>
        <w:rPr>
          <w:rStyle w:val="SI"/>
          <w:b/>
        </w:rPr>
        <w:t xml:space="preserve"> (0 to 2070 kPa)</w:t>
      </w:r>
      <w:r>
        <w:rPr/>
        <w:t>].</w:t>
      </w:r>
    </w:p>
    <w:p>
      <w:pPr>
        <w:pStyle w:val="PR1"/>
        <w:numPr>
          <w:ilvl w:val="4"/>
          <w:numId w:val="1"/>
        </w:numPr>
        <w:rPr/>
      </w:pPr>
      <w:r>
        <w:rPr/>
        <w:t>Label: Include "WATER" label on dial face.</w:t>
      </w:r>
    </w:p>
    <w:p>
      <w:pPr>
        <w:pStyle w:val="PRT"/>
        <w:numPr>
          <w:ilvl w:val="0"/>
          <w:numId w:val="1"/>
        </w:numPr>
        <w:ind w:hanging="0" w:left="0"/>
        <w:rPr/>
      </w:pPr>
      <w:r>
        <w:rPr/>
        <w:t>EXECUTION</w:t>
      </w:r>
    </w:p>
    <w:p>
      <w:pPr>
        <w:pStyle w:val="ART"/>
        <w:numPr>
          <w:ilvl w:val="3"/>
          <w:numId w:val="1"/>
        </w:numPr>
        <w:ind w:hanging="0" w:left="0"/>
        <w:rPr/>
      </w:pPr>
      <w:r>
        <w:rPr/>
        <w:t>PREPARATION</w:t>
      </w:r>
    </w:p>
    <w:p>
      <w:pPr>
        <w:pStyle w:val="CMT"/>
        <w:rPr/>
      </w:pPr>
      <w:r>
        <w:rPr/>
        <w:t>Retain this article if fire-hydrant flow test is required or if Owner has not provided flow information.</w:t>
      </w:r>
    </w:p>
    <w:p>
      <w:pPr>
        <w:pStyle w:val="PR1"/>
        <w:numPr>
          <w:ilvl w:val="4"/>
          <w:numId w:val="1"/>
        </w:numPr>
        <w:rPr/>
      </w:pPr>
      <w:r>
        <w:rPr/>
        <w:t>Perform fire-hydrant flow test according to NFPA 13 and NFPA 291. Use results for system design calculations required in "Quality Assurance" Article.</w:t>
      </w:r>
    </w:p>
    <w:p>
      <w:pPr>
        <w:pStyle w:val="PR1"/>
        <w:numPr>
          <w:ilvl w:val="4"/>
          <w:numId w:val="1"/>
        </w:numPr>
        <w:rPr/>
      </w:pPr>
      <w:r>
        <w:rPr/>
        <w:t>Report test results promptly and in writing.</w:t>
      </w:r>
    </w:p>
    <w:p>
      <w:pPr>
        <w:pStyle w:val="ART"/>
        <w:numPr>
          <w:ilvl w:val="3"/>
          <w:numId w:val="1"/>
        </w:numPr>
        <w:ind w:hanging="0" w:left="0"/>
        <w:rPr/>
      </w:pPr>
      <w:r>
        <w:rPr/>
        <w:t>SERVICE-ENTRANCE PIPING</w:t>
      </w:r>
    </w:p>
    <w:p>
      <w:pPr>
        <w:pStyle w:val="CMT"/>
        <w:rPr/>
      </w:pPr>
      <w:r>
        <w:rPr/>
        <w:t>Retain this article and delete "Water-Supply Connections" Article if connection to building's water-service piping is required.</w:t>
      </w:r>
    </w:p>
    <w:p>
      <w:pPr>
        <w:pStyle w:val="PR1"/>
        <w:numPr>
          <w:ilvl w:val="4"/>
          <w:numId w:val="1"/>
        </w:numPr>
        <w:rPr/>
      </w:pPr>
      <w:r>
        <w:rPr/>
        <w:t>Connect sprinkler piping to water-service piping for service entrance to building. Comply with requirements for exterior piping in Section 331415 "Site Water Distribution Piping" for exterior piping.</w:t>
      </w:r>
    </w:p>
    <w:p>
      <w:pPr>
        <w:pStyle w:val="CMT"/>
        <w:rPr/>
      </w:pPr>
      <w:r>
        <w:rPr/>
        <w:t>Retain one of two paragraphs below. Backflow preventers are recommended and are usually required by authorities having jurisdiction.</w:t>
      </w:r>
    </w:p>
    <w:p>
      <w:pPr>
        <w:pStyle w:val="PR1"/>
        <w:numPr>
          <w:ilvl w:val="4"/>
          <w:numId w:val="1"/>
        </w:numPr>
        <w:rPr/>
      </w:pPr>
      <w:r>
        <w:rPr/>
        <w:t>Install shutoff valve,[</w:t>
      </w:r>
      <w:r>
        <w:rPr>
          <w:b/>
        </w:rPr>
        <w:t> backflow preventer,</w:t>
      </w:r>
      <w:r>
        <w:rPr/>
        <w:t>] pressure gauge, drain, and other accessories indicated at connection to water-service piping.[</w:t>
      </w:r>
      <w:r>
        <w:rPr>
          <w:b/>
        </w:rPr>
        <w:t> Comply with requirements for backflow preventers in Section 331415 "Site Water Distribution Piping."</w:t>
      </w:r>
      <w:r>
        <w:rPr/>
        <w:t>]</w:t>
      </w:r>
    </w:p>
    <w:p>
      <w:pPr>
        <w:pStyle w:val="PR1"/>
        <w:numPr>
          <w:ilvl w:val="4"/>
          <w:numId w:val="1"/>
        </w:numPr>
        <w:rPr/>
      </w:pPr>
      <w:r>
        <w:rPr/>
        <w:t>Install shutoff valve, check valve, pressure gauge, and drain at connection to water service.</w:t>
      </w:r>
    </w:p>
    <w:p>
      <w:pPr>
        <w:pStyle w:val="ART"/>
        <w:numPr>
          <w:ilvl w:val="3"/>
          <w:numId w:val="1"/>
        </w:numPr>
        <w:ind w:hanging="0" w:left="0"/>
        <w:rPr/>
      </w:pPr>
      <w:r>
        <w:rPr/>
        <w:t>WATER-SUPPLY CONNECTIONS</w:t>
      </w:r>
    </w:p>
    <w:p>
      <w:pPr>
        <w:pStyle w:val="CMT"/>
        <w:rPr/>
      </w:pPr>
      <w:r>
        <w:rPr/>
        <w:t>Retain this article and delete "Service-Entrance Piping" Article if connection to building's water-distribution piping is required.</w:t>
      </w:r>
    </w:p>
    <w:p>
      <w:pPr>
        <w:pStyle w:val="PR1"/>
        <w:numPr>
          <w:ilvl w:val="4"/>
          <w:numId w:val="1"/>
        </w:numPr>
        <w:rPr/>
      </w:pPr>
      <w:r>
        <w:rPr/>
        <w:t>Connect sprinkler piping to building's interior water-distribution piping. Comply with requirements for interior piping in Section 221116 "Domestic Water Piping."</w:t>
      </w:r>
    </w:p>
    <w:p>
      <w:pPr>
        <w:pStyle w:val="CMT"/>
        <w:rPr/>
      </w:pPr>
      <w:r>
        <w:rPr/>
        <w:t>Retain one of two paragraphs below. Backflow preventers are recommended and are usually required by authorities having jurisdiction.</w:t>
      </w:r>
    </w:p>
    <w:p>
      <w:pPr>
        <w:pStyle w:val="PR1"/>
        <w:numPr>
          <w:ilvl w:val="4"/>
          <w:numId w:val="1"/>
        </w:numPr>
        <w:rPr/>
      </w:pPr>
      <w:r>
        <w:rPr/>
        <w:t>Install shutoff valve,[</w:t>
      </w:r>
      <w:r>
        <w:rPr>
          <w:b/>
        </w:rPr>
        <w:t> backflow preventer,</w:t>
      </w:r>
      <w:r>
        <w:rPr/>
        <w:t>] pressure gauge, drain, and other accessories indicated at connection to water-distribution piping.[</w:t>
      </w:r>
      <w:r>
        <w:rPr>
          <w:b/>
        </w:rPr>
        <w:t> Comply with requirements for backflow preventers in Section 331415 "Site Water Distribution Piping."</w:t>
      </w:r>
      <w:r>
        <w:rPr/>
        <w:t>]</w:t>
      </w:r>
    </w:p>
    <w:p>
      <w:pPr>
        <w:pStyle w:val="PR1"/>
        <w:numPr>
          <w:ilvl w:val="4"/>
          <w:numId w:val="1"/>
        </w:numPr>
        <w:rPr/>
      </w:pPr>
      <w:r>
        <w:rPr/>
        <w:t>Install shutoff valve, check valve, pressure gauge, and drain at connection to water supply.</w:t>
      </w:r>
    </w:p>
    <w:p>
      <w:pPr>
        <w:pStyle w:val="ART"/>
        <w:numPr>
          <w:ilvl w:val="3"/>
          <w:numId w:val="1"/>
        </w:numPr>
        <w:ind w:hanging="0" w:left="0"/>
        <w:rPr/>
      </w:pPr>
      <w:r>
        <w:rPr/>
        <w:t>INSTALLATION OF PIPING</w:t>
      </w:r>
    </w:p>
    <w:p>
      <w:pPr>
        <w:pStyle w:val="PR1"/>
        <w:numPr>
          <w:ilvl w:val="4"/>
          <w:numId w:val="1"/>
        </w:numPr>
        <w:rPr/>
      </w:pPr>
      <w:r>
        <w:rPr/>
        <w:t>Locations and Arrangements: Drawing plans, schematics, and diagrams indicate general location and arrangement of piping. Install piping as indicated on approved working plans.</w:t>
      </w:r>
    </w:p>
    <w:p>
      <w:pPr>
        <w:pStyle w:val="PR2"/>
        <w:numPr>
          <w:ilvl w:val="5"/>
          <w:numId w:val="1"/>
        </w:numPr>
        <w:spacing w:before="240" w:after="0"/>
        <w:rPr/>
      </w:pPr>
      <w:r>
        <w:rPr/>
        <w:t>Deviations from approved working plans for piping require written approval from authorities having jurisdiction. File written approval with Architect before deviating from approved working plans.</w:t>
      </w:r>
    </w:p>
    <w:p>
      <w:pPr>
        <w:pStyle w:val="PR2"/>
        <w:numPr>
          <w:ilvl w:val="5"/>
          <w:numId w:val="1"/>
        </w:numPr>
        <w:rPr/>
      </w:pPr>
      <w:r>
        <w:rPr/>
        <w:t>Coordinate layout and installation of sprinklers with other construction that penetrates ceilings, including light fixtures, HVAC equipment, and partition assemblies.</w:t>
      </w:r>
    </w:p>
    <w:p>
      <w:pPr>
        <w:pStyle w:val="PR1"/>
        <w:numPr>
          <w:ilvl w:val="4"/>
          <w:numId w:val="1"/>
        </w:numPr>
        <w:rPr/>
      </w:pPr>
      <w:r>
        <w:rPr/>
        <w:t>Piping Standard: Comply with NFPA 13 requirements for installation of sprinkler piping.</w:t>
      </w:r>
    </w:p>
    <w:p>
      <w:pPr>
        <w:pStyle w:val="CMT"/>
        <w:rPr/>
      </w:pPr>
      <w:r>
        <w:rPr/>
        <w:t>Retain first paragraph below if piping is required to withstand seismic design loads.</w:t>
      </w:r>
    </w:p>
    <w:p>
      <w:pPr>
        <w:pStyle w:val="PR1"/>
        <w:numPr>
          <w:ilvl w:val="4"/>
          <w:numId w:val="1"/>
        </w:numPr>
        <w:rPr/>
      </w:pPr>
      <w:r>
        <w:rPr/>
        <w:t>Install seismic restraints on piping. Comply with NFPA 13 requirements for seismic-restraint device materials and installation.</w:t>
      </w:r>
    </w:p>
    <w:p>
      <w:pPr>
        <w:pStyle w:val="PR1"/>
        <w:numPr>
          <w:ilvl w:val="4"/>
          <w:numId w:val="1"/>
        </w:numPr>
        <w:rPr/>
      </w:pPr>
      <w:r>
        <w:rPr/>
        <w:t>Use listed fittings to make changes in direction, branch takeoffs from mains, and reductions in pipe sizes.</w:t>
      </w:r>
    </w:p>
    <w:p>
      <w:pPr>
        <w:pStyle w:val="PR1"/>
        <w:numPr>
          <w:ilvl w:val="4"/>
          <w:numId w:val="1"/>
        </w:numPr>
        <w:rPr/>
      </w:pPr>
      <w:r>
        <w:rPr/>
        <w:t xml:space="preserve">Install unions adjacent to each valve in pipes </w:t>
      </w:r>
      <w:r>
        <w:rPr>
          <w:rStyle w:val="IP"/>
        </w:rPr>
        <w:t>NPS 2</w:t>
      </w:r>
      <w:r>
        <w:rPr>
          <w:rStyle w:val="SI"/>
        </w:rPr>
        <w:t xml:space="preserve"> (DN 50)</w:t>
      </w:r>
      <w:r>
        <w:rPr/>
        <w:t xml:space="preserve"> and smaller.</w:t>
      </w:r>
    </w:p>
    <w:p>
      <w:pPr>
        <w:pStyle w:val="PR1"/>
        <w:numPr>
          <w:ilvl w:val="4"/>
          <w:numId w:val="1"/>
        </w:numPr>
        <w:rPr/>
      </w:pPr>
      <w:r>
        <w:rPr/>
        <w:t xml:space="preserve">Install flanges, flange adapters, or couplings for grooved-end piping on valves, apparatus, and equipment having </w:t>
      </w:r>
      <w:r>
        <w:rPr>
          <w:rStyle w:val="IP"/>
        </w:rPr>
        <w:t>NPS 2-1/2</w:t>
      </w:r>
      <w:r>
        <w:rPr>
          <w:rStyle w:val="SI"/>
        </w:rPr>
        <w:t xml:space="preserve"> (DN 65)</w:t>
      </w:r>
      <w:r>
        <w:rPr/>
        <w:t xml:space="preserve"> and larger end connections.</w:t>
      </w:r>
    </w:p>
    <w:p>
      <w:pPr>
        <w:pStyle w:val="PR1"/>
        <w:numPr>
          <w:ilvl w:val="4"/>
          <w:numId w:val="1"/>
        </w:numPr>
        <w:rPr/>
      </w:pPr>
      <w:r>
        <w:rPr/>
        <w:t>Install "Inspector's Test Connections" in sprinkler system piping, complete with shutoff valve, and sized and located according to NFPA 13.</w:t>
      </w:r>
    </w:p>
    <w:p>
      <w:pPr>
        <w:pStyle w:val="PR1"/>
        <w:numPr>
          <w:ilvl w:val="4"/>
          <w:numId w:val="1"/>
        </w:numPr>
        <w:rPr/>
      </w:pPr>
      <w:r>
        <w:rPr/>
        <w:t>Install sprinkler piping with drains for complete system drainage.</w:t>
      </w:r>
    </w:p>
    <w:p>
      <w:pPr>
        <w:pStyle w:val="PR1"/>
        <w:numPr>
          <w:ilvl w:val="4"/>
          <w:numId w:val="1"/>
        </w:numPr>
        <w:rPr/>
      </w:pPr>
      <w:r>
        <w:rPr/>
        <w:t>Install sprinkler control valves, test assemblies, and drain risers adjacent to standpipes when sprinkler piping is connected to standpipes.</w:t>
      </w:r>
    </w:p>
    <w:p>
      <w:pPr>
        <w:pStyle w:val="PR1"/>
        <w:numPr>
          <w:ilvl w:val="4"/>
          <w:numId w:val="1"/>
        </w:numPr>
        <w:rPr/>
      </w:pPr>
      <w:r>
        <w:rPr/>
        <w:t>Install automatic (ball drip) drain valve at each check valve for fire-department connection, to drain piping between fire-department connection and check valve. Install drain piping to and spill over floor drain or to outside building.</w:t>
      </w:r>
    </w:p>
    <w:p>
      <w:pPr>
        <w:pStyle w:val="PR1"/>
        <w:numPr>
          <w:ilvl w:val="4"/>
          <w:numId w:val="1"/>
        </w:numPr>
        <w:rPr/>
      </w:pPr>
      <w:r>
        <w:rPr/>
        <w:t>Install alarm devices in piping systems.</w:t>
      </w:r>
    </w:p>
    <w:p>
      <w:pPr>
        <w:pStyle w:val="CMT"/>
        <w:rPr/>
      </w:pPr>
      <w:r>
        <w:rPr/>
        <w:t>Pipe hangers specified in NFPA 13 meet minimum pipe hanger requirements and may be inadequate in areas where seismic events are likely or for special conditions.</w:t>
      </w:r>
    </w:p>
    <w:p>
      <w:pPr>
        <w:pStyle w:val="PR1"/>
        <w:numPr>
          <w:ilvl w:val="4"/>
          <w:numId w:val="1"/>
        </w:numPr>
        <w:rPr/>
      </w:pPr>
      <w:r>
        <w:rPr/>
        <w:t>Install hangers and supports for sprinkler system piping according to NFPA 13. Comply with requirements for hanger materials in NFPA 13. In seismic-rated areas, refer to Section 210548 "Vibration and Seismic Controls for Fire-Suppression Piping and Equipment."</w:t>
      </w:r>
    </w:p>
    <w:p>
      <w:pPr>
        <w:pStyle w:val="PR1"/>
        <w:numPr>
          <w:ilvl w:val="4"/>
          <w:numId w:val="1"/>
        </w:numPr>
        <w:rPr/>
      </w:pPr>
      <w:r>
        <w:rPr/>
        <w:t xml:space="preserve">Install pressure gauges on riser or feed main, at each sprinkler test connection, and at top of each standpipe. Include pressure gauges with connection not less than </w:t>
      </w:r>
      <w:r>
        <w:rPr>
          <w:rStyle w:val="IP"/>
        </w:rPr>
        <w:t>NPS 1/4</w:t>
      </w:r>
      <w:r>
        <w:rPr>
          <w:rStyle w:val="SI"/>
        </w:rPr>
        <w:t xml:space="preserve"> (DN 8)</w:t>
      </w:r>
      <w:r>
        <w:rPr/>
        <w:t xml:space="preserve"> and with soft-metal seated globe valve, arranged for draining pipe between gauge and valve. Install gauges to permit removal, and install where they are not subject to freezing.</w:t>
      </w:r>
    </w:p>
    <w:p>
      <w:pPr>
        <w:pStyle w:val="PR1"/>
        <w:numPr>
          <w:ilvl w:val="4"/>
          <w:numId w:val="1"/>
        </w:numPr>
        <w:rPr/>
      </w:pPr>
      <w:r>
        <w:rPr/>
        <w:t>Pressurize and check preaction sprinkler system piping and [</w:t>
      </w:r>
      <w:r>
        <w:rPr>
          <w:b/>
        </w:rPr>
        <w:t>air-pressure maintenance devices</w:t>
      </w:r>
      <w:r>
        <w:rPr/>
        <w:t>] [</w:t>
      </w:r>
      <w:r>
        <w:rPr>
          <w:b/>
        </w:rPr>
        <w:t>air compressors</w:t>
      </w:r>
      <w:r>
        <w:rPr/>
        <w:t>].</w:t>
      </w:r>
    </w:p>
    <w:p>
      <w:pPr>
        <w:pStyle w:val="PR1"/>
        <w:numPr>
          <w:ilvl w:val="4"/>
          <w:numId w:val="1"/>
        </w:numPr>
        <w:rPr/>
      </w:pPr>
      <w:r>
        <w:rPr/>
        <w:t>Fill sprinkler system piping with water.</w:t>
      </w:r>
    </w:p>
    <w:p>
      <w:pPr>
        <w:pStyle w:val="PR1"/>
        <w:numPr>
          <w:ilvl w:val="4"/>
          <w:numId w:val="1"/>
        </w:numPr>
        <w:rPr/>
      </w:pPr>
      <w:r>
        <w:rPr/>
        <w:t>Install electric heating cables and pipe insulation on sprinkler piping in areas subject to freezing. Comply with requirements for heating cables in Section 210533 "Heat Tracing for Fire-Suppression Piping" and for piping insulation in Section 210700 "Fire-Suppression Systems Insulation."</w:t>
      </w:r>
    </w:p>
    <w:p>
      <w:pPr>
        <w:pStyle w:val="PR1"/>
        <w:numPr>
          <w:ilvl w:val="4"/>
          <w:numId w:val="1"/>
        </w:numPr>
        <w:rPr/>
      </w:pPr>
      <w:r>
        <w:rPr/>
        <w:t>Install sleeves for piping penetrations of walls, ceilings, and floors. Comply with requirements for sleeves specified in Section 210517 "Sleeves and Sleeve Seals for Fire-Suppression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 Comply with requirements for sleeve seals specified in Section 210517 "Sleeves and Sleeve Seals for Fire-Suppression Piping."</w:t>
      </w:r>
    </w:p>
    <w:p>
      <w:pPr>
        <w:pStyle w:val="PR1"/>
        <w:numPr>
          <w:ilvl w:val="4"/>
          <w:numId w:val="1"/>
        </w:numPr>
        <w:rPr/>
      </w:pPr>
      <w:r>
        <w:rPr/>
        <w:t>Install escutcheons for piping penetrations of walls, ceilings, and floors. Comply with requirements for escutcheons specified in Section 210518 "Escutcheons for Fire-Suppression Piping."</w:t>
      </w:r>
    </w:p>
    <w:p>
      <w:pPr>
        <w:pStyle w:val="ART"/>
        <w:numPr>
          <w:ilvl w:val="3"/>
          <w:numId w:val="1"/>
        </w:numPr>
        <w:ind w:hanging="0" w:left="0"/>
        <w:rPr/>
      </w:pPr>
      <w:r>
        <w:rPr/>
        <w:t>JOINT CONSTRUCTION</w:t>
      </w:r>
    </w:p>
    <w:p>
      <w:pPr>
        <w:pStyle w:val="PR1"/>
        <w:numPr>
          <w:ilvl w:val="4"/>
          <w:numId w:val="1"/>
        </w:numPr>
        <w:rPr/>
      </w:pPr>
      <w:r>
        <w:rPr/>
        <w:t>Install couplings, flanges, flanged fittings, unions, nipples, and transition and special fittings that have finish and pressure ratings same as or higher than system's pressure rating for aboveground applications unless otherwise indicated.</w:t>
      </w:r>
    </w:p>
    <w:p>
      <w:pPr>
        <w:pStyle w:val="PR1"/>
        <w:numPr>
          <w:ilvl w:val="4"/>
          <w:numId w:val="1"/>
        </w:numPr>
        <w:rPr/>
      </w:pPr>
      <w:r>
        <w:rPr/>
        <w:t xml:space="preserve">Install unions adjacent to each valve in pipes </w:t>
      </w:r>
      <w:r>
        <w:rPr>
          <w:rStyle w:val="IP"/>
        </w:rPr>
        <w:t>NPS 2</w:t>
      </w:r>
      <w:r>
        <w:rPr>
          <w:rStyle w:val="SI"/>
        </w:rPr>
        <w:t xml:space="preserve"> (DN 50)</w:t>
      </w:r>
      <w:r>
        <w:rPr/>
        <w:t xml:space="preserve"> and smaller.</w:t>
      </w:r>
    </w:p>
    <w:p>
      <w:pPr>
        <w:pStyle w:val="PR1"/>
        <w:numPr>
          <w:ilvl w:val="4"/>
          <w:numId w:val="1"/>
        </w:numPr>
        <w:rPr/>
      </w:pPr>
      <w:r>
        <w:rPr/>
        <w:t xml:space="preserve">Install flanges, flange adapters, or couplings for grooved-end piping on valves, apparatus, and equipment having </w:t>
      </w:r>
      <w:r>
        <w:rPr>
          <w:rStyle w:val="IP"/>
        </w:rPr>
        <w:t>NPS 2-1/2</w:t>
      </w:r>
      <w:r>
        <w:rPr>
          <w:rStyle w:val="SI"/>
        </w:rPr>
        <w:t xml:space="preserve"> (DN 65)</w:t>
      </w:r>
      <w:r>
        <w:rPr/>
        <w:t xml:space="preserve"> and larger end connections.</w:t>
      </w:r>
    </w:p>
    <w:p>
      <w:pPr>
        <w:pStyle w:val="PR1"/>
        <w:numPr>
          <w:ilvl w:val="4"/>
          <w:numId w:val="1"/>
        </w:numPr>
        <w:rPr/>
      </w:pPr>
      <w:r>
        <w:rPr/>
        <w:t>Ream ends of pipes and tubes and remove burrs. Bevel plain ends of steel pipe.</w:t>
      </w:r>
    </w:p>
    <w:p>
      <w:pPr>
        <w:pStyle w:val="PR1"/>
        <w:numPr>
          <w:ilvl w:val="4"/>
          <w:numId w:val="1"/>
        </w:numPr>
        <w:rPr/>
      </w:pPr>
      <w:r>
        <w:rPr/>
        <w:t>Remove scale, slag, dirt, and debris from inside and outside of pipes, tubes, and fittings before assembly.</w:t>
      </w:r>
    </w:p>
    <w:p>
      <w:pPr>
        <w:pStyle w:val="PR1"/>
        <w:numPr>
          <w:ilvl w:val="4"/>
          <w:numId w:val="1"/>
        </w:numPr>
        <w:rPr/>
      </w:pPr>
      <w:r>
        <w:rPr/>
        <w:t>Flanged Joints: Select appropriate gasket material in size, type, and thickness suitable for water service. Join flanges with gasket and bolts according to ASME B31.9.</w:t>
      </w:r>
    </w:p>
    <w:p>
      <w:pPr>
        <w:pStyle w:val="PR1"/>
        <w:numPr>
          <w:ilvl w:val="4"/>
          <w:numId w:val="1"/>
        </w:numPr>
        <w:rPr/>
      </w:pPr>
      <w:r>
        <w:rPr/>
        <w:t>Threaded Joints: Thread pipe with tapered pipe threads according to ASME B1.20.1. Cut threads full and clean using sharp dies. Ream threaded pipe ends to remove burrs and restore full ID. Join pipe fittings and valves as follows:</w:t>
      </w:r>
    </w:p>
    <w:p>
      <w:pPr>
        <w:pStyle w:val="PR2"/>
        <w:numPr>
          <w:ilvl w:val="5"/>
          <w:numId w:val="1"/>
        </w:numPr>
        <w:spacing w:before="240" w:after="0"/>
        <w:rPr/>
      </w:pPr>
      <w:r>
        <w:rPr/>
        <w:t>Apply appropriate tape or thread compound to external pipe threads.</w:t>
      </w:r>
    </w:p>
    <w:p>
      <w:pPr>
        <w:pStyle w:val="PR2"/>
        <w:numPr>
          <w:ilvl w:val="5"/>
          <w:numId w:val="1"/>
        </w:numPr>
        <w:rPr/>
      </w:pPr>
      <w:r>
        <w:rPr/>
        <w:t>Damaged Threads: Do not use pipe or pipe fittings with threads that are corroded or damaged.</w:t>
      </w:r>
    </w:p>
    <w:p>
      <w:pPr>
        <w:pStyle w:val="PR1"/>
        <w:numPr>
          <w:ilvl w:val="4"/>
          <w:numId w:val="1"/>
        </w:numPr>
        <w:rPr/>
      </w:pPr>
      <w:r>
        <w:rPr/>
        <w:t>Twist-Locked Joints: Insert plain end of steel pipe into plain-end-pipe fitting. Rotate retainer lugs one-quarter turn or tighten retainer pin.</w:t>
      </w:r>
    </w:p>
    <w:p>
      <w:pPr>
        <w:pStyle w:val="PR1"/>
        <w:numPr>
          <w:ilvl w:val="4"/>
          <w:numId w:val="1"/>
        </w:numPr>
        <w:rPr/>
      </w:pPr>
      <w:r>
        <w:rPr/>
        <w:t>Steel-Piping, Pressure-Sealed Joints: Join [</w:t>
      </w:r>
      <w:r>
        <w:rPr>
          <w:b/>
        </w:rPr>
        <w:t>lightwall</w:t>
      </w:r>
      <w:r>
        <w:rPr/>
        <w:t>] [</w:t>
      </w:r>
      <w:r>
        <w:rPr>
          <w:b/>
        </w:rPr>
        <w:t>and</w:t>
      </w:r>
      <w:r>
        <w:rPr/>
        <w:t>] [</w:t>
      </w:r>
      <w:r>
        <w:rPr>
          <w:b/>
        </w:rPr>
        <w:t>Schedule 5</w:t>
      </w:r>
      <w:r>
        <w:rPr/>
        <w:t>] steel pipe and steel pressure-seal fittings with tools recommended by fitting manufacturer.</w:t>
      </w:r>
    </w:p>
    <w:p>
      <w:pPr>
        <w:pStyle w:val="PR1"/>
        <w:numPr>
          <w:ilvl w:val="4"/>
          <w:numId w:val="1"/>
        </w:numPr>
        <w:rPr/>
      </w:pPr>
      <w:r>
        <w:rPr/>
        <w:t>Welded Joints: Construct joints according to AWS D10.12M/D10.12, using qualified processes and welding operators according to "Quality Assurance" Article.</w:t>
      </w:r>
    </w:p>
    <w:p>
      <w:pPr>
        <w:pStyle w:val="PR2"/>
        <w:numPr>
          <w:ilvl w:val="5"/>
          <w:numId w:val="1"/>
        </w:numPr>
        <w:spacing w:before="240" w:after="0"/>
        <w:rPr/>
      </w:pPr>
      <w:r>
        <w:rPr/>
        <w:t>Shop weld pipe joints where welded piping is indicated. Do not use welded joints for galvanized-steel pipe.</w:t>
      </w:r>
    </w:p>
    <w:p>
      <w:pPr>
        <w:pStyle w:val="PR1"/>
        <w:numPr>
          <w:ilvl w:val="4"/>
          <w:numId w:val="1"/>
        </w:numPr>
        <w:rPr/>
      </w:pPr>
      <w:r>
        <w:rPr/>
        <w:t>Steel-Piping, Cut-Grooved Joints: Cut square-edge groove in end of pipe according to AWWA C606. Assemble coupling with housing, gasket, lubricant, and bolts. Join steel pipe and grooved-end fittings according to AWWA C606 for steel-pipe joints.</w:t>
      </w:r>
    </w:p>
    <w:p>
      <w:pPr>
        <w:pStyle w:val="PR1"/>
        <w:numPr>
          <w:ilvl w:val="4"/>
          <w:numId w:val="1"/>
        </w:numPr>
        <w:rPr/>
      </w:pPr>
      <w:r>
        <w:rPr/>
        <w:t>Steel-Piping, Roll-Grooved Joints: Roll rounded-edge groove in end of pipe according to AWWA C606. Assemble coupling with housing, gasket, lubricant, and bolts. Join steel pipe and grooved-end fittings according to AWWA C606 for steel-pipe grooved joints.</w:t>
      </w:r>
    </w:p>
    <w:p>
      <w:pPr>
        <w:pStyle w:val="PR1"/>
        <w:numPr>
          <w:ilvl w:val="4"/>
          <w:numId w:val="1"/>
        </w:numPr>
        <w:rPr/>
      </w:pPr>
      <w:r>
        <w:rPr/>
        <w:t>Brazed Joints: Join copper tube and fittings according to CDA's "Copper Tube Handbook," "Brazed Joints" Chapter.</w:t>
      </w:r>
    </w:p>
    <w:p>
      <w:pPr>
        <w:pStyle w:val="PR1"/>
        <w:numPr>
          <w:ilvl w:val="4"/>
          <w:numId w:val="1"/>
        </w:numPr>
        <w:rPr/>
      </w:pPr>
      <w:r>
        <w:rPr/>
        <w:t>Copper-Tubing Grooved Joints: Roll rounded-edge groove in end of tube according to AWWA C606. Assemble coupling with housing, gasket, lubricant, and bolts. Join copper tube and grooved-end fittings according to AWWA C606 for steel-pipe grooved joints.</w:t>
      </w:r>
    </w:p>
    <w:p>
      <w:pPr>
        <w:pStyle w:val="PR1"/>
        <w:numPr>
          <w:ilvl w:val="4"/>
          <w:numId w:val="1"/>
        </w:numPr>
        <w:rPr/>
      </w:pPr>
      <w:r>
        <w:rPr/>
        <w:t>Copper-Tubing, Pressure-Sealed Joints: Join copper tube and copper pressure-seal fittings with tools recommended by fitting manufacturer.</w:t>
      </w:r>
    </w:p>
    <w:p>
      <w:pPr>
        <w:pStyle w:val="PR1"/>
        <w:numPr>
          <w:ilvl w:val="4"/>
          <w:numId w:val="1"/>
        </w:numPr>
        <w:rPr/>
      </w:pPr>
      <w:r>
        <w:rPr/>
        <w:t>Extruded-Tee Connections: Form tee in copper tube according to ASTM F2014. Use tool designed for copper tube; drill pilot hole, form collar for outlet, dimple tube to form seating stop, and braze branch tube into collar.</w:t>
      </w:r>
    </w:p>
    <w:p>
      <w:pPr>
        <w:pStyle w:val="PR1"/>
        <w:numPr>
          <w:ilvl w:val="4"/>
          <w:numId w:val="1"/>
        </w:numPr>
        <w:rPr/>
      </w:pPr>
      <w:r>
        <w:rPr/>
        <w:t>Dissimilar-Material Piping Joints: Make joints using adapters compatible with materials of both piping systems.</w:t>
      </w:r>
    </w:p>
    <w:p>
      <w:pPr>
        <w:pStyle w:val="PR1"/>
        <w:numPr>
          <w:ilvl w:val="4"/>
          <w:numId w:val="1"/>
        </w:numPr>
        <w:rPr/>
      </w:pPr>
      <w:r>
        <w:rPr/>
        <w:t>Plastic-Piping, Solvent-Cement Joints: Clean and dry joining surfaces. Join pipe and fittings according to the following:</w:t>
      </w:r>
    </w:p>
    <w:p>
      <w:pPr>
        <w:pStyle w:val="PR2"/>
        <w:numPr>
          <w:ilvl w:val="5"/>
          <w:numId w:val="1"/>
        </w:numPr>
        <w:spacing w:before="240" w:after="0"/>
        <w:rPr/>
      </w:pPr>
      <w:r>
        <w:rPr/>
        <w:t>Comply with ASTM F402 for safe-handling practice of cleaners, primers, and solvent cements. Apply primer.</w:t>
      </w:r>
    </w:p>
    <w:p>
      <w:pPr>
        <w:pStyle w:val="PR2"/>
        <w:numPr>
          <w:ilvl w:val="5"/>
          <w:numId w:val="1"/>
        </w:numPr>
        <w:rPr/>
      </w:pPr>
      <w:r>
        <w:rPr/>
        <w:t>CPVC Piping: Join according to ASTM D2846/D2846M Appendix.</w:t>
      </w:r>
    </w:p>
    <w:p>
      <w:pPr>
        <w:pStyle w:val="ART"/>
        <w:numPr>
          <w:ilvl w:val="3"/>
          <w:numId w:val="1"/>
        </w:numPr>
        <w:ind w:hanging="0" w:left="0"/>
        <w:rPr/>
      </w:pPr>
      <w:r>
        <w:rPr/>
        <w:t>INSTALLATION OF COVER SYSTEM FOR SPRINKLER PIPING</w:t>
      </w:r>
    </w:p>
    <w:p>
      <w:pPr>
        <w:pStyle w:val="CMT"/>
        <w:rPr/>
      </w:pPr>
      <w:r>
        <w:rPr/>
        <w:t>UL listing requires that DecoShield Systems' system (the only system listed) be installed according to its "Installation Manual" and NFPA 13, NFPA 13D, or NFPA 13R, for supporting system.</w:t>
      </w:r>
    </w:p>
    <w:p>
      <w:pPr>
        <w:pStyle w:val="PR1"/>
        <w:numPr>
          <w:ilvl w:val="4"/>
          <w:numId w:val="1"/>
        </w:numPr>
        <w:rPr/>
      </w:pPr>
      <w:r>
        <w:rPr/>
        <w:t>Install cover system, brackets, and cover components for sprinkler piping according to manufacturer's "Installation Manual" and NFPA 13 or NFPA 13R for supports.</w:t>
      </w:r>
    </w:p>
    <w:p>
      <w:pPr>
        <w:pStyle w:val="ART"/>
        <w:numPr>
          <w:ilvl w:val="3"/>
          <w:numId w:val="1"/>
        </w:numPr>
        <w:ind w:hanging="0" w:left="0"/>
        <w:rPr/>
      </w:pPr>
      <w:r>
        <w:rPr/>
        <w:t>INSTALLATION OF VALVES AND SPECIALTIES</w:t>
      </w:r>
    </w:p>
    <w:p>
      <w:pPr>
        <w:pStyle w:val="PR1"/>
        <w:numPr>
          <w:ilvl w:val="4"/>
          <w:numId w:val="1"/>
        </w:numPr>
        <w:rPr/>
      </w:pPr>
      <w:r>
        <w:rPr/>
        <w:t>Install listed fire-protection valves, trim and drain valves, specialty valves and trim, controls, and specialties according to NFPA 13 and authorities having jurisdiction.</w:t>
      </w:r>
    </w:p>
    <w:p>
      <w:pPr>
        <w:pStyle w:val="PR1"/>
        <w:numPr>
          <w:ilvl w:val="4"/>
          <w:numId w:val="1"/>
        </w:numPr>
        <w:rPr/>
      </w:pPr>
      <w:r>
        <w:rPr/>
        <w:t>Install listed fire-protection shutoff valves supervised open, located to control sources of water supply except from fire-department connections. Install permanent identification signs indicating portion of system controlled by each valve.</w:t>
      </w:r>
    </w:p>
    <w:p>
      <w:pPr>
        <w:pStyle w:val="PR1"/>
        <w:numPr>
          <w:ilvl w:val="4"/>
          <w:numId w:val="1"/>
        </w:numPr>
        <w:rPr/>
      </w:pPr>
      <w:r>
        <w:rPr/>
        <w:t>Install check valve in each water-supply connection. Install backflow preventers instead of check valves in potable-water-supply sources.</w:t>
      </w:r>
    </w:p>
    <w:p>
      <w:pPr>
        <w:pStyle w:val="PR1"/>
        <w:numPr>
          <w:ilvl w:val="4"/>
          <w:numId w:val="1"/>
        </w:numPr>
        <w:rPr/>
      </w:pPr>
      <w:r>
        <w:rPr/>
        <w:t>Specialty Valves:</w:t>
      </w:r>
    </w:p>
    <w:p>
      <w:pPr>
        <w:pStyle w:val="PR2"/>
        <w:numPr>
          <w:ilvl w:val="5"/>
          <w:numId w:val="1"/>
        </w:numPr>
        <w:spacing w:before="240" w:after="0"/>
        <w:rPr/>
      </w:pPr>
      <w:r>
        <w:rPr/>
        <w:t>Install valves in vertical position for proper direction of flow, in main supply to system.</w:t>
      </w:r>
    </w:p>
    <w:p>
      <w:pPr>
        <w:pStyle w:val="PR2"/>
        <w:numPr>
          <w:ilvl w:val="5"/>
          <w:numId w:val="1"/>
        </w:numPr>
        <w:rPr/>
      </w:pPr>
      <w:r>
        <w:rPr/>
        <w:t>Install alarm valves with bypass check valve and retarding chamber drain-line connection.</w:t>
      </w:r>
    </w:p>
    <w:p>
      <w:pPr>
        <w:pStyle w:val="PR2"/>
        <w:numPr>
          <w:ilvl w:val="5"/>
          <w:numId w:val="1"/>
        </w:numPr>
        <w:rPr/>
      </w:pPr>
      <w:r>
        <w:rPr/>
        <w:t>Install deluge valves in vertical position, in proper direction of flow, and in main supply to deluge system. Install trim sets for drain, priming level, alarm connections, ball drip valves, pressure gauges, priming chamber attachment, and fill-line attachment.</w:t>
      </w:r>
    </w:p>
    <w:p>
      <w:pPr>
        <w:pStyle w:val="PR1"/>
        <w:numPr>
          <w:ilvl w:val="4"/>
          <w:numId w:val="1"/>
        </w:numPr>
        <w:rPr/>
      </w:pPr>
      <w:r>
        <w:rPr/>
        <w:t>Air Vent:</w:t>
      </w:r>
    </w:p>
    <w:p>
      <w:pPr>
        <w:pStyle w:val="PR2"/>
        <w:numPr>
          <w:ilvl w:val="5"/>
          <w:numId w:val="1"/>
        </w:numPr>
        <w:spacing w:before="240" w:after="0"/>
        <w:rPr/>
      </w:pPr>
      <w:r>
        <w:rPr/>
        <w:t>Provide at least one air vent at high point in each wet-pipe sprinkler system in accordance with NFPA 13 requirements. Connect vent into top of fire sprinkler piping.</w:t>
      </w:r>
    </w:p>
    <w:p>
      <w:pPr>
        <w:pStyle w:val="PR2"/>
        <w:numPr>
          <w:ilvl w:val="5"/>
          <w:numId w:val="1"/>
        </w:numPr>
        <w:rPr/>
      </w:pPr>
      <w:r>
        <w:rPr/>
        <w:t>Provide dielectric union for dissimilar metals, ball valve, and strainer upstream of automatic air vent.</w:t>
      </w:r>
    </w:p>
    <w:p>
      <w:pPr>
        <w:pStyle w:val="CMT"/>
        <w:rPr/>
      </w:pPr>
      <w:r>
        <w:rPr/>
        <w:t>Delete subparagraph below if dual air vents are specified in "Automatic Air Vent Assembly" Paragraph in "Air Vent" Article, or if air vent assembly configuration is such that manufacturer does not require piping of air vent to drain.</w:t>
      </w:r>
    </w:p>
    <w:p>
      <w:pPr>
        <w:pStyle w:val="PR2"/>
        <w:numPr>
          <w:ilvl w:val="5"/>
          <w:numId w:val="1"/>
        </w:numPr>
        <w:rPr/>
      </w:pPr>
      <w:r>
        <w:rPr/>
        <w:t>Pipe from outlet of air vent to drain.</w:t>
      </w:r>
    </w:p>
    <w:p>
      <w:pPr>
        <w:pStyle w:val="ART"/>
        <w:numPr>
          <w:ilvl w:val="3"/>
          <w:numId w:val="1"/>
        </w:numPr>
        <w:ind w:hanging="0" w:left="0"/>
        <w:rPr/>
      </w:pPr>
      <w:r>
        <w:rPr/>
        <w:t>INSTALLATION OF SPRINKLERS</w:t>
      </w:r>
    </w:p>
    <w:p>
      <w:pPr>
        <w:pStyle w:val="CMT"/>
        <w:rPr/>
      </w:pPr>
      <w:r>
        <w:rPr/>
        <w:t>Coordinate this article with Drawings.</w:t>
      </w:r>
    </w:p>
    <w:p>
      <w:pPr>
        <w:pStyle w:val="PR1"/>
        <w:numPr>
          <w:ilvl w:val="4"/>
          <w:numId w:val="1"/>
        </w:numPr>
        <w:rPr/>
      </w:pPr>
      <w:r>
        <w:rPr/>
        <w:t>Install sprinklers in suspended ceilings in center of[</w:t>
      </w:r>
      <w:r>
        <w:rPr>
          <w:b/>
        </w:rPr>
        <w:t> narrow dimension of</w:t>
      </w:r>
      <w:r>
        <w:rPr/>
        <w:t>] acoustical ceiling panels.</w:t>
      </w:r>
    </w:p>
    <w:p>
      <w:pPr>
        <w:pStyle w:val="CMT"/>
        <w:rPr/>
      </w:pPr>
      <w:r>
        <w:rPr/>
        <w:t>Caution: Dry-type sprinklers in first paragraph below can be used with wet-pipe sprinkler systems. Typical applications would be in freezer boxes and at loading docks where dry-type sprinkler supply pipe extends into a heated place and connects to wet-pipe system.</w:t>
      </w:r>
    </w:p>
    <w:p>
      <w:pPr>
        <w:pStyle w:val="PR1"/>
        <w:numPr>
          <w:ilvl w:val="4"/>
          <w:numId w:val="1"/>
        </w:numPr>
        <w:rPr/>
      </w:pPr>
      <w:r>
        <w:rPr/>
        <w:t>Install dry-type sprinklers with water supply from heated space. Do not install pendent or sidewall, wet-type sprinklers in areas subject to freezing.</w:t>
      </w:r>
    </w:p>
    <w:p>
      <w:pPr>
        <w:pStyle w:val="PR1"/>
        <w:numPr>
          <w:ilvl w:val="4"/>
          <w:numId w:val="1"/>
        </w:numPr>
        <w:rPr/>
      </w:pPr>
      <w:r>
        <w:rPr/>
        <w:t>Install sprinklers into flexible, sprinkler hose fittings, and install hose into bracket on ceiling grid.</w:t>
      </w:r>
    </w:p>
    <w:p>
      <w:pPr>
        <w:pStyle w:val="ART"/>
        <w:numPr>
          <w:ilvl w:val="3"/>
          <w:numId w:val="1"/>
        </w:numPr>
        <w:ind w:hanging="0" w:left="0"/>
        <w:rPr/>
      </w:pPr>
      <w:r>
        <w:rPr/>
        <w:t>IDENTIFICATION</w:t>
      </w:r>
    </w:p>
    <w:p>
      <w:pPr>
        <w:pStyle w:val="PR1"/>
        <w:numPr>
          <w:ilvl w:val="4"/>
          <w:numId w:val="1"/>
        </w:numPr>
        <w:rPr/>
      </w:pPr>
      <w:r>
        <w:rPr/>
        <w:t>Install labeling and pipe markers on equipment and piping according to requirements in NFPA 13.</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Leak Test: After installation, charge systems and test for leaks. Repair leaks and retest until no leaks exist.</w:t>
      </w:r>
    </w:p>
    <w:p>
      <w:pPr>
        <w:pStyle w:val="PR2"/>
        <w:numPr>
          <w:ilvl w:val="5"/>
          <w:numId w:val="1"/>
        </w:numPr>
        <w:rPr/>
      </w:pPr>
      <w:r>
        <w:rPr/>
        <w:t>Test and adjust controls and safeties. Replace damaged and malfunctioning controls and equipment.</w:t>
      </w:r>
    </w:p>
    <w:p>
      <w:pPr>
        <w:pStyle w:val="PR2"/>
        <w:numPr>
          <w:ilvl w:val="5"/>
          <w:numId w:val="1"/>
        </w:numPr>
        <w:rPr/>
      </w:pPr>
      <w:r>
        <w:rPr/>
        <w:t>Flush, test, and inspect sprinkler systems according to NFPA 13, "Systems Acceptance" Chapter.</w:t>
      </w:r>
    </w:p>
    <w:p>
      <w:pPr>
        <w:pStyle w:val="PR2"/>
        <w:numPr>
          <w:ilvl w:val="5"/>
          <w:numId w:val="1"/>
        </w:numPr>
        <w:rPr/>
      </w:pPr>
      <w:r>
        <w:rPr/>
        <w:t>Energize circuits to electrical equipment and devices.</w:t>
      </w:r>
    </w:p>
    <w:p>
      <w:pPr>
        <w:pStyle w:val="PR2"/>
        <w:numPr>
          <w:ilvl w:val="5"/>
          <w:numId w:val="1"/>
        </w:numPr>
        <w:rPr/>
      </w:pPr>
      <w:r>
        <w:rPr/>
        <w:t>Coordinate with fire-alarm tests. Operate as required.</w:t>
      </w:r>
    </w:p>
    <w:p>
      <w:pPr>
        <w:pStyle w:val="PR2"/>
        <w:numPr>
          <w:ilvl w:val="5"/>
          <w:numId w:val="1"/>
        </w:numPr>
        <w:rPr/>
      </w:pPr>
      <w:r>
        <w:rPr/>
        <w:t>Coordinate with fire-pump tests. Operate as required.</w:t>
      </w:r>
    </w:p>
    <w:p>
      <w:pPr>
        <w:pStyle w:val="PR2"/>
        <w:numPr>
          <w:ilvl w:val="5"/>
          <w:numId w:val="1"/>
        </w:numPr>
        <w:rPr/>
      </w:pPr>
      <w:r>
        <w:rPr/>
        <w:t>Verify that equipment hose threads are same as local fire department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Sprinkler piping system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w:t>
      </w:r>
    </w:p>
    <w:p>
      <w:pPr>
        <w:pStyle w:val="PR1"/>
        <w:numPr>
          <w:ilvl w:val="4"/>
          <w:numId w:val="1"/>
        </w:numPr>
        <w:rPr/>
      </w:pPr>
      <w:r>
        <w:rPr/>
        <w:t>Clean dirt and debris from sprinklers.</w:t>
      </w:r>
    </w:p>
    <w:p>
      <w:pPr>
        <w:pStyle w:val="PR1"/>
        <w:numPr>
          <w:ilvl w:val="4"/>
          <w:numId w:val="1"/>
        </w:numPr>
        <w:rPr/>
      </w:pPr>
      <w:r>
        <w:rPr/>
        <w:t>Only sprinklers with their original factory finish are acceptable. Remove and replace any sprinklers that are painted or have any other finish than their original factory finish.</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w:t>
      </w:r>
      <w:r>
        <w:rPr>
          <w:b/>
        </w:rPr>
        <w:t>specialty valves</w:t>
      </w:r>
      <w:r>
        <w:rPr/>
        <w:t>] [</w:t>
      </w:r>
      <w:r>
        <w:rPr>
          <w:b/>
        </w:rPr>
        <w:t>and</w:t>
      </w:r>
      <w:r>
        <w:rPr/>
        <w:t>] [</w:t>
      </w:r>
      <w:r>
        <w:rPr>
          <w:b/>
        </w:rPr>
        <w:t>pressure-maintenance pumps</w:t>
      </w:r>
      <w:r>
        <w:rPr/>
        <w:t>].</w:t>
      </w:r>
    </w:p>
    <w:p>
      <w:pPr>
        <w:pStyle w:val="ART"/>
        <w:numPr>
          <w:ilvl w:val="3"/>
          <w:numId w:val="1"/>
        </w:numPr>
        <w:ind w:hanging="0" w:left="0"/>
        <w:rPr/>
      </w:pPr>
      <w:r>
        <w:rPr/>
        <w:t>PIPING SCHEDULE</w:t>
      </w:r>
    </w:p>
    <w:p>
      <w:pPr>
        <w:pStyle w:val="CMT"/>
        <w:rPr/>
      </w:pPr>
      <w:r>
        <w:rPr/>
        <w:t>Many pipe materials are available for wet-pipe sprinkler system piping applications. Review NFPA sprinkler standards, UL's "Fire Protection Equipment Directory," and FM Global's "Approval Guide" for materials suitable for different applications, pipe sizes, and joining methods. Applications in this Section are those generally used; other combinations may be required. Use of the "Steel Pipe Schedule" in the "Approval Guide" is recommended.</w:t>
      </w:r>
    </w:p>
    <w:p>
      <w:pPr>
        <w:pStyle w:val="CMT"/>
        <w:rPr/>
      </w:pPr>
      <w:r>
        <w:rPr/>
        <w:t>Retain piping applications in this article. Coordinate with materials specified in Part 2.</w:t>
      </w:r>
    </w:p>
    <w:p>
      <w:pPr>
        <w:pStyle w:val="PR1"/>
        <w:numPr>
          <w:ilvl w:val="4"/>
          <w:numId w:val="1"/>
        </w:numPr>
        <w:rPr/>
      </w:pPr>
      <w:r>
        <w:rPr/>
        <w:t>Piping between Fire Department Connections and Check Valves: Galvanized, standard-weight steel pipe with [</w:t>
      </w:r>
      <w:r>
        <w:rPr>
          <w:b/>
        </w:rPr>
        <w:t>threaded ends, cast-iron threaded fittings, and threaded</w:t>
      </w:r>
      <w:r>
        <w:rPr/>
        <w:t>] [</w:t>
      </w:r>
      <w:r>
        <w:rPr>
          <w:b/>
        </w:rPr>
        <w:t>grooved ends, grooved-end fittings, grooved-end-pipe couplings, and grooved</w:t>
      </w:r>
      <w:r>
        <w:rPr/>
        <w:t>] joints.</w:t>
      </w:r>
    </w:p>
    <w:p>
      <w:pPr>
        <w:pStyle w:val="PR1"/>
        <w:numPr>
          <w:ilvl w:val="4"/>
          <w:numId w:val="1"/>
        </w:numPr>
        <w:rPr/>
      </w:pPr>
      <w:r>
        <w:rPr/>
        <w:t>Sprinkler specialty fittings may be used, downstream of control valves, instead of specified fittings.</w:t>
      </w:r>
    </w:p>
    <w:p>
      <w:pPr>
        <w:pStyle w:val="PR1"/>
        <w:numPr>
          <w:ilvl w:val="4"/>
          <w:numId w:val="1"/>
        </w:numPr>
        <w:rPr/>
      </w:pPr>
      <w:r>
        <w:rPr/>
        <w:t>Copper-tube, extruded-tee connections may be used for tee branches in copper tubing instead of specified copper fittings. Branch-connection joints must be brazed.</w:t>
      </w:r>
    </w:p>
    <w:p>
      <w:pPr>
        <w:pStyle w:val="CMT"/>
        <w:rPr/>
      </w:pPr>
      <w:r>
        <w:rPr/>
        <w:t>Retain first paragraph below for CPVC pipe and fittings.</w:t>
      </w:r>
    </w:p>
    <w:p>
      <w:pPr>
        <w:pStyle w:val="PR1"/>
        <w:numPr>
          <w:ilvl w:val="4"/>
          <w:numId w:val="1"/>
        </w:numPr>
        <w:rPr/>
      </w:pPr>
      <w:r>
        <w:rPr/>
        <w:t>CPVC pipe, [</w:t>
      </w:r>
      <w:r>
        <w:rPr>
          <w:b/>
        </w:rPr>
        <w:t>Schedule 40</w:t>
      </w:r>
      <w:r>
        <w:rPr/>
        <w:t>] [</w:t>
      </w:r>
      <w:r>
        <w:rPr>
          <w:b/>
        </w:rPr>
        <w:t>Schedule 80</w:t>
      </w:r>
      <w:r>
        <w:rPr/>
        <w:t>] CPVC fittings, and solvent-cemented joints may be used for light-hazard and residential occupancies.</w:t>
      </w:r>
    </w:p>
    <w:p>
      <w:pPr>
        <w:pStyle w:val="PR1"/>
        <w:numPr>
          <w:ilvl w:val="4"/>
          <w:numId w:val="1"/>
        </w:numPr>
        <w:rPr/>
      </w:pPr>
      <w:r>
        <w:rPr/>
        <w:t>Standard-Pressure, Wet-Pipe Sprinkler System, NPS 2 (DN 50) and Smaller, to Be One of the Following:</w:t>
      </w:r>
    </w:p>
    <w:p>
      <w:pPr>
        <w:pStyle w:val="CMT"/>
        <w:rPr/>
      </w:pPr>
      <w:r>
        <w:rPr/>
        <w:t>Retain one or more of 14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Standard-weight</w:t>
      </w:r>
      <w:r>
        <w:rPr/>
        <w:t>] [</w:t>
      </w:r>
      <w:r>
        <w:rPr>
          <w:b/>
        </w:rPr>
        <w:t>or</w:t>
      </w:r>
      <w:r>
        <w:rPr/>
        <w:t>] [</w:t>
      </w:r>
      <w:r>
        <w:rPr>
          <w:b/>
        </w:rPr>
        <w:t>Schedule 30</w:t>
      </w:r>
      <w:r>
        <w:rPr/>
        <w:t>], black-steel pipe with threaded ends; uncoated, gray-iron threaded fittings; and threaded joints.</w:t>
      </w:r>
    </w:p>
    <w:p>
      <w:pPr>
        <w:pStyle w:val="PR2"/>
        <w:numPr>
          <w:ilvl w:val="5"/>
          <w:numId w:val="1"/>
        </w:numPr>
        <w:rPr/>
      </w:pPr>
      <w:r>
        <w:rPr/>
        <w:t>[</w:t>
      </w:r>
      <w:r>
        <w:rPr>
          <w:b/>
        </w:rPr>
        <w:t>Standard-weight</w:t>
      </w:r>
      <w:r>
        <w:rPr/>
        <w:t>] [</w:t>
      </w:r>
      <w:r>
        <w:rPr>
          <w:b/>
        </w:rPr>
        <w:t>or</w:t>
      </w:r>
      <w:r>
        <w:rPr/>
        <w:t>] [</w:t>
      </w:r>
      <w:r>
        <w:rPr>
          <w:b/>
        </w:rPr>
        <w:t>Schedule 30</w:t>
      </w:r>
      <w:r>
        <w:rPr/>
        <w:t>], galvanized-steel pipe with threaded ends; galvanized, gray-iron threaded fittings; and threaded joints.</w:t>
      </w:r>
    </w:p>
    <w:p>
      <w:pPr>
        <w:pStyle w:val="PR2"/>
        <w:numPr>
          <w:ilvl w:val="5"/>
          <w:numId w:val="1"/>
        </w:numPr>
        <w:rPr/>
      </w:pPr>
      <w:r>
        <w:rPr/>
        <w:t>[</w:t>
      </w:r>
      <w:r>
        <w:rPr>
          <w:b/>
        </w:rPr>
        <w:t>Standard-weight</w:t>
      </w:r>
      <w:r>
        <w:rPr/>
        <w:t>] [</w:t>
      </w:r>
      <w:r>
        <w:rPr>
          <w:b/>
        </w:rPr>
        <w:t>or</w:t>
      </w:r>
      <w:r>
        <w:rPr/>
        <w:t>] [</w:t>
      </w:r>
      <w:r>
        <w:rPr>
          <w:b/>
        </w:rPr>
        <w:t>Schedule 30</w:t>
      </w:r>
      <w:r>
        <w:rPr/>
        <w:t>], black-steel pipe with plain ends; uncoated, plain-end-pipe fittings; and twist-locked joints.</w:t>
      </w:r>
    </w:p>
    <w:p>
      <w:pPr>
        <w:pStyle w:val="PR2"/>
        <w:numPr>
          <w:ilvl w:val="5"/>
          <w:numId w:val="1"/>
        </w:numPr>
        <w:rPr/>
      </w:pPr>
      <w:r>
        <w:rPr/>
        <w:t>[</w:t>
      </w:r>
      <w:r>
        <w:rPr>
          <w:b/>
        </w:rPr>
        <w:t>Standard-weight</w:t>
      </w:r>
      <w:r>
        <w:rPr/>
        <w:t>] [</w:t>
      </w:r>
      <w:r>
        <w:rPr>
          <w:b/>
        </w:rPr>
        <w:t>or</w:t>
      </w:r>
      <w:r>
        <w:rPr/>
        <w:t>] [</w:t>
      </w:r>
      <w:r>
        <w:rPr>
          <w:b/>
        </w:rPr>
        <w:t>Schedule 30</w:t>
      </w:r>
      <w:r>
        <w:rPr/>
        <w:t>], galvanized-steel pipe with plain ends; galvanized, plain-end-pipe fittings; and twist-locked joints.</w:t>
      </w:r>
    </w:p>
    <w:p>
      <w:pPr>
        <w:pStyle w:val="PR2"/>
        <w:numPr>
          <w:ilvl w:val="5"/>
          <w:numId w:val="1"/>
        </w:numPr>
        <w:rPr/>
      </w:pPr>
      <w:r>
        <w:rPr/>
        <w:t>[</w:t>
      </w:r>
      <w:r>
        <w:rPr>
          <w:b/>
        </w:rPr>
        <w:t>Standard-weight</w:t>
      </w:r>
      <w:r>
        <w:rPr/>
        <w:t>] [</w:t>
      </w:r>
      <w:r>
        <w:rPr>
          <w:b/>
        </w:rPr>
        <w:t>or</w:t>
      </w:r>
      <w:r>
        <w:rPr/>
        <w:t>] [</w:t>
      </w:r>
      <w:r>
        <w:rPr>
          <w:b/>
        </w:rPr>
        <w:t>Schedule 30</w:t>
      </w:r>
      <w:r>
        <w:rPr/>
        <w:t>], black-steel pipe with [</w:t>
      </w:r>
      <w:r>
        <w:rPr>
          <w:b/>
        </w:rPr>
        <w:t>cut-</w:t>
      </w:r>
      <w:r>
        <w:rPr/>
        <w:t>] [</w:t>
      </w:r>
      <w:r>
        <w:rPr>
          <w:b/>
        </w:rPr>
        <w:t>or</w:t>
      </w:r>
      <w:r>
        <w:rPr/>
        <w:t>] [</w:t>
      </w:r>
      <w:r>
        <w:rPr>
          <w:b/>
        </w:rPr>
        <w:t>roll-</w:t>
      </w:r>
      <w:r>
        <w:rPr/>
        <w:t>]grooved ends; uncoated, grooved-end fittings for steel piping; grooved-end-pipe couplings for steel piping; and grooved joints.</w:t>
      </w:r>
    </w:p>
    <w:p>
      <w:pPr>
        <w:pStyle w:val="PR2"/>
        <w:numPr>
          <w:ilvl w:val="5"/>
          <w:numId w:val="1"/>
        </w:numPr>
        <w:rPr/>
      </w:pPr>
      <w:r>
        <w:rPr/>
        <w:t>[</w:t>
      </w:r>
      <w:r>
        <w:rPr>
          <w:b/>
        </w:rPr>
        <w:t>Standard-weight</w:t>
      </w:r>
      <w:r>
        <w:rPr/>
        <w:t>] [</w:t>
      </w:r>
      <w:r>
        <w:rPr>
          <w:b/>
        </w:rPr>
        <w:t>or</w:t>
      </w:r>
      <w:r>
        <w:rPr/>
        <w:t>] [</w:t>
      </w:r>
      <w:r>
        <w:rPr>
          <w:b/>
        </w:rPr>
        <w:t>Schedule 30</w:t>
      </w:r>
      <w:r>
        <w:rPr/>
        <w:t>], galvanized-steel pipe with cut-grooved ends; galvanized, grooved-end fittings for steel piping; grooved-end-pipe couplings for steel piping; and grooved joints.</w:t>
      </w:r>
    </w:p>
    <w:p>
      <w:pPr>
        <w:pStyle w:val="PR2"/>
        <w:numPr>
          <w:ilvl w:val="5"/>
          <w:numId w:val="1"/>
        </w:numPr>
        <w:rPr/>
      </w:pPr>
      <w:r>
        <w:rPr/>
        <w:t>[</w:t>
      </w:r>
      <w:r>
        <w:rPr>
          <w:b/>
        </w:rPr>
        <w:t>Standard-weight</w:t>
      </w:r>
      <w:r>
        <w:rPr/>
        <w:t>] [</w:t>
      </w:r>
      <w:r>
        <w:rPr>
          <w:b/>
        </w:rPr>
        <w:t>or</w:t>
      </w:r>
      <w:r>
        <w:rPr/>
        <w:t>] [</w:t>
      </w:r>
      <w:r>
        <w:rPr>
          <w:b/>
        </w:rPr>
        <w:t>Schedule 30</w:t>
      </w:r>
      <w:r>
        <w:rPr/>
        <w:t>], black-steel pipe with plain ends; steel welding fittings; and welded joints.</w:t>
      </w:r>
    </w:p>
    <w:p>
      <w:pPr>
        <w:pStyle w:val="PR2"/>
        <w:numPr>
          <w:ilvl w:val="5"/>
          <w:numId w:val="1"/>
        </w:numPr>
        <w:rPr/>
      </w:pPr>
      <w:r>
        <w:rPr/>
        <w:t>[</w:t>
      </w:r>
      <w:r>
        <w:rPr>
          <w:b/>
        </w:rPr>
        <w:t>Thinwall</w:t>
      </w:r>
      <w:r>
        <w:rPr/>
        <w:t>] [</w:t>
      </w:r>
      <w:r>
        <w:rPr>
          <w:b/>
        </w:rPr>
        <w:t>Schedule 10</w:t>
      </w:r>
      <w:r>
        <w:rPr/>
        <w:t>] [</w:t>
      </w:r>
      <w:r>
        <w:rPr>
          <w:b/>
        </w:rPr>
        <w:t>nonstandard OD, thinwall</w:t>
      </w:r>
      <w:r>
        <w:rPr/>
        <w:t>] [</w:t>
      </w:r>
      <w:r>
        <w:rPr>
          <w:b/>
        </w:rPr>
        <w:t>or</w:t>
      </w:r>
      <w:r>
        <w:rPr/>
        <w:t>] [</w:t>
      </w:r>
      <w:r>
        <w:rPr>
          <w:b/>
        </w:rPr>
        <w:t>hybrid</w:t>
      </w:r>
      <w:r>
        <w:rPr/>
        <w:t>] black-steel pipe with roll-grooved ends; uncoated, grooved-end fittings for steel piping; grooved-end-pipe couplings for steel piping; and grooved joints.</w:t>
      </w:r>
    </w:p>
    <w:p>
      <w:pPr>
        <w:pStyle w:val="PR2"/>
        <w:numPr>
          <w:ilvl w:val="5"/>
          <w:numId w:val="1"/>
        </w:numPr>
        <w:rPr/>
      </w:pPr>
      <w:r>
        <w:rPr/>
        <w:t>[</w:t>
      </w:r>
      <w:r>
        <w:rPr>
          <w:b/>
        </w:rPr>
        <w:t>Thinwall</w:t>
      </w:r>
      <w:r>
        <w:rPr/>
        <w:t>] [</w:t>
      </w:r>
      <w:r>
        <w:rPr>
          <w:b/>
        </w:rPr>
        <w:t>Schedule 10</w:t>
      </w:r>
      <w:r>
        <w:rPr/>
        <w:t>] [</w:t>
      </w:r>
      <w:r>
        <w:rPr>
          <w:b/>
        </w:rPr>
        <w:t>or</w:t>
      </w:r>
      <w:r>
        <w:rPr/>
        <w:t>] [</w:t>
      </w:r>
      <w:r>
        <w:rPr>
          <w:b/>
        </w:rPr>
        <w:t>hybrid</w:t>
      </w:r>
      <w:r>
        <w:rPr/>
        <w:t>] black-steel pipe with plain ends; uncoated, plain-end-pipe fittings; and twist-locked joints.</w:t>
      </w:r>
    </w:p>
    <w:p>
      <w:pPr>
        <w:pStyle w:val="PR2"/>
        <w:numPr>
          <w:ilvl w:val="5"/>
          <w:numId w:val="1"/>
        </w:numPr>
        <w:rPr/>
      </w:pPr>
      <w:r>
        <w:rPr/>
        <w:t>[</w:t>
      </w:r>
      <w:r>
        <w:rPr>
          <w:b/>
        </w:rPr>
        <w:t>Thinwall</w:t>
      </w:r>
      <w:r>
        <w:rPr/>
        <w:t>] [</w:t>
      </w:r>
      <w:r>
        <w:rPr>
          <w:b/>
        </w:rPr>
        <w:t>Schedule 10</w:t>
      </w:r>
      <w:r>
        <w:rPr/>
        <w:t>] [</w:t>
      </w:r>
      <w:r>
        <w:rPr>
          <w:b/>
        </w:rPr>
        <w:t>nonstandard OD, thinwall</w:t>
      </w:r>
      <w:r>
        <w:rPr/>
        <w:t>] [</w:t>
      </w:r>
      <w:r>
        <w:rPr>
          <w:b/>
        </w:rPr>
        <w:t>or</w:t>
      </w:r>
      <w:r>
        <w:rPr/>
        <w:t>] [</w:t>
      </w:r>
      <w:r>
        <w:rPr>
          <w:b/>
        </w:rPr>
        <w:t>hybrid</w:t>
      </w:r>
      <w:r>
        <w:rPr/>
        <w:t>] black-steel pipe with plain ends; welding fittings; and welded joints.</w:t>
      </w:r>
    </w:p>
    <w:p>
      <w:pPr>
        <w:pStyle w:val="PR2"/>
        <w:numPr>
          <w:ilvl w:val="5"/>
          <w:numId w:val="1"/>
        </w:numPr>
        <w:rPr/>
      </w:pPr>
      <w:r>
        <w:rPr/>
        <w:t>Schedule 5 steel pipe; steel pressure-seal fittings; and pressure-sealed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w:t>
      </w:r>
      <w:r>
        <w:rPr>
          <w:b/>
        </w:rPr>
        <w:t>cast-</w:t>
      </w:r>
      <w:r>
        <w:rPr/>
        <w:t>] [</w:t>
      </w:r>
      <w:r>
        <w:rPr>
          <w:b/>
        </w:rPr>
        <w:t>or</w:t>
      </w:r>
      <w:r>
        <w:rPr/>
        <w:t>] [</w:t>
      </w:r>
      <w:r>
        <w:rPr>
          <w:b/>
        </w:rPr>
        <w:t>wrought-</w:t>
      </w:r>
      <w:r>
        <w:rPr/>
        <w:t>]copper, solder-joint fittings; and brazed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copper pressure-seal fittings; and pressure-sealed joints.</w:t>
      </w:r>
    </w:p>
    <w:p>
      <w:pPr>
        <w:pStyle w:val="PR2"/>
        <w:numPr>
          <w:ilvl w:val="5"/>
          <w:numId w:val="1"/>
        </w:numPr>
        <w:rPr/>
      </w:pPr>
      <w:r>
        <w:rPr>
          <w:rStyle w:val="IP"/>
        </w:rPr>
        <w:t>NPS 2</w:t>
      </w:r>
      <w:r>
        <w:rPr>
          <w:rStyle w:val="SI"/>
        </w:rPr>
        <w:t xml:space="preserve"> (DN 50)</w:t>
      </w:r>
      <w:r>
        <w:rPr/>
        <w:t>, [</w:t>
      </w:r>
      <w:r>
        <w:rPr>
          <w:rStyle w:val="IP"/>
          <w:b/>
        </w:rPr>
        <w:t>Type L</w:t>
      </w:r>
      <w:r>
        <w:rPr>
          <w:rStyle w:val="SI"/>
          <w:b/>
        </w:rPr>
        <w:t xml:space="preserve"> (Type B)</w:t>
      </w:r>
      <w:r>
        <w:rPr/>
        <w:t>] [</w:t>
      </w:r>
      <w:r>
        <w:rPr>
          <w:rStyle w:val="IP"/>
          <w:b/>
        </w:rPr>
        <w:t>Type M</w:t>
      </w:r>
      <w:r>
        <w:rPr>
          <w:rStyle w:val="SI"/>
          <w:b/>
        </w:rPr>
        <w:t xml:space="preserve"> (Type C)</w:t>
      </w:r>
      <w:r>
        <w:rPr/>
        <w:t>], hard copper tube with roll-grooved ends; copper, grooved-end fittings; grooved-end-tube couplings; and grooved joints.</w:t>
      </w:r>
    </w:p>
    <w:p>
      <w:pPr>
        <w:pStyle w:val="PR1"/>
        <w:numPr>
          <w:ilvl w:val="4"/>
          <w:numId w:val="1"/>
        </w:numPr>
        <w:rPr/>
      </w:pPr>
      <w:r>
        <w:rPr/>
        <w:t>Standard-Pressure, Wet-Pipe Sprinkler System, NPS 2-1/2 to NPS 4 (DN 65 to DN 100), to Be One of the Following:</w:t>
      </w:r>
    </w:p>
    <w:p>
      <w:pPr>
        <w:pStyle w:val="CMT"/>
        <w:rPr/>
      </w:pPr>
      <w:r>
        <w:rPr/>
        <w:t>Retain one or more of 10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Standard-weight</w:t>
      </w:r>
      <w:r>
        <w:rPr/>
        <w:t>] [</w:t>
      </w:r>
      <w:r>
        <w:rPr>
          <w:b/>
        </w:rPr>
        <w:t>or</w:t>
      </w:r>
      <w:r>
        <w:rPr/>
        <w:t>] [</w:t>
      </w:r>
      <w:r>
        <w:rPr>
          <w:b/>
        </w:rPr>
        <w:t>Schedule 30</w:t>
      </w:r>
      <w:r>
        <w:rPr/>
        <w:t>], black-steel pipe with threaded ends; uncoated, gray-iron threaded fittings; and threaded joints.</w:t>
      </w:r>
    </w:p>
    <w:p>
      <w:pPr>
        <w:pStyle w:val="PR2"/>
        <w:numPr>
          <w:ilvl w:val="5"/>
          <w:numId w:val="1"/>
        </w:numPr>
        <w:rPr/>
      </w:pPr>
      <w:r>
        <w:rPr/>
        <w:t>[</w:t>
      </w:r>
      <w:r>
        <w:rPr>
          <w:b/>
        </w:rPr>
        <w:t>Standard-weight</w:t>
      </w:r>
      <w:r>
        <w:rPr/>
        <w:t>] [</w:t>
      </w:r>
      <w:r>
        <w:rPr>
          <w:b/>
        </w:rPr>
        <w:t>or</w:t>
      </w:r>
      <w:r>
        <w:rPr/>
        <w:t>] [</w:t>
      </w:r>
      <w:r>
        <w:rPr>
          <w:b/>
        </w:rPr>
        <w:t>Schedule 30</w:t>
      </w:r>
      <w:r>
        <w:rPr/>
        <w:t>], galvanized-steel pipe with threaded ends; galvanized, gray-iron threaded fittings; and threaded joints.</w:t>
      </w:r>
    </w:p>
    <w:p>
      <w:pPr>
        <w:pStyle w:val="PR2"/>
        <w:numPr>
          <w:ilvl w:val="5"/>
          <w:numId w:val="1"/>
        </w:numPr>
        <w:rPr/>
      </w:pPr>
      <w:r>
        <w:rPr/>
        <w:t>[</w:t>
      </w:r>
      <w:r>
        <w:rPr>
          <w:b/>
        </w:rPr>
        <w:t>Standard-weight</w:t>
      </w:r>
      <w:r>
        <w:rPr/>
        <w:t>] [</w:t>
      </w:r>
      <w:r>
        <w:rPr>
          <w:b/>
        </w:rPr>
        <w:t>or</w:t>
      </w:r>
      <w:r>
        <w:rPr/>
        <w:t>] [</w:t>
      </w:r>
      <w:r>
        <w:rPr>
          <w:b/>
        </w:rPr>
        <w:t>Schedule 30</w:t>
      </w:r>
      <w:r>
        <w:rPr/>
        <w:t>], black-steel pipe with [</w:t>
      </w:r>
      <w:r>
        <w:rPr>
          <w:b/>
        </w:rPr>
        <w:t>cut-</w:t>
      </w:r>
      <w:r>
        <w:rPr/>
        <w:t>] [</w:t>
      </w:r>
      <w:r>
        <w:rPr>
          <w:b/>
        </w:rPr>
        <w:t>or</w:t>
      </w:r>
      <w:r>
        <w:rPr/>
        <w:t>] [</w:t>
      </w:r>
      <w:r>
        <w:rPr>
          <w:b/>
        </w:rPr>
        <w:t>roll-</w:t>
      </w:r>
      <w:r>
        <w:rPr/>
        <w:t>]grooved ends; uncoated, grooved-end fittings for steel piping; grooved-end-pipe couplings for steel piping; and grooved joints.</w:t>
      </w:r>
    </w:p>
    <w:p>
      <w:pPr>
        <w:pStyle w:val="PR2"/>
        <w:numPr>
          <w:ilvl w:val="5"/>
          <w:numId w:val="1"/>
        </w:numPr>
        <w:rPr/>
      </w:pPr>
      <w:r>
        <w:rPr/>
        <w:t>[</w:t>
      </w:r>
      <w:r>
        <w:rPr>
          <w:b/>
        </w:rPr>
        <w:t>Standard-weight</w:t>
      </w:r>
      <w:r>
        <w:rPr/>
        <w:t>] [</w:t>
      </w:r>
      <w:r>
        <w:rPr>
          <w:b/>
        </w:rPr>
        <w:t>or</w:t>
      </w:r>
      <w:r>
        <w:rPr/>
        <w:t>] [</w:t>
      </w:r>
      <w:r>
        <w:rPr>
          <w:b/>
        </w:rPr>
        <w:t>Schedule 30</w:t>
      </w:r>
      <w:r>
        <w:rPr/>
        <w:t>], galvanized-steel pipe with cut-grooved ends; galvanized, grooved-end fittings for steel piping; grooved-end-pipe couplings for steel piping; and grooved joints.</w:t>
      </w:r>
    </w:p>
    <w:p>
      <w:pPr>
        <w:pStyle w:val="PR2"/>
        <w:numPr>
          <w:ilvl w:val="5"/>
          <w:numId w:val="1"/>
        </w:numPr>
        <w:rPr/>
      </w:pPr>
      <w:r>
        <w:rPr/>
        <w:t>[</w:t>
      </w:r>
      <w:r>
        <w:rPr>
          <w:b/>
        </w:rPr>
        <w:t>Standard-weight</w:t>
      </w:r>
      <w:r>
        <w:rPr/>
        <w:t>] [</w:t>
      </w:r>
      <w:r>
        <w:rPr>
          <w:b/>
        </w:rPr>
        <w:t>or</w:t>
      </w:r>
      <w:r>
        <w:rPr/>
        <w:t>] [</w:t>
      </w:r>
      <w:r>
        <w:rPr>
          <w:b/>
        </w:rPr>
        <w:t>Schedule 30</w:t>
      </w:r>
      <w:r>
        <w:rPr/>
        <w:t>], black-steel pipe with plain ends; steel welding fittings; and welded joints.</w:t>
      </w:r>
    </w:p>
    <w:p>
      <w:pPr>
        <w:pStyle w:val="PR2"/>
        <w:numPr>
          <w:ilvl w:val="5"/>
          <w:numId w:val="1"/>
        </w:numPr>
        <w:rPr/>
      </w:pPr>
      <w:r>
        <w:rPr/>
        <w:t>[</w:t>
      </w:r>
      <w:r>
        <w:rPr>
          <w:b/>
        </w:rPr>
        <w:t>Thinwall</w:t>
      </w:r>
      <w:r>
        <w:rPr/>
        <w:t>] [</w:t>
      </w:r>
      <w:r>
        <w:rPr>
          <w:b/>
        </w:rPr>
        <w:t>Schedule 10</w:t>
      </w:r>
      <w:r>
        <w:rPr/>
        <w:t>] [</w:t>
      </w:r>
      <w:r>
        <w:rPr>
          <w:b/>
        </w:rPr>
        <w:t>nonstandard OD, thinwall</w:t>
      </w:r>
      <w:r>
        <w:rPr/>
        <w:t>] [</w:t>
      </w:r>
      <w:r>
        <w:rPr>
          <w:b/>
        </w:rPr>
        <w:t>or</w:t>
      </w:r>
      <w:r>
        <w:rPr/>
        <w:t>] [</w:t>
      </w:r>
      <w:r>
        <w:rPr>
          <w:b/>
        </w:rPr>
        <w:t>hybrid</w:t>
      </w:r>
      <w:r>
        <w:rPr/>
        <w:t>] black-steel pipe with roll-grooved ends; uncoated, grooved-end fittings for steel piping; grooved-end-pipe couplings for steel piping; and grooved joints.</w:t>
      </w:r>
    </w:p>
    <w:p>
      <w:pPr>
        <w:pStyle w:val="PR2"/>
        <w:numPr>
          <w:ilvl w:val="5"/>
          <w:numId w:val="1"/>
        </w:numPr>
        <w:rPr/>
      </w:pPr>
      <w:r>
        <w:rPr/>
        <w:t>[</w:t>
      </w:r>
      <w:r>
        <w:rPr>
          <w:b/>
        </w:rPr>
        <w:t>Thinwall</w:t>
      </w:r>
      <w:r>
        <w:rPr/>
        <w:t>] [</w:t>
      </w:r>
      <w:r>
        <w:rPr>
          <w:b/>
        </w:rPr>
        <w:t>Schedule 10</w:t>
      </w:r>
      <w:r>
        <w:rPr/>
        <w:t>] [</w:t>
      </w:r>
      <w:r>
        <w:rPr>
          <w:b/>
        </w:rPr>
        <w:t>nonstandard OD, thinwall</w:t>
      </w:r>
      <w:r>
        <w:rPr/>
        <w:t>] [</w:t>
      </w:r>
      <w:r>
        <w:rPr>
          <w:b/>
        </w:rPr>
        <w:t>or</w:t>
      </w:r>
      <w:r>
        <w:rPr/>
        <w:t>] [</w:t>
      </w:r>
      <w:r>
        <w:rPr>
          <w:b/>
        </w:rPr>
        <w:t>hybrid</w:t>
      </w:r>
      <w:r>
        <w:rPr/>
        <w:t>] black-steel pipe with plain ends; welding fittings; and welded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w:t>
      </w:r>
      <w:r>
        <w:rPr>
          <w:b/>
        </w:rPr>
        <w:t>cast-</w:t>
      </w:r>
      <w:r>
        <w:rPr/>
        <w:t>] [</w:t>
      </w:r>
      <w:r>
        <w:rPr>
          <w:b/>
        </w:rPr>
        <w:t>or</w:t>
      </w:r>
      <w:r>
        <w:rPr/>
        <w:t>] [</w:t>
      </w:r>
      <w:r>
        <w:rPr>
          <w:b/>
        </w:rPr>
        <w:t>wrought-</w:t>
      </w:r>
      <w:r>
        <w:rPr/>
        <w:t>]copper, solder-joint fittings; and brazed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copper pressure-seal fittings; and pressure-sealed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roll-grooved ends; copper, grooved-end fittings; grooved-end-tube couplings; and grooved joints.</w:t>
      </w:r>
    </w:p>
    <w:p>
      <w:pPr>
        <w:pStyle w:val="PR1"/>
        <w:numPr>
          <w:ilvl w:val="4"/>
          <w:numId w:val="1"/>
        </w:numPr>
        <w:rPr/>
      </w:pPr>
      <w:r>
        <w:rPr/>
        <w:t>Standard-Pressure, Wet-Pipe Sprinkler System, NPS 5 (DN 125) and Larger, to Be One of the Following:</w:t>
      </w:r>
    </w:p>
    <w:p>
      <w:pPr>
        <w:pStyle w:val="CMT"/>
        <w:rPr/>
      </w:pPr>
      <w:r>
        <w:rPr/>
        <w:t>Retain one or more of nine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Standard-weight</w:t>
      </w:r>
      <w:r>
        <w:rPr/>
        <w:t>] [</w:t>
      </w:r>
      <w:r>
        <w:rPr>
          <w:b/>
        </w:rPr>
        <w:t>or</w:t>
      </w:r>
      <w:r>
        <w:rPr/>
        <w:t>] [</w:t>
      </w:r>
      <w:r>
        <w:rPr>
          <w:b/>
        </w:rPr>
        <w:t>Schedule 30</w:t>
      </w:r>
      <w:r>
        <w:rPr/>
        <w:t>], black-steel pipe with threaded ends; uncoated, gray-iron threaded fittings; and threaded joints.</w:t>
      </w:r>
    </w:p>
    <w:p>
      <w:pPr>
        <w:pStyle w:val="PR2"/>
        <w:numPr>
          <w:ilvl w:val="5"/>
          <w:numId w:val="1"/>
        </w:numPr>
        <w:rPr/>
      </w:pPr>
      <w:r>
        <w:rPr/>
        <w:t>[</w:t>
      </w:r>
      <w:r>
        <w:rPr>
          <w:b/>
        </w:rPr>
        <w:t>Standard-weight</w:t>
      </w:r>
      <w:r>
        <w:rPr/>
        <w:t>] [</w:t>
      </w:r>
      <w:r>
        <w:rPr>
          <w:b/>
        </w:rPr>
        <w:t>or</w:t>
      </w:r>
      <w:r>
        <w:rPr/>
        <w:t>] [</w:t>
      </w:r>
      <w:r>
        <w:rPr>
          <w:b/>
        </w:rPr>
        <w:t>Schedule 30</w:t>
      </w:r>
      <w:r>
        <w:rPr/>
        <w:t>], galvanized-steel pipe with threaded ends; galvanized, gray-iron threaded fittings; and threaded joints.</w:t>
      </w:r>
    </w:p>
    <w:p>
      <w:pPr>
        <w:pStyle w:val="PR2"/>
        <w:numPr>
          <w:ilvl w:val="5"/>
          <w:numId w:val="1"/>
        </w:numPr>
        <w:rPr/>
      </w:pPr>
      <w:r>
        <w:rPr/>
        <w:t>[</w:t>
      </w:r>
      <w:r>
        <w:rPr>
          <w:b/>
        </w:rPr>
        <w:t>Standard-weight</w:t>
      </w:r>
      <w:r>
        <w:rPr/>
        <w:t>] [</w:t>
      </w:r>
      <w:r>
        <w:rPr>
          <w:b/>
        </w:rPr>
        <w:t>or</w:t>
      </w:r>
      <w:r>
        <w:rPr/>
        <w:t>] [</w:t>
      </w:r>
      <w:r>
        <w:rPr>
          <w:b/>
        </w:rPr>
        <w:t>Schedule 30</w:t>
      </w:r>
      <w:r>
        <w:rPr/>
        <w:t>], black-steel pipe with [</w:t>
      </w:r>
      <w:r>
        <w:rPr>
          <w:b/>
        </w:rPr>
        <w:t>cut-</w:t>
      </w:r>
      <w:r>
        <w:rPr/>
        <w:t>] [</w:t>
      </w:r>
      <w:r>
        <w:rPr>
          <w:b/>
        </w:rPr>
        <w:t>or</w:t>
      </w:r>
      <w:r>
        <w:rPr/>
        <w:t>] [</w:t>
      </w:r>
      <w:r>
        <w:rPr>
          <w:b/>
        </w:rPr>
        <w:t>roll-</w:t>
      </w:r>
      <w:r>
        <w:rPr/>
        <w:t>]grooved ends; uncoated, grooved-end fittings for steel piping; grooved-end-pipe couplings for steel piping; and grooved joints.</w:t>
      </w:r>
    </w:p>
    <w:p>
      <w:pPr>
        <w:pStyle w:val="PR2"/>
        <w:numPr>
          <w:ilvl w:val="5"/>
          <w:numId w:val="1"/>
        </w:numPr>
        <w:rPr/>
      </w:pPr>
      <w:r>
        <w:rPr/>
        <w:t>[</w:t>
      </w:r>
      <w:r>
        <w:rPr>
          <w:b/>
        </w:rPr>
        <w:t>Standard-weight</w:t>
      </w:r>
      <w:r>
        <w:rPr/>
        <w:t>] [</w:t>
      </w:r>
      <w:r>
        <w:rPr>
          <w:b/>
        </w:rPr>
        <w:t>or</w:t>
      </w:r>
      <w:r>
        <w:rPr/>
        <w:t>] [</w:t>
      </w:r>
      <w:r>
        <w:rPr>
          <w:b/>
        </w:rPr>
        <w:t>Schedule 30</w:t>
      </w:r>
      <w:r>
        <w:rPr/>
        <w:t>], galvanized-steel pipe with cut-grooved ends; galvanized, grooved-end fittings for steel piping; grooved-end-pipe couplings for steel piping; and grooved joints.</w:t>
      </w:r>
    </w:p>
    <w:p>
      <w:pPr>
        <w:pStyle w:val="PR2"/>
        <w:numPr>
          <w:ilvl w:val="5"/>
          <w:numId w:val="1"/>
        </w:numPr>
        <w:rPr/>
      </w:pPr>
      <w:r>
        <w:rPr/>
        <w:t>[</w:t>
      </w:r>
      <w:r>
        <w:rPr>
          <w:b/>
        </w:rPr>
        <w:t>Standard-weight</w:t>
      </w:r>
      <w:r>
        <w:rPr/>
        <w:t>] [</w:t>
      </w:r>
      <w:r>
        <w:rPr>
          <w:b/>
        </w:rPr>
        <w:t>or</w:t>
      </w:r>
      <w:r>
        <w:rPr/>
        <w:t>] [</w:t>
      </w:r>
      <w:r>
        <w:rPr>
          <w:b/>
        </w:rPr>
        <w:t>Schedule 30</w:t>
      </w:r>
      <w:r>
        <w:rPr/>
        <w:t>], black-steel pipe with plain ends; steel welding fittings; and welded joints.</w:t>
      </w:r>
    </w:p>
    <w:p>
      <w:pPr>
        <w:pStyle w:val="PR2"/>
        <w:numPr>
          <w:ilvl w:val="5"/>
          <w:numId w:val="1"/>
        </w:numPr>
        <w:rPr/>
      </w:pPr>
      <w:r>
        <w:rPr/>
        <w:t>[</w:t>
      </w:r>
      <w:r>
        <w:rPr>
          <w:b/>
        </w:rPr>
        <w:t>Thinwall</w:t>
      </w:r>
      <w:r>
        <w:rPr/>
        <w:t>] [</w:t>
      </w:r>
      <w:r>
        <w:rPr>
          <w:b/>
        </w:rPr>
        <w:t>Schedule 10</w:t>
      </w:r>
      <w:r>
        <w:rPr/>
        <w:t>] [</w:t>
      </w:r>
      <w:r>
        <w:rPr>
          <w:b/>
        </w:rPr>
        <w:t>or</w:t>
      </w:r>
      <w:r>
        <w:rPr/>
        <w:t>] [</w:t>
      </w:r>
      <w:r>
        <w:rPr>
          <w:b/>
        </w:rPr>
        <w:t>hybrid</w:t>
      </w:r>
      <w:r>
        <w:rPr/>
        <w:t>] black-steel pipe with roll-grooved ends; uncoated, grooved-end fittings for steel piping; grooved-end-pipe couplings for steel piping; and grooved joints.</w:t>
      </w:r>
    </w:p>
    <w:p>
      <w:pPr>
        <w:pStyle w:val="PR2"/>
        <w:numPr>
          <w:ilvl w:val="5"/>
          <w:numId w:val="1"/>
        </w:numPr>
        <w:rPr/>
      </w:pPr>
      <w:r>
        <w:rPr/>
        <w:t>[</w:t>
      </w:r>
      <w:r>
        <w:rPr>
          <w:b/>
        </w:rPr>
        <w:t>Thinwall</w:t>
      </w:r>
      <w:r>
        <w:rPr/>
        <w:t>] [</w:t>
      </w:r>
      <w:r>
        <w:rPr>
          <w:b/>
        </w:rPr>
        <w:t>Schedule 10</w:t>
      </w:r>
      <w:r>
        <w:rPr/>
        <w:t>] [</w:t>
      </w:r>
      <w:r>
        <w:rPr>
          <w:b/>
        </w:rPr>
        <w:t>or</w:t>
      </w:r>
      <w:r>
        <w:rPr/>
        <w:t>] [</w:t>
      </w:r>
      <w:r>
        <w:rPr>
          <w:b/>
        </w:rPr>
        <w:t>hybrid</w:t>
      </w:r>
      <w:r>
        <w:rPr/>
        <w:t>] black-steel pipe with plain ends; welding fittings; and welded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plain ends; [</w:t>
      </w:r>
      <w:r>
        <w:rPr>
          <w:b/>
        </w:rPr>
        <w:t>cast-</w:t>
      </w:r>
      <w:r>
        <w:rPr/>
        <w:t>] [</w:t>
      </w:r>
      <w:r>
        <w:rPr>
          <w:b/>
        </w:rPr>
        <w:t>or</w:t>
      </w:r>
      <w:r>
        <w:rPr/>
        <w:t>] [</w:t>
      </w:r>
      <w:r>
        <w:rPr>
          <w:b/>
        </w:rPr>
        <w:t>wrought-</w:t>
      </w:r>
      <w:r>
        <w:rPr/>
        <w:t>]copper, solder-joint fittings; and brazed joints.</w:t>
      </w:r>
    </w:p>
    <w:p>
      <w:pPr>
        <w:pStyle w:val="PR2"/>
        <w:numPr>
          <w:ilvl w:val="5"/>
          <w:numId w:val="1"/>
        </w:numPr>
        <w:rPr/>
      </w:pPr>
      <w:r>
        <w:rPr/>
        <w:t>[</w:t>
      </w:r>
      <w:r>
        <w:rPr>
          <w:rStyle w:val="IP"/>
          <w:b/>
        </w:rPr>
        <w:t>Type L</w:t>
      </w:r>
      <w:r>
        <w:rPr>
          <w:rStyle w:val="SI"/>
          <w:b/>
        </w:rPr>
        <w:t xml:space="preserve"> (Type B)</w:t>
      </w:r>
      <w:r>
        <w:rPr/>
        <w:t>] [</w:t>
      </w:r>
      <w:r>
        <w:rPr>
          <w:rStyle w:val="IP"/>
          <w:b/>
        </w:rPr>
        <w:t>Type M</w:t>
      </w:r>
      <w:r>
        <w:rPr>
          <w:rStyle w:val="SI"/>
          <w:b/>
        </w:rPr>
        <w:t xml:space="preserve"> (Type C)</w:t>
      </w:r>
      <w:r>
        <w:rPr/>
        <w:t>], hard copper tube with roll-grooved ends; copper, grooved-end fittings; grooved-end-tube couplings; and grooved joints.</w:t>
      </w:r>
    </w:p>
    <w:p>
      <w:pPr>
        <w:pStyle w:val="PR1"/>
        <w:numPr>
          <w:ilvl w:val="4"/>
          <w:numId w:val="1"/>
        </w:numPr>
        <w:rPr/>
      </w:pPr>
      <w:r>
        <w:rPr/>
        <w:t>High-Pressure, Wet-Pipe Sprinkler System, NPS 4 (DN 100) and Smaller, to Be One of the Following:</w:t>
      </w:r>
    </w:p>
    <w:p>
      <w:pPr>
        <w:pStyle w:val="CMT"/>
        <w:rPr/>
      </w:pPr>
      <w:r>
        <w:rPr/>
        <w:t>Retain one or more of four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Standard-weight</w:t>
      </w:r>
      <w:r>
        <w:rPr/>
        <w:t>] [</w:t>
      </w:r>
      <w:r>
        <w:rPr>
          <w:b/>
        </w:rPr>
        <w:t>or</w:t>
      </w:r>
      <w:r>
        <w:rPr/>
        <w:t>] [</w:t>
      </w:r>
      <w:r>
        <w:rPr>
          <w:b/>
        </w:rPr>
        <w:t>Schedule 30</w:t>
      </w:r>
      <w:r>
        <w:rPr/>
        <w:t>], galvanized-steel pipe with threaded ends; galvanized, gray-iron threaded fittings; and threaded joints.</w:t>
      </w:r>
    </w:p>
    <w:p>
      <w:pPr>
        <w:pStyle w:val="PR2"/>
        <w:numPr>
          <w:ilvl w:val="5"/>
          <w:numId w:val="1"/>
        </w:numPr>
        <w:rPr/>
      </w:pPr>
      <w:r>
        <w:rPr/>
        <w:t>[</w:t>
      </w:r>
      <w:r>
        <w:rPr>
          <w:b/>
        </w:rPr>
        <w:t>Standard-weight</w:t>
      </w:r>
      <w:r>
        <w:rPr/>
        <w:t>] [</w:t>
      </w:r>
      <w:r>
        <w:rPr>
          <w:b/>
        </w:rPr>
        <w:t>or</w:t>
      </w:r>
      <w:r>
        <w:rPr/>
        <w:t>] [</w:t>
      </w:r>
      <w:r>
        <w:rPr>
          <w:b/>
        </w:rPr>
        <w:t>Schedule 30</w:t>
      </w:r>
      <w:r>
        <w:rPr/>
        <w:t>], galvanized-steel pipe with cut-grooved ends; galvanized, grooved-end fittings for steel piping; grooved-end-pipe couplings for steel piping; and grooved joints.</w:t>
      </w:r>
    </w:p>
    <w:p>
      <w:pPr>
        <w:pStyle w:val="PR2"/>
        <w:numPr>
          <w:ilvl w:val="5"/>
          <w:numId w:val="1"/>
        </w:numPr>
        <w:rPr/>
      </w:pPr>
      <w:r>
        <w:rPr/>
        <w:t>[</w:t>
      </w:r>
      <w:r>
        <w:rPr>
          <w:b/>
        </w:rPr>
        <w:t>Standard-weight</w:t>
      </w:r>
      <w:r>
        <w:rPr/>
        <w:t>] [</w:t>
      </w:r>
      <w:r>
        <w:rPr>
          <w:b/>
        </w:rPr>
        <w:t>or</w:t>
      </w:r>
      <w:r>
        <w:rPr/>
        <w:t>] [</w:t>
      </w:r>
      <w:r>
        <w:rPr>
          <w:b/>
        </w:rPr>
        <w:t>Schedule 30</w:t>
      </w:r>
      <w:r>
        <w:rPr/>
        <w:t>], black-steel pipe with plain ends; steel welding fittings; and welded joints.</w:t>
      </w:r>
    </w:p>
    <w:p>
      <w:pPr>
        <w:pStyle w:val="PR2"/>
        <w:numPr>
          <w:ilvl w:val="5"/>
          <w:numId w:val="1"/>
        </w:numPr>
        <w:rPr/>
      </w:pPr>
      <w:r>
        <w:rPr/>
        <w:t>[</w:t>
      </w:r>
      <w:r>
        <w:rPr>
          <w:b/>
        </w:rPr>
        <w:t>Thinwall</w:t>
      </w:r>
      <w:r>
        <w:rPr/>
        <w:t>] [</w:t>
      </w:r>
      <w:r>
        <w:rPr>
          <w:b/>
        </w:rPr>
        <w:t>Schedule 10</w:t>
      </w:r>
      <w:r>
        <w:rPr/>
        <w:t>] [</w:t>
      </w:r>
      <w:r>
        <w:rPr>
          <w:b/>
        </w:rPr>
        <w:t>or</w:t>
      </w:r>
      <w:r>
        <w:rPr/>
        <w:t>] [</w:t>
      </w:r>
      <w:r>
        <w:rPr>
          <w:b/>
        </w:rPr>
        <w:t>hybrid</w:t>
      </w:r>
      <w:r>
        <w:rPr/>
        <w:t>] black-steel pipe with plain ends; welding fittings; and welded joints.</w:t>
      </w:r>
    </w:p>
    <w:p>
      <w:pPr>
        <w:pStyle w:val="PR1"/>
        <w:numPr>
          <w:ilvl w:val="4"/>
          <w:numId w:val="1"/>
        </w:numPr>
        <w:rPr/>
      </w:pPr>
      <w:r>
        <w:rPr/>
        <w:t>High-Pressure, Wet-Pipe Sprinkler System, NPS 5 (DN 125) and Larger, to Be One of the Following:</w:t>
      </w:r>
    </w:p>
    <w:p>
      <w:pPr>
        <w:pStyle w:val="CMT"/>
        <w:rPr/>
      </w:pPr>
      <w:r>
        <w:rPr/>
        <w:t>Retain one or more of four subparagraphs below. If using more than one type of material and joining method, identify various materials on Drawings and show points of transition from one material to another.</w:t>
      </w:r>
    </w:p>
    <w:p>
      <w:pPr>
        <w:pStyle w:val="PR2"/>
        <w:numPr>
          <w:ilvl w:val="5"/>
          <w:numId w:val="1"/>
        </w:numPr>
        <w:spacing w:before="240" w:after="0"/>
        <w:rPr/>
      </w:pPr>
      <w:r>
        <w:rPr/>
        <w:t>[</w:t>
      </w:r>
      <w:r>
        <w:rPr>
          <w:b/>
        </w:rPr>
        <w:t>Standard-weight</w:t>
      </w:r>
      <w:r>
        <w:rPr/>
        <w:t>] [</w:t>
      </w:r>
      <w:r>
        <w:rPr>
          <w:b/>
        </w:rPr>
        <w:t>or</w:t>
      </w:r>
      <w:r>
        <w:rPr/>
        <w:t>] [</w:t>
      </w:r>
      <w:r>
        <w:rPr>
          <w:b/>
        </w:rPr>
        <w:t>Schedule 30</w:t>
      </w:r>
      <w:r>
        <w:rPr/>
        <w:t>], galvanized-steel pipe with threaded ends; galvanized, gray-iron threaded fittings; and threaded joints.</w:t>
      </w:r>
    </w:p>
    <w:p>
      <w:pPr>
        <w:pStyle w:val="PR2"/>
        <w:numPr>
          <w:ilvl w:val="5"/>
          <w:numId w:val="1"/>
        </w:numPr>
        <w:rPr/>
      </w:pPr>
      <w:r>
        <w:rPr/>
        <w:t>[</w:t>
      </w:r>
      <w:r>
        <w:rPr>
          <w:b/>
        </w:rPr>
        <w:t>Standard-weight</w:t>
      </w:r>
      <w:r>
        <w:rPr/>
        <w:t>] [</w:t>
      </w:r>
      <w:r>
        <w:rPr>
          <w:b/>
        </w:rPr>
        <w:t>or</w:t>
      </w:r>
      <w:r>
        <w:rPr/>
        <w:t>] [</w:t>
      </w:r>
      <w:r>
        <w:rPr>
          <w:b/>
        </w:rPr>
        <w:t>Schedule 30</w:t>
      </w:r>
      <w:r>
        <w:rPr/>
        <w:t>], galvanized-steel pipe with cut-grooved ends; galvanized, grooved-end fittings for steel piping; grooved-end-pipe couplings for steel piping; and grooved joints.</w:t>
      </w:r>
    </w:p>
    <w:p>
      <w:pPr>
        <w:pStyle w:val="PR2"/>
        <w:numPr>
          <w:ilvl w:val="5"/>
          <w:numId w:val="1"/>
        </w:numPr>
        <w:rPr/>
      </w:pPr>
      <w:r>
        <w:rPr/>
        <w:t>[</w:t>
      </w:r>
      <w:r>
        <w:rPr>
          <w:b/>
        </w:rPr>
        <w:t>Standard-weight</w:t>
      </w:r>
      <w:r>
        <w:rPr/>
        <w:t>] [</w:t>
      </w:r>
      <w:r>
        <w:rPr>
          <w:b/>
        </w:rPr>
        <w:t>or</w:t>
      </w:r>
      <w:r>
        <w:rPr/>
        <w:t>] [</w:t>
      </w:r>
      <w:r>
        <w:rPr>
          <w:b/>
        </w:rPr>
        <w:t>Schedule 30</w:t>
      </w:r>
      <w:r>
        <w:rPr/>
        <w:t>], black-steel pipe with plain ends; steel welding fittings; and welded joints.</w:t>
      </w:r>
    </w:p>
    <w:p>
      <w:pPr>
        <w:pStyle w:val="PR2"/>
        <w:numPr>
          <w:ilvl w:val="5"/>
          <w:numId w:val="1"/>
        </w:numPr>
        <w:rPr/>
      </w:pPr>
      <w:r>
        <w:rPr/>
        <w:t>[</w:t>
      </w:r>
      <w:r>
        <w:rPr>
          <w:b/>
        </w:rPr>
        <w:t>Thinwall</w:t>
      </w:r>
      <w:r>
        <w:rPr/>
        <w:t>] [</w:t>
      </w:r>
      <w:r>
        <w:rPr>
          <w:b/>
        </w:rPr>
        <w:t>Schedule 10</w:t>
      </w:r>
      <w:r>
        <w:rPr/>
        <w:t>] [</w:t>
      </w:r>
      <w:r>
        <w:rPr>
          <w:b/>
        </w:rPr>
        <w:t>or</w:t>
      </w:r>
      <w:r>
        <w:rPr/>
        <w:t>] [</w:t>
      </w:r>
      <w:r>
        <w:rPr>
          <w:b/>
        </w:rPr>
        <w:t>hybrid</w:t>
      </w:r>
      <w:r>
        <w:rPr/>
        <w:t>] black-steel pipe with plain ends; welding fittings; and welded joints.</w:t>
      </w:r>
    </w:p>
    <w:p>
      <w:pPr>
        <w:pStyle w:val="ART"/>
        <w:numPr>
          <w:ilvl w:val="3"/>
          <w:numId w:val="1"/>
        </w:numPr>
        <w:ind w:hanging="0" w:left="0"/>
        <w:rPr/>
      </w:pPr>
      <w:r>
        <w:rPr/>
        <w:t>SPRINKLER SCHEDULE</w:t>
      </w:r>
    </w:p>
    <w:p>
      <w:pPr>
        <w:pStyle w:val="CMT"/>
        <w:rPr/>
      </w:pPr>
      <w:r>
        <w:rPr/>
        <w:t>Retain this article to require selected products to be used in indicated applications; delete to allow Contractor to choose among various products acceptable to authorities having jurisdiction, or if delegating sprinkler system design to Contractor. According to NFPA 13, Drawings to indicate sprinkler make, type, model, and nominal k-factor, including sprinkler identification number.</w:t>
      </w:r>
    </w:p>
    <w:p>
      <w:pPr>
        <w:pStyle w:val="PR1"/>
        <w:numPr>
          <w:ilvl w:val="4"/>
          <w:numId w:val="1"/>
        </w:numPr>
        <w:rPr/>
      </w:pPr>
      <w:r>
        <w:rPr/>
        <w:t>Use sprinkler types in subparagraphs below for the following applications:</w:t>
      </w:r>
    </w:p>
    <w:p>
      <w:pPr>
        <w:pStyle w:val="PR2"/>
        <w:numPr>
          <w:ilvl w:val="5"/>
          <w:numId w:val="1"/>
        </w:numPr>
        <w:spacing w:before="240" w:after="0"/>
        <w:rPr/>
      </w:pPr>
      <w:r>
        <w:rPr/>
        <w:t>Rooms without Ceilings: [</w:t>
      </w:r>
      <w:r>
        <w:rPr>
          <w:b/>
        </w:rPr>
        <w:t>Upright sprinklers</w:t>
      </w:r>
      <w:r>
        <w:rPr/>
        <w:t>] &lt;</w:t>
      </w:r>
      <w:r>
        <w:rPr>
          <w:b/>
        </w:rPr>
        <w:t>Insert type</w:t>
      </w:r>
      <w:r>
        <w:rPr/>
        <w:t>&gt;.</w:t>
      </w:r>
    </w:p>
    <w:p>
      <w:pPr>
        <w:pStyle w:val="PR2"/>
        <w:numPr>
          <w:ilvl w:val="5"/>
          <w:numId w:val="1"/>
        </w:numPr>
        <w:rPr/>
      </w:pPr>
      <w:r>
        <w:rPr/>
        <w:t>Rooms with Suspended Ceilings: [</w:t>
      </w:r>
      <w:r>
        <w:rPr>
          <w:b/>
        </w:rPr>
        <w:t>Pendent sprinklers</w:t>
      </w:r>
      <w:r>
        <w:rPr/>
        <w:t>] [</w:t>
      </w:r>
      <w:r>
        <w:rPr>
          <w:b/>
        </w:rPr>
        <w:t>Recessed sprinklers</w:t>
      </w:r>
      <w:r>
        <w:rPr/>
        <w:t>] [</w:t>
      </w:r>
      <w:r>
        <w:rPr>
          <w:b/>
        </w:rPr>
        <w:t>Flush sprinklers</w:t>
      </w:r>
      <w:r>
        <w:rPr/>
        <w:t>] [</w:t>
      </w:r>
      <w:r>
        <w:rPr>
          <w:b/>
        </w:rPr>
        <w:t>Concealed sprinklers</w:t>
      </w:r>
      <w:r>
        <w:rPr/>
        <w:t>] [</w:t>
      </w:r>
      <w:r>
        <w:rPr>
          <w:b/>
        </w:rPr>
        <w:t>Pendent, recessed, flush, and concealed sprinklers as indicated</w:t>
      </w:r>
      <w:r>
        <w:rPr/>
        <w:t>].</w:t>
      </w:r>
    </w:p>
    <w:p>
      <w:pPr>
        <w:pStyle w:val="PR2"/>
        <w:numPr>
          <w:ilvl w:val="5"/>
          <w:numId w:val="1"/>
        </w:numPr>
        <w:rPr/>
      </w:pPr>
      <w:r>
        <w:rPr/>
        <w:t>Wall Mounting: Sidewall sprinklers.</w:t>
      </w:r>
    </w:p>
    <w:p>
      <w:pPr>
        <w:pStyle w:val="PR2"/>
        <w:numPr>
          <w:ilvl w:val="5"/>
          <w:numId w:val="1"/>
        </w:numPr>
        <w:rPr/>
      </w:pPr>
      <w:r>
        <w:rPr/>
        <w:t>Spaces Subject to Freezing: [</w:t>
      </w:r>
      <w:r>
        <w:rPr>
          <w:b/>
        </w:rPr>
        <w:t>Upright sprinklers</w:t>
      </w:r>
      <w:r>
        <w:rPr/>
        <w:t>] [</w:t>
      </w:r>
      <w:r>
        <w:rPr>
          <w:b/>
        </w:rPr>
        <w:t>Pendent, dry sprinklers</w:t>
      </w:r>
      <w:r>
        <w:rPr/>
        <w:t>] [</w:t>
      </w:r>
      <w:r>
        <w:rPr>
          <w:b/>
        </w:rPr>
        <w:t>Sidewall, dry sprinklers</w:t>
      </w:r>
      <w:r>
        <w:rPr/>
        <w:t>] [</w:t>
      </w:r>
      <w:r>
        <w:rPr>
          <w:b/>
        </w:rPr>
        <w:t>Upright, pendent, dry sprinklers; and sidewall, dry sprinklers as indicated</w:t>
      </w:r>
      <w:r>
        <w:rPr/>
        <w:t>] &lt;</w:t>
      </w:r>
      <w:r>
        <w:rPr>
          <w:b/>
        </w:rPr>
        <w:t>Insert type</w:t>
      </w:r>
      <w:r>
        <w:rPr/>
        <w:t>&gt;.</w:t>
      </w:r>
    </w:p>
    <w:p>
      <w:pPr>
        <w:pStyle w:val="PR2"/>
        <w:numPr>
          <w:ilvl w:val="5"/>
          <w:numId w:val="1"/>
        </w:numPr>
        <w:rPr/>
      </w:pPr>
      <w:r>
        <w:rPr/>
        <w:t>Deluge-Sprinkler Systems: [</w:t>
      </w:r>
      <w:r>
        <w:rPr>
          <w:b/>
        </w:rPr>
        <w:t>Upright</w:t>
      </w:r>
      <w:r>
        <w:rPr/>
        <w:t>] [</w:t>
      </w:r>
      <w:r>
        <w:rPr>
          <w:b/>
        </w:rPr>
        <w:t>and</w:t>
      </w:r>
      <w:r>
        <w:rPr/>
        <w:t>] [</w:t>
      </w:r>
      <w:r>
        <w:rPr>
          <w:b/>
        </w:rPr>
        <w:t>pendent</w:t>
      </w:r>
      <w:r>
        <w:rPr/>
        <w:t>], open sprinklers.</w:t>
      </w:r>
    </w:p>
    <w:p>
      <w:pPr>
        <w:pStyle w:val="PR2"/>
        <w:numPr>
          <w:ilvl w:val="5"/>
          <w:numId w:val="1"/>
        </w:numPr>
        <w:rPr/>
      </w:pPr>
      <w:r>
        <w:rPr/>
        <w:t>Special Applications: [</w:t>
      </w:r>
      <w:r>
        <w:rPr>
          <w:b/>
        </w:rPr>
        <w:t>Extended-coverage, flow-control, and quick-response sprinklers where indicated</w:t>
      </w:r>
      <w:r>
        <w:rPr/>
        <w:t>] [</w:t>
      </w:r>
      <w:r>
        <w:rPr>
          <w:b/>
        </w:rPr>
        <w:t>Attic sprinklers</w:t>
      </w:r>
      <w:r>
        <w:rPr/>
        <w:t>] [</w:t>
      </w:r>
      <w:r>
        <w:rPr>
          <w:b/>
        </w:rPr>
        <w:t>Combustible concealed space sprinklers</w:t>
      </w:r>
      <w:r>
        <w:rPr/>
        <w:t>] [</w:t>
      </w:r>
      <w:r>
        <w:rPr>
          <w:b/>
        </w:rPr>
        <w:t>Institutional space sprinklers</w:t>
      </w:r>
      <w:r>
        <w:rPr/>
        <w:t>] &lt;</w:t>
      </w:r>
      <w:r>
        <w:rPr>
          <w:b/>
        </w:rPr>
        <w:t>Insert type</w:t>
      </w:r>
      <w:r>
        <w:rPr/>
        <w:t>&gt;.</w:t>
      </w:r>
    </w:p>
    <w:p>
      <w:pPr>
        <w:pStyle w:val="PR1"/>
        <w:numPr>
          <w:ilvl w:val="4"/>
          <w:numId w:val="1"/>
        </w:numPr>
        <w:rPr/>
      </w:pPr>
      <w:r>
        <w:rPr/>
        <w:t>Provide sprinkler types in subparagraphs below with finishes indicated.</w:t>
      </w:r>
    </w:p>
    <w:p>
      <w:pPr>
        <w:pStyle w:val="PR2"/>
        <w:numPr>
          <w:ilvl w:val="5"/>
          <w:numId w:val="1"/>
        </w:numPr>
        <w:spacing w:before="240" w:after="0"/>
        <w:rPr/>
      </w:pPr>
      <w:r>
        <w:rPr/>
        <w:t>Concealed Sprinklers: Rough brass, with factory-painted white cover plate.</w:t>
      </w:r>
    </w:p>
    <w:p>
      <w:pPr>
        <w:pStyle w:val="PR2"/>
        <w:numPr>
          <w:ilvl w:val="5"/>
          <w:numId w:val="1"/>
        </w:numPr>
        <w:rPr/>
      </w:pPr>
      <w:r>
        <w:rPr/>
        <w:t>Flush Sprinklers: Bright chrome, with painted white escutcheon.</w:t>
      </w:r>
    </w:p>
    <w:p>
      <w:pPr>
        <w:pStyle w:val="PR2"/>
        <w:numPr>
          <w:ilvl w:val="5"/>
          <w:numId w:val="1"/>
        </w:numPr>
        <w:rPr/>
      </w:pPr>
      <w:r>
        <w:rPr/>
        <w:t>Recessed Sprinklers: Bright chrome, with bright chrome escutcheon.</w:t>
      </w:r>
    </w:p>
    <w:p>
      <w:pPr>
        <w:pStyle w:val="PR2"/>
        <w:numPr>
          <w:ilvl w:val="5"/>
          <w:numId w:val="1"/>
        </w:numPr>
        <w:rPr/>
      </w:pPr>
      <w:r>
        <w:rPr/>
        <w:t>Residential Sprinklers: Dull chrome.</w:t>
      </w:r>
    </w:p>
    <w:p>
      <w:pPr>
        <w:pStyle w:val="PR2"/>
        <w:numPr>
          <w:ilvl w:val="5"/>
          <w:numId w:val="1"/>
        </w:numPr>
        <w:rPr/>
      </w:pPr>
      <w:r>
        <w:rPr/>
        <w:t>Upright, Pendent, and Sidewall Sprinklers: Chrome plated in finished spaces exposed to view; rough bronze in unfinished spaces not exposed to view; wax coated where exposed to acids, chemicals, or other corrosive fumes.</w:t>
      </w:r>
    </w:p>
    <w:p>
      <w:pPr>
        <w:pStyle w:val="EOS"/>
        <w:rPr/>
      </w:pPr>
      <w:r>
        <w:rPr/>
        <w:t>END OF SECTION 211313</w:t>
      </w:r>
    </w:p>
    <w:sectPr>
      <w:headerReference w:type="default" r:id="rId34"/>
      <w:footerReference w:type="default" r:id="rId3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WET-PIPE SPRINKLER SYSTEMS</w:t>
          </w:r>
        </w:p>
      </w:tc>
      <w:tc>
        <w:tcPr>
          <w:tcW w:w="1872" w:type="dxa"/>
          <w:tcBorders/>
        </w:tcPr>
        <w:p>
          <w:pPr>
            <w:pStyle w:val="RJUST"/>
            <w:rPr/>
          </w:pPr>
          <w:r>
            <w:rPr>
              <w:rStyle w:val="NUM"/>
            </w:rPr>
            <w:t>211313</w:t>
          </w:r>
          <w:r>
            <w:rPr/>
            <w:t xml:space="preserve"> - </w:t>
          </w:r>
          <w:r>
            <w:rPr/>
            <w:fldChar w:fldCharType="begin"/>
          </w:r>
          <w:r>
            <w:rPr/>
            <w:instrText xml:space="preserve"> PAGE </w:instrText>
          </w:r>
          <w:r>
            <w:rPr/>
            <w:fldChar w:fldCharType="separate"/>
          </w:r>
          <w:r>
            <w:rPr/>
            <w:t>30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3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211313"/>
    <w:docVar w:name="MF95" w:val="13930"/>
    <w:docVar w:name="MFOrigin" w:val="MF04"/>
    <w:docVar w:name="SectionID" w:val="405"/>
    <w:docVar w:name="SpecType" w:val="MasterSpec"/>
    <w:docVar w:name="Version" w:val="1631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1313&amp;ver=09-01-21&amp;format=FL&amp;sid=16316&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1408&amp;mf=&amp;src=wd" TargetMode="External"/><Relationship Id="rId5" Type="http://schemas.openxmlformats.org/officeDocument/2006/relationships/hyperlink" Target="http://www.specagent.com/LookUp/?ulid=11314&amp;mf=&amp;src=wd" TargetMode="External"/><Relationship Id="rId6" Type="http://schemas.openxmlformats.org/officeDocument/2006/relationships/hyperlink" Target="http://www.specagent.com/LookUp/?ulid=1437&amp;mf=&amp;src=wd" TargetMode="External"/><Relationship Id="rId7" Type="http://schemas.openxmlformats.org/officeDocument/2006/relationships/hyperlink" Target="http://www.specagent.com/LookUp/?ulid=1412&amp;mf=&amp;src=wd" TargetMode="External"/><Relationship Id="rId8" Type="http://schemas.openxmlformats.org/officeDocument/2006/relationships/hyperlink" Target="http://www.specagent.com/LookUp/?ulid=1433&amp;mf=&amp;src=wd" TargetMode="External"/><Relationship Id="rId9" Type="http://schemas.openxmlformats.org/officeDocument/2006/relationships/hyperlink" Target="http://www.arcomnet.com/sustainable_design.aspx?topic=52" TargetMode="External"/><Relationship Id="rId10" Type="http://schemas.openxmlformats.org/officeDocument/2006/relationships/hyperlink" Target="http://www.arcomnet.com/sustainable_design.aspx?topic=53" TargetMode="External"/><Relationship Id="rId11" Type="http://schemas.openxmlformats.org/officeDocument/2006/relationships/hyperlink" Target="http://www.arcomnet.com/sustainable_design.aspx?topic=49" TargetMode="External"/><Relationship Id="rId12" Type="http://schemas.openxmlformats.org/officeDocument/2006/relationships/hyperlink" Target="http://www.arcomnet.com/sustainable_design.aspx?topic=51" TargetMode="External"/><Relationship Id="rId13" Type="http://schemas.openxmlformats.org/officeDocument/2006/relationships/hyperlink" Target="http://www.specagent.com/LookUp/?ulid=1415&amp;mf=&amp;src=wd" TargetMode="External"/><Relationship Id="rId14" Type="http://schemas.openxmlformats.org/officeDocument/2006/relationships/hyperlink" Target="http://www.specagent.com/LookUp/?ulid=1458&amp;mf=&amp;src=wd" TargetMode="External"/><Relationship Id="rId15" Type="http://schemas.openxmlformats.org/officeDocument/2006/relationships/hyperlink" Target="http://www.specagent.com/LookUp/?ulid=1459&amp;mf=&amp;src=wd" TargetMode="External"/><Relationship Id="rId16" Type="http://schemas.openxmlformats.org/officeDocument/2006/relationships/hyperlink" Target="http://www.specagent.com/LookUp/?ulid=1460&amp;mf=&amp;src=wd" TargetMode="External"/><Relationship Id="rId17" Type="http://schemas.openxmlformats.org/officeDocument/2006/relationships/hyperlink" Target="http://www.specagent.com/LookUp/?ulid=13830&amp;mf=&amp;src=wd" TargetMode="External"/><Relationship Id="rId18" Type="http://schemas.openxmlformats.org/officeDocument/2006/relationships/hyperlink" Target="http://www.specagent.com/LookUp/?ulid=13831&amp;mf=&amp;src=wd" TargetMode="External"/><Relationship Id="rId19" Type="http://schemas.openxmlformats.org/officeDocument/2006/relationships/hyperlink" Target="http://www.specagent.com/LookUp/?ulid=13832&amp;mf=&amp;src=wd" TargetMode="External"/><Relationship Id="rId20" Type="http://schemas.openxmlformats.org/officeDocument/2006/relationships/hyperlink" Target="http://www.specagent.com/LookUp/?ulid=1466&amp;mf=&amp;src=wd" TargetMode="External"/><Relationship Id="rId21" Type="http://schemas.openxmlformats.org/officeDocument/2006/relationships/hyperlink" Target="http://www.specagent.com/LookUp/?ulid=1467&amp;mf=&amp;src=wd" TargetMode="External"/><Relationship Id="rId22" Type="http://schemas.openxmlformats.org/officeDocument/2006/relationships/hyperlink" Target="http://www.specagent.com/LookUp/?ulid=1468&amp;mf=&amp;src=wd" TargetMode="External"/><Relationship Id="rId23" Type="http://schemas.openxmlformats.org/officeDocument/2006/relationships/hyperlink" Target="http://www.specagent.com/LookUp/?ulid=1469&amp;mf=&amp;src=wd" TargetMode="External"/><Relationship Id="rId24" Type="http://schemas.openxmlformats.org/officeDocument/2006/relationships/hyperlink" Target="http://www.specagent.com/LookUp/?ulid=1470&amp;mf=&amp;src=wd" TargetMode="External"/><Relationship Id="rId25" Type="http://schemas.openxmlformats.org/officeDocument/2006/relationships/hyperlink" Target="http://www.specagent.com/LookUp/?ulid=1472&amp;mf=&amp;src=wd" TargetMode="External"/><Relationship Id="rId26" Type="http://schemas.openxmlformats.org/officeDocument/2006/relationships/hyperlink" Target="http://www.specagent.com/LookUp/?ulid=1473&amp;mf=&amp;src=wd" TargetMode="External"/><Relationship Id="rId27" Type="http://schemas.openxmlformats.org/officeDocument/2006/relationships/hyperlink" Target="http://www.specagent.com/LookUp/?ulid=1474&amp;mf=&amp;src=wd" TargetMode="External"/><Relationship Id="rId28" Type="http://schemas.openxmlformats.org/officeDocument/2006/relationships/hyperlink" Target="http://www.specagent.com/LookUp/?ulid=1476&amp;mf=&amp;src=wd" TargetMode="External"/><Relationship Id="rId29" Type="http://schemas.openxmlformats.org/officeDocument/2006/relationships/hyperlink" Target="http://www.specagent.com/LookUp/?ulid=13799&amp;mf=&amp;src=wd" TargetMode="External"/><Relationship Id="rId30" Type="http://schemas.openxmlformats.org/officeDocument/2006/relationships/hyperlink" Target="http://www.specagent.com/LookUp/?ulid=1479&amp;mf=&amp;src=wd" TargetMode="External"/><Relationship Id="rId31" Type="http://schemas.openxmlformats.org/officeDocument/2006/relationships/hyperlink" Target="http://www.specagent.com/LookUp/?ulid=1481&amp;mf=&amp;src=wd" TargetMode="External"/><Relationship Id="rId32" Type="http://schemas.openxmlformats.org/officeDocument/2006/relationships/hyperlink" Target="http://www.specagent.com/LookUp/?ulid=1482&amp;mf=&amp;src=wd" TargetMode="External"/><Relationship Id="rId33" Type="http://schemas.openxmlformats.org/officeDocument/2006/relationships/hyperlink" Target="http://www.specagent.com/LookUp/?ulid=1485&amp;mf=&amp;src=wd" TargetMode="External"/><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2022-09-26T02:47:00Z</dcterms:created>
  <dc:creator>Deltek, Inc.</dc:creator>
  <dc:description/>
  <cp:keywords>BAS-12345-MS80</cp:keywords>
  <dc:language>zh-CN</dc:language>
  <cp:lastModifiedBy>Janice Nacional</cp:lastModifiedBy>
  <dcterms:modified xsi:type="dcterms:W3CDTF">2022-09-26T02:47:00Z</dcterms:modified>
  <cp:revision>2</cp:revision>
  <dc:subject>WET-PIPE SPRINKLER SYSTEMS</dc:subject>
  <dc:title>SECTION 211313 - WET-PIPE SPRINKLER SYSTEMS</dc:title>
</cp:coreProperties>
</file>