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213413</w:t>
      </w:r>
      <w:r>
        <w:rPr/>
        <w:t xml:space="preserve"> - </w:t>
      </w:r>
      <w:r>
        <w:rPr>
          <w:rStyle w:val="NAM"/>
        </w:rPr>
        <w:t>PRESSURE-MAINTENANCE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Vertical, multistage, pressure-maintenance pumps.</w:t>
      </w:r>
    </w:p>
    <w:p>
      <w:pPr>
        <w:pStyle w:val="PR2"/>
        <w:numPr>
          <w:ilvl w:val="5"/>
          <w:numId w:val="1"/>
        </w:numPr>
        <w:rPr/>
      </w:pPr>
      <w:r>
        <w:rPr/>
        <w:t>Regenerative-turbine, pressure-maintenance pumps.</w:t>
      </w:r>
    </w:p>
    <w:p>
      <w:pPr>
        <w:pStyle w:val="PR2"/>
        <w:numPr>
          <w:ilvl w:val="5"/>
          <w:numId w:val="1"/>
        </w:numPr>
        <w:rPr/>
      </w:pPr>
      <w:r>
        <w:rPr/>
        <w:t>Submersible, pressure-maintenance pumps.</w:t>
      </w:r>
    </w:p>
    <w:p>
      <w:pPr>
        <w:pStyle w:val="PR2"/>
        <w:numPr>
          <w:ilvl w:val="5"/>
          <w:numId w:val="1"/>
        </w:numPr>
        <w:rPr/>
      </w:pPr>
      <w:r>
        <w:rPr/>
        <w:t>Vertical-turbine, pressure-maintenance pumps.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another Section.</w:t>
      </w:r>
    </w:p>
    <w:p>
      <w:pPr>
        <w:pStyle w:val="PR2"/>
        <w:numPr>
          <w:ilvl w:val="5"/>
          <w:numId w:val="1"/>
        </w:numPr>
        <w:spacing w:before="240" w:after="0"/>
        <w:rPr/>
      </w:pPr>
      <w:r>
        <w:rPr/>
        <w:t>Section 262933 "Controllers for Fire-Pump Drivers" for pressure-maintenance-pump controllers.</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performance curves, electrical characteristics, and furnished specialties and accessories.</w:t>
      </w:r>
    </w:p>
    <w:p>
      <w:pPr>
        <w:pStyle w:val="PR1"/>
        <w:numPr>
          <w:ilvl w:val="4"/>
          <w:numId w:val="1"/>
        </w:numPr>
        <w:rPr/>
      </w:pPr>
      <w:r>
        <w:rPr/>
        <w:t>Shop Drawings: For pumps, accessories, and specialties.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pumps to include in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VERTICAL, MULTISTAGE, PRESSURE-MAINTENANCE PUMPS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Factory-assembled and -tested, multistage, barrel-type vertical pump as defined in HI 2.1-2.2 and HI 2.3; designed for surface installation with pump and motor direct coupled and mounted vertically.</w:t>
      </w:r>
    </w:p>
    <w:p>
      <w:pPr>
        <w:pStyle w:val="PR1"/>
        <w:numPr>
          <w:ilvl w:val="4"/>
          <w:numId w:val="1"/>
        </w:numPr>
        <w:rPr/>
      </w:pPr>
      <w:r>
        <w:rPr/>
        <w:t>Pump Construction:</w:t>
      </w:r>
    </w:p>
    <w:p>
      <w:pPr>
        <w:pStyle w:val="PR2"/>
        <w:numPr>
          <w:ilvl w:val="5"/>
          <w:numId w:val="1"/>
        </w:numPr>
        <w:spacing w:before="240" w:after="0"/>
        <w:rPr/>
      </w:pPr>
      <w:r>
        <w:rPr/>
        <w:t>Barrel: Stainless steel.</w:t>
      </w:r>
    </w:p>
    <w:p>
      <w:pPr>
        <w:pStyle w:val="PR2"/>
        <w:numPr>
          <w:ilvl w:val="5"/>
          <w:numId w:val="1"/>
        </w:numPr>
        <w:rPr/>
      </w:pPr>
      <w:r>
        <w:rPr/>
        <w:t>Suction and Discharge Chamber: Cast iron with flanged inlet and outlet.</w:t>
      </w:r>
    </w:p>
    <w:p>
      <w:pPr>
        <w:pStyle w:val="PR2"/>
        <w:numPr>
          <w:ilvl w:val="5"/>
          <w:numId w:val="1"/>
        </w:numPr>
        <w:rPr/>
      </w:pPr>
      <w:r>
        <w:rPr/>
        <w:t>Pump Head/Motor Mount: Cast iron.</w:t>
      </w:r>
    </w:p>
    <w:p>
      <w:pPr>
        <w:pStyle w:val="PR2"/>
        <w:numPr>
          <w:ilvl w:val="5"/>
          <w:numId w:val="1"/>
        </w:numPr>
        <w:rPr/>
      </w:pPr>
      <w:r>
        <w:rPr/>
        <w:t>Impellers: Stainless steel, balanced, and keyed to shaft.</w:t>
      </w:r>
    </w:p>
    <w:p>
      <w:pPr>
        <w:pStyle w:val="PR2"/>
        <w:numPr>
          <w:ilvl w:val="5"/>
          <w:numId w:val="1"/>
        </w:numPr>
        <w:rPr/>
      </w:pPr>
      <w:r>
        <w:rPr/>
        <w:t>Pump Shaft: Stainless steel.</w:t>
      </w:r>
    </w:p>
    <w:p>
      <w:pPr>
        <w:pStyle w:val="PR2"/>
        <w:numPr>
          <w:ilvl w:val="5"/>
          <w:numId w:val="1"/>
        </w:numPr>
        <w:rPr/>
      </w:pPr>
      <w:r>
        <w:rPr/>
        <w:t>Seal: Mechanical type with carbon rotating face and silicon-carbide stationary seat.</w:t>
      </w:r>
    </w:p>
    <w:p>
      <w:pPr>
        <w:pStyle w:val="PR2"/>
        <w:numPr>
          <w:ilvl w:val="5"/>
          <w:numId w:val="1"/>
        </w:numPr>
        <w:rPr/>
      </w:pPr>
      <w:r>
        <w:rPr/>
        <w:t>Wear Rings: Teflon.</w:t>
      </w:r>
    </w:p>
    <w:p>
      <w:pPr>
        <w:pStyle w:val="PR2"/>
        <w:numPr>
          <w:ilvl w:val="5"/>
          <w:numId w:val="1"/>
        </w:numPr>
        <w:rPr/>
      </w:pPr>
      <w:r>
        <w:rPr/>
        <w:t>Intermediate Chamber Bearings: Aluminum-oxide ceramic or bronze.</w:t>
      </w:r>
    </w:p>
    <w:p>
      <w:pPr>
        <w:pStyle w:val="PR2"/>
        <w:numPr>
          <w:ilvl w:val="5"/>
          <w:numId w:val="1"/>
        </w:numPr>
        <w:rPr/>
      </w:pPr>
      <w:r>
        <w:rPr/>
        <w:t>Chamber-Base Bearing: Tungsten carbide.</w:t>
      </w:r>
    </w:p>
    <w:p>
      <w:pPr>
        <w:pStyle w:val="PR2"/>
        <w:numPr>
          <w:ilvl w:val="5"/>
          <w:numId w:val="1"/>
        </w:numPr>
        <w:rPr/>
      </w:pPr>
      <w:r>
        <w:rPr/>
        <w:t>O-Rings: [</w:t>
      </w:r>
      <w:r>
        <w:rPr>
          <w:b/>
        </w:rPr>
        <w:t>EPDM</w:t>
      </w:r>
      <w:r>
        <w:rPr/>
        <w:t>] [</w:t>
      </w:r>
      <w:r>
        <w:rPr>
          <w:b/>
        </w:rPr>
        <w:t>NBR</w:t>
      </w:r>
      <w:r>
        <w:rPr/>
        <w:t>] [</w:t>
      </w:r>
      <w:r>
        <w:rPr>
          <w:b/>
        </w:rPr>
        <w:t>Viton</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Motor: Single speed with permanently lubricated ball bearings and rigidly mounted to pump head. Comply with requirements in Section 210513 "Common Motor Requirements for Fire Suppression Equipment."</w:t>
      </w:r>
    </w:p>
    <w:p>
      <w:pPr>
        <w:pStyle w:val="PR1"/>
        <w:numPr>
          <w:ilvl w:val="4"/>
          <w:numId w:val="1"/>
        </w:numPr>
        <w:rPr/>
      </w:pPr>
      <w:r>
        <w:rPr/>
        <w:t>Power Cord: Factory-connected to motor for field connection to controller and at least [</w:t>
      </w:r>
      <w:r>
        <w:rPr>
          <w:rStyle w:val="IP"/>
          <w:b/>
        </w:rPr>
        <w:t>10 feet</w:t>
      </w:r>
      <w:r>
        <w:rPr>
          <w:rStyle w:val="SI"/>
          <w:b/>
        </w:rPr>
        <w:t xml:space="preserve"> (3 m)</w:t>
      </w:r>
      <w:r>
        <w:rPr/>
        <w:t>] &lt;</w:t>
      </w:r>
      <w:r>
        <w:rPr>
          <w:b/>
        </w:rPr>
        <w:t>Insert dimension</w:t>
      </w:r>
      <w:r>
        <w:rPr/>
        <w:t>&gt; long.</w:t>
      </w:r>
    </w:p>
    <w:p>
      <w:pPr>
        <w:pStyle w:val="PR1"/>
        <w:numPr>
          <w:ilvl w:val="4"/>
          <w:numId w:val="1"/>
        </w:numPr>
        <w:rPr/>
      </w:pPr>
      <w:r>
        <w:rPr/>
        <w:t>Nameplate: Permanently attached to pump and indicating capacity and characteristics.</w:t>
      </w:r>
    </w:p>
    <w:p>
      <w:pPr>
        <w:pStyle w:val="CMT"/>
        <w:rPr/>
      </w:pPr>
      <w:r>
        <w:rPr/>
        <w:t>If Project has more than one type or configuration of multistage, pressure-maintenance pump, delete "Capacities and Characteristics" Paragraph below and schedule pressure-maintenance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Working Pressure: [</w:t>
      </w:r>
      <w:r>
        <w:rPr>
          <w:rStyle w:val="IP"/>
          <w:b/>
        </w:rPr>
        <w:t>175 psig</w:t>
      </w:r>
      <w:r>
        <w:rPr>
          <w:rStyle w:val="SI"/>
          <w:b/>
        </w:rPr>
        <w:t xml:space="preserve"> (1200 kPa)</w:t>
      </w:r>
      <w:r>
        <w:rPr>
          <w:b/>
        </w:rPr>
        <w:t xml:space="preserve"> minimum</w:t>
      </w:r>
      <w:r>
        <w:rPr/>
        <w:t>] [</w:t>
      </w:r>
      <w:r>
        <w:rPr>
          <w:rStyle w:val="IP"/>
          <w:b/>
        </w:rPr>
        <w:t>230 psig</w:t>
      </w:r>
      <w:r>
        <w:rPr>
          <w:rStyle w:val="SI"/>
          <w:b/>
        </w:rPr>
        <w:t xml:space="preserve"> (1586 kPa)</w:t>
      </w:r>
      <w:r>
        <w:rPr/>
        <w:t>] [</w:t>
      </w:r>
      <w:r>
        <w:rPr>
          <w:rStyle w:val="IP"/>
          <w:b/>
        </w:rPr>
        <w:t>300 psig</w:t>
      </w:r>
      <w:r>
        <w:rPr>
          <w:rStyle w:val="SI"/>
          <w:b/>
        </w:rPr>
        <w:t xml:space="preserve"> (2070 kPa)</w:t>
      </w:r>
      <w:r>
        <w:rPr/>
        <w:t>] &lt;</w:t>
      </w:r>
      <w:r>
        <w:rPr>
          <w:b/>
        </w:rPr>
        <w:t>Insert value</w:t>
      </w:r>
      <w:r>
        <w:rPr/>
        <w:t>&gt;.</w:t>
      </w:r>
    </w:p>
    <w:p>
      <w:pPr>
        <w:pStyle w:val="PR2"/>
        <w:numPr>
          <w:ilvl w:val="5"/>
          <w:numId w:val="1"/>
        </w:numPr>
        <w:rPr/>
      </w:pPr>
      <w:r>
        <w:rPr/>
        <w:t>Inlet and Outlet Size: [</w:t>
      </w:r>
      <w:r>
        <w:rPr>
          <w:rStyle w:val="IP"/>
          <w:b/>
        </w:rPr>
        <w:t>NPS 1-1/4</w:t>
      </w:r>
      <w:r>
        <w:rPr>
          <w:rStyle w:val="SI"/>
          <w:b/>
        </w:rPr>
        <w:t xml:space="preserve"> (DN 32)</w:t>
      </w:r>
      <w:r>
        <w:rPr/>
        <w:t>] &lt;</w:t>
      </w:r>
      <w:r>
        <w:rPr>
          <w:b/>
        </w:rPr>
        <w:t>Insert size</w:t>
      </w:r>
      <w:r>
        <w:rPr/>
        <w:t>&gt;.</w:t>
      </w:r>
    </w:p>
    <w:p>
      <w:pPr>
        <w:pStyle w:val="PR2"/>
        <w:numPr>
          <w:ilvl w:val="5"/>
          <w:numId w:val="1"/>
        </w:numPr>
        <w:rPr/>
      </w:pPr>
      <w:r>
        <w:rPr/>
        <w:t>Discharge and Suction Flanges: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value</w:t>
      </w:r>
      <w:r>
        <w:rPr/>
        <w:t>&gt;.</w:t>
      </w:r>
    </w:p>
    <w:p>
      <w:pPr>
        <w:pStyle w:val="PR2"/>
        <w:numPr>
          <w:ilvl w:val="5"/>
          <w:numId w:val="1"/>
        </w:numPr>
        <w:rPr/>
      </w:pPr>
      <w:r>
        <w:rPr/>
        <w:t>Motor Speed: &lt;</w:t>
      </w:r>
      <w:r>
        <w:rPr>
          <w:b/>
        </w:rPr>
        <w:t>Insert rpm</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REGENERATIVE-TURBINE, PRESSURE-MAINTENANCE PUMPS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Factory-assembled and -tested, close-coupled, single-stage, regenerative-turbine centrifugal pump as defined in HI 1.1-1.2 and HI 1.3; with pump and motor mounted horizontally.</w:t>
      </w:r>
    </w:p>
    <w:p>
      <w:pPr>
        <w:pStyle w:val="PR1"/>
        <w:numPr>
          <w:ilvl w:val="4"/>
          <w:numId w:val="1"/>
        </w:numPr>
        <w:rPr/>
      </w:pPr>
      <w:r>
        <w:rPr/>
        <w:t>Pump Construction:</w:t>
      </w:r>
    </w:p>
    <w:p>
      <w:pPr>
        <w:pStyle w:val="PR2"/>
        <w:numPr>
          <w:ilvl w:val="5"/>
          <w:numId w:val="1"/>
        </w:numPr>
        <w:spacing w:before="240" w:after="0"/>
        <w:rPr/>
      </w:pPr>
      <w:r>
        <w:rPr/>
        <w:t>Casing: Radially split, cast iron, with threaded inlet and outlet.</w:t>
      </w:r>
    </w:p>
    <w:p>
      <w:pPr>
        <w:pStyle w:val="PR2"/>
        <w:numPr>
          <w:ilvl w:val="5"/>
          <w:numId w:val="1"/>
        </w:numPr>
        <w:rPr/>
      </w:pPr>
      <w:r>
        <w:rPr/>
        <w:t>Impeller: Bronze, balanced, and keyed to shaft.</w:t>
      </w:r>
    </w:p>
    <w:p>
      <w:pPr>
        <w:pStyle w:val="PR2"/>
        <w:numPr>
          <w:ilvl w:val="5"/>
          <w:numId w:val="1"/>
        </w:numPr>
        <w:rPr/>
      </w:pPr>
      <w:r>
        <w:rPr/>
        <w:t>Pump Shaft: Stainless steel[</w:t>
      </w:r>
      <w:r>
        <w:rPr>
          <w:b/>
        </w:rPr>
        <w:t> or steel</w:t>
      </w:r>
      <w:r>
        <w:rPr/>
        <w:t>] with deflector.</w:t>
      </w:r>
    </w:p>
    <w:p>
      <w:pPr>
        <w:pStyle w:val="PR2"/>
        <w:numPr>
          <w:ilvl w:val="5"/>
          <w:numId w:val="1"/>
        </w:numPr>
        <w:rPr/>
      </w:pPr>
      <w:r>
        <w:rPr/>
        <w:t>Shaft Sleeve: Bronze.</w:t>
      </w:r>
    </w:p>
    <w:p>
      <w:pPr>
        <w:pStyle w:val="PR2"/>
        <w:numPr>
          <w:ilvl w:val="5"/>
          <w:numId w:val="1"/>
        </w:numPr>
        <w:rPr/>
      </w:pPr>
      <w:r>
        <w:rPr/>
        <w:t>Seal: Mechanical type with spring-loaded rotating head.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Motor: Single speed with permanently lubricated ball bearings. Comply with requirements in Section 210513 "Common Motor Requirements for Fire Suppression Equipment."</w:t>
      </w:r>
    </w:p>
    <w:p>
      <w:pPr>
        <w:pStyle w:val="PR2"/>
        <w:numPr>
          <w:ilvl w:val="5"/>
          <w:numId w:val="1"/>
        </w:numPr>
        <w:spacing w:before="240" w:after="0"/>
        <w:rPr/>
      </w:pPr>
      <w:r>
        <w:rPr/>
        <w:t>Power Cord: Factory-connected to motor for field connection to controller and at least [</w:t>
      </w:r>
      <w:r>
        <w:rPr>
          <w:rStyle w:val="IP"/>
          <w:b/>
        </w:rPr>
        <w:t>10 feet</w:t>
      </w:r>
      <w:r>
        <w:rPr>
          <w:rStyle w:val="SI"/>
          <w:b/>
        </w:rPr>
        <w:t xml:space="preserve"> (3 m)</w:t>
      </w:r>
      <w:r>
        <w:rPr/>
        <w:t>] &lt;</w:t>
      </w:r>
      <w:r>
        <w:rPr>
          <w:b/>
        </w:rPr>
        <w:t>Insert dimension</w:t>
      </w:r>
      <w:r>
        <w:rPr/>
        <w:t>&gt; long.</w:t>
      </w:r>
    </w:p>
    <w:p>
      <w:pPr>
        <w:pStyle w:val="PR1"/>
        <w:numPr>
          <w:ilvl w:val="4"/>
          <w:numId w:val="1"/>
        </w:numPr>
        <w:rPr/>
      </w:pPr>
      <w:r>
        <w:rPr/>
        <w:t>Nameplate: Permanently attached to pump and indicating capacity and characteristics.</w:t>
      </w:r>
    </w:p>
    <w:p>
      <w:pPr>
        <w:pStyle w:val="CMT"/>
        <w:rPr/>
      </w:pPr>
      <w:r>
        <w:rPr/>
        <w:t>If Project has more than one type or configuration of regenerative-turbine, pressure-maintenance pump, delete "Capacities and Characteristics" Paragraph below and schedule pressure-maintenance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Working Pressure: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value</w:t>
      </w:r>
      <w:r>
        <w:rPr/>
        <w:t>&gt;.</w:t>
      </w:r>
    </w:p>
    <w:p>
      <w:pPr>
        <w:pStyle w:val="PR2"/>
        <w:numPr>
          <w:ilvl w:val="5"/>
          <w:numId w:val="1"/>
        </w:numPr>
        <w:rPr/>
      </w:pPr>
      <w:r>
        <w:rPr/>
        <w:t>Inlet Size: Threaded; &lt;</w:t>
      </w:r>
      <w:r>
        <w:rPr>
          <w:b/>
        </w:rPr>
        <w:t xml:space="preserve">Insert </w:t>
      </w:r>
      <w:r>
        <w:rPr>
          <w:rStyle w:val="IP"/>
          <w:b/>
        </w:rPr>
        <w:t>NPS</w:t>
      </w:r>
      <w:r>
        <w:rPr>
          <w:rStyle w:val="SI"/>
          <w:b/>
        </w:rPr>
        <w:t xml:space="preserve"> (DN)</w:t>
      </w:r>
      <w:r>
        <w:rPr/>
        <w:t>&gt;.</w:t>
      </w:r>
    </w:p>
    <w:p>
      <w:pPr>
        <w:pStyle w:val="PR2"/>
        <w:numPr>
          <w:ilvl w:val="5"/>
          <w:numId w:val="1"/>
        </w:numPr>
        <w:rPr/>
      </w:pPr>
      <w:r>
        <w:rPr/>
        <w:t>Outlet Size: Threaded; &lt;</w:t>
      </w:r>
      <w:r>
        <w:rPr>
          <w:b/>
        </w:rPr>
        <w:t xml:space="preserve">Insert </w:t>
      </w:r>
      <w:r>
        <w:rPr>
          <w:rStyle w:val="IP"/>
          <w:b/>
        </w:rPr>
        <w:t>NPS</w:t>
      </w:r>
      <w:r>
        <w:rPr>
          <w:rStyle w:val="SI"/>
          <w:b/>
        </w:rPr>
        <w:t xml:space="preserve"> (DN)</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value</w:t>
      </w:r>
      <w:r>
        <w:rPr/>
        <w:t>&gt;.</w:t>
      </w:r>
    </w:p>
    <w:p>
      <w:pPr>
        <w:pStyle w:val="PR2"/>
        <w:numPr>
          <w:ilvl w:val="5"/>
          <w:numId w:val="1"/>
        </w:numPr>
        <w:rPr/>
      </w:pPr>
      <w:r>
        <w:rPr/>
        <w:t>Motor Speed: &lt;</w:t>
      </w:r>
      <w:r>
        <w:rPr>
          <w:b/>
        </w:rPr>
        <w:t>Insert rpm</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SUBMERSIBLE, PRESSURE-MAINTENANCE PUMPS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Factory-assembled and -tested, vertical, multistage, submersible pump as defined in HI 2.1-2.2 and HI 2.3; with pump motor mounted below pump.</w:t>
      </w:r>
    </w:p>
    <w:p>
      <w:pPr>
        <w:pStyle w:val="PR1"/>
        <w:numPr>
          <w:ilvl w:val="4"/>
          <w:numId w:val="1"/>
        </w:numPr>
        <w:rPr/>
      </w:pPr>
      <w:r>
        <w:rPr/>
        <w:t>Pump Construction:</w:t>
      </w:r>
    </w:p>
    <w:p>
      <w:pPr>
        <w:pStyle w:val="PR2"/>
        <w:numPr>
          <w:ilvl w:val="5"/>
          <w:numId w:val="1"/>
        </w:numPr>
        <w:spacing w:before="240" w:after="0"/>
        <w:rPr/>
      </w:pPr>
      <w:r>
        <w:rPr/>
        <w:t>Pump Head or Elbow: Cast iron, for surface discharge, with flanged or threaded connections.</w:t>
      </w:r>
    </w:p>
    <w:p>
      <w:pPr>
        <w:pStyle w:val="PR2"/>
        <w:numPr>
          <w:ilvl w:val="5"/>
          <w:numId w:val="1"/>
        </w:numPr>
        <w:rPr/>
      </w:pPr>
      <w:r>
        <w:rPr/>
        <w:t>Pump Shaft: Stainless steel.</w:t>
      </w:r>
    </w:p>
    <w:p>
      <w:pPr>
        <w:pStyle w:val="PR2"/>
        <w:numPr>
          <w:ilvl w:val="5"/>
          <w:numId w:val="1"/>
        </w:numPr>
        <w:rPr/>
      </w:pPr>
      <w:r>
        <w:rPr/>
        <w:t>Shaft Seal: Ceramic/carbon mechanical type.</w:t>
      </w:r>
    </w:p>
    <w:p>
      <w:pPr>
        <w:pStyle w:val="PR2"/>
        <w:numPr>
          <w:ilvl w:val="5"/>
          <w:numId w:val="1"/>
        </w:numPr>
        <w:rPr/>
      </w:pPr>
      <w:r>
        <w:rPr/>
        <w:t>Bearings: Bronze water lubricated.</w:t>
      </w:r>
    </w:p>
    <w:p>
      <w:pPr>
        <w:pStyle w:val="PR2"/>
        <w:numPr>
          <w:ilvl w:val="5"/>
          <w:numId w:val="1"/>
        </w:numPr>
        <w:rPr/>
      </w:pPr>
      <w:r>
        <w:rPr/>
        <w:t>Bowl Section: Multiple [</w:t>
      </w:r>
      <w:r>
        <w:rPr>
          <w:b/>
        </w:rPr>
        <w:t>cast-iron</w:t>
      </w:r>
      <w:r>
        <w:rPr/>
        <w:t>] [</w:t>
      </w:r>
      <w:r>
        <w:rPr>
          <w:b/>
        </w:rPr>
        <w:t>stainless steel</w:t>
      </w:r>
      <w:r>
        <w:rPr/>
        <w:t>] bowls with closed-type bronze or stainless-steel impellers.</w:t>
      </w:r>
    </w:p>
    <w:p>
      <w:pPr>
        <w:pStyle w:val="PR2"/>
        <w:numPr>
          <w:ilvl w:val="5"/>
          <w:numId w:val="1"/>
        </w:numPr>
        <w:rPr/>
      </w:pPr>
      <w:r>
        <w:rPr/>
        <w:t xml:space="preserve">Column Pipe: ASTM A53/A53M, Schedule 40, galvanized-steel pipe with threaded ends and cast-iron or steel fittings, in sections </w:t>
      </w:r>
      <w:r>
        <w:rPr>
          <w:rStyle w:val="IP"/>
        </w:rPr>
        <w:t>10 feet</w:t>
      </w:r>
      <w:r>
        <w:rPr>
          <w:rStyle w:val="SI"/>
        </w:rPr>
        <w:t xml:space="preserve"> (3 m)</w:t>
      </w:r>
      <w:r>
        <w:rPr/>
        <w:t xml:space="preserve"> or less, with strainer of cast or fabricated bronze or stainless steel between pump and bowl section.</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Motor: Single speed with permanently lubricated ball bearings and capable of continuous operation under water. Comply with requirements in Section 210513 "Common Motor Requirements for Fire Suppression Equipment."</w:t>
      </w:r>
    </w:p>
    <w:p>
      <w:pPr>
        <w:pStyle w:val="PR2"/>
        <w:numPr>
          <w:ilvl w:val="5"/>
          <w:numId w:val="1"/>
        </w:numPr>
        <w:spacing w:before="240" w:after="0"/>
        <w:rPr/>
      </w:pPr>
      <w:r>
        <w:rPr/>
        <w:t>Power Cord: Capable of continuous underwater operation, factory-connected to motor for field connection to controller, and at least [</w:t>
      </w:r>
      <w:r>
        <w:rPr>
          <w:rStyle w:val="IP"/>
          <w:b/>
        </w:rPr>
        <w:t>10 feet</w:t>
      </w:r>
      <w:r>
        <w:rPr>
          <w:rStyle w:val="SI"/>
          <w:b/>
        </w:rPr>
        <w:t xml:space="preserve"> (3 m)</w:t>
      </w:r>
      <w:r>
        <w:rPr/>
        <w:t>] &lt;</w:t>
      </w:r>
      <w:r>
        <w:rPr>
          <w:b/>
        </w:rPr>
        <w:t>Insert dimension</w:t>
      </w:r>
      <w:r>
        <w:rPr/>
        <w:t>&gt; long.</w:t>
      </w:r>
    </w:p>
    <w:p>
      <w:pPr>
        <w:pStyle w:val="PR1"/>
        <w:numPr>
          <w:ilvl w:val="4"/>
          <w:numId w:val="1"/>
        </w:numPr>
        <w:rPr/>
      </w:pPr>
      <w:r>
        <w:rPr/>
        <w:t>Base: Cast iron or steel with hole for electrical cable.</w:t>
      </w:r>
    </w:p>
    <w:p>
      <w:pPr>
        <w:pStyle w:val="PR1"/>
        <w:numPr>
          <w:ilvl w:val="4"/>
          <w:numId w:val="1"/>
        </w:numPr>
        <w:rPr/>
      </w:pPr>
      <w:r>
        <w:rPr/>
        <w:t>Nameplate: Permanently attached to pump and indicating capacity and characteristics.</w:t>
      </w:r>
    </w:p>
    <w:p>
      <w:pPr>
        <w:pStyle w:val="CMT"/>
        <w:rPr/>
      </w:pPr>
      <w:r>
        <w:rPr/>
        <w:t>If Project has more than one type or configuration of submersible, pressure-maintenance pump, delete "Capacities and Characteristics" Paragraph below and schedule pressure-maintenance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Working Pressure: &lt;</w:t>
      </w:r>
      <w:r>
        <w:rPr>
          <w:b/>
        </w:rPr>
        <w:t xml:space="preserve">Insert </w:t>
      </w:r>
      <w:r>
        <w:rPr>
          <w:rStyle w:val="IP"/>
          <w:b/>
        </w:rPr>
        <w:t>psig</w:t>
      </w:r>
      <w:r>
        <w:rPr>
          <w:rStyle w:val="SI"/>
          <w:b/>
        </w:rPr>
        <w:t xml:space="preserve"> (kPa)</w:t>
      </w:r>
      <w:r>
        <w:rPr/>
        <w:t>&gt;.</w:t>
      </w:r>
    </w:p>
    <w:p>
      <w:pPr>
        <w:pStyle w:val="PR2"/>
        <w:numPr>
          <w:ilvl w:val="5"/>
          <w:numId w:val="1"/>
        </w:numPr>
        <w:rPr/>
      </w:pPr>
      <w:r>
        <w:rPr/>
        <w:t>Inlet Column Size: &lt;</w:t>
      </w:r>
      <w:r>
        <w:rPr>
          <w:b/>
        </w:rPr>
        <w:t xml:space="preserve">Insert </w:t>
      </w:r>
      <w:r>
        <w:rPr>
          <w:rStyle w:val="IP"/>
          <w:b/>
        </w:rPr>
        <w:t>NPS</w:t>
      </w:r>
      <w:r>
        <w:rPr>
          <w:rStyle w:val="SI"/>
          <w:b/>
        </w:rPr>
        <w:t xml:space="preserve"> (DN)</w:t>
      </w:r>
      <w:r>
        <w:rPr/>
        <w:t>&gt;.</w:t>
      </w:r>
    </w:p>
    <w:p>
      <w:pPr>
        <w:pStyle w:val="PR2"/>
        <w:numPr>
          <w:ilvl w:val="5"/>
          <w:numId w:val="1"/>
        </w:numPr>
        <w:rPr/>
      </w:pPr>
      <w:r>
        <w:rPr/>
        <w:t>Pump Column Length: &lt;</w:t>
      </w:r>
      <w:r>
        <w:rPr>
          <w:b/>
        </w:rPr>
        <w:t xml:space="preserve">Insert </w:t>
      </w:r>
      <w:r>
        <w:rPr>
          <w:rStyle w:val="IP"/>
          <w:b/>
        </w:rPr>
        <w:t>feet</w:t>
      </w:r>
      <w:r>
        <w:rPr>
          <w:rStyle w:val="SI"/>
          <w:b/>
        </w:rPr>
        <w:t xml:space="preserve"> (m)</w:t>
      </w:r>
      <w:r>
        <w:rPr/>
        <w:t>&gt;.</w:t>
      </w:r>
    </w:p>
    <w:p>
      <w:pPr>
        <w:pStyle w:val="PR2"/>
        <w:numPr>
          <w:ilvl w:val="5"/>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rPr/>
      </w:pPr>
      <w:r>
        <w:rPr/>
        <w:t>Flange: [</w:t>
      </w:r>
      <w:r>
        <w:rPr>
          <w:b/>
        </w:rPr>
        <w:t>Class 125</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value</w:t>
      </w:r>
      <w:r>
        <w:rPr/>
        <w:t>&gt;.</w:t>
      </w:r>
    </w:p>
    <w:p>
      <w:pPr>
        <w:pStyle w:val="PR2"/>
        <w:numPr>
          <w:ilvl w:val="5"/>
          <w:numId w:val="1"/>
        </w:numPr>
        <w:rPr/>
      </w:pPr>
      <w:r>
        <w:rPr/>
        <w:t>Motor Speed: &lt;</w:t>
      </w:r>
      <w:r>
        <w:rPr>
          <w:b/>
        </w:rPr>
        <w:t>Insert rpm</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VERTICAL-TURBINE, PRESSURE-MAINTENANCE PUMPS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Factory-assembled and -tested, vertical, multistage, open-line-shaft turbine pump as defined in HI 2.1-2.2 and HI 2.3; with pump motor mounted above pump head.</w:t>
      </w:r>
    </w:p>
    <w:p>
      <w:pPr>
        <w:pStyle w:val="PR1"/>
        <w:numPr>
          <w:ilvl w:val="4"/>
          <w:numId w:val="1"/>
        </w:numPr>
        <w:rPr/>
      </w:pPr>
      <w:r>
        <w:rPr/>
        <w:t>Pump Construction:</w:t>
      </w:r>
    </w:p>
    <w:p>
      <w:pPr>
        <w:pStyle w:val="PR2"/>
        <w:numPr>
          <w:ilvl w:val="5"/>
          <w:numId w:val="1"/>
        </w:numPr>
        <w:spacing w:before="240" w:after="0"/>
        <w:rPr/>
      </w:pPr>
      <w:r>
        <w:rPr/>
        <w:t>Pump Head: Cast iron, for surface discharge, with flange except connections may be threaded in sizes in which flanges are not available.</w:t>
      </w:r>
    </w:p>
    <w:p>
      <w:pPr>
        <w:pStyle w:val="PR2"/>
        <w:numPr>
          <w:ilvl w:val="5"/>
          <w:numId w:val="1"/>
        </w:numPr>
        <w:rPr/>
      </w:pPr>
      <w:r>
        <w:rPr/>
        <w:t>Pump Head Seal: Stuffing box and stuffing.</w:t>
      </w:r>
    </w:p>
    <w:p>
      <w:pPr>
        <w:pStyle w:val="CMT"/>
        <w:rPr/>
      </w:pPr>
      <w:r>
        <w:rPr/>
        <w:t>Retain first two subparagraphs below for static water levels of 50 feet (15 m) or less and for water-lubricated bearings.</w:t>
      </w:r>
    </w:p>
    <w:p>
      <w:pPr>
        <w:pStyle w:val="PR2"/>
        <w:numPr>
          <w:ilvl w:val="5"/>
          <w:numId w:val="1"/>
        </w:numPr>
        <w:rPr/>
      </w:pPr>
      <w:r>
        <w:rPr/>
        <w:t>Line Shaft: Stainless steel or steel, with corrosion-resistant shaft sleeves.</w:t>
      </w:r>
    </w:p>
    <w:p>
      <w:pPr>
        <w:pStyle w:val="PR2"/>
        <w:numPr>
          <w:ilvl w:val="5"/>
          <w:numId w:val="1"/>
        </w:numPr>
        <w:rPr/>
      </w:pPr>
      <w:r>
        <w:rPr/>
        <w:t>Line Shaft Bearings: Rubber sleeve, water lubricated.</w:t>
      </w:r>
    </w:p>
    <w:p>
      <w:pPr>
        <w:pStyle w:val="CMT"/>
        <w:rPr/>
      </w:pPr>
      <w:r>
        <w:rPr/>
        <w:t>Retain first two subparagraphs below for static water levels between 50 and 200 feet (15 and 61 m) and for oil-lubricated bearings.</w:t>
      </w:r>
    </w:p>
    <w:p>
      <w:pPr>
        <w:pStyle w:val="PR2"/>
        <w:numPr>
          <w:ilvl w:val="5"/>
          <w:numId w:val="1"/>
        </w:numPr>
        <w:rPr/>
      </w:pPr>
      <w:r>
        <w:rPr/>
        <w:t>Line Shaft: Steel.</w:t>
      </w:r>
    </w:p>
    <w:p>
      <w:pPr>
        <w:pStyle w:val="PR2"/>
        <w:numPr>
          <w:ilvl w:val="5"/>
          <w:numId w:val="1"/>
        </w:numPr>
        <w:rPr/>
      </w:pPr>
      <w:r>
        <w:rPr/>
        <w:t>Line Shaft Bearings: Corrosion resistant, oil lubricated.</w:t>
      </w:r>
    </w:p>
    <w:p>
      <w:pPr>
        <w:pStyle w:val="PR2"/>
        <w:numPr>
          <w:ilvl w:val="5"/>
          <w:numId w:val="1"/>
        </w:numPr>
        <w:rPr/>
      </w:pPr>
      <w:r>
        <w:rPr/>
        <w:t>Impeller Shaft: Monel metal or stainless steel.</w:t>
      </w:r>
    </w:p>
    <w:p>
      <w:pPr>
        <w:pStyle w:val="PR2"/>
        <w:numPr>
          <w:ilvl w:val="5"/>
          <w:numId w:val="1"/>
        </w:numPr>
        <w:rPr/>
      </w:pPr>
      <w:r>
        <w:rPr/>
        <w:t>Bowl Section: Multiple cast-iron bowls with closed-type bronze or stainless-steel impellers.</w:t>
      </w:r>
    </w:p>
    <w:p>
      <w:pPr>
        <w:pStyle w:val="PR2"/>
        <w:numPr>
          <w:ilvl w:val="5"/>
          <w:numId w:val="1"/>
        </w:numPr>
        <w:rPr/>
      </w:pPr>
      <w:r>
        <w:rPr/>
        <w:t xml:space="preserve">Column Pipe: ASTM A53/A53M, Schedule 40, galvanized-steel pipe with threaded ends and cast-iron or steel fittings, in sections </w:t>
      </w:r>
      <w:r>
        <w:rPr>
          <w:rStyle w:val="IP"/>
        </w:rPr>
        <w:t>10 feet</w:t>
      </w:r>
      <w:r>
        <w:rPr>
          <w:rStyle w:val="SI"/>
        </w:rPr>
        <w:t xml:space="preserve"> (3 m)</w:t>
      </w:r>
      <w:r>
        <w:rPr/>
        <w:t xml:space="preserve"> or less, with strainer of cast or fabricated bronze or stainless steel at bottom.</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Motor: Single speed with permanently lubricated ball bearings. Comply with requirements in Section 210513 "Common Motor Requirements for Fire Suppression Equipment."</w:t>
      </w:r>
    </w:p>
    <w:p>
      <w:pPr>
        <w:pStyle w:val="PR2"/>
        <w:numPr>
          <w:ilvl w:val="5"/>
          <w:numId w:val="1"/>
        </w:numPr>
        <w:spacing w:before="240" w:after="0"/>
        <w:rPr/>
      </w:pPr>
      <w:r>
        <w:rPr/>
        <w:t>Power Cord: Factory-connected to motor for field connection to controller and at least [</w:t>
      </w:r>
      <w:r>
        <w:rPr>
          <w:rStyle w:val="IP"/>
          <w:b/>
        </w:rPr>
        <w:t>10 feet</w:t>
      </w:r>
      <w:r>
        <w:rPr>
          <w:rStyle w:val="SI"/>
          <w:b/>
        </w:rPr>
        <w:t xml:space="preserve"> (3 m)</w:t>
      </w:r>
      <w:r>
        <w:rPr/>
        <w:t>] &lt;</w:t>
      </w:r>
      <w:r>
        <w:rPr>
          <w:b/>
        </w:rPr>
        <w:t>Insert dimension</w:t>
      </w:r>
      <w:r>
        <w:rPr/>
        <w:t>&gt; long.</w:t>
      </w:r>
    </w:p>
    <w:p>
      <w:pPr>
        <w:pStyle w:val="PR1"/>
        <w:numPr>
          <w:ilvl w:val="4"/>
          <w:numId w:val="1"/>
        </w:numPr>
        <w:rPr/>
      </w:pPr>
      <w:r>
        <w:rPr/>
        <w:t>Base: Cast iron or steel with hole for electrical cable.</w:t>
      </w:r>
    </w:p>
    <w:p>
      <w:pPr>
        <w:pStyle w:val="PR1"/>
        <w:numPr>
          <w:ilvl w:val="4"/>
          <w:numId w:val="1"/>
        </w:numPr>
        <w:rPr/>
      </w:pPr>
      <w:r>
        <w:rPr/>
        <w:t>Nameplate: Permanently attached to pump and indicating capacity and characteristics.</w:t>
      </w:r>
    </w:p>
    <w:p>
      <w:pPr>
        <w:pStyle w:val="CMT"/>
        <w:rPr/>
      </w:pPr>
      <w:r>
        <w:rPr/>
        <w:t>If Project has more than one type or configuration of vertical-turbine, pressure-maintenance pump, delete "Capacities and Characteristics" Paragraph below and schedule pressure-maintenance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Working Pressure: &lt;</w:t>
      </w:r>
      <w:r>
        <w:rPr>
          <w:b/>
        </w:rPr>
        <w:t xml:space="preserve">Insert </w:t>
      </w:r>
      <w:r>
        <w:rPr>
          <w:rStyle w:val="IP"/>
          <w:b/>
        </w:rPr>
        <w:t>psig</w:t>
      </w:r>
      <w:r>
        <w:rPr>
          <w:rStyle w:val="SI"/>
          <w:b/>
        </w:rPr>
        <w:t xml:space="preserve"> (kPa)</w:t>
      </w:r>
      <w:r>
        <w:rPr/>
        <w:t>&gt;.</w:t>
      </w:r>
    </w:p>
    <w:p>
      <w:pPr>
        <w:pStyle w:val="PR2"/>
        <w:numPr>
          <w:ilvl w:val="5"/>
          <w:numId w:val="1"/>
        </w:numPr>
        <w:rPr/>
      </w:pPr>
      <w:r>
        <w:rPr/>
        <w:t>Inlet Column Size: &lt;</w:t>
      </w:r>
      <w:r>
        <w:rPr>
          <w:b/>
        </w:rPr>
        <w:t xml:space="preserve">Insert </w:t>
      </w:r>
      <w:r>
        <w:rPr>
          <w:rStyle w:val="IP"/>
          <w:b/>
        </w:rPr>
        <w:t>NPS</w:t>
      </w:r>
      <w:r>
        <w:rPr>
          <w:rStyle w:val="SI"/>
          <w:b/>
        </w:rPr>
        <w:t xml:space="preserve"> (DN)</w:t>
      </w:r>
      <w:r>
        <w:rPr/>
        <w:t>&gt;.</w:t>
      </w:r>
    </w:p>
    <w:p>
      <w:pPr>
        <w:pStyle w:val="PR2"/>
        <w:numPr>
          <w:ilvl w:val="5"/>
          <w:numId w:val="1"/>
        </w:numPr>
        <w:rPr/>
      </w:pPr>
      <w:r>
        <w:rPr/>
        <w:t>Pump Column Length: &lt;</w:t>
      </w:r>
      <w:r>
        <w:rPr>
          <w:b/>
        </w:rPr>
        <w:t xml:space="preserve">Insert </w:t>
      </w:r>
      <w:r>
        <w:rPr>
          <w:rStyle w:val="IP"/>
          <w:b/>
        </w:rPr>
        <w:t>feet</w:t>
      </w:r>
      <w:r>
        <w:rPr>
          <w:rStyle w:val="SI"/>
          <w:b/>
        </w:rPr>
        <w:t xml:space="preserve"> (m)</w:t>
      </w:r>
      <w:r>
        <w:rPr/>
        <w:t>&gt;.</w:t>
      </w:r>
    </w:p>
    <w:p>
      <w:pPr>
        <w:pStyle w:val="PR2"/>
        <w:numPr>
          <w:ilvl w:val="5"/>
          <w:numId w:val="1"/>
        </w:numPr>
        <w:rPr/>
      </w:pPr>
      <w:r>
        <w:rPr/>
        <w:t>Outlet Size: &lt;</w:t>
      </w:r>
      <w:r>
        <w:rPr>
          <w:b/>
        </w:rPr>
        <w:t xml:space="preserve">Insert </w:t>
      </w:r>
      <w:r>
        <w:rPr>
          <w:rStyle w:val="IP"/>
          <w:b/>
        </w:rPr>
        <w:t>NPS</w:t>
      </w:r>
      <w:r>
        <w:rPr>
          <w:rStyle w:val="SI"/>
          <w:b/>
        </w:rPr>
        <w:t xml:space="preserve"> (DN)</w:t>
      </w:r>
      <w:r>
        <w:rPr/>
        <w:t>&gt;.</w:t>
      </w:r>
    </w:p>
    <w:p>
      <w:pPr>
        <w:pStyle w:val="PR2"/>
        <w:numPr>
          <w:ilvl w:val="5"/>
          <w:numId w:val="1"/>
        </w:numPr>
        <w:rPr/>
      </w:pPr>
      <w:r>
        <w:rPr/>
        <w:t>Flange: [</w:t>
      </w:r>
      <w:r>
        <w:rPr>
          <w:b/>
        </w:rPr>
        <w:t>Class 125</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value</w:t>
      </w:r>
      <w:r>
        <w:rPr/>
        <w:t>&gt;.</w:t>
      </w:r>
    </w:p>
    <w:p>
      <w:pPr>
        <w:pStyle w:val="PR2"/>
        <w:numPr>
          <w:ilvl w:val="5"/>
          <w:numId w:val="1"/>
        </w:numPr>
        <w:rPr/>
      </w:pPr>
      <w:r>
        <w:rPr/>
        <w:t>Motor Speed: &lt;</w:t>
      </w:r>
      <w:r>
        <w:rPr>
          <w:b/>
        </w:rPr>
        <w:t>Insert rpm</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value</w:t>
      </w:r>
      <w:r>
        <w:rPr/>
        <w:t>&gt;.</w:t>
      </w:r>
    </w:p>
    <w:p>
      <w:pPr>
        <w:pStyle w:val="PR3"/>
        <w:numPr>
          <w:ilvl w:val="6"/>
          <w:numId w:val="1"/>
        </w:numPr>
        <w:rPr/>
      </w:pPr>
      <w:r>
        <w:rPr/>
        <w:t>Phases: [</w:t>
      </w:r>
      <w:r>
        <w:rPr>
          <w:b/>
        </w:rPr>
        <w:t>Single</w:t>
      </w:r>
      <w:r>
        <w:rPr/>
        <w:t>] [</w:t>
      </w:r>
      <w:r>
        <w:rPr>
          <w:b/>
        </w:rPr>
        <w:t>Three</w:t>
      </w:r>
      <w:r>
        <w:rPr/>
        <w:t>].</w:t>
      </w:r>
    </w:p>
    <w:p>
      <w:pPr>
        <w:pStyle w:val="PR3"/>
        <w:numPr>
          <w:ilvl w:val="6"/>
          <w:numId w:val="1"/>
        </w:numPr>
        <w:rPr/>
      </w:pPr>
      <w:r>
        <w:rPr/>
        <w:t>Hertz: [</w:t>
      </w:r>
      <w:r>
        <w:rPr>
          <w:b/>
        </w:rPr>
        <w:t>60</w:t>
      </w:r>
      <w:r>
        <w:rPr/>
        <w:t>]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MOTORS</w:t>
      </w:r>
    </w:p>
    <w:p>
      <w:pPr>
        <w:pStyle w:val="CMT"/>
        <w:rPr/>
      </w:pPr>
      <w:r>
        <w:rPr/>
        <w:t>Default motor characteristics are specified in Section 210513 "Common Motor Requirements for Fire Suppression Equipment."</w:t>
      </w:r>
    </w:p>
    <w:p>
      <w:pPr>
        <w:pStyle w:val="PR1"/>
        <w:numPr>
          <w:ilvl w:val="4"/>
          <w:numId w:val="1"/>
        </w:numPr>
        <w:rPr/>
      </w:pPr>
      <w:r>
        <w:rPr/>
        <w:t>Comply with NEMA designation, temperature rating, service factor, enclosure type, and efficiency requirements for motors specified in Section 210513 "Common Motor Requirements for Fire Suppression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PRT"/>
        <w:numPr>
          <w:ilvl w:val="0"/>
          <w:numId w:val="1"/>
        </w:numPr>
        <w:ind w:hanging="0" w:left="0"/>
        <w:rPr/>
      </w:pPr>
      <w:r>
        <w:rPr/>
        <w:t>EXECUTION</w:t>
      </w:r>
    </w:p>
    <w:p>
      <w:pPr>
        <w:pStyle w:val="ART"/>
        <w:numPr>
          <w:ilvl w:val="3"/>
          <w:numId w:val="1"/>
        </w:numPr>
        <w:ind w:hanging="0" w:left="0"/>
        <w:rPr/>
      </w:pPr>
      <w:r>
        <w:rPr/>
        <w:t>EQUIPMENT INSTALLATION</w:t>
      </w:r>
    </w:p>
    <w:p>
      <w:pPr>
        <w:pStyle w:val="PR1"/>
        <w:numPr>
          <w:ilvl w:val="4"/>
          <w:numId w:val="1"/>
        </w:numPr>
        <w:rPr/>
      </w:pPr>
      <w:r>
        <w:rPr/>
        <w:t>NFPA Standard: Comply with NFPA 20 for installation of pressure-maintenance pumps.</w:t>
      </w:r>
    </w:p>
    <w:p>
      <w:pPr>
        <w:pStyle w:val="PR1"/>
        <w:numPr>
          <w:ilvl w:val="4"/>
          <w:numId w:val="1"/>
        </w:numPr>
        <w:rPr/>
      </w:pPr>
      <w:r>
        <w:rPr/>
        <w:t>Equipment Mounting:</w:t>
      </w:r>
    </w:p>
    <w:p>
      <w:pPr>
        <w:pStyle w:val="PR2"/>
        <w:numPr>
          <w:ilvl w:val="5"/>
          <w:numId w:val="1"/>
        </w:numPr>
        <w:spacing w:before="240" w:after="0"/>
        <w:rPr/>
      </w:pPr>
      <w:r>
        <w:rPr/>
        <w:t>Install [</w:t>
      </w:r>
      <w:r>
        <w:rPr>
          <w:b/>
        </w:rPr>
        <w:t>multistage</w:t>
      </w:r>
      <w:r>
        <w:rPr/>
        <w:t>] [</w:t>
      </w:r>
      <w:r>
        <w:rPr>
          <w:b/>
        </w:rPr>
        <w:t>and</w:t>
      </w:r>
      <w:r>
        <w:rPr/>
        <w:t>] [</w:t>
      </w:r>
      <w:r>
        <w:rPr>
          <w:b/>
        </w:rPr>
        <w:t>regenerative-turbine</w:t>
      </w:r>
      <w:r>
        <w:rPr/>
        <w:t>], pressure-maintenance pumps according to HI 1.4.</w:t>
      </w:r>
    </w:p>
    <w:p>
      <w:pPr>
        <w:pStyle w:val="PR2"/>
        <w:numPr>
          <w:ilvl w:val="5"/>
          <w:numId w:val="1"/>
        </w:numPr>
        <w:rPr/>
      </w:pPr>
      <w:r>
        <w:rPr/>
        <w:t>Install [</w:t>
      </w:r>
      <w:r>
        <w:rPr>
          <w:b/>
        </w:rPr>
        <w:t>submersible</w:t>
      </w:r>
      <w:r>
        <w:rPr/>
        <w:t>] [</w:t>
      </w:r>
      <w:r>
        <w:rPr>
          <w:b/>
        </w:rPr>
        <w:t>and</w:t>
      </w:r>
      <w:r>
        <w:rPr/>
        <w:t>] [</w:t>
      </w:r>
      <w:r>
        <w:rPr>
          <w:b/>
        </w:rPr>
        <w:t>vertical-turbine</w:t>
      </w:r>
      <w:r>
        <w:rPr/>
        <w:t>], pressure-maintenance pumps according to HI 2.4.</w:t>
      </w:r>
    </w:p>
    <w:p>
      <w:pPr>
        <w:pStyle w:val="CMT"/>
        <w:rPr/>
      </w:pPr>
      <w:r>
        <w:rPr/>
        <w:t>Retain first subparagraph below to require equipment to be installed on cast-in-place concrete equipment bases.</w:t>
      </w:r>
    </w:p>
    <w:p>
      <w:pPr>
        <w:pStyle w:val="PR2"/>
        <w:numPr>
          <w:ilvl w:val="5"/>
          <w:numId w:val="1"/>
        </w:numPr>
        <w:rPr/>
      </w:pPr>
      <w:r>
        <w:rPr/>
        <w:t>Install base-mounted pumps on cast-in-place concrete equipment base(s). Comply with requirements for equipment bases and foundations specified in Section 033000 "Cast-in-Place Concrete."</w:t>
      </w:r>
    </w:p>
    <w:p>
      <w:pPr>
        <w:pStyle w:val="CMT"/>
        <w:rPr/>
      </w:pPr>
      <w:r>
        <w:rPr/>
        <w:t>Retain one of first two subparagraphs below. Retain first subparagraph for projects in seismic areas; retain second subparagraph for projects not in seismic areas. Indicate vibration isolation and seismic-control device type and minimum deflection in supported equipment schedule on Drawings.</w:t>
      </w:r>
    </w:p>
    <w:p>
      <w:pPr>
        <w:pStyle w:val="PR3"/>
        <w:numPr>
          <w:ilvl w:val="6"/>
          <w:numId w:val="1"/>
        </w:numPr>
        <w:spacing w:before="240" w:after="0"/>
        <w:rPr/>
      </w:pPr>
      <w:r>
        <w:rPr/>
        <w:t>Comply with requirements for vibration isolation and seismic control devices specified in Section 210548 "Vibration and Seismic Controls for Fire-Suppression Piping and Equipment."</w:t>
      </w:r>
    </w:p>
    <w:p>
      <w:pPr>
        <w:pStyle w:val="PR3"/>
        <w:numPr>
          <w:ilvl w:val="6"/>
          <w:numId w:val="1"/>
        </w:numPr>
        <w:rPr/>
      </w:pPr>
      <w:r>
        <w:rPr/>
        <w:t>Comply with requirements for vibration isolation devices specified in Section 210548.13 "Vibration Controls for Fire-Suppression Piping and Equipment."</w:t>
      </w:r>
    </w:p>
    <w:p>
      <w:pPr>
        <w:pStyle w:val="PR3"/>
        <w:numPr>
          <w:ilvl w:val="6"/>
          <w:numId w:val="1"/>
        </w:numPr>
        <w:rPr/>
      </w:pPr>
      <w:r>
        <w:rPr/>
        <w:t>For supported equipment, install epoxy-coated anchor bolts that extend through concrete base and anchor into structural concrete floor.</w:t>
      </w:r>
    </w:p>
    <w:p>
      <w:pPr>
        <w:pStyle w:val="PR3"/>
        <w:numPr>
          <w:ilvl w:val="6"/>
          <w:numId w:val="1"/>
        </w:numPr>
        <w:rPr/>
      </w:pPr>
      <w:r>
        <w:rPr/>
        <w:t>Place and secure anchorage devices. Use setting drawings, templates, diagrams, instructions, and directions furnished with items to be embedded.</w:t>
      </w:r>
    </w:p>
    <w:p>
      <w:pPr>
        <w:pStyle w:val="PR3"/>
        <w:numPr>
          <w:ilvl w:val="6"/>
          <w:numId w:val="1"/>
        </w:numPr>
        <w:rPr/>
      </w:pPr>
      <w:r>
        <w:rPr/>
        <w:t>Install anchor bolts to elevations required for proper attachment to supported equipment.</w:t>
      </w:r>
    </w:p>
    <w:p>
      <w:pPr>
        <w:pStyle w:val="PR3"/>
        <w:numPr>
          <w:ilvl w:val="6"/>
          <w:numId w:val="1"/>
        </w:numPr>
        <w:rPr/>
      </w:pPr>
      <w:r>
        <w:rPr/>
        <w:t>Attach pumps to equipment base using anchor bolts.</w:t>
      </w:r>
    </w:p>
    <w:p>
      <w:pPr>
        <w:pStyle w:val="PR3"/>
        <w:numPr>
          <w:ilvl w:val="6"/>
          <w:numId w:val="1"/>
        </w:numPr>
        <w:rPr/>
      </w:pPr>
      <w:r>
        <w:rPr/>
        <w:t>Shim pumps as needed to make them level.</w:t>
      </w:r>
    </w:p>
    <w:p>
      <w:pPr>
        <w:pStyle w:val="PR2"/>
        <w:numPr>
          <w:ilvl w:val="5"/>
          <w:numId w:val="1"/>
        </w:numPr>
        <w:spacing w:before="240" w:after="0"/>
        <w:rPr/>
      </w:pPr>
      <w:r>
        <w:rPr/>
        <w:t>Install isolation valves in both inlet and outlet pipes near the pump. Comply with requirements for valves specified in Section 211313 "Wet-Pipe Sprinkler Systems."</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Pressure-maintenance pumps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Lubricate pumps as recommended by manufacturer.</w:t>
      </w:r>
    </w:p>
    <w:p>
      <w:pPr>
        <w:pStyle w:val="PR1"/>
        <w:numPr>
          <w:ilvl w:val="4"/>
          <w:numId w:val="1"/>
        </w:numPr>
        <w:rPr/>
      </w:pPr>
      <w:r>
        <w:rPr/>
        <w:t>Set field-adjustable pressure-switch ranges as indicated.</w:t>
      </w:r>
    </w:p>
    <w:p>
      <w:pPr>
        <w:pStyle w:val="EOS"/>
        <w:rPr/>
      </w:pPr>
      <w:r>
        <w:rPr/>
        <w:t>END OF SECTION 213413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PRESSURE-MAINTENANCE PUMPS</w:t>
          </w:r>
        </w:p>
      </w:tc>
      <w:tc>
        <w:tcPr>
          <w:tcW w:w="1872" w:type="dxa"/>
          <w:tcBorders/>
        </w:tcPr>
        <w:p>
          <w:pPr>
            <w:pStyle w:val="RJUST"/>
            <w:rPr/>
          </w:pPr>
          <w:r>
            <w:rPr>
              <w:rStyle w:val="NUM"/>
            </w:rPr>
            <w:t>213413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13413"/>
    <w:docVar w:name="MF95" w:val="13928"/>
    <w:docVar w:name="MFOrigin" w:val="MF04"/>
    <w:docVar w:name="SectionID" w:val="403"/>
    <w:docVar w:name="SpecType" w:val="MasterSpec"/>
    <w:docVar w:name="Version" w:val="141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3413&amp;ver=09-01-18&amp;format=FL&amp;sid=14176&amp;utm_source=MasterSpec&amp;utm_medium=Word" TargetMode="External"/><Relationship Id="rId3" Type="http://schemas.openxmlformats.org/officeDocument/2006/relationships/hyperlink" Target="http://www.specagent.com/LookUp/?ulid=12241&amp;mf=04&amp;src=wd" TargetMode="External"/><Relationship Id="rId4" Type="http://schemas.openxmlformats.org/officeDocument/2006/relationships/hyperlink" Target="http://www.specagent.com/LookUp/?ulid=12242&amp;mf=04&amp;src=wd" TargetMode="External"/><Relationship Id="rId5" Type="http://schemas.openxmlformats.org/officeDocument/2006/relationships/hyperlink" Target="http://www.specagent.com/LookUp/?ulid=12243&amp;mf=04&amp;src=wd" TargetMode="External"/><Relationship Id="rId6" Type="http://schemas.openxmlformats.org/officeDocument/2006/relationships/hyperlink" Target="http://www.specagent.com/LookUp/?ulid=12244&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2022-09-26T02:48:00Z</dcterms:created>
  <dc:creator>Deltek, Inc.</dc:creator>
  <dc:description/>
  <cp:keywords>BAS-12345-MS80</cp:keywords>
  <dc:language>zh-CN</dc:language>
  <cp:lastModifiedBy>Janice Nacional</cp:lastModifiedBy>
  <dcterms:modified xsi:type="dcterms:W3CDTF">2022-09-26T02:48:00Z</dcterms:modified>
  <cp:revision>2</cp:revision>
  <dc:subject>PRESSURE-MAINTENANCE PUMPS</dc:subject>
  <dc:title>SECTION 213413 - PRESSURE-MAINTENANCE PUMPS</dc:title>
</cp:coreProperties>
</file>