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221363</w:t>
      </w:r>
      <w:r>
        <w:rPr/>
        <w:t xml:space="preserve"> - </w:t>
      </w:r>
      <w:r>
        <w:rPr>
          <w:rStyle w:val="NAM"/>
        </w:rPr>
        <w:t>FACILITY GRAY-WATER STORAGE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pressure, water storage tank.</w:t>
      </w:r>
    </w:p>
    <w:p>
      <w:pPr>
        <w:pStyle w:val="PR2"/>
        <w:numPr>
          <w:ilvl w:val="5"/>
          <w:numId w:val="1"/>
        </w:numPr>
        <w:rPr/>
      </w:pPr>
      <w:r>
        <w:rPr/>
        <w:t>Steel, nonpressure, water storage tank.</w:t>
      </w:r>
    </w:p>
    <w:p>
      <w:pPr>
        <w:pStyle w:val="PR2"/>
        <w:numPr>
          <w:ilvl w:val="5"/>
          <w:numId w:val="1"/>
        </w:numPr>
        <w:rPr/>
      </w:pPr>
      <w:r>
        <w:rPr/>
        <w:t>Insulated, steel, water storage tanks.</w:t>
      </w:r>
    </w:p>
    <w:p>
      <w:pPr>
        <w:pStyle w:val="PR2"/>
        <w:numPr>
          <w:ilvl w:val="5"/>
          <w:numId w:val="1"/>
        </w:numPr>
        <w:rPr/>
      </w:pPr>
      <w:r>
        <w:rPr/>
        <w:t>Plastic, pressure, water storage tank.</w:t>
      </w:r>
    </w:p>
    <w:p>
      <w:pPr>
        <w:pStyle w:val="PR2"/>
        <w:numPr>
          <w:ilvl w:val="5"/>
          <w:numId w:val="1"/>
        </w:numPr>
        <w:rPr/>
      </w:pPr>
      <w:r>
        <w:rPr/>
        <w:t>Plastic, nonpressure, water storage tanks.</w:t>
      </w:r>
    </w:p>
    <w:p>
      <w:pPr>
        <w:pStyle w:val="ART"/>
        <w:numPr>
          <w:ilvl w:val="3"/>
          <w:numId w:val="1"/>
        </w:numPr>
        <w:ind w:hanging="0" w:left="0"/>
        <w:rPr/>
      </w:pPr>
      <w:r>
        <w:rPr/>
        <w:t>ACTION SUBMITTALS</w:t>
      </w:r>
    </w:p>
    <w:p>
      <w:pPr>
        <w:pStyle w:val="CMT"/>
        <w:rPr/>
      </w:pPr>
      <w:r>
        <w:rPr/>
        <w:t>Do not ask for manufacturer's specifications, material safety data sheets, installation instructions, and similar items that may conflict with specification requirements or needlessly involve Architect in Contractor's means and methods of construction.</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gray-water storage tanks.</w:t>
      </w:r>
    </w:p>
    <w:p>
      <w:pPr>
        <w:pStyle w:val="PR2"/>
        <w:numPr>
          <w:ilvl w:val="5"/>
          <w:numId w:val="1"/>
        </w:numPr>
        <w:rPr/>
      </w:pPr>
      <w:r>
        <w:rPr/>
        <w:t>Include rated capacities, operating characteristics, [</w:t>
      </w:r>
      <w:r>
        <w:rPr>
          <w:b/>
        </w:rPr>
        <w:t>electrical characteristics, </w:t>
      </w:r>
      <w:r>
        <w:rPr/>
        <w:t>]and furnished specialties and accessories.</w:t>
      </w:r>
    </w:p>
    <w:p>
      <w:pPr>
        <w:pStyle w:val="CMT"/>
        <w:rPr/>
      </w:pPr>
      <w:r>
        <w:rPr/>
        <w:t>Include Shop Drawings only for work that involves custom fabrication or if Shop Drawings are typically prepared to assist in the performance of the work involved.</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&lt;</w:t>
      </w:r>
      <w:r>
        <w:rPr>
          <w:b/>
        </w:rPr>
        <w:t>Insert portion of Work</w:t>
      </w:r>
      <w:r>
        <w:rPr/>
        <w:t>&gt;.</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facility gray-water storage tanks.</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manufacturer</w:t>
      </w:r>
      <w:r>
        <w:rPr/>
        <w:t>] [</w:t>
      </w:r>
      <w:r>
        <w:rPr>
          <w:b/>
        </w:rPr>
        <w:t>fabricator</w:t>
      </w:r>
      <w:r>
        <w:rPr/>
        <w:t>].</w:t>
      </w:r>
    </w:p>
    <w:p>
      <w:pPr>
        <w:pStyle w:val="CMT"/>
        <w:rPr/>
      </w:pPr>
      <w:r>
        <w:rPr/>
        <w:t>Retain "Seismic Qualification Certificates"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Certificates: For gray-water storage tanks,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ART"/>
        <w:numPr>
          <w:ilvl w:val="3"/>
          <w:numId w:val="1"/>
        </w:numPr>
        <w:ind w:hanging="0" w:left="0"/>
        <w:rPr/>
      </w:pPr>
      <w:r>
        <w:rPr/>
        <w:t>CLOSEOUT SUBMITTALS</w:t>
      </w:r>
    </w:p>
    <w:p>
      <w:pPr>
        <w:pStyle w:val="PR1"/>
        <w:numPr>
          <w:ilvl w:val="4"/>
          <w:numId w:val="1"/>
        </w:numPr>
        <w:rPr/>
      </w:pPr>
      <w:r>
        <w:rPr/>
        <w:t>Maintenance Data: For gray-water storage tanks to include in maintenance manuals.</w:t>
      </w:r>
    </w:p>
    <w:p>
      <w:pPr>
        <w:pStyle w:val="ART"/>
        <w:numPr>
          <w:ilvl w:val="3"/>
          <w:numId w:val="1"/>
        </w:numPr>
        <w:ind w:hanging="0" w:left="0"/>
        <w:rPr/>
      </w:pPr>
      <w:r>
        <w:rPr/>
        <w:t>QUALITY ASSURANCE</w:t>
      </w:r>
    </w:p>
    <w:p>
      <w:pPr>
        <w:pStyle w:val="PR1"/>
        <w:numPr>
          <w:ilvl w:val="4"/>
          <w:numId w:val="1"/>
        </w:numPr>
        <w:rPr/>
      </w:pPr>
      <w:r>
        <w:rPr/>
        <w:t>Fabricator Qualifications: Employ a qualified structural engineer to prepare calculations, Shop Drawings, and other structural data for fabrication and erection of surface water-storage tanks.</w:t>
      </w:r>
    </w:p>
    <w:p>
      <w:pPr>
        <w:pStyle w:val="PR2"/>
        <w:numPr>
          <w:ilvl w:val="5"/>
          <w:numId w:val="1"/>
        </w:numPr>
        <w:spacing w:before="240" w:after="0"/>
        <w:rPr/>
      </w:pPr>
      <w:r>
        <w:rPr/>
        <w:t>Engineering Responsibility: Preparation of data for surface water-storage tanks, accessories, specified appurtenances, and concrete supports and foundations, including Shop Drawings, based on testing and engineering analysis of manufacturer's standard units in assemblies similar to those indicated for this Project.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2"/>
        <w:numPr>
          <w:ilvl w:val="5"/>
          <w:numId w:val="1"/>
        </w:numPr>
        <w:rPr/>
      </w:pPr>
      <w:r>
        <w:rPr/>
        <w:t>AWS D1.4/D1.4M, "Structural Welding Code - Reinforced Steel."</w:t>
      </w:r>
    </w:p>
    <w:p>
      <w:pPr>
        <w:pStyle w:val="PR1"/>
        <w:numPr>
          <w:ilvl w:val="4"/>
          <w:numId w:val="1"/>
        </w:numPr>
        <w:rPr/>
      </w:pPr>
      <w:r>
        <w:rPr/>
        <w:t>Pipe and Pressure-Vessel Welding Qualifications: Qualify procedures and operators according to ASME Boiler and Pressure Vessel Code.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facility gray-water storage tanks.</w:t>
      </w:r>
    </w:p>
    <w:p>
      <w:pPr>
        <w:pStyle w:val="CMT"/>
        <w:rPr/>
      </w:pPr>
      <w:r>
        <w:rPr/>
        <w:t>Revise wind load in "Structural Performance" Paragraph below to suit local conditions.</w:t>
      </w:r>
    </w:p>
    <w:p>
      <w:pPr>
        <w:pStyle w:val="PR1"/>
        <w:numPr>
          <w:ilvl w:val="4"/>
          <w:numId w:val="1"/>
        </w:numPr>
        <w:rPr/>
      </w:pPr>
      <w:r>
        <w:rPr/>
        <w:t>Structural Performance: Surface water-storage tank, including structural reinforcement and foundation, shall be capable of withstanding the effects of dead and live gravity loads and winds of [</w:t>
      </w:r>
      <w:r>
        <w:rPr>
          <w:rStyle w:val="IP"/>
          <w:b/>
        </w:rPr>
        <w:t>100 mph</w:t>
      </w:r>
      <w:r>
        <w:rPr>
          <w:rStyle w:val="SI"/>
          <w:b/>
        </w:rPr>
        <w:t xml:space="preserve"> (161 km/h)</w:t>
      </w:r>
      <w:r>
        <w:rPr/>
        <w:t>] &lt;</w:t>
      </w:r>
      <w:r>
        <w:rPr>
          <w:b/>
        </w:rPr>
        <w:t>Insert value</w:t>
      </w:r>
      <w:r>
        <w:rPr/>
        <w:t>&gt;.</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Surface water-storage tank, including structural reinforcement and foundation,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Last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 and the unit will be fully operational after the seismic event."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PR1"/>
        <w:numPr>
          <w:ilvl w:val="4"/>
          <w:numId w:val="1"/>
        </w:numPr>
        <w:rPr/>
      </w:pPr>
      <w:r>
        <w:rPr/>
        <w:t>Thermal Movements: Surface water-storage tank, including structural reinforcement and foundation, shall allow for thermal movements from ambient and surface temperature changes by preventing buckling, opening of joints, overstressing of components, failure of connections, and other detrimental effects. Base engineering calculations on surface temperatures of materials due to both solar heat gain and nighttime-sky heat loss.</w:t>
      </w:r>
    </w:p>
    <w:p>
      <w:pPr>
        <w:pStyle w:val="CMT"/>
        <w:rPr/>
      </w:pPr>
      <w:r>
        <w:rPr/>
        <w:t>Differential values in "Temperature Change" Subparagraph below (for aluminum in particular) are suitable for most of the U.S.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one or more of five paragraphs below for surface water-storage tanks.</w:t>
      </w:r>
    </w:p>
    <w:p>
      <w:pPr>
        <w:pStyle w:val="CMT"/>
        <w:rPr/>
      </w:pPr>
      <w:r>
        <w:rPr/>
        <w:t>Retain first paragraph below only for welded-steel, surface water-storage tanks.</w:t>
      </w:r>
    </w:p>
    <w:p>
      <w:pPr>
        <w:pStyle w:val="PR1"/>
        <w:numPr>
          <w:ilvl w:val="4"/>
          <w:numId w:val="1"/>
        </w:numPr>
        <w:rPr/>
      </w:pPr>
      <w:r>
        <w:rPr/>
        <w:t>Comply with AWWA D100, "Welded Steel Tanks for Water Storage," and with AWWA M42, "Steel Water-Storage Tanks."</w:t>
      </w:r>
    </w:p>
    <w:p>
      <w:pPr>
        <w:pStyle w:val="CMT"/>
        <w:rPr/>
      </w:pPr>
      <w:r>
        <w:rPr/>
        <w:t>Retain first paragraph below only for concrete, surface water-storage tanks with steel diaphragm.</w:t>
      </w:r>
    </w:p>
    <w:p>
      <w:pPr>
        <w:pStyle w:val="PR1"/>
        <w:numPr>
          <w:ilvl w:val="4"/>
          <w:numId w:val="1"/>
        </w:numPr>
        <w:rPr/>
      </w:pPr>
      <w:r>
        <w:rPr/>
        <w:t>Comply with AWWA D110, "Wire- and Strand-Wound, Circular, Prestressed Concrete Water Tanks."</w:t>
      </w:r>
    </w:p>
    <w:p>
      <w:pPr>
        <w:pStyle w:val="CMT"/>
        <w:rPr/>
      </w:pPr>
      <w:r>
        <w:rPr/>
        <w:t>Retain first paragraph below only for cast-in-place-concrete, surface water-storage tanks with vertical prestressed reinforcement.</w:t>
      </w:r>
    </w:p>
    <w:p>
      <w:pPr>
        <w:pStyle w:val="PR1"/>
        <w:numPr>
          <w:ilvl w:val="4"/>
          <w:numId w:val="1"/>
        </w:numPr>
        <w:rPr/>
      </w:pPr>
      <w:r>
        <w:rPr/>
        <w:t>Comply with AWWA D110, "Wire- and Strand-Wound, Circular, Prestressed Concrete Water Tanks."</w:t>
      </w:r>
    </w:p>
    <w:p>
      <w:pPr>
        <w:pStyle w:val="CMT"/>
        <w:rPr/>
      </w:pPr>
      <w:r>
        <w:rPr/>
        <w:t>Retain first paragraph below only for concrete, surface water-storage tanks with circumferential tendons.</w:t>
      </w:r>
    </w:p>
    <w:p>
      <w:pPr>
        <w:pStyle w:val="PR1"/>
        <w:numPr>
          <w:ilvl w:val="4"/>
          <w:numId w:val="1"/>
        </w:numPr>
        <w:rPr/>
      </w:pPr>
      <w:r>
        <w:rPr/>
        <w:t>Comply with AWWA D115, "Tendon-Prestressed Concrete Water Tanks."</w:t>
      </w:r>
    </w:p>
    <w:p>
      <w:pPr>
        <w:pStyle w:val="PR1"/>
        <w:numPr>
          <w:ilvl w:val="4"/>
          <w:numId w:val="1"/>
        </w:numPr>
        <w:rPr/>
      </w:pPr>
      <w:r>
        <w:rPr/>
        <w:t>Comply with AWWA D120, "Thermosetting Fiberglass-Reinforced Plastic Tanks."</w:t>
      </w:r>
    </w:p>
    <w:p>
      <w:pPr>
        <w:pStyle w:val="ART"/>
        <w:numPr>
          <w:ilvl w:val="3"/>
          <w:numId w:val="1"/>
        </w:numPr>
        <w:ind w:hanging="0" w:left="0"/>
        <w:rPr/>
      </w:pPr>
      <w:r>
        <w:rPr/>
        <w:t>STEEL, PRESSURE, WATER STORAGE TANKS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Steel, [</w:t>
      </w:r>
      <w:r>
        <w:rPr>
          <w:b/>
        </w:rPr>
        <w:t>horizontal</w:t>
      </w:r>
      <w:r>
        <w:rPr/>
        <w:t>] [</w:t>
      </w:r>
      <w:r>
        <w:rPr>
          <w:b/>
        </w:rPr>
        <w:t>vertical</w:t>
      </w:r>
      <w:r>
        <w:rPr/>
        <w:t>], pressure-rated tank with cylindrical sidewalls.</w:t>
      </w:r>
    </w:p>
    <w:p>
      <w:pPr>
        <w:pStyle w:val="CMT"/>
        <w:rPr/>
      </w:pPr>
      <w:r>
        <w:rPr/>
        <w:t>Retain first paragraph below for projects in seismic areas.</w:t>
      </w:r>
    </w:p>
    <w:p>
      <w:pPr>
        <w:pStyle w:val="PR1"/>
        <w:numPr>
          <w:ilvl w:val="4"/>
          <w:numId w:val="1"/>
        </w:numPr>
        <w:rPr/>
      </w:pPr>
      <w:r>
        <w:rPr/>
        <w:t>Fabricate supports and attachments to tank with reinforcement strong enough to resist tank movement during seismic event when tank supports are anchored to building structure.</w:t>
      </w:r>
    </w:p>
    <w:p>
      <w:pPr>
        <w:pStyle w:val="PR1"/>
        <w:numPr>
          <w:ilvl w:val="4"/>
          <w:numId w:val="1"/>
        </w:numPr>
        <w:rPr/>
      </w:pPr>
      <w:r>
        <w:rPr/>
        <w:t>Construction: [</w:t>
      </w:r>
      <w:r>
        <w:rPr>
          <w:b/>
        </w:rPr>
        <w:t>ASME code, steel</w:t>
      </w:r>
      <w:r>
        <w:rPr/>
        <w:t>] [</w:t>
      </w:r>
      <w:r>
        <w:rPr>
          <w:b/>
        </w:rPr>
        <w:t>Steel</w:t>
      </w:r>
      <w:r>
        <w:rPr/>
        <w:t>], constructed with nontoxic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 same pressure rating as tank.</w:t>
      </w:r>
    </w:p>
    <w:p>
      <w:pPr>
        <w:pStyle w:val="CMT"/>
        <w:rPr/>
      </w:pPr>
      <w:r>
        <w:rPr/>
        <w:t>Retain second option in "Tappings" Paragraph below if ASME label is required.</w:t>
      </w:r>
    </w:p>
    <w:p>
      <w:pPr>
        <w:pStyle w:val="PR1"/>
        <w:numPr>
          <w:ilvl w:val="4"/>
          <w:numId w:val="1"/>
        </w:numPr>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Pressure relief valve.</w:t>
      </w:r>
    </w:p>
    <w:p>
      <w:pPr>
        <w:pStyle w:val="PR2"/>
        <w:numPr>
          <w:ilvl w:val="5"/>
          <w:numId w:val="1"/>
        </w:numPr>
        <w:rPr/>
      </w:pPr>
      <w:r>
        <w:rPr/>
        <w:t>Pressure gage.</w:t>
      </w:r>
    </w:p>
    <w:p>
      <w:pPr>
        <w:pStyle w:val="PR2"/>
        <w:numPr>
          <w:ilvl w:val="5"/>
          <w:numId w:val="1"/>
        </w:numPr>
        <w:rPr/>
      </w:pPr>
      <w:r>
        <w:rPr/>
        <w:t>Thermometer.</w:t>
      </w:r>
    </w:p>
    <w:p>
      <w:pPr>
        <w:pStyle w:val="PR2"/>
        <w:numPr>
          <w:ilvl w:val="5"/>
          <w:numId w:val="1"/>
        </w:numPr>
        <w:rPr/>
      </w:pPr>
      <w:r>
        <w:rPr/>
        <w:t>Air-charging connection.</w:t>
      </w:r>
    </w:p>
    <w:p>
      <w:pPr>
        <w:pStyle w:val="PR2"/>
        <w:numPr>
          <w:ilvl w:val="5"/>
          <w:numId w:val="1"/>
        </w:numPr>
        <w:rPr/>
      </w:pPr>
      <w:r>
        <w:rPr/>
        <w:t>Gage glass, brass fittings, compression stops, and gage-glass guard.</w:t>
      </w:r>
    </w:p>
    <w:p>
      <w:pPr>
        <w:pStyle w:val="CMT"/>
        <w:rPr/>
      </w:pPr>
      <w:r>
        <w:rPr/>
        <w:t>Retain "Horizontal Tank Supports" Paragraph below or specify cast-in-place concrete saddles and indicate on Drawings. Retain option if ASME label is required.</w:t>
      </w:r>
    </w:p>
    <w:p>
      <w:pPr>
        <w:pStyle w:val="PR1"/>
        <w:numPr>
          <w:ilvl w:val="4"/>
          <w:numId w:val="1"/>
        </w:numPr>
        <w:rPr/>
      </w:pPr>
      <w:r>
        <w:rPr/>
        <w:t>Horizontal Tank Supports: Factory-fabricated steel saddles, welded to tank[</w:t>
      </w:r>
      <w:r>
        <w:rPr>
          <w:b/>
        </w:rPr>
        <w:t> before testing and labeling</w:t>
      </w:r>
      <w:r>
        <w:rPr/>
        <w:t>].</w:t>
      </w:r>
    </w:p>
    <w:p>
      <w:pPr>
        <w:pStyle w:val="CMT"/>
        <w:rPr/>
      </w:pPr>
      <w:r>
        <w:rPr/>
        <w:t>Retain option in "Vertical Tank Supports"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CMT"/>
        <w:rPr/>
      </w:pPr>
      <w:r>
        <w:rPr/>
        <w:t>Retain "Exterior Coating" Paragraph below to require tanks to have exterior coating.</w:t>
      </w:r>
    </w:p>
    <w:p>
      <w:pPr>
        <w:pStyle w:val="PR1"/>
        <w:numPr>
          <w:ilvl w:val="4"/>
          <w:numId w:val="1"/>
        </w:numPr>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STEEL, NONPRESSURE, WATER STORAGE TANKS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Steel, [</w:t>
      </w:r>
      <w:r>
        <w:rPr>
          <w:b/>
        </w:rPr>
        <w:t>horizontal</w:t>
      </w:r>
      <w:r>
        <w:rPr/>
        <w:t>] [</w:t>
      </w:r>
      <w:r>
        <w:rPr>
          <w:b/>
        </w:rPr>
        <w:t>vertical</w:t>
      </w:r>
      <w:r>
        <w:rPr/>
        <w:t>], nonpressure-rated tank with cylindrical sidewalls.</w:t>
      </w:r>
    </w:p>
    <w:p>
      <w:pPr>
        <w:pStyle w:val="CMT"/>
        <w:rPr/>
      </w:pPr>
      <w:r>
        <w:rPr/>
        <w:t>Retain first paragraph below for projects in seismic areas.</w:t>
      </w:r>
    </w:p>
    <w:p>
      <w:pPr>
        <w:pStyle w:val="PR1"/>
        <w:numPr>
          <w:ilvl w:val="4"/>
          <w:numId w:val="1"/>
        </w:numPr>
        <w:rPr/>
      </w:pPr>
      <w:r>
        <w:rPr/>
        <w:t>Fabricate supports and attachments to tank with reinforcement strong enough to resist tank movement during seismic event when tank supports are anchored to building structure.</w:t>
      </w:r>
    </w:p>
    <w:p>
      <w:pPr>
        <w:pStyle w:val="PR1"/>
        <w:numPr>
          <w:ilvl w:val="4"/>
          <w:numId w:val="1"/>
        </w:numPr>
        <w:rPr/>
      </w:pPr>
      <w:r>
        <w:rPr/>
        <w:t>Construction: Steel, constructed with nontoxic welded joints.</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w:t>
      </w:r>
    </w:p>
    <w:p>
      <w:pPr>
        <w:pStyle w:val="PR1"/>
        <w:numPr>
          <w:ilvl w:val="4"/>
          <w:numId w:val="1"/>
        </w:numPr>
        <w:rPr/>
      </w:pPr>
      <w:r>
        <w:rPr/>
        <w:t>Cover for Open Tank: [</w:t>
      </w:r>
      <w:r>
        <w:rPr>
          <w:b/>
        </w:rPr>
        <w:t>Plastic</w:t>
      </w:r>
      <w:r>
        <w:rPr/>
        <w:t>] [</w:t>
      </w:r>
      <w:r>
        <w:rPr>
          <w:b/>
        </w:rPr>
        <w:t>Steel, with lining same as or similar to tank lining and</w:t>
      </w:r>
      <w:r>
        <w:rPr/>
        <w:t>] with shape that encloses top of tank.</w:t>
      </w:r>
    </w:p>
    <w:p>
      <w:pPr>
        <w:pStyle w:val="PR1"/>
        <w:numPr>
          <w:ilvl w:val="4"/>
          <w:numId w:val="1"/>
        </w:numPr>
        <w:rPr/>
      </w:pPr>
      <w:r>
        <w:rPr/>
        <w:t>Tappings: Factory-fabricated[</w:t>
      </w:r>
      <w:r>
        <w:rPr>
          <w:b/>
        </w:rPr>
        <w:t> stainless</w:t>
      </w:r>
      <w:r>
        <w:rPr/>
        <w:t>] steel, welded to tank.</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Vacuum relief valve.</w:t>
      </w:r>
    </w:p>
    <w:p>
      <w:pPr>
        <w:pStyle w:val="PR2"/>
        <w:numPr>
          <w:ilvl w:val="5"/>
          <w:numId w:val="1"/>
        </w:numPr>
        <w:rPr/>
      </w:pPr>
      <w:r>
        <w:rPr/>
        <w:t>Free air vent with insect screen.</w:t>
      </w:r>
    </w:p>
    <w:p>
      <w:pPr>
        <w:pStyle w:val="PR2"/>
        <w:numPr>
          <w:ilvl w:val="5"/>
          <w:numId w:val="1"/>
        </w:numPr>
        <w:rPr/>
      </w:pPr>
      <w:r>
        <w:rPr/>
        <w:t>Thermometer.</w:t>
      </w:r>
    </w:p>
    <w:p>
      <w:pPr>
        <w:pStyle w:val="PR2"/>
        <w:numPr>
          <w:ilvl w:val="5"/>
          <w:numId w:val="1"/>
        </w:numPr>
        <w:rPr/>
      </w:pPr>
      <w:r>
        <w:rPr/>
        <w:t>Gage glass, brass fittings, compression stops, and gage-glass guard.</w:t>
      </w:r>
    </w:p>
    <w:p>
      <w:pPr>
        <w:pStyle w:val="CMT"/>
        <w:rPr/>
      </w:pPr>
      <w:r>
        <w:rPr/>
        <w:t>Retain "Horizontal Tank Supports" Paragraph below or specify cast-in-place concrete saddles and indicate on Drawings. Retain option if ASME label is required.</w:t>
      </w:r>
    </w:p>
    <w:p>
      <w:pPr>
        <w:pStyle w:val="PR1"/>
        <w:numPr>
          <w:ilvl w:val="4"/>
          <w:numId w:val="1"/>
        </w:numPr>
        <w:rPr/>
      </w:pPr>
      <w:r>
        <w:rPr/>
        <w:t>Horizontal Tank Supports: Factory-fabricated steel saddles, welded to tank[</w:t>
      </w:r>
      <w:r>
        <w:rPr>
          <w:b/>
        </w:rPr>
        <w:t> before testing and labeling</w:t>
      </w:r>
      <w:r>
        <w:rPr/>
        <w:t>].</w:t>
      </w:r>
    </w:p>
    <w:p>
      <w:pPr>
        <w:pStyle w:val="CMT"/>
        <w:rPr/>
      </w:pPr>
      <w:r>
        <w:rPr/>
        <w:t>Retain option in "Vertical Tank Supports"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CMT"/>
        <w:rPr/>
      </w:pPr>
      <w:r>
        <w:rPr/>
        <w:t>Retain "Exterior Coating" Paragraph below to require tanks to have exterior coating.</w:t>
      </w:r>
    </w:p>
    <w:p>
      <w:pPr>
        <w:pStyle w:val="PR1"/>
        <w:numPr>
          <w:ilvl w:val="4"/>
          <w:numId w:val="1"/>
        </w:numPr>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INSULATED, STEEL, WATER STORAGE TANKS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Steel, vertical, pressure-rated tank with cylindrical sidewalls.</w:t>
      </w:r>
    </w:p>
    <w:p>
      <w:pPr>
        <w:pStyle w:val="CMT"/>
        <w:rPr/>
      </w:pPr>
      <w:r>
        <w:rPr/>
        <w:t>Retain first paragraph below for projects in seismic areas.</w:t>
      </w:r>
    </w:p>
    <w:p>
      <w:pPr>
        <w:pStyle w:val="PR1"/>
        <w:numPr>
          <w:ilvl w:val="4"/>
          <w:numId w:val="1"/>
        </w:numPr>
        <w:rPr/>
      </w:pPr>
      <w:r>
        <w:rPr/>
        <w:t>Fabricate supports and attachments to tank with reinforcement strong enough to resist tank movement during seismic event when tank supports are anchored to building structure.</w:t>
      </w:r>
    </w:p>
    <w:p>
      <w:pPr>
        <w:pStyle w:val="PR1"/>
        <w:numPr>
          <w:ilvl w:val="4"/>
          <w:numId w:val="1"/>
        </w:numPr>
        <w:rPr/>
      </w:pPr>
      <w:r>
        <w:rPr/>
        <w:t>Construction: [</w:t>
      </w:r>
      <w:r>
        <w:rPr>
          <w:b/>
        </w:rPr>
        <w:t>ASME code, steel</w:t>
      </w:r>
      <w:r>
        <w:rPr/>
        <w:t>] [</w:t>
      </w:r>
      <w:r>
        <w:rPr>
          <w:b/>
        </w:rPr>
        <w:t>Steel</w:t>
      </w:r>
      <w:r>
        <w:rPr/>
        <w:t>], constructed with nontoxic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 same pressure rating as tank.</w:t>
      </w:r>
    </w:p>
    <w:p>
      <w:pPr>
        <w:pStyle w:val="CMT"/>
        <w:rPr/>
      </w:pPr>
      <w:r>
        <w:rPr/>
        <w:t>Retain second option in "Tappings" Paragraph below if ASME label is required.</w:t>
      </w:r>
    </w:p>
    <w:p>
      <w:pPr>
        <w:pStyle w:val="PR1"/>
        <w:numPr>
          <w:ilvl w:val="4"/>
          <w:numId w:val="1"/>
        </w:numPr>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Pressure relief valve.</w:t>
      </w:r>
    </w:p>
    <w:p>
      <w:pPr>
        <w:pStyle w:val="PR2"/>
        <w:numPr>
          <w:ilvl w:val="5"/>
          <w:numId w:val="1"/>
        </w:numPr>
        <w:rPr/>
      </w:pPr>
      <w:r>
        <w:rPr/>
        <w:t>Pressure gage.</w:t>
      </w:r>
    </w:p>
    <w:p>
      <w:pPr>
        <w:pStyle w:val="PR2"/>
        <w:numPr>
          <w:ilvl w:val="5"/>
          <w:numId w:val="1"/>
        </w:numPr>
        <w:rPr/>
      </w:pPr>
      <w:r>
        <w:rPr/>
        <w:t>Thermometer.</w:t>
      </w:r>
    </w:p>
    <w:p>
      <w:pPr>
        <w:pStyle w:val="PR2"/>
        <w:numPr>
          <w:ilvl w:val="5"/>
          <w:numId w:val="1"/>
        </w:numPr>
        <w:rPr/>
      </w:pPr>
      <w:r>
        <w:rPr/>
        <w:t>Air-charging connection.</w:t>
      </w:r>
    </w:p>
    <w:p>
      <w:pPr>
        <w:pStyle w:val="PR2"/>
        <w:numPr>
          <w:ilvl w:val="5"/>
          <w:numId w:val="1"/>
        </w:numPr>
        <w:rPr/>
      </w:pPr>
      <w:r>
        <w:rPr/>
        <w:t>Gage glass, brass fittings, compression stops, and gage-glass guard.</w:t>
      </w:r>
    </w:p>
    <w:p>
      <w:pPr>
        <w:pStyle w:val="CMT"/>
        <w:rPr/>
      </w:pPr>
      <w:r>
        <w:rPr/>
        <w:t>Retain option in "Vertical Tank Supports"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PR1"/>
        <w:numPr>
          <w:ilvl w:val="4"/>
          <w:numId w:val="1"/>
        </w:numPr>
        <w:rPr/>
      </w:pPr>
      <w:r>
        <w:rPr/>
        <w:t>Insulation: Factory-installed fiberglass or polyurethane foam; surrounding entire tank except connections and other openings; suitable for tank operating temperature; and complying with ASHRAE/IES 90.1.</w:t>
      </w:r>
    </w:p>
    <w:p>
      <w:pPr>
        <w:pStyle w:val="PR1"/>
        <w:numPr>
          <w:ilvl w:val="4"/>
          <w:numId w:val="1"/>
        </w:numPr>
        <w:rPr/>
      </w:pPr>
      <w:r>
        <w:rPr/>
        <w:t>Jacket: Steel, with manufacturer's standard finish unless otherwise indicated.</w:t>
      </w:r>
    </w:p>
    <w:p>
      <w:pPr>
        <w:pStyle w:val="ART"/>
        <w:numPr>
          <w:ilvl w:val="3"/>
          <w:numId w:val="1"/>
        </w:numPr>
        <w:ind w:hanging="0" w:left="0"/>
        <w:rPr/>
      </w:pPr>
      <w:r>
        <w:rPr/>
        <w:t>PLASTIC, PRESSURE, WATER STORAGE TANKS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FRP, vertical, pressure-rated tank with cylindrical sidewalls.</w:t>
      </w:r>
    </w:p>
    <w:p>
      <w:pPr>
        <w:pStyle w:val="PR1"/>
        <w:numPr>
          <w:ilvl w:val="4"/>
          <w:numId w:val="1"/>
        </w:numPr>
        <w:rPr/>
      </w:pPr>
      <w:r>
        <w:rPr/>
        <w:t>Construction: [</w:t>
      </w:r>
      <w:r>
        <w:rPr>
          <w:b/>
        </w:rPr>
        <w:t>ASME code, composite FRP</w:t>
      </w:r>
      <w:r>
        <w:rPr/>
        <w:t>] [</w:t>
      </w:r>
      <w:r>
        <w:rPr>
          <w:b/>
        </w:rPr>
        <w:t>Composite FRP</w:t>
      </w:r>
      <w:r>
        <w:rPr/>
        <w:t>], [</w:t>
      </w:r>
      <w:r>
        <w:rPr>
          <w:b/>
        </w:rPr>
        <w:t>contact-molded</w:t>
      </w:r>
      <w:r>
        <w:rPr/>
        <w:t>] [</w:t>
      </w:r>
      <w:r>
        <w:rPr>
          <w:b/>
        </w:rPr>
        <w:t>or</w:t>
      </w:r>
      <w:r>
        <w:rPr/>
        <w:t>] [</w:t>
      </w:r>
      <w:r>
        <w:rPr>
          <w:b/>
        </w:rPr>
        <w:t>filament-wound</w:t>
      </w:r>
      <w:r>
        <w:rPr/>
        <w:t>], thermosetting-resin tank for [</w:t>
      </w:r>
      <w:r>
        <w:rPr>
          <w:rStyle w:val="IP"/>
          <w:b/>
        </w:rPr>
        <w:t>100-psig</w:t>
      </w:r>
      <w:r>
        <w:rPr>
          <w:rStyle w:val="SI"/>
          <w:b/>
        </w:rPr>
        <w:t xml:space="preserve"> (690-kPa)</w:t>
      </w:r>
      <w:r>
        <w:rPr/>
        <w:t>]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 same pressure rating as tank.</w:t>
      </w:r>
    </w:p>
    <w:p>
      <w:pPr>
        <w:pStyle w:val="PR1"/>
        <w:numPr>
          <w:ilvl w:val="4"/>
          <w:numId w:val="1"/>
        </w:numPr>
        <w:rPr/>
      </w:pPr>
      <w:r>
        <w:rPr/>
        <w:t>Tappings: Factory-fabricated, FRP flanged-end nozzle.</w:t>
      </w:r>
    </w:p>
    <w:p>
      <w:pPr>
        <w:pStyle w:val="PR2"/>
        <w:numPr>
          <w:ilvl w:val="5"/>
          <w:numId w:val="1"/>
        </w:numPr>
        <w:spacing w:before="240" w:after="0"/>
        <w:rPr/>
      </w:pPr>
      <w:r>
        <w:rPr>
          <w:rStyle w:val="IP"/>
        </w:rPr>
        <w:t>NPS 2</w:t>
      </w:r>
      <w:r>
        <w:rPr>
          <w:rStyle w:val="SI"/>
        </w:rPr>
        <w:t xml:space="preserve"> (DN 50)</w:t>
      </w:r>
      <w:r>
        <w:rPr/>
        <w:t xml:space="preserve"> and Smaller: Include plastic-to-steel transition fitting from tank nozzle flange to ASME B1.20.1,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Pressure relief valve.</w:t>
      </w:r>
    </w:p>
    <w:p>
      <w:pPr>
        <w:pStyle w:val="PR2"/>
        <w:numPr>
          <w:ilvl w:val="5"/>
          <w:numId w:val="1"/>
        </w:numPr>
        <w:rPr/>
      </w:pPr>
      <w:r>
        <w:rPr/>
        <w:t>Pressure gage.</w:t>
      </w:r>
    </w:p>
    <w:p>
      <w:pPr>
        <w:pStyle w:val="PR2"/>
        <w:numPr>
          <w:ilvl w:val="5"/>
          <w:numId w:val="1"/>
        </w:numPr>
        <w:rPr/>
      </w:pPr>
      <w:r>
        <w:rPr/>
        <w:t>Thermometer.</w:t>
      </w:r>
    </w:p>
    <w:p>
      <w:pPr>
        <w:pStyle w:val="PR1"/>
        <w:numPr>
          <w:ilvl w:val="4"/>
          <w:numId w:val="1"/>
        </w:numPr>
        <w:rPr/>
      </w:pPr>
      <w:r>
        <w:rPr/>
        <w:t>Vertical Tank Supports: Factory-fabricated steel legs or FRP skirt attached by FRP brackets to tank sidewall.</w:t>
      </w:r>
    </w:p>
    <w:p>
      <w:pPr>
        <w:pStyle w:val="ART"/>
        <w:numPr>
          <w:ilvl w:val="3"/>
          <w:numId w:val="1"/>
        </w:numPr>
        <w:ind w:hanging="0" w:left="0"/>
        <w:rPr/>
      </w:pPr>
      <w:r>
        <w:rPr/>
        <w:t>PLASTIC, NONPRESSURE, WATER STORAGE TANKS</w:t>
      </w:r>
    </w:p>
    <w:p>
      <w:pPr>
        <w:pStyle w:val="CMT"/>
        <w:rPr/>
      </w:pPr>
      <w:r>
        <w:rPr/>
        <w:t>Retain one of first two paragraphs below. Retain first paragraph for tanks fabricated of FRP and second paragraph for tanks fabricated of PE.</w:t>
      </w:r>
    </w:p>
    <w:p>
      <w:pPr>
        <w:pStyle w:val="PR1"/>
        <w:numPr>
          <w:ilvl w:val="4"/>
          <w:numId w:val="1"/>
        </w:numPr>
        <w:rPr/>
      </w:pPr>
      <w:r>
        <w:rPr/>
        <w:t>FRP Water Storage Tanks: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FRP, vertical, nonpressure-rated water tank.</w:t>
      </w:r>
    </w:p>
    <w:p>
      <w:pPr>
        <w:pStyle w:val="PR2"/>
        <w:numPr>
          <w:ilvl w:val="5"/>
          <w:numId w:val="1"/>
        </w:numPr>
        <w:rPr/>
      </w:pPr>
      <w:r>
        <w:rPr/>
        <w:t>Construction: [</w:t>
      </w:r>
      <w:r>
        <w:rPr>
          <w:b/>
        </w:rPr>
        <w:t>ASTM D3299, filament-wound</w:t>
      </w:r>
      <w:r>
        <w:rPr/>
        <w:t>] [</w:t>
      </w:r>
      <w:r>
        <w:rPr>
          <w:b/>
        </w:rPr>
        <w:t>or</w:t>
      </w:r>
      <w:r>
        <w:rPr/>
        <w:t>] [</w:t>
      </w:r>
      <w:r>
        <w:rPr>
          <w:b/>
        </w:rPr>
        <w:t>ASTM D4097, contact-molded</w:t>
      </w:r>
      <w:r>
        <w:rPr/>
        <w:t>] FRP.</w:t>
      </w:r>
    </w:p>
    <w:p>
      <w:pPr>
        <w:pStyle w:val="PR2"/>
        <w:numPr>
          <w:ilvl w:val="5"/>
          <w:numId w:val="1"/>
        </w:numPr>
        <w:rPr/>
      </w:pPr>
      <w:r>
        <w:rPr/>
        <w:t>Tappings: Factory-fabricated, FRP flanged-end nozzle.</w:t>
      </w:r>
    </w:p>
    <w:p>
      <w:pPr>
        <w:pStyle w:val="PR3"/>
        <w:numPr>
          <w:ilvl w:val="6"/>
          <w:numId w:val="1"/>
        </w:numPr>
        <w:spacing w:before="240" w:after="0"/>
        <w:rPr/>
      </w:pPr>
      <w:r>
        <w:rPr>
          <w:rStyle w:val="IP"/>
        </w:rPr>
        <w:t>NPS 2</w:t>
      </w:r>
      <w:r>
        <w:rPr>
          <w:rStyle w:val="SI"/>
        </w:rPr>
        <w:t xml:space="preserve"> (DN 50)</w:t>
      </w:r>
      <w:r>
        <w:rPr/>
        <w:t xml:space="preserve"> and Smaller: Include plastic-to-steel transition fitting from tank nozzle flange to ASME B1.20.1, female thread.</w:t>
      </w:r>
    </w:p>
    <w:p>
      <w:pPr>
        <w:pStyle w:val="PR4"/>
        <w:numPr>
          <w:ilvl w:val="7"/>
          <w:numId w:val="1"/>
        </w:numPr>
        <w:spacing w:before="240" w:after="0"/>
        <w:rPr/>
      </w:pPr>
      <w:r>
        <w:rPr/>
        <w:t>[</w:t>
      </w:r>
      <w:r>
        <w:rPr>
          <w:b/>
        </w:rPr>
        <w:t>Exception: Tappings may be threaded FRP coupling integral with nozzle for connections for plastic piping.</w:t>
      </w:r>
      <w:r>
        <w:rPr/>
        <w:t>]</w:t>
      </w:r>
    </w:p>
    <w:p>
      <w:pPr>
        <w:pStyle w:val="PR3"/>
        <w:numPr>
          <w:ilvl w:val="6"/>
          <w:numId w:val="1"/>
        </w:numPr>
        <w:spacing w:before="240" w:after="0"/>
        <w:rPr/>
      </w:pPr>
      <w:r>
        <w:rPr>
          <w:rStyle w:val="IP"/>
        </w:rPr>
        <w:t>NPS 2-1/2</w:t>
      </w:r>
      <w:r>
        <w:rPr>
          <w:rStyle w:val="SI"/>
        </w:rPr>
        <w:t xml:space="preserve"> (DN 65)</w:t>
      </w:r>
      <w:r>
        <w:rPr/>
        <w:t xml:space="preserve"> and Larger: Flanged.</w:t>
      </w:r>
    </w:p>
    <w:p>
      <w:pPr>
        <w:pStyle w:val="CMT"/>
        <w:rPr/>
      </w:pPr>
      <w:r>
        <w:rPr/>
        <w:t>Retain "Vertical Tank Support" Subparagraph below only if a stand is required.</w:t>
      </w:r>
    </w:p>
    <w:p>
      <w:pPr>
        <w:pStyle w:val="PR2"/>
        <w:numPr>
          <w:ilvl w:val="5"/>
          <w:numId w:val="1"/>
        </w:numPr>
        <w:spacing w:before="240" w:after="0"/>
        <w:rPr/>
      </w:pPr>
      <w:r>
        <w:rPr/>
        <w:t>Vertical Tank Support: Separate factory-fabricated steel stand capable of supporting tank.</w:t>
      </w:r>
    </w:p>
    <w:p>
      <w:pPr>
        <w:pStyle w:val="PR1"/>
        <w:numPr>
          <w:ilvl w:val="4"/>
          <w:numId w:val="1"/>
        </w:numPr>
        <w:rPr/>
      </w:pPr>
      <w:r>
        <w:rPr/>
        <w:t>PE Water Storage Tanks: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PE, vertical, flat-bottom, nonpressure-rated water tank.</w:t>
      </w:r>
    </w:p>
    <w:p>
      <w:pPr>
        <w:pStyle w:val="PR2"/>
        <w:numPr>
          <w:ilvl w:val="5"/>
          <w:numId w:val="1"/>
        </w:numPr>
        <w:rPr/>
      </w:pPr>
      <w:r>
        <w:rPr/>
        <w:t>Construction: ASTM D1998, molded PE.</w:t>
      </w:r>
    </w:p>
    <w:p>
      <w:pPr>
        <w:pStyle w:val="PR2"/>
        <w:numPr>
          <w:ilvl w:val="5"/>
          <w:numId w:val="1"/>
        </w:numPr>
        <w:rPr/>
      </w:pPr>
      <w:r>
        <w:rPr/>
        <w:t>Tappings: Factory-fabricated bulkhead fittings attached to tank.</w:t>
      </w:r>
    </w:p>
    <w:p>
      <w:pPr>
        <w:pStyle w:val="PR3"/>
        <w:numPr>
          <w:ilvl w:val="6"/>
          <w:numId w:val="1"/>
        </w:numPr>
        <w:spacing w:before="240" w:after="0"/>
        <w:rPr/>
      </w:pPr>
      <w:r>
        <w:rPr>
          <w:rStyle w:val="IP"/>
        </w:rPr>
        <w:t>NPS 2</w:t>
      </w:r>
      <w:r>
        <w:rPr>
          <w:rStyle w:val="SI"/>
        </w:rPr>
        <w:t xml:space="preserve"> (DN 50)</w:t>
      </w:r>
      <w:r>
        <w:rPr/>
        <w:t xml:space="preserve"> and Smaller: With female thread.</w:t>
      </w:r>
    </w:p>
    <w:p>
      <w:pPr>
        <w:pStyle w:val="PR3"/>
        <w:numPr>
          <w:ilvl w:val="6"/>
          <w:numId w:val="1"/>
        </w:numPr>
        <w:rPr/>
      </w:pPr>
      <w:r>
        <w:rPr>
          <w:rStyle w:val="IP"/>
        </w:rPr>
        <w:t>NPS 2-1/2</w:t>
      </w:r>
      <w:r>
        <w:rPr>
          <w:rStyle w:val="SI"/>
        </w:rPr>
        <w:t xml:space="preserve"> (DN 65)</w:t>
      </w:r>
      <w:r>
        <w:rPr/>
        <w:t xml:space="preserve"> and Larger: Flanged.</w:t>
      </w:r>
    </w:p>
    <w:p>
      <w:pPr>
        <w:pStyle w:val="CMT"/>
        <w:rPr/>
      </w:pPr>
      <w:r>
        <w:rPr/>
        <w:t>Retain "Vertical Tank Support" Subparagraph below only if a stand is required. Tanks are specified as flat-bottom shape and may be installed directly on a base.</w:t>
      </w:r>
    </w:p>
    <w:p>
      <w:pPr>
        <w:pStyle w:val="PR2"/>
        <w:numPr>
          <w:ilvl w:val="5"/>
          <w:numId w:val="1"/>
        </w:numPr>
        <w:spacing w:before="240" w:after="0"/>
        <w:rPr/>
      </w:pPr>
      <w:r>
        <w:rPr/>
        <w:t>Vertical Tank Support: Separate factory-fabricated steel stand capable of supporting entire bottom of tank.</w:t>
      </w:r>
    </w:p>
    <w:p>
      <w:pPr>
        <w:pStyle w:val="CMT"/>
        <w:rPr/>
      </w:pPr>
      <w:r>
        <w:rPr/>
        <w:t>Retain remaining paragraphs with either tank material retained above.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w:t>
      </w:r>
    </w:p>
    <w:p>
      <w:pPr>
        <w:pStyle w:val="PR1"/>
        <w:numPr>
          <w:ilvl w:val="4"/>
          <w:numId w:val="1"/>
        </w:numPr>
        <w:rPr/>
      </w:pPr>
      <w:r>
        <w:rPr/>
        <w:t>Cover for Open Tank: Plastic, same as or similar to tank material and with shape that encloses top of tank.</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Vacuum relief valve.</w:t>
      </w:r>
    </w:p>
    <w:p>
      <w:pPr>
        <w:pStyle w:val="PR2"/>
        <w:numPr>
          <w:ilvl w:val="5"/>
          <w:numId w:val="1"/>
        </w:numPr>
        <w:rPr/>
      </w:pPr>
      <w:r>
        <w:rPr/>
        <w:t>Free air vent with insect screen.</w:t>
      </w:r>
    </w:p>
    <w:p>
      <w:pPr>
        <w:pStyle w:val="PR2"/>
        <w:numPr>
          <w:ilvl w:val="5"/>
          <w:numId w:val="1"/>
        </w:numPr>
        <w:rPr/>
      </w:pPr>
      <w:r>
        <w:rPr/>
        <w:t>Thermometer.</w:t>
      </w:r>
    </w:p>
    <w:p>
      <w:pPr>
        <w:pStyle w:val="PR2"/>
        <w:numPr>
          <w:ilvl w:val="5"/>
          <w:numId w:val="1"/>
        </w:numPr>
        <w:rPr/>
      </w:pPr>
      <w:r>
        <w:rPr/>
        <w:t>Gage glass, brass fittings, compression stops, and gage-glass guard.</w:t>
      </w:r>
    </w:p>
    <w:p>
      <w:pPr>
        <w:pStyle w:val="ART"/>
        <w:numPr>
          <w:ilvl w:val="3"/>
          <w:numId w:val="1"/>
        </w:numPr>
        <w:ind w:hanging="0" w:left="0"/>
        <w:rPr/>
      </w:pPr>
      <w:r>
        <w:rPr/>
        <w:t>PAINT MATERIALS</w:t>
      </w:r>
    </w:p>
    <w:p>
      <w:pPr>
        <w:pStyle w:val="PR1"/>
        <w:numPr>
          <w:ilvl w:val="4"/>
          <w:numId w:val="1"/>
        </w:numPr>
        <w:rPr/>
      </w:pPr>
      <w:r>
        <w:rPr/>
        <w:t>Paint: Comply with AWWA D102.</w:t>
      </w:r>
    </w:p>
    <w:p>
      <w:pPr>
        <w:pStyle w:val="PR1"/>
        <w:numPr>
          <w:ilvl w:val="4"/>
          <w:numId w:val="1"/>
        </w:numPr>
        <w:rPr/>
      </w:pPr>
      <w:r>
        <w:rPr/>
        <w:t>Primer: Tank fabricator's standard epoxy-polyamide paint.</w:t>
      </w:r>
    </w:p>
    <w:p>
      <w:pPr>
        <w:pStyle w:val="PR1"/>
        <w:numPr>
          <w:ilvl w:val="4"/>
          <w:numId w:val="1"/>
        </w:numPr>
        <w:rPr/>
      </w:pPr>
      <w:r>
        <w:rPr/>
        <w:t>Tank Shell Exterior Intermediate Paint: Tank fabricator's standard, two-component epoxy paint compatible with prime and finish paint. Intermediate coat shall have a slight color contrast with finish coat.</w:t>
      </w:r>
    </w:p>
    <w:p>
      <w:pPr>
        <w:pStyle w:val="PR1"/>
        <w:numPr>
          <w:ilvl w:val="4"/>
          <w:numId w:val="1"/>
        </w:numPr>
        <w:rPr/>
      </w:pPr>
      <w:r>
        <w:rPr/>
        <w:t>Tank Shell Exterior Finish Paint: Tank fabricator's standard urethane paint.</w:t>
      </w:r>
    </w:p>
    <w:p>
      <w:pPr>
        <w:pStyle w:val="PR2"/>
        <w:numPr>
          <w:ilvl w:val="5"/>
          <w:numId w:val="1"/>
        </w:numPr>
        <w:spacing w:before="240" w:after="0"/>
        <w:rPr/>
      </w:pPr>
      <w:r>
        <w:rPr/>
        <w:t>Color: [</w:t>
      </w:r>
      <w:r>
        <w:rPr>
          <w:b/>
        </w:rPr>
        <w:t>As selected by Owner from tank manufacturer's paint chart</w:t>
      </w:r>
      <w:r>
        <w:rPr/>
        <w:t>] &lt;</w:t>
      </w:r>
      <w:r>
        <w:rPr>
          <w:b/>
        </w:rPr>
        <w:t>Insert color</w:t>
      </w:r>
      <w:r>
        <w:rPr/>
        <w:t>&gt;.</w:t>
      </w:r>
    </w:p>
    <w:p>
      <w:pPr>
        <w:pStyle w:val="ART"/>
        <w:numPr>
          <w:ilvl w:val="3"/>
          <w:numId w:val="1"/>
        </w:numPr>
        <w:ind w:hanging="0" w:left="0"/>
        <w:rPr/>
      </w:pPr>
      <w:r>
        <w:rPr/>
        <w:t>SHOP PAINTING</w:t>
      </w:r>
    </w:p>
    <w:p>
      <w:pPr>
        <w:pStyle w:val="PR1"/>
        <w:numPr>
          <w:ilvl w:val="4"/>
          <w:numId w:val="1"/>
        </w:numPr>
        <w:rPr/>
      </w:pPr>
      <w:r>
        <w:rPr/>
        <w:t>Tank Shell Exterior Finish Coat: Factory coating according to AWWA D103.</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water storage tanks on concrete bases, level and plumb, firmly anchored. Arrange so devices needing servicing are accessible.</w:t>
      </w:r>
    </w:p>
    <w:p>
      <w:pPr>
        <w:pStyle w:val="PR2"/>
        <w:numPr>
          <w:ilvl w:val="5"/>
          <w:numId w:val="1"/>
        </w:numPr>
        <w:spacing w:before="240" w:after="0"/>
        <w:rPr/>
      </w:pPr>
      <w:r>
        <w:rPr/>
        <w:t>Install horizontal tanks on [</w:t>
      </w:r>
      <w:r>
        <w:rPr>
          <w:b/>
        </w:rPr>
        <w:t>concrete piers and factory-fabricated</w:t>
      </w:r>
      <w:r>
        <w:rPr/>
        <w:t>] [</w:t>
      </w:r>
      <w:r>
        <w:rPr>
          <w:b/>
        </w:rPr>
        <w:t>fabricated steel supports and</w:t>
      </w:r>
      <w:r>
        <w:rPr/>
        <w:t>] saddles.</w:t>
      </w:r>
    </w:p>
    <w:p>
      <w:pPr>
        <w:pStyle w:val="PR1"/>
        <w:numPr>
          <w:ilvl w:val="4"/>
          <w:numId w:val="1"/>
        </w:numPr>
        <w:rPr/>
      </w:pPr>
      <w:r>
        <w:rPr/>
        <w:t>Vertical Water Storage Tanks:</w:t>
      </w:r>
    </w:p>
    <w:p>
      <w:pPr>
        <w:pStyle w:val="CMT"/>
        <w:rPr/>
      </w:pPr>
      <w:r>
        <w:rPr/>
        <w:t>Retain first subparagraph below to require storage tanks to be installed on cast-in-place concrete equipment bases.</w:t>
      </w:r>
    </w:p>
    <w:p>
      <w:pPr>
        <w:pStyle w:val="PR2"/>
        <w:numPr>
          <w:ilvl w:val="5"/>
          <w:numId w:val="1"/>
        </w:numPr>
        <w:spacing w:before="240" w:after="0"/>
        <w:rPr/>
      </w:pPr>
      <w:r>
        <w:rPr/>
        <w:t>Install on cast-in-place concrete equipment base(s). Comply with requirements for equipment bases and foundations specified in Section 033000 "Cast-in-Place Concrete."</w:t>
      </w:r>
    </w:p>
    <w:p>
      <w:pPr>
        <w:pStyle w:val="CMT"/>
        <w:rPr/>
      </w:pPr>
      <w:r>
        <w:rPr/>
        <w:t>Retain subparagraph below for projects in seismic areas.</w:t>
      </w:r>
    </w:p>
    <w:p>
      <w:pPr>
        <w:pStyle w:val="PR2"/>
        <w:numPr>
          <w:ilvl w:val="5"/>
          <w:numId w:val="1"/>
        </w:numPr>
        <w:rPr/>
      </w:pPr>
      <w:r>
        <w:rPr/>
        <w:t>Comply with requirements for vibration isolation and seismic control devices specified in Section 220548 "Vibration and Seismic Controls for Plumbing Piping and Equipment."</w:t>
      </w:r>
    </w:p>
    <w:p>
      <w:pPr>
        <w:pStyle w:val="PR1"/>
        <w:numPr>
          <w:ilvl w:val="4"/>
          <w:numId w:val="1"/>
        </w:numPr>
        <w:rPr/>
      </w:pPr>
      <w:r>
        <w:rPr/>
        <w:t>Anchor tank supports and tanks to substrate.</w:t>
      </w:r>
    </w:p>
    <w:p>
      <w:pPr>
        <w:pStyle w:val="PR2"/>
        <w:numPr>
          <w:ilvl w:val="5"/>
          <w:numId w:val="1"/>
        </w:numPr>
        <w:spacing w:before="240" w:after="0"/>
        <w:rPr/>
      </w:pPr>
      <w:r>
        <w:rPr/>
        <w:t>Use steel or FRP straps over or around plastic tanks.</w:t>
      </w:r>
    </w:p>
    <w:p>
      <w:pPr>
        <w:pStyle w:val="CMT"/>
        <w:rPr/>
      </w:pPr>
      <w:r>
        <w:rPr/>
        <w:t>Retain first paragraph below if required. Insert special requirements or indicate on Drawings.</w:t>
      </w:r>
    </w:p>
    <w:p>
      <w:pPr>
        <w:pStyle w:val="PR1"/>
        <w:numPr>
          <w:ilvl w:val="4"/>
          <w:numId w:val="1"/>
        </w:numPr>
        <w:rPr/>
      </w:pPr>
      <w:r>
        <w:rPr/>
        <w:t>Install tank seismic restraints.</w:t>
      </w:r>
    </w:p>
    <w:p>
      <w:pPr>
        <w:pStyle w:val="PR1"/>
        <w:numPr>
          <w:ilvl w:val="4"/>
          <w:numId w:val="1"/>
        </w:numPr>
        <w:rPr/>
      </w:pPr>
      <w:r>
        <w:rPr/>
        <w:t>Install thermometers and pressure gages on water storage tanks and piping if indicated. Thermometers and pressure gages are specified in Section 220519 "Meters and Gages for Plumbing Piping."</w:t>
      </w:r>
    </w:p>
    <w:p>
      <w:pPr>
        <w:pStyle w:val="PR1"/>
        <w:numPr>
          <w:ilvl w:val="4"/>
          <w:numId w:val="1"/>
        </w:numPr>
        <w:rPr/>
      </w:pPr>
      <w:r>
        <w:rPr/>
        <w:t>Install the following devices on tanks:</w:t>
      </w:r>
    </w:p>
    <w:p>
      <w:pPr>
        <w:pStyle w:val="PR2"/>
        <w:numPr>
          <w:ilvl w:val="5"/>
          <w:numId w:val="1"/>
        </w:numPr>
        <w:spacing w:before="240" w:after="0"/>
        <w:rPr/>
      </w:pPr>
      <w:r>
        <w:rPr/>
        <w:t>Pressure relief valves.</w:t>
      </w:r>
    </w:p>
    <w:p>
      <w:pPr>
        <w:pStyle w:val="PR2"/>
        <w:numPr>
          <w:ilvl w:val="5"/>
          <w:numId w:val="1"/>
        </w:numPr>
        <w:rPr/>
      </w:pPr>
      <w:r>
        <w:rPr/>
        <w:t>Temperature and pressure relief valves.</w:t>
      </w:r>
    </w:p>
    <w:p>
      <w:pPr>
        <w:pStyle w:val="PR2"/>
        <w:numPr>
          <w:ilvl w:val="5"/>
          <w:numId w:val="1"/>
        </w:numPr>
        <w:rPr/>
      </w:pPr>
      <w:r>
        <w:rPr/>
        <w:t>Vacuum relief valves.</w:t>
      </w:r>
    </w:p>
    <w:p>
      <w:pPr>
        <w:pStyle w:val="PR2"/>
        <w:numPr>
          <w:ilvl w:val="5"/>
          <w:numId w:val="1"/>
        </w:numPr>
        <w:rPr/>
      </w:pPr>
      <w:r>
        <w:rPr/>
        <w:t>Tank vents on nonpressure tanks.</w:t>
      </w:r>
    </w:p>
    <w:p>
      <w:pPr>
        <w:pStyle w:val="PR2"/>
        <w:numPr>
          <w:ilvl w:val="5"/>
          <w:numId w:val="1"/>
        </w:numPr>
        <w:rPr/>
      </w:pPr>
      <w:r>
        <w:rPr/>
        <w:t>Connections to accessories.</w:t>
      </w:r>
    </w:p>
    <w:p>
      <w:pPr>
        <w:pStyle w:val="PR1"/>
        <w:numPr>
          <w:ilvl w:val="4"/>
          <w:numId w:val="1"/>
        </w:numPr>
        <w:rPr/>
      </w:pPr>
      <w:r>
        <w:rPr/>
        <w:t>After installing tanks with factory finish, inspect finishes and repair damages to finishes.</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Retain subparagraphs below for welded-steel, surface water-storage tanks.</w:t>
      </w:r>
    </w:p>
    <w:p>
      <w:pPr>
        <w:pStyle w:val="PR2"/>
        <w:numPr>
          <w:ilvl w:val="5"/>
          <w:numId w:val="1"/>
        </w:numPr>
        <w:spacing w:before="240" w:after="0"/>
        <w:rPr/>
      </w:pPr>
      <w:r>
        <w:rPr/>
        <w:t>Tank Weld Test: Use radiographic method according to AWWA D100. Repair failures and retest.</w:t>
      </w:r>
    </w:p>
    <w:p>
      <w:pPr>
        <w:pStyle w:val="PR2"/>
        <w:numPr>
          <w:ilvl w:val="5"/>
          <w:numId w:val="1"/>
        </w:numPr>
        <w:rPr/>
      </w:pPr>
      <w:r>
        <w:rPr/>
        <w:t>Leak Test: Comply with AWWA D100[</w:t>
      </w:r>
      <w:r>
        <w:rPr>
          <w:b/>
        </w:rPr>
        <w:t> and NFPA 22</w:t>
      </w:r>
      <w:r>
        <w:rPr/>
        <w:t>]. Fill tanks with water and test for leaks after installation. Repair leaks and retest until no leaks exist.</w:t>
      </w:r>
    </w:p>
    <w:p>
      <w:pPr>
        <w:pStyle w:val="PR3"/>
        <w:numPr>
          <w:ilvl w:val="6"/>
          <w:numId w:val="1"/>
        </w:numPr>
        <w:spacing w:before="240" w:after="0"/>
        <w:rPr/>
      </w:pPr>
      <w:r>
        <w:rPr/>
        <w:t>Water will be furnished by Owner.</w:t>
      </w:r>
    </w:p>
    <w:p>
      <w:pPr>
        <w:pStyle w:val="CMT"/>
        <w:rPr/>
      </w:pPr>
      <w:r>
        <w:rPr/>
        <w:t>Retain "Leak Test" Subparagraph below for concrete, surface water-storage tanks.</w:t>
      </w:r>
    </w:p>
    <w:p>
      <w:pPr>
        <w:pStyle w:val="PR2"/>
        <w:numPr>
          <w:ilvl w:val="5"/>
          <w:numId w:val="1"/>
        </w:numPr>
        <w:spacing w:before="240" w:after="0"/>
        <w:rPr/>
      </w:pPr>
      <w:r>
        <w:rPr/>
        <w:t>Leak Test: Comply with [</w:t>
      </w:r>
      <w:r>
        <w:rPr>
          <w:b/>
        </w:rPr>
        <w:t>AWWA D110</w:t>
      </w:r>
      <w:r>
        <w:rPr/>
        <w:t>] [</w:t>
      </w:r>
      <w:r>
        <w:rPr>
          <w:b/>
        </w:rPr>
        <w:t>AWWA D115</w:t>
      </w:r>
      <w:r>
        <w:rPr/>
        <w:t>] [</w:t>
      </w:r>
      <w:r>
        <w:rPr>
          <w:b/>
        </w:rPr>
        <w:t>and NFPA 22</w:t>
      </w:r>
      <w:r>
        <w:rPr/>
        <w:t>]. Fill tanks with water and test for leaks after installation. Repair leaks and retest until no leaks exist.</w:t>
      </w:r>
    </w:p>
    <w:p>
      <w:pPr>
        <w:pStyle w:val="PR3"/>
        <w:numPr>
          <w:ilvl w:val="6"/>
          <w:numId w:val="1"/>
        </w:numPr>
        <w:spacing w:before="240" w:after="0"/>
        <w:rPr/>
      </w:pPr>
      <w:r>
        <w:rPr/>
        <w:t>Water will be furnished by Owner.</w:t>
      </w:r>
    </w:p>
    <w:p>
      <w:pPr>
        <w:pStyle w:val="CMT"/>
        <w:rPr/>
      </w:pPr>
      <w:r>
        <w:rPr/>
        <w:t>Retain subparagraph below for all surface water-storage tanks.</w:t>
      </w:r>
    </w:p>
    <w:p>
      <w:pPr>
        <w:pStyle w:val="PR2"/>
        <w:numPr>
          <w:ilvl w:val="5"/>
          <w:numId w:val="1"/>
        </w:numPr>
        <w:spacing w:before="240" w:after="0"/>
        <w:rPr/>
      </w:pPr>
      <w:r>
        <w:rPr/>
        <w:t>Test and adjust controls and safeties. Replace damaged and malfunctioning controls and equipment.</w:t>
      </w:r>
    </w:p>
    <w:p>
      <w:pPr>
        <w:pStyle w:val="CMT"/>
        <w:rPr/>
      </w:pPr>
      <w:r>
        <w:rPr/>
        <w:t>See Section 14000 "Quality Requirements" for retesting and reinspecting requirements and Section 017300 "Execution" for requirements for correcting the Work.</w:t>
      </w:r>
    </w:p>
    <w:p>
      <w:pPr>
        <w:pStyle w:val="PR1"/>
        <w:numPr>
          <w:ilvl w:val="4"/>
          <w:numId w:val="1"/>
        </w:numPr>
        <w:rPr/>
      </w:pPr>
      <w:r>
        <w:rPr/>
        <w:t>Water storage tanks will be considered defective if they do not pass test and inspections.</w:t>
      </w:r>
    </w:p>
    <w:p>
      <w:pPr>
        <w:pStyle w:val="PR1"/>
        <w:numPr>
          <w:ilvl w:val="4"/>
          <w:numId w:val="1"/>
        </w:numPr>
        <w:rPr/>
      </w:pPr>
      <w:r>
        <w:rPr/>
        <w:t>Prepare test and inspection reports.</w:t>
      </w:r>
    </w:p>
    <w:p>
      <w:pPr>
        <w:pStyle w:val="EOS"/>
        <w:rPr/>
      </w:pPr>
      <w:r>
        <w:rPr/>
        <w:t>END OF SECTION 221363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GRAY-WATER STORAGE TANKS</w:t>
          </w:r>
        </w:p>
      </w:tc>
      <w:tc>
        <w:tcPr>
          <w:tcW w:w="1872" w:type="dxa"/>
          <w:tcBorders/>
        </w:tcPr>
        <w:p>
          <w:pPr>
            <w:pStyle w:val="RJUST"/>
            <w:rPr/>
          </w:pPr>
          <w:r>
            <w:rPr>
              <w:rStyle w:val="NUM"/>
            </w:rPr>
            <w:t>221363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363"/>
    <w:docVar w:name="MF95" w:val="15291"/>
    <w:docVar w:name="MFOrigin" w:val="MF04"/>
    <w:docVar w:name="SectionID" w:val="2880"/>
    <w:docVar w:name="SpecType" w:val="MasterSpec"/>
    <w:docVar w:name="Version" w:val="141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63&amp;ver=09-01-18&amp;format=FL&amp;sid=14197&amp;utm_source=MasterSpec&amp;utm_medium=Word" TargetMode="External"/><Relationship Id="rId3" Type="http://schemas.openxmlformats.org/officeDocument/2006/relationships/hyperlink" Target="http://www.specagent.com/LookUp/?ulid=11340&amp;mf=04&amp;src=wd" TargetMode="External"/><Relationship Id="rId4" Type="http://schemas.openxmlformats.org/officeDocument/2006/relationships/hyperlink" Target="http://www.specagent.com/LookUp/?ulid=11341&amp;mf=04&amp;src=wd" TargetMode="External"/><Relationship Id="rId5" Type="http://schemas.openxmlformats.org/officeDocument/2006/relationships/hyperlink" Target="http://www.specagent.com/LookUp/?ulid=11342&amp;mf=04&amp;src=wd" TargetMode="External"/><Relationship Id="rId6" Type="http://schemas.openxmlformats.org/officeDocument/2006/relationships/hyperlink" Target="http://www.specagent.com/LookUp/?ulid=11343&amp;mf=04&amp;src=wd" TargetMode="External"/><Relationship Id="rId7" Type="http://schemas.openxmlformats.org/officeDocument/2006/relationships/hyperlink" Target="http://www.specagent.com/LookUp/?ulid=11344&amp;mf=04&amp;src=wd" TargetMode="External"/><Relationship Id="rId8" Type="http://schemas.openxmlformats.org/officeDocument/2006/relationships/hyperlink" Target="http://www.specagent.com/LookUp/?ulid=11345&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2022-09-26T02:54:00Z</dcterms:created>
  <dc:creator>Deltek, Inc.</dc:creator>
  <dc:description/>
  <cp:keywords>BAS-12345-MS80</cp:keywords>
  <dc:language>zh-CN</dc:language>
  <cp:lastModifiedBy>Janice Nacional</cp:lastModifiedBy>
  <dcterms:modified xsi:type="dcterms:W3CDTF">2022-09-26T02:54:00Z</dcterms:modified>
  <cp:revision>2</cp:revision>
  <dc:subject>FACILITY GRAY-WATER STORAGE TANKS</dc:subject>
  <dc:title>SECTION 221363 - FACILITY GRAY-WATER STORAGE TANKS</dc:title>
</cp:coreProperties>
</file>