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230523.16</w:t>
      </w:r>
      <w:r>
        <w:rPr/>
        <w:t xml:space="preserve"> - </w:t>
      </w:r>
      <w:r>
        <w:rPr>
          <w:rStyle w:val="NAM"/>
        </w:rPr>
        <w:t>PLUG VALVES FOR HVAC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Lubricated plug valves.</w:t>
      </w:r>
    </w:p>
    <w:p>
      <w:pPr>
        <w:pStyle w:val="PR2"/>
        <w:numPr>
          <w:ilvl w:val="5"/>
          <w:numId w:val="1"/>
        </w:numPr>
        <w:rPr/>
      </w:pPr>
      <w:r>
        <w:rPr/>
        <w:t>Eccentric plug valves.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valve.</w:t>
      </w:r>
    </w:p>
    <w:p>
      <w:pPr>
        <w:pStyle w:val="ART"/>
        <w:numPr>
          <w:ilvl w:val="3"/>
          <w:numId w:val="1"/>
        </w:numPr>
        <w:ind w:hanging="0" w:left="0"/>
        <w:rPr/>
      </w:pPr>
      <w:r>
        <w:rPr/>
        <w:t>DELIVERY, STORAGE, AND HANDLING</w:t>
      </w:r>
    </w:p>
    <w:p>
      <w:pPr>
        <w:pStyle w:val="CMT"/>
        <w:rPr/>
      </w:pPr>
      <w:r>
        <w:rPr/>
        <w:t>Information in this article is paraphrased from MSS.</w:t>
      </w:r>
    </w:p>
    <w:p>
      <w:pPr>
        <w:pStyle w:val="PR1"/>
        <w:numPr>
          <w:ilvl w:val="4"/>
          <w:numId w:val="1"/>
        </w:numPr>
        <w:rPr/>
      </w:pPr>
      <w:r>
        <w:rPr/>
        <w:t>Prepare valves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flange faces, grooves, and weld ends.</w:t>
      </w:r>
    </w:p>
    <w:p>
      <w:pPr>
        <w:pStyle w:val="PR2"/>
        <w:numPr>
          <w:ilvl w:val="5"/>
          <w:numId w:val="1"/>
        </w:numPr>
        <w:rPr/>
      </w:pPr>
      <w:r>
        <w:rPr/>
        <w:t>Set plug valves open to minimize exposure of functional surfaces.</w:t>
      </w:r>
    </w:p>
    <w:p>
      <w:pPr>
        <w:pStyle w:val="PR1"/>
        <w:numPr>
          <w:ilvl w:val="4"/>
          <w:numId w:val="1"/>
        </w:numPr>
        <w:rPr/>
      </w:pPr>
      <w:r>
        <w:rPr/>
        <w:t>Use the following precautions during storage:</w:t>
      </w:r>
    </w:p>
    <w:p>
      <w:pPr>
        <w:pStyle w:val="PR2"/>
        <w:numPr>
          <w:ilvl w:val="5"/>
          <w:numId w:val="1"/>
        </w:numPr>
        <w:spacing w:before="240" w:after="0"/>
        <w:rPr/>
      </w:pPr>
      <w:r>
        <w:rPr/>
        <w:t>Maintain valve end protection.</w:t>
      </w:r>
    </w:p>
    <w:p>
      <w:pPr>
        <w:pStyle w:val="PR2"/>
        <w:numPr>
          <w:ilvl w:val="5"/>
          <w:numId w:val="1"/>
        </w:numPr>
        <w:rPr/>
      </w:pPr>
      <w:r>
        <w:rPr/>
        <w:t>Store valves indoors and maintain at higher-than-ambient dew point temperature. If outdoor storage is necessary, store valves off the ground in watertight enclosures.</w:t>
      </w:r>
    </w:p>
    <w:p>
      <w:pPr>
        <w:pStyle w:val="PR1"/>
        <w:numPr>
          <w:ilvl w:val="4"/>
          <w:numId w:val="1"/>
        </w:numPr>
        <w:rPr/>
      </w:pPr>
      <w:r>
        <w:rPr/>
        <w:t>Use sling to handle large valves; rig sling to avoid damage to exposed parts. Do not use handwheels, stems, or other components as lifting or rigging points unless specifically indicated for this purpose in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valve from single source from single manufacturer.</w:t>
      </w:r>
    </w:p>
    <w:p>
      <w:pPr>
        <w:pStyle w:val="ART"/>
        <w:numPr>
          <w:ilvl w:val="3"/>
          <w:numId w:val="1"/>
        </w:numPr>
        <w:ind w:hanging="0" w:left="0"/>
        <w:rPr/>
      </w:pPr>
      <w:r>
        <w:rPr/>
        <w:t>PERFORMANCE REQUIREMENTS</w:t>
      </w:r>
    </w:p>
    <w:p>
      <w:pPr>
        <w:pStyle w:val="PR1"/>
        <w:numPr>
          <w:ilvl w:val="4"/>
          <w:numId w:val="1"/>
        </w:numPr>
        <w:rPr/>
      </w:pPr>
      <w:r>
        <w:rPr/>
        <w:t>ASME Compliance:</w:t>
      </w:r>
    </w:p>
    <w:p>
      <w:pPr>
        <w:pStyle w:val="PR2"/>
        <w:numPr>
          <w:ilvl w:val="5"/>
          <w:numId w:val="1"/>
        </w:numPr>
        <w:spacing w:before="240" w:after="0"/>
        <w:rPr/>
      </w:pPr>
      <w:r>
        <w:rPr/>
        <w:t>ASME B1.20.1 for threads for threaded-end valves.</w:t>
      </w:r>
    </w:p>
    <w:p>
      <w:pPr>
        <w:pStyle w:val="PR2"/>
        <w:numPr>
          <w:ilvl w:val="5"/>
          <w:numId w:val="1"/>
        </w:numPr>
        <w:rPr/>
      </w:pPr>
      <w:r>
        <w:rPr/>
        <w:t>ASME B16.1 for flanges on iron valves.</w:t>
      </w:r>
    </w:p>
    <w:p>
      <w:pPr>
        <w:pStyle w:val="PR2"/>
        <w:numPr>
          <w:ilvl w:val="5"/>
          <w:numId w:val="1"/>
        </w:numPr>
        <w:rPr/>
      </w:pPr>
      <w:r>
        <w:rPr/>
        <w:t>ASME B16.5 for flanges on metric standard piping.</w:t>
      </w:r>
    </w:p>
    <w:p>
      <w:pPr>
        <w:pStyle w:val="PR2"/>
        <w:numPr>
          <w:ilvl w:val="5"/>
          <w:numId w:val="1"/>
        </w:numPr>
        <w:rPr/>
      </w:pPr>
      <w:r>
        <w:rPr/>
        <w:t>ASME B16.10 and ASME B16.34 for ferrous valve dimensions and design criteria.</w:t>
      </w:r>
    </w:p>
    <w:p>
      <w:pPr>
        <w:pStyle w:val="PR2"/>
        <w:numPr>
          <w:ilvl w:val="5"/>
          <w:numId w:val="1"/>
        </w:numPr>
        <w:rPr/>
      </w:pPr>
      <w:r>
        <w:rPr/>
        <w:t>ASME B16.34 for flanged, threaded, and welding ends.</w:t>
      </w:r>
    </w:p>
    <w:p>
      <w:pPr>
        <w:pStyle w:val="PR2"/>
        <w:numPr>
          <w:ilvl w:val="5"/>
          <w:numId w:val="1"/>
        </w:numPr>
        <w:rPr/>
      </w:pPr>
      <w:r>
        <w:rPr/>
        <w:t>ASME B31.1 for power piping valves.</w:t>
      </w:r>
    </w:p>
    <w:p>
      <w:pPr>
        <w:pStyle w:val="PR2"/>
        <w:numPr>
          <w:ilvl w:val="5"/>
          <w:numId w:val="1"/>
        </w:numPr>
        <w:rPr/>
      </w:pPr>
      <w:r>
        <w:rPr/>
        <w:t>ASME B31.9 for building services piping valves.</w:t>
      </w:r>
    </w:p>
    <w:p>
      <w:pPr>
        <w:pStyle w:val="PR1"/>
        <w:numPr>
          <w:ilvl w:val="4"/>
          <w:numId w:val="1"/>
        </w:numPr>
        <w:rPr/>
      </w:pPr>
      <w:r>
        <w:rPr/>
        <w:t>AWWA Compliance: Comply with AWWA C606 for grooved-end connections.</w:t>
      </w:r>
    </w:p>
    <w:p>
      <w:pPr>
        <w:pStyle w:val="PR1"/>
        <w:numPr>
          <w:ilvl w:val="4"/>
          <w:numId w:val="1"/>
        </w:numPr>
        <w:rPr/>
      </w:pPr>
      <w:r>
        <w:rPr/>
        <w:t>Provide bronze valves made with dezincification-resistant materials. Bronze valves made with copper alloy (brass) containing more than 15 percent zinc are unacceptable.</w:t>
      </w:r>
    </w:p>
    <w:p>
      <w:pPr>
        <w:pStyle w:val="CMT"/>
        <w:rPr/>
      </w:pPr>
      <w:r>
        <w:rPr/>
        <w:t>Caution: Revise pressure ratings and insert temperature ratings in valve articles if valves with higher ratings are required. Valves larger than NPS 12 (DN 300) typically have a lower pressure rating than smaller valves. Verify pressure requirements for large valves.</w:t>
      </w:r>
    </w:p>
    <w:p>
      <w:pPr>
        <w:pStyle w:val="PR1"/>
        <w:numPr>
          <w:ilvl w:val="4"/>
          <w:numId w:val="1"/>
        </w:numPr>
        <w:rPr/>
      </w:pPr>
      <w:r>
        <w:rPr/>
        <w:t>Valve Pressure and Temperature Ratings: Not less than indicated and as required for system pressures and temperatures.</w:t>
      </w:r>
    </w:p>
    <w:p>
      <w:pPr>
        <w:pStyle w:val="PR1"/>
        <w:numPr>
          <w:ilvl w:val="4"/>
          <w:numId w:val="1"/>
        </w:numPr>
        <w:rPr/>
      </w:pPr>
      <w:r>
        <w:rPr/>
        <w:t>Valve Sizes: Same as upstream piping unless otherwise indicated.</w:t>
      </w:r>
    </w:p>
    <w:p>
      <w:pPr>
        <w:pStyle w:val="PR1"/>
        <w:numPr>
          <w:ilvl w:val="4"/>
          <w:numId w:val="1"/>
        </w:numPr>
        <w:rPr/>
      </w:pPr>
      <w:r>
        <w:rPr/>
        <w:t>Valve Actuator Types: Wrench. Furnish Owner with one wrench for every [</w:t>
      </w:r>
      <w:r>
        <w:rPr>
          <w:b/>
        </w:rPr>
        <w:t>five</w:t>
      </w:r>
      <w:r>
        <w:rPr/>
        <w:t>] [</w:t>
      </w:r>
      <w:r>
        <w:rPr>
          <w:b/>
        </w:rPr>
        <w:t>10</w:t>
      </w:r>
      <w:r>
        <w:rPr/>
        <w:t>] &lt;</w:t>
      </w:r>
      <w:r>
        <w:rPr>
          <w:b/>
        </w:rPr>
        <w:t>Insert number</w:t>
      </w:r>
      <w:r>
        <w:rPr/>
        <w:t>&gt; plug valves, for each size square plug-valve head.</w:t>
      </w:r>
    </w:p>
    <w:p>
      <w:pPr>
        <w:pStyle w:val="ART"/>
        <w:numPr>
          <w:ilvl w:val="3"/>
          <w:numId w:val="1"/>
        </w:numPr>
        <w:ind w:hanging="0" w:left="0"/>
        <w:rPr/>
      </w:pPr>
      <w:r>
        <w:rPr/>
        <w:t>LUBRICATED PLUG VALVES</w:t>
      </w:r>
    </w:p>
    <w:p>
      <w:pPr>
        <w:pStyle w:val="CMT"/>
        <w:rPr/>
      </w:pPr>
      <w:r>
        <w:rPr/>
        <w:t>Retain one or more of eight paragraphs in this article if lubricated plug valves are required. MSS SP-78 covers lubricated plug valves of NPS 1 to NPS 24 (DN 25 to DN 600).</w:t>
      </w:r>
    </w:p>
    <w:p>
      <w:pPr>
        <w:pStyle w:val="PR1"/>
        <w:numPr>
          <w:ilvl w:val="4"/>
          <w:numId w:val="1"/>
        </w:numPr>
        <w:rPr/>
      </w:pPr>
      <w:r>
        <w:rPr/>
        <w:t>Class 125, Lubricated Plug Valves with Threaded Ends: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Type I single gland.</w:t>
      </w:r>
    </w:p>
    <w:p>
      <w:pPr>
        <w:pStyle w:val="PR3"/>
        <w:numPr>
          <w:ilvl w:val="6"/>
          <w:numId w:val="1"/>
        </w:numPr>
        <w:rPr/>
      </w:pPr>
      <w:r>
        <w:rPr>
          <w:rStyle w:val="IP"/>
        </w:rPr>
        <w:t>NPS 2-1/2 to NPS 4</w:t>
      </w:r>
      <w:r>
        <w:rPr>
          <w:rStyle w:val="SI"/>
        </w:rPr>
        <w:t xml:space="preserve"> (DN 65 to DN 100)</w:t>
      </w:r>
      <w:r>
        <w:rPr/>
        <w:t xml:space="preserve">, CWP Rating: </w:t>
      </w:r>
      <w:r>
        <w:rPr>
          <w:rStyle w:val="IP"/>
        </w:rPr>
        <w:t>200 psig</w:t>
      </w:r>
      <w:r>
        <w:rPr>
          <w:rStyle w:val="SI"/>
        </w:rPr>
        <w:t xml:space="preserve"> (1380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125, Lubricated Plug Valves with Flanged Ends: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w:t>
      </w:r>
    </w:p>
    <w:p>
      <w:pPr>
        <w:pStyle w:val="CMT"/>
        <w:rPr/>
      </w:pPr>
      <w:r>
        <w:rPr/>
        <w:t>Single-gland valves with two-bolt bonnets are usually limited to NPS 5 (DN 125) and under. Regular-gland valves with bolted glands are manufactured in the entire size range specified below.</w:t>
      </w:r>
    </w:p>
    <w:p>
      <w:pPr>
        <w:pStyle w:val="PR3"/>
        <w:numPr>
          <w:ilvl w:val="6"/>
          <w:numId w:val="1"/>
        </w:numPr>
        <w:spacing w:before="240" w:after="0"/>
        <w:rPr/>
      </w:pPr>
      <w:r>
        <w:rPr/>
        <w:t>Standard: MSS SP-78, [</w:t>
      </w:r>
      <w:r>
        <w:rPr>
          <w:b/>
        </w:rPr>
        <w:t>Type I single gland</w:t>
      </w:r>
      <w:r>
        <w:rPr/>
        <w:t>] [</w:t>
      </w:r>
      <w:r>
        <w:rPr>
          <w:b/>
        </w:rPr>
        <w:t>or</w:t>
      </w:r>
      <w:r>
        <w:rPr/>
        <w:t>] [</w:t>
      </w:r>
      <w:r>
        <w:rPr>
          <w:b/>
        </w:rPr>
        <w:t>Type II regular gland</w:t>
      </w:r>
      <w:r>
        <w:rPr/>
        <w:t>].</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150 psig</w:t>
      </w:r>
      <w:r>
        <w:rPr>
          <w:rStyle w:val="SI"/>
        </w:rPr>
        <w:t xml:space="preserve"> (1035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125, Cylindrical, Lubricated Plug Valves with Threaded Ends: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Type IV.</w:t>
      </w:r>
    </w:p>
    <w:p>
      <w:pPr>
        <w:pStyle w:val="PR3"/>
        <w:numPr>
          <w:ilvl w:val="6"/>
          <w:numId w:val="1"/>
        </w:numPr>
        <w:rPr/>
      </w:pPr>
      <w:r>
        <w:rPr>
          <w:rStyle w:val="IP"/>
        </w:rPr>
        <w:t>NPS 2-1/2 to NPS 4</w:t>
      </w:r>
      <w:r>
        <w:rPr>
          <w:rStyle w:val="SI"/>
        </w:rPr>
        <w:t xml:space="preserve"> (DN 65 to DN 100)</w:t>
      </w:r>
      <w:r>
        <w:rPr/>
        <w:t xml:space="preserve">, CWP Rating: </w:t>
      </w:r>
      <w:r>
        <w:rPr>
          <w:rStyle w:val="IP"/>
        </w:rPr>
        <w:t>200 psig</w:t>
      </w:r>
      <w:r>
        <w:rPr>
          <w:rStyle w:val="SI"/>
        </w:rPr>
        <w:t xml:space="preserve"> (1380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125, Cylindrical, Lubricated Plug Valves with Flanged Ends: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Type IV.</w:t>
      </w:r>
    </w:p>
    <w:p>
      <w:pPr>
        <w:pStyle w:val="PR3"/>
        <w:numPr>
          <w:ilvl w:val="6"/>
          <w:numId w:val="1"/>
        </w:numPr>
        <w:rPr/>
      </w:pPr>
      <w:r>
        <w:rPr>
          <w:rStyle w:val="IP"/>
        </w:rPr>
        <w:t>NPS 2-1/2 to NPS 12</w:t>
      </w:r>
      <w:r>
        <w:rPr>
          <w:rStyle w:val="SI"/>
        </w:rPr>
        <w:t xml:space="preserve"> (DN 65 to DN 300)</w:t>
      </w:r>
      <w:r>
        <w:rPr/>
        <w:t xml:space="preserve">, CWP Rating: </w:t>
      </w:r>
      <w:r>
        <w:rPr>
          <w:rStyle w:val="IP"/>
        </w:rPr>
        <w:t>200 psig</w:t>
      </w:r>
      <w:r>
        <w:rPr>
          <w:rStyle w:val="SI"/>
        </w:rPr>
        <w:t xml:space="preserve"> (1380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250, Lubricated Plug Valves with Threaded Ends: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w:t>
      </w:r>
      <w:r>
        <w:rPr>
          <w:b/>
        </w:rPr>
        <w:t>Type I single gland</w:t>
      </w:r>
      <w:r>
        <w:rPr/>
        <w:t>] [</w:t>
      </w:r>
      <w:r>
        <w:rPr>
          <w:b/>
        </w:rPr>
        <w:t>or</w:t>
      </w:r>
      <w:r>
        <w:rPr/>
        <w:t>] [</w:t>
      </w:r>
      <w:r>
        <w:rPr>
          <w:b/>
        </w:rPr>
        <w:t>Type II regular gland</w:t>
      </w:r>
      <w:r>
        <w:rPr/>
        <w:t>].</w:t>
      </w:r>
    </w:p>
    <w:p>
      <w:pPr>
        <w:pStyle w:val="PR3"/>
        <w:numPr>
          <w:ilvl w:val="6"/>
          <w:numId w:val="1"/>
        </w:numPr>
        <w:rPr/>
      </w:pPr>
      <w:r>
        <w:rPr>
          <w:rStyle w:val="IP"/>
        </w:rPr>
        <w:t>NPS 2-1/2 to NPS 4</w:t>
      </w:r>
      <w:r>
        <w:rPr>
          <w:rStyle w:val="SI"/>
        </w:rPr>
        <w:t xml:space="preserve"> (DN 65 to DN 100)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250, Lubricated Plug Valves with Flanged Ends: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w:t>
      </w:r>
      <w:r>
        <w:rPr>
          <w:b/>
        </w:rPr>
        <w:t>Type I single gland</w:t>
      </w:r>
      <w:r>
        <w:rPr/>
        <w:t>] [</w:t>
      </w:r>
      <w:r>
        <w:rPr>
          <w:b/>
        </w:rPr>
        <w:t>or</w:t>
      </w:r>
      <w:r>
        <w:rPr/>
        <w:t>] [</w:t>
      </w:r>
      <w:r>
        <w:rPr>
          <w:b/>
        </w:rPr>
        <w:t>Type II regular gland</w:t>
      </w:r>
      <w:r>
        <w:rPr/>
        <w:t>].</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rStyle w:val="IP"/>
        </w:rPr>
        <w:t>NPS 14 to NPS 24</w:t>
      </w:r>
      <w:r>
        <w:rPr>
          <w:rStyle w:val="SI"/>
        </w:rPr>
        <w:t xml:space="preserve"> (DN 350 to DN 600)</w:t>
      </w:r>
      <w:r>
        <w:rPr/>
        <w:t xml:space="preserve">, CWP Rating: </w:t>
      </w:r>
      <w:r>
        <w:rPr>
          <w:rStyle w:val="IP"/>
        </w:rPr>
        <w:t>300 psig</w:t>
      </w:r>
      <w:r>
        <w:rPr>
          <w:rStyle w:val="SI"/>
        </w:rPr>
        <w:t xml:space="preserve"> (2070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250, Cylindrical, Lubricated Plug Valves with Threaded Ends: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Type IV.</w:t>
      </w:r>
    </w:p>
    <w:p>
      <w:pPr>
        <w:pStyle w:val="PR3"/>
        <w:numPr>
          <w:ilvl w:val="6"/>
          <w:numId w:val="1"/>
        </w:numPr>
        <w:rPr/>
      </w:pPr>
      <w:r>
        <w:rPr>
          <w:rStyle w:val="IP"/>
        </w:rPr>
        <w:t>NPS 2-1/2 to NPS 4</w:t>
      </w:r>
      <w:r>
        <w:rPr>
          <w:rStyle w:val="SI"/>
        </w:rPr>
        <w:t xml:space="preserve"> (DN 65 to DN 100)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A48/A48M or ASTM A126, cast iron with lubrication-sealing system.</w:t>
      </w:r>
    </w:p>
    <w:p>
      <w:pPr>
        <w:pStyle w:val="PR3"/>
        <w:numPr>
          <w:ilvl w:val="6"/>
          <w:numId w:val="1"/>
        </w:numPr>
        <w:rPr/>
      </w:pPr>
      <w:r>
        <w:rPr/>
        <w:t>Plug: Cast iron or bronze with sealant groove.</w:t>
      </w:r>
    </w:p>
    <w:p>
      <w:pPr>
        <w:pStyle w:val="PR1"/>
        <w:numPr>
          <w:ilvl w:val="4"/>
          <w:numId w:val="1"/>
        </w:numPr>
        <w:rPr/>
      </w:pPr>
      <w:r>
        <w:rPr/>
        <w:t>Class 250, Cylindrical, Lubricated Plug Valves with Flanged Ends: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SP-78, Type IV.</w:t>
      </w:r>
    </w:p>
    <w:p>
      <w:pPr>
        <w:pStyle w:val="PR3"/>
        <w:numPr>
          <w:ilvl w:val="6"/>
          <w:numId w:val="1"/>
        </w:numPr>
        <w:rPr/>
      </w:pPr>
      <w:r>
        <w:rPr>
          <w:rStyle w:val="IP"/>
        </w:rPr>
        <w:t>NPS 2-1/2 to NPS 12</w:t>
      </w:r>
      <w:r>
        <w:rPr>
          <w:rStyle w:val="SI"/>
        </w:rPr>
        <w:t xml:space="preserve"> (DN 65 to DN 300)</w:t>
      </w:r>
      <w:r>
        <w:rPr/>
        <w:t xml:space="preserve">, CWP Rating: </w:t>
      </w:r>
      <w:r>
        <w:rPr>
          <w:rStyle w:val="IP"/>
        </w:rPr>
        <w:t>400 psig</w:t>
      </w:r>
      <w:r>
        <w:rPr>
          <w:rStyle w:val="SI"/>
        </w:rPr>
        <w:t xml:space="preserve"> (2760 kPa)</w:t>
      </w:r>
      <w:r>
        <w:rPr/>
        <w:t>.</w:t>
      </w:r>
    </w:p>
    <w:p>
      <w:pPr>
        <w:pStyle w:val="PR3"/>
        <w:numPr>
          <w:ilvl w:val="6"/>
          <w:numId w:val="1"/>
        </w:numPr>
        <w:rPr/>
      </w:pPr>
      <w:r>
        <w:rPr/>
        <w:t>Body Material: ASTM A48/A48M or ASTM A126, Grade 40 cast iron with lubrication-sealing system.</w:t>
      </w:r>
    </w:p>
    <w:p>
      <w:pPr>
        <w:pStyle w:val="PR3"/>
        <w:numPr>
          <w:ilvl w:val="6"/>
          <w:numId w:val="1"/>
        </w:numPr>
        <w:rPr/>
      </w:pPr>
      <w:r>
        <w:rPr/>
        <w:t>Plug: Cast iron or bronze with sealant groove.</w:t>
      </w:r>
    </w:p>
    <w:p>
      <w:pPr>
        <w:pStyle w:val="ART"/>
        <w:numPr>
          <w:ilvl w:val="3"/>
          <w:numId w:val="1"/>
        </w:numPr>
        <w:ind w:hanging="0" w:left="0"/>
        <w:rPr/>
      </w:pPr>
      <w:r>
        <w:rPr/>
        <w:t>ECCENTRIC PLUG VALVES</w:t>
      </w:r>
    </w:p>
    <w:p>
      <w:pPr>
        <w:pStyle w:val="CMT"/>
        <w:rPr/>
      </w:pPr>
      <w:r>
        <w:rPr/>
        <w:t>Retain this article if resilient-seated, cast-iron, eccentric plug valves are required. MSS SP-108 covers resilient-seated, cast-iron, eccentric plug valves of NPS 3 to NPS 72 (DN 80 to DN 1800).</w:t>
      </w:r>
    </w:p>
    <w:p>
      <w:pPr>
        <w:pStyle w:val="PR1"/>
        <w:numPr>
          <w:ilvl w:val="4"/>
          <w:numId w:val="1"/>
        </w:numPr>
        <w:rPr/>
      </w:pPr>
      <w:r>
        <w:rPr/>
        <w:t>175 CWP, Eccentric Plug Valves with Resilient Seating.</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Standard: MSS SP-108.</w:t>
      </w:r>
    </w:p>
    <w:p>
      <w:pPr>
        <w:pStyle w:val="PR3"/>
        <w:numPr>
          <w:ilvl w:val="6"/>
          <w:numId w:val="1"/>
        </w:numPr>
        <w:rPr/>
      </w:pPr>
      <w:r>
        <w:rPr/>
        <w:t xml:space="preserve">CWP Rating: </w:t>
      </w:r>
      <w:r>
        <w:rPr>
          <w:rStyle w:val="IP"/>
        </w:rPr>
        <w:t>175 psig</w:t>
      </w:r>
      <w:r>
        <w:rPr>
          <w:rStyle w:val="SI"/>
        </w:rPr>
        <w:t xml:space="preserve"> (1200 kPa)</w:t>
      </w:r>
      <w:r>
        <w:rPr/>
        <w:t xml:space="preserve"> minimum.</w:t>
      </w:r>
    </w:p>
    <w:p>
      <w:pPr>
        <w:pStyle w:val="PR3"/>
        <w:numPr>
          <w:ilvl w:val="6"/>
          <w:numId w:val="1"/>
        </w:numPr>
        <w:rPr/>
      </w:pPr>
      <w:r>
        <w:rPr/>
        <w:t>Body and Plug: ASTM A48/A48M, gray iron; ASTM A126, gray iron; or ASTM A536, ductile iron.</w:t>
      </w:r>
    </w:p>
    <w:p>
      <w:pPr>
        <w:pStyle w:val="PR3"/>
        <w:numPr>
          <w:ilvl w:val="6"/>
          <w:numId w:val="1"/>
        </w:numPr>
        <w:rPr/>
      </w:pPr>
      <w:r>
        <w:rPr/>
        <w:t>Bearings: Oil-impregnated bronze or stainless steel.</w:t>
      </w:r>
    </w:p>
    <w:p>
      <w:pPr>
        <w:pStyle w:val="PR3"/>
        <w:numPr>
          <w:ilvl w:val="6"/>
          <w:numId w:val="1"/>
        </w:numPr>
        <w:rPr/>
      </w:pPr>
      <w:r>
        <w:rPr/>
        <w:t>Ends: Flanged.</w:t>
      </w:r>
    </w:p>
    <w:p>
      <w:pPr>
        <w:pStyle w:val="PR3"/>
        <w:numPr>
          <w:ilvl w:val="6"/>
          <w:numId w:val="1"/>
        </w:numPr>
        <w:rPr/>
      </w:pPr>
      <w:r>
        <w:rPr/>
        <w:t>Stem-Seal Packing: Asbestos free.</w:t>
      </w:r>
    </w:p>
    <w:p>
      <w:pPr>
        <w:pStyle w:val="PR3"/>
        <w:numPr>
          <w:ilvl w:val="6"/>
          <w:numId w:val="1"/>
        </w:numPr>
        <w:rPr/>
      </w:pPr>
      <w:r>
        <w:rPr/>
        <w:t>Plug, Resilient-Seating Material: Suitable for potable-water service unless otherwise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valve interior for cleanliness, freedom from foreign matter, and corrosion. Remove special packing materials, such as blocks, used to prevent disc movement during shipping and handling.</w:t>
      </w:r>
    </w:p>
    <w:p>
      <w:pPr>
        <w:pStyle w:val="PR1"/>
        <w:numPr>
          <w:ilvl w:val="4"/>
          <w:numId w:val="1"/>
        </w:numPr>
        <w:rPr/>
      </w:pPr>
      <w:r>
        <w:rPr/>
        <w:t>Operate valves in positions from fully open to fully closed. Examine guides and seats made accessible by such operations.</w:t>
      </w:r>
    </w:p>
    <w:p>
      <w:pPr>
        <w:pStyle w:val="PR1"/>
        <w:numPr>
          <w:ilvl w:val="4"/>
          <w:numId w:val="1"/>
        </w:numPr>
        <w:rPr/>
      </w:pPr>
      <w:r>
        <w:rPr/>
        <w:t>Examine threads on valve and mating pipe for form and cleanliness.</w:t>
      </w:r>
    </w:p>
    <w:p>
      <w:pPr>
        <w:pStyle w:val="PR1"/>
        <w:numPr>
          <w:ilvl w:val="4"/>
          <w:numId w:val="1"/>
        </w:numPr>
        <w:rPr/>
      </w:pPr>
      <w:r>
        <w:rPr/>
        <w:t>Examine mating flange faces for conditions that might cause leakage. Check bolting for proper size, length, and material. Verify that gasket is of proper size, that its material composition is suitable for service, and that it is free from defects and damage.</w:t>
      </w:r>
    </w:p>
    <w:p>
      <w:pPr>
        <w:pStyle w:val="PR1"/>
        <w:numPr>
          <w:ilvl w:val="4"/>
          <w:numId w:val="1"/>
        </w:numPr>
        <w:rPr/>
      </w:pPr>
      <w:r>
        <w:rPr/>
        <w:t>Do not attempt to repair defective valves; replace with new valves.</w:t>
      </w:r>
    </w:p>
    <w:p>
      <w:pPr>
        <w:pStyle w:val="ART"/>
        <w:numPr>
          <w:ilvl w:val="3"/>
          <w:numId w:val="1"/>
        </w:numPr>
        <w:ind w:hanging="0" w:left="0"/>
        <w:rPr/>
      </w:pPr>
      <w:r>
        <w:rPr/>
        <w:t>INSTALLATION OF VALVES</w:t>
      </w:r>
    </w:p>
    <w:p>
      <w:pPr>
        <w:pStyle w:val="PR1"/>
        <w:numPr>
          <w:ilvl w:val="4"/>
          <w:numId w:val="1"/>
        </w:numPr>
        <w:rPr/>
      </w:pPr>
      <w:r>
        <w:rPr/>
        <w:t>Install valves with unions or flanges at each piece of equipment arranged to allow service, maintenance, and equipment removal without system shutdown.</w:t>
      </w:r>
    </w:p>
    <w:p>
      <w:pPr>
        <w:pStyle w:val="PR1"/>
        <w:numPr>
          <w:ilvl w:val="4"/>
          <w:numId w:val="1"/>
        </w:numPr>
        <w:rPr/>
      </w:pPr>
      <w:r>
        <w:rPr/>
        <w:t>Provide support of piping adjacent to valves such that no force is imposed upon valves.</w:t>
      </w:r>
    </w:p>
    <w:p>
      <w:pPr>
        <w:pStyle w:val="PR1"/>
        <w:numPr>
          <w:ilvl w:val="4"/>
          <w:numId w:val="1"/>
        </w:numPr>
        <w:rPr/>
      </w:pPr>
      <w:r>
        <w:rPr/>
        <w:t>Locate valves for easy access and where not blocked by equipment, other piping, or building components.</w:t>
      </w:r>
    </w:p>
    <w:p>
      <w:pPr>
        <w:pStyle w:val="PR1"/>
        <w:numPr>
          <w:ilvl w:val="4"/>
          <w:numId w:val="1"/>
        </w:numPr>
        <w:rPr/>
      </w:pPr>
      <w:r>
        <w:rPr/>
        <w:t>Install valves so that center of rotation is horizontal or slopes upward from centerline of pipe.</w:t>
      </w:r>
    </w:p>
    <w:p>
      <w:pPr>
        <w:pStyle w:val="PR1"/>
        <w:numPr>
          <w:ilvl w:val="4"/>
          <w:numId w:val="1"/>
        </w:numPr>
        <w:rPr/>
      </w:pPr>
      <w:r>
        <w:rPr/>
        <w:t>Install valves in position that does not project into aisles or block access to other equipment.</w:t>
      </w:r>
    </w:p>
    <w:p>
      <w:pPr>
        <w:pStyle w:val="PR1"/>
        <w:numPr>
          <w:ilvl w:val="4"/>
          <w:numId w:val="1"/>
        </w:numPr>
        <w:rPr/>
      </w:pPr>
      <w:r>
        <w:rPr/>
        <w:t>Install valves in position to allow full stem and manual operator movement.</w:t>
      </w:r>
    </w:p>
    <w:p>
      <w:pPr>
        <w:pStyle w:val="PR1"/>
        <w:numPr>
          <w:ilvl w:val="4"/>
          <w:numId w:val="1"/>
        </w:numPr>
        <w:rPr/>
      </w:pPr>
      <w:r>
        <w:rPr/>
        <w:t>Verify that joints of each valve have been properly installed and sealed to ensure that there is no leakage or damage.</w:t>
      </w:r>
    </w:p>
    <w:p>
      <w:pPr>
        <w:pStyle w:val="PR1"/>
        <w:numPr>
          <w:ilvl w:val="4"/>
          <w:numId w:val="1"/>
        </w:numPr>
        <w:rPr/>
      </w:pPr>
      <w:r>
        <w:rPr/>
        <w:t>Install chainwheels on manual operators for plug valves [</w:t>
      </w:r>
      <w:r>
        <w:rPr>
          <w:rStyle w:val="IP"/>
          <w:b/>
        </w:rPr>
        <w:t>NPS 4</w:t>
      </w:r>
      <w:r>
        <w:rPr>
          <w:rStyle w:val="SI"/>
          <w:b/>
        </w:rPr>
        <w:t xml:space="preserve"> (DN 100)</w:t>
      </w:r>
      <w:r>
        <w:rPr/>
        <w:t>] &lt;</w:t>
      </w:r>
      <w:r>
        <w:rPr>
          <w:b/>
        </w:rPr>
        <w:t>Insert pipe size</w:t>
      </w:r>
      <w:r>
        <w:rPr/>
        <w:t>&gt; and larger and more than [</w:t>
      </w:r>
      <w:r>
        <w:rPr>
          <w:rStyle w:val="IP"/>
          <w:b/>
        </w:rPr>
        <w:t>96 inches</w:t>
      </w:r>
      <w:r>
        <w:rPr>
          <w:rStyle w:val="SI"/>
          <w:b/>
        </w:rPr>
        <w:t xml:space="preserve"> (2400 mm)</w:t>
      </w:r>
      <w:r>
        <w:rPr/>
        <w:t>] &lt;</w:t>
      </w:r>
      <w:r>
        <w:rPr>
          <w:b/>
        </w:rPr>
        <w:t>Insert dimension</w:t>
      </w:r>
      <w:r>
        <w:rPr/>
        <w:t>&gt; above floor. Extend chains to [</w:t>
      </w:r>
      <w:r>
        <w:rPr>
          <w:rStyle w:val="IP"/>
          <w:b/>
        </w:rPr>
        <w:t>60 inches</w:t>
      </w:r>
      <w:r>
        <w:rPr>
          <w:rStyle w:val="SI"/>
          <w:b/>
        </w:rPr>
        <w:t xml:space="preserve"> (1520 mm)</w:t>
      </w:r>
      <w:r>
        <w:rPr/>
        <w:t>] &lt;</w:t>
      </w:r>
      <w:r>
        <w:rPr>
          <w:b/>
        </w:rPr>
        <w:t>Insert dimension</w:t>
      </w:r>
      <w:r>
        <w:rPr/>
        <w:t>&gt; above finished floor.</w:t>
      </w:r>
    </w:p>
    <w:p>
      <w:pPr>
        <w:pStyle w:val="PR1"/>
        <w:numPr>
          <w:ilvl w:val="4"/>
          <w:numId w:val="1"/>
        </w:numPr>
        <w:rPr/>
      </w:pPr>
      <w:r>
        <w:rPr/>
        <w:t>Install valve tags. Comply with requirements for valve tags and schedules in Section 230553 "Identification for HVAC Piping and Equipment."</w:t>
      </w:r>
    </w:p>
    <w:p>
      <w:pPr>
        <w:pStyle w:val="PR1"/>
        <w:numPr>
          <w:ilvl w:val="4"/>
          <w:numId w:val="1"/>
        </w:numPr>
        <w:rPr/>
      </w:pPr>
      <w:r>
        <w:rPr/>
        <w:t>Adhere to manufacturer's written installation instructions. When soldering or brazing valves, do not heat valves above maximum permitted temperature. Do not use solder with melting point temperature above valve of manufacturer's recommended maximum.</w:t>
      </w:r>
    </w:p>
    <w:p>
      <w:pPr>
        <w:pStyle w:val="ART"/>
        <w:numPr>
          <w:ilvl w:val="3"/>
          <w:numId w:val="1"/>
        </w:numPr>
        <w:ind w:hanging="0" w:left="0"/>
        <w:rPr/>
      </w:pPr>
      <w:r>
        <w:rPr/>
        <w:t>ADJUSTING</w:t>
      </w:r>
    </w:p>
    <w:p>
      <w:pPr>
        <w:pStyle w:val="PR1"/>
        <w:numPr>
          <w:ilvl w:val="4"/>
          <w:numId w:val="1"/>
        </w:numPr>
        <w:rPr/>
      </w:pPr>
      <w:r>
        <w:rPr/>
        <w:t>Adjust or replace valve packing after piping systems have been tested and put into service, but before final adjusting and balancing. Replace valves if persistent leaking occurs.</w:t>
      </w:r>
    </w:p>
    <w:p>
      <w:pPr>
        <w:pStyle w:val="ART"/>
        <w:numPr>
          <w:ilvl w:val="3"/>
          <w:numId w:val="1"/>
        </w:numPr>
        <w:ind w:hanging="0" w:left="0"/>
        <w:rPr/>
      </w:pPr>
      <w:r>
        <w:rPr/>
        <w:t>GENERAL REQUIREMENTS FOR VALVE APPLICATIONS</w:t>
      </w:r>
    </w:p>
    <w:p>
      <w:pPr>
        <w:pStyle w:val="CMT"/>
        <w:rPr/>
      </w:pPr>
      <w:r>
        <w:rPr/>
        <w:t>The Section Text is arranged to provide bronze or brass valves in NPS 2 (DN 50) and smaller and iron valves in NPS 2-1/2 to NPS 24 (DN 65 to DN 600).</w:t>
      </w:r>
    </w:p>
    <w:p>
      <w:pPr>
        <w:pStyle w:val="CMT"/>
        <w:rPr/>
      </w:pPr>
      <w:r>
        <w:rPr/>
        <w:t>Caution: Verify that valve classes and pressure and temperature ratings are adequate for system fluid. Repeat each category listing if necessary and indicate each required pressure-temperature range and its location on Drawings.</w:t>
      </w:r>
    </w:p>
    <w:p>
      <w:pPr>
        <w:pStyle w:val="CMT"/>
        <w:rPr/>
      </w:pPr>
      <w:r>
        <w:rPr/>
        <w:t>Retain and revise valve applications in this article. Coordinate with valves specified in Part 2.</w:t>
      </w:r>
    </w:p>
    <w:p>
      <w:pPr>
        <w:pStyle w:val="PR1"/>
        <w:numPr>
          <w:ilvl w:val="4"/>
          <w:numId w:val="1"/>
        </w:numPr>
        <w:rPr/>
      </w:pPr>
      <w:r>
        <w:rPr/>
        <w:t>If valve applications are not indicated, use the following:</w:t>
      </w:r>
    </w:p>
    <w:p>
      <w:pPr>
        <w:pStyle w:val="PR2"/>
        <w:numPr>
          <w:ilvl w:val="5"/>
          <w:numId w:val="1"/>
        </w:numPr>
        <w:spacing w:before="240" w:after="0"/>
        <w:rPr/>
      </w:pPr>
      <w:r>
        <w:rPr/>
        <w:t>Shutoff Service: Plug valves.</w:t>
      </w:r>
    </w:p>
    <w:p>
      <w:pPr>
        <w:pStyle w:val="PR1"/>
        <w:numPr>
          <w:ilvl w:val="4"/>
          <w:numId w:val="1"/>
        </w:numPr>
        <w:rPr/>
      </w:pPr>
      <w:r>
        <w:rPr/>
        <w:t>If valves with CWP ratings are unavailable, the same types of valves with higher CWP ratings may be substituted.</w:t>
      </w:r>
    </w:p>
    <w:p>
      <w:pPr>
        <w:pStyle w:val="PR1"/>
        <w:numPr>
          <w:ilvl w:val="4"/>
          <w:numId w:val="1"/>
        </w:numPr>
        <w:rPr/>
      </w:pPr>
      <w:r>
        <w:rPr/>
        <w:t>End Connections:</w:t>
      </w:r>
    </w:p>
    <w:p>
      <w:pPr>
        <w:pStyle w:val="PR2"/>
        <w:numPr>
          <w:ilvl w:val="5"/>
          <w:numId w:val="1"/>
        </w:numPr>
        <w:spacing w:before="240" w:after="0"/>
        <w:rPr/>
      </w:pPr>
      <w:r>
        <w:rPr/>
        <w:t xml:space="preserve">For Copper Tubing, </w:t>
      </w:r>
      <w:r>
        <w:rPr>
          <w:rStyle w:val="IP"/>
        </w:rPr>
        <w:t>NPS 2</w:t>
      </w:r>
      <w:r>
        <w:rPr>
          <w:rStyle w:val="SI"/>
        </w:rPr>
        <w:t xml:space="preserve"> (DN 50)</w:t>
      </w:r>
      <w:r>
        <w:rPr/>
        <w:t xml:space="preserve"> and Smaller: Threaded ends.</w:t>
      </w:r>
    </w:p>
    <w:p>
      <w:pPr>
        <w:pStyle w:val="PR2"/>
        <w:numPr>
          <w:ilvl w:val="5"/>
          <w:numId w:val="1"/>
        </w:numPr>
        <w:rPr/>
      </w:pPr>
      <w:r>
        <w:rPr/>
        <w:t xml:space="preserve">For Copper Tubing,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Copper Tubing, </w:t>
      </w:r>
      <w:r>
        <w:rPr>
          <w:rStyle w:val="IP"/>
        </w:rPr>
        <w:t>NPS 5</w:t>
      </w:r>
      <w:r>
        <w:rPr>
          <w:rStyle w:val="SI"/>
        </w:rPr>
        <w:t xml:space="preserve"> (DN 125)</w:t>
      </w:r>
      <w:r>
        <w:rPr/>
        <w:t xml:space="preserve"> and Larger: Flanged ends.</w:t>
      </w:r>
    </w:p>
    <w:p>
      <w:pPr>
        <w:pStyle w:val="PR2"/>
        <w:numPr>
          <w:ilvl w:val="5"/>
          <w:numId w:val="1"/>
        </w:numPr>
        <w:rPr/>
      </w:pPr>
      <w:r>
        <w:rPr/>
        <w:t xml:space="preserve">For Steel Piping, </w:t>
      </w:r>
      <w:r>
        <w:rPr>
          <w:rStyle w:val="IP"/>
        </w:rPr>
        <w:t>NPS 2</w:t>
      </w:r>
      <w:r>
        <w:rPr>
          <w:rStyle w:val="SI"/>
        </w:rPr>
        <w:t xml:space="preserve"> (DN 50)</w:t>
      </w:r>
      <w:r>
        <w:rPr/>
        <w:t xml:space="preserve"> and Smaller: Threaded ends.</w:t>
      </w:r>
    </w:p>
    <w:p>
      <w:pPr>
        <w:pStyle w:val="PR2"/>
        <w:numPr>
          <w:ilvl w:val="5"/>
          <w:numId w:val="1"/>
        </w:numPr>
        <w:rPr/>
      </w:pPr>
      <w:r>
        <w:rPr/>
        <w:t xml:space="preserve">For Steel Piping, </w:t>
      </w:r>
      <w:r>
        <w:rPr>
          <w:rStyle w:val="IP"/>
        </w:rPr>
        <w:t>NPS 2-1/2 to NPS 4</w:t>
      </w:r>
      <w:r>
        <w:rPr>
          <w:rStyle w:val="SI"/>
        </w:rPr>
        <w:t xml:space="preserve"> (DN 65 to DN 100)</w:t>
      </w:r>
      <w:r>
        <w:rPr/>
        <w:t>: Flanged ends, except where threaded valve-end option is indicated in valve schedules.</w:t>
      </w:r>
    </w:p>
    <w:p>
      <w:pPr>
        <w:pStyle w:val="PR2"/>
        <w:numPr>
          <w:ilvl w:val="5"/>
          <w:numId w:val="1"/>
        </w:numPr>
        <w:rPr/>
      </w:pPr>
      <w:r>
        <w:rPr/>
        <w:t xml:space="preserve">For Steel Piping, </w:t>
      </w:r>
      <w:r>
        <w:rPr>
          <w:rStyle w:val="IP"/>
        </w:rPr>
        <w:t>NPS 5</w:t>
      </w:r>
      <w:r>
        <w:rPr>
          <w:rStyle w:val="SI"/>
        </w:rPr>
        <w:t xml:space="preserve"> (DN 125)</w:t>
      </w:r>
      <w:r>
        <w:rPr/>
        <w:t xml:space="preserve"> and Larger: Flanged ends.</w:t>
      </w:r>
    </w:p>
    <w:p>
      <w:pPr>
        <w:pStyle w:val="PR2"/>
        <w:numPr>
          <w:ilvl w:val="5"/>
          <w:numId w:val="1"/>
        </w:numPr>
        <w:rPr/>
      </w:pPr>
      <w:r>
        <w:rPr/>
        <w:t>For Grooved-End [</w:t>
      </w:r>
      <w:r>
        <w:rPr>
          <w:b/>
        </w:rPr>
        <w:t>Copper Tubing</w:t>
      </w:r>
      <w:r>
        <w:rPr/>
        <w:t>] [</w:t>
      </w:r>
      <w:r>
        <w:rPr>
          <w:b/>
        </w:rPr>
        <w:t>and</w:t>
      </w:r>
      <w:r>
        <w:rPr/>
        <w:t>] [</w:t>
      </w:r>
      <w:r>
        <w:rPr>
          <w:b/>
        </w:rPr>
        <w:t>Steel Piping</w:t>
      </w:r>
      <w:r>
        <w:rPr/>
        <w:t>], except Steam and Steam Condensate Piping: Valve ends may be grooved.</w:t>
      </w:r>
    </w:p>
    <w:p>
      <w:pPr>
        <w:pStyle w:val="ART"/>
        <w:numPr>
          <w:ilvl w:val="3"/>
          <w:numId w:val="1"/>
        </w:numPr>
        <w:ind w:hanging="0" w:left="0"/>
        <w:rPr/>
      </w:pPr>
      <w:r>
        <w:rPr/>
        <w:t>HOT-WATER AND CHILLED-WATER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w:t>
      </w:r>
    </w:p>
    <w:p>
      <w:pPr>
        <w:pStyle w:val="CMT"/>
        <w:rPr/>
      </w:pPr>
      <w:r>
        <w:rPr/>
        <w:t>Retain "Lubricated Plug Valves" or "Eccentric Plug Valves" Subparagraph below, or both, and indicate location of each type on Drawings.</w:t>
      </w:r>
    </w:p>
    <w:p>
      <w:pPr>
        <w:pStyle w:val="PR2"/>
        <w:numPr>
          <w:ilvl w:val="5"/>
          <w:numId w:val="1"/>
        </w:numPr>
        <w:spacing w:before="240" w:after="0"/>
        <w:rPr/>
      </w:pPr>
      <w:r>
        <w:rPr/>
        <w:t>Lubricated Plug Valves: [</w:t>
      </w:r>
      <w:r>
        <w:rPr>
          <w:b/>
        </w:rPr>
        <w:t>Class 125</w:t>
      </w:r>
      <w:r>
        <w:rPr/>
        <w:t>] [</w:t>
      </w:r>
      <w:r>
        <w:rPr>
          <w:b/>
        </w:rPr>
        <w:t>Class 250</w:t>
      </w:r>
      <w:r>
        <w:rPr/>
        <w:t>], [</w:t>
      </w:r>
      <w:r>
        <w:rPr>
          <w:b/>
        </w:rPr>
        <w:t>regular gland</w:t>
      </w:r>
      <w:r>
        <w:rPr/>
        <w:t>] [</w:t>
      </w:r>
      <w:r>
        <w:rPr>
          <w:b/>
        </w:rPr>
        <w:t>cylindrical</w:t>
      </w:r>
      <w:r>
        <w:rPr/>
        <w:t>], [</w:t>
      </w:r>
      <w:r>
        <w:rPr>
          <w:b/>
        </w:rPr>
        <w:t>threaded</w:t>
      </w:r>
      <w:r>
        <w:rPr/>
        <w:t>] [</w:t>
      </w:r>
      <w:r>
        <w:rPr>
          <w:b/>
        </w:rPr>
        <w:t>flanged</w:t>
      </w:r>
      <w:r>
        <w:rPr/>
        <w:t>].</w:t>
      </w:r>
    </w:p>
    <w:p>
      <w:pPr>
        <w:pStyle w:val="PR2"/>
        <w:numPr>
          <w:ilvl w:val="5"/>
          <w:numId w:val="1"/>
        </w:numPr>
        <w:rPr/>
      </w:pPr>
      <w:r>
        <w:rPr/>
        <w:t>Eccentric Plug Valves: 175 CWP, resilient seating.</w:t>
      </w:r>
    </w:p>
    <w:p>
      <w:pPr>
        <w:pStyle w:val="ART"/>
        <w:numPr>
          <w:ilvl w:val="3"/>
          <w:numId w:val="1"/>
        </w:numPr>
        <w:ind w:hanging="0" w:left="0"/>
        <w:rPr/>
      </w:pPr>
      <w:r>
        <w:rPr/>
        <w:t>CONDENSER-WATER VALVE SCHEDULE</w:t>
      </w:r>
    </w:p>
    <w:p>
      <w:pPr>
        <w:pStyle w:val="PR1"/>
        <w:numPr>
          <w:ilvl w:val="4"/>
          <w:numId w:val="1"/>
        </w:numPr>
        <w:rPr/>
      </w:pPr>
      <w:r>
        <w:rPr/>
        <w:t xml:space="preserve">Pipe </w:t>
      </w:r>
      <w:r>
        <w:rPr>
          <w:rStyle w:val="IP"/>
        </w:rPr>
        <w:t>NPS 2-1/2</w:t>
      </w:r>
      <w:r>
        <w:rPr>
          <w:rStyle w:val="SI"/>
        </w:rPr>
        <w:t xml:space="preserve"> (DN 65)</w:t>
      </w:r>
      <w:r>
        <w:rPr/>
        <w:t xml:space="preserve"> and Larger: Lubricated plug valves, [</w:t>
      </w:r>
      <w:r>
        <w:rPr>
          <w:b/>
        </w:rPr>
        <w:t>Class 125</w:t>
      </w:r>
      <w:r>
        <w:rPr/>
        <w:t>] [</w:t>
      </w:r>
      <w:r>
        <w:rPr>
          <w:b/>
        </w:rPr>
        <w:t>Class 250</w:t>
      </w:r>
      <w:r>
        <w:rPr/>
        <w:t>], [</w:t>
      </w:r>
      <w:r>
        <w:rPr>
          <w:b/>
        </w:rPr>
        <w:t>regular gland</w:t>
      </w:r>
      <w:r>
        <w:rPr/>
        <w:t>] [</w:t>
      </w:r>
      <w:r>
        <w:rPr>
          <w:b/>
        </w:rPr>
        <w:t>cylindrical</w:t>
      </w:r>
      <w:r>
        <w:rPr/>
        <w:t>], [</w:t>
      </w:r>
      <w:r>
        <w:rPr>
          <w:b/>
        </w:rPr>
        <w:t>threaded</w:t>
      </w:r>
      <w:r>
        <w:rPr/>
        <w:t>] [</w:t>
      </w:r>
      <w:r>
        <w:rPr>
          <w:b/>
        </w:rPr>
        <w:t>flanged</w:t>
      </w:r>
      <w:r>
        <w:rPr/>
        <w:t>].</w:t>
      </w:r>
    </w:p>
    <w:p>
      <w:pPr>
        <w:pStyle w:val="ART"/>
        <w:numPr>
          <w:ilvl w:val="3"/>
          <w:numId w:val="1"/>
        </w:numPr>
        <w:ind w:hanging="0" w:left="0"/>
        <w:rPr/>
      </w:pPr>
      <w:r>
        <w:rPr/>
        <w:t>STEAM-CONDENSATE VALVE SCHEDULE</w:t>
      </w:r>
    </w:p>
    <w:p>
      <w:pPr>
        <w:pStyle w:val="PR1"/>
        <w:numPr>
          <w:ilvl w:val="4"/>
          <w:numId w:val="1"/>
        </w:numPr>
        <w:rPr/>
      </w:pPr>
      <w:r>
        <w:rPr/>
        <w:t xml:space="preserve">Pipe </w:t>
      </w:r>
      <w:r>
        <w:rPr>
          <w:rStyle w:val="IP"/>
        </w:rPr>
        <w:t>NPS 2-1/2</w:t>
      </w:r>
      <w:r>
        <w:rPr>
          <w:rStyle w:val="SI"/>
        </w:rPr>
        <w:t xml:space="preserve"> (DN 65)</w:t>
      </w:r>
      <w:r>
        <w:rPr/>
        <w:t xml:space="preserve"> and Larger: Lubricated plug valves, [</w:t>
      </w:r>
      <w:r>
        <w:rPr>
          <w:b/>
        </w:rPr>
        <w:t>Class 125</w:t>
      </w:r>
      <w:r>
        <w:rPr/>
        <w:t>] [</w:t>
      </w:r>
      <w:r>
        <w:rPr>
          <w:b/>
        </w:rPr>
        <w:t>Class 250</w:t>
      </w:r>
      <w:r>
        <w:rPr/>
        <w:t>], [</w:t>
      </w:r>
      <w:r>
        <w:rPr>
          <w:b/>
        </w:rPr>
        <w:t>regular gland</w:t>
      </w:r>
      <w:r>
        <w:rPr/>
        <w:t>] [</w:t>
      </w:r>
      <w:r>
        <w:rPr>
          <w:b/>
        </w:rPr>
        <w:t>cylindrical</w:t>
      </w:r>
      <w:r>
        <w:rPr/>
        <w:t>], [</w:t>
      </w:r>
      <w:r>
        <w:rPr>
          <w:b/>
        </w:rPr>
        <w:t>threaded</w:t>
      </w:r>
      <w:r>
        <w:rPr/>
        <w:t>] [</w:t>
      </w:r>
      <w:r>
        <w:rPr>
          <w:b/>
        </w:rPr>
        <w:t>flanged</w:t>
      </w:r>
      <w:r>
        <w:rPr/>
        <w:t>].</w:t>
      </w:r>
    </w:p>
    <w:p>
      <w:pPr>
        <w:pStyle w:val="EOS"/>
        <w:rPr/>
      </w:pPr>
      <w:r>
        <w:rPr/>
        <w:t>END OF SECTION 230523.16</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PLUG VALVES FOR HVAC PIPING</w:t>
          </w:r>
        </w:p>
      </w:tc>
      <w:tc>
        <w:tcPr>
          <w:tcW w:w="1872" w:type="dxa"/>
          <w:tcBorders/>
        </w:tcPr>
        <w:p>
          <w:pPr>
            <w:pStyle w:val="RJUST"/>
            <w:rPr/>
          </w:pPr>
          <w:r>
            <w:rPr>
              <w:rStyle w:val="NUM"/>
            </w:rPr>
            <w:t>230523.16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3052316"/>
    <w:docVar w:name="MF95" w:val="15122"/>
    <w:docVar w:name="MFOrigin" w:val="MF04"/>
    <w:docVar w:name="SectionID" w:val="3114"/>
    <w:docVar w:name="SpecType" w:val="MasterSpec"/>
    <w:docVar w:name="Version" w:val="158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2316&amp;ver=12-01-20&amp;format=FL&amp;sid=15825&amp;utm_source=MasterSpec&amp;utm_medium=Word" TargetMode="External"/><Relationship Id="rId3" Type="http://schemas.openxmlformats.org/officeDocument/2006/relationships/hyperlink" Target="http://www.productmasterspec.com/construction_specifications?mf04=230523.16&amp;update=ms2022_3&amp;utm_source=MasterSpec&amp;utm_medium=Word" TargetMode="External"/><Relationship Id="rId4" Type="http://schemas.openxmlformats.org/officeDocument/2006/relationships/hyperlink" Target="http://www.specagent.com/LookUp/?ulid=9885&amp;mf=&amp;src=wd" TargetMode="External"/><Relationship Id="rId5" Type="http://schemas.openxmlformats.org/officeDocument/2006/relationships/hyperlink" Target="http://www.specagent.com/LookUp/?ulid=9886&amp;mf=&amp;src=wd" TargetMode="External"/><Relationship Id="rId6" Type="http://schemas.openxmlformats.org/officeDocument/2006/relationships/hyperlink" Target="http://www.specagent.com/LookUp/?ulid=9887&amp;mf=&amp;src=wd" TargetMode="External"/><Relationship Id="rId7" Type="http://schemas.openxmlformats.org/officeDocument/2006/relationships/hyperlink" Target="http://www.specagent.com/LookUp/?ulid=9888&amp;mf=&amp;src=wd" TargetMode="External"/><Relationship Id="rId8" Type="http://schemas.openxmlformats.org/officeDocument/2006/relationships/hyperlink" Target="http://www.specagent.com/LookUp/?ulid=9889&amp;mf=&amp;src=wd" TargetMode="External"/><Relationship Id="rId9" Type="http://schemas.openxmlformats.org/officeDocument/2006/relationships/hyperlink" Target="http://www.specagent.com/LookUp/?ulid=9890&amp;mf=&amp;src=wd" TargetMode="External"/><Relationship Id="rId10" Type="http://schemas.openxmlformats.org/officeDocument/2006/relationships/hyperlink" Target="http://www.specagent.com/LookUp/?ulid=9891&amp;mf=&amp;src=wd" TargetMode="External"/><Relationship Id="rId11" Type="http://schemas.openxmlformats.org/officeDocument/2006/relationships/hyperlink" Target="http://www.specagent.com/LookUp/?ulid=9892&amp;mf=&amp;src=wd" TargetMode="External"/><Relationship Id="rId12" Type="http://schemas.openxmlformats.org/officeDocument/2006/relationships/hyperlink" Target="http://www.specagent.com/LookUp/?ulid=9893&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2022-09-26T03:01:00Z</dcterms:created>
  <dc:creator>Deltek, Inc.</dc:creator>
  <dc:description/>
  <cp:keywords>BAS-12345-MS80</cp:keywords>
  <dc:language>zh-CN</dc:language>
  <cp:lastModifiedBy>Janice Nacional</cp:lastModifiedBy>
  <dcterms:modified xsi:type="dcterms:W3CDTF">2022-09-26T03:01:00Z</dcterms:modified>
  <cp:revision>2</cp:revision>
  <dc:subject>PLUG VALVES FOR HVAC PIPING</dc:subject>
  <dc:title>SECTION 230523.16 - PLUG VALVES FOR HVAC PIPING</dc:title>
</cp:coreProperties>
</file>